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5F5075" w14:textId="46A79BA0" w:rsidR="00E5715D" w:rsidRPr="00E5715D" w:rsidRDefault="00E5715D" w:rsidP="00E5715D">
      <w:pPr>
        <w:bidi/>
        <w:jc w:val="center"/>
        <w:rPr>
          <w:rFonts w:asciiTheme="majorBidi" w:hAnsiTheme="majorBidi" w:cstheme="majorBidi"/>
          <w:sz w:val="52"/>
          <w:szCs w:val="52"/>
          <w:u w:val="single"/>
        </w:rPr>
      </w:pPr>
      <w:r w:rsidRPr="00E5715D">
        <w:rPr>
          <w:rFonts w:asciiTheme="majorBidi" w:hAnsiTheme="majorBidi" w:cstheme="majorBidi"/>
          <w:sz w:val="52"/>
          <w:szCs w:val="52"/>
          <w:u w:val="single"/>
        </w:rPr>
        <w:t xml:space="preserve">The Days of Mashiach:  </w:t>
      </w:r>
    </w:p>
    <w:p w14:paraId="270A237E" w14:textId="0DDC7A2E" w:rsidR="00E5715D" w:rsidRPr="00E5715D" w:rsidRDefault="00E5715D" w:rsidP="00E5715D">
      <w:pPr>
        <w:bidi/>
        <w:jc w:val="center"/>
        <w:rPr>
          <w:rFonts w:asciiTheme="majorBidi" w:hAnsiTheme="majorBidi" w:cstheme="majorBidi"/>
          <w:sz w:val="52"/>
          <w:szCs w:val="52"/>
          <w:u w:val="single"/>
        </w:rPr>
      </w:pPr>
      <w:proofErr w:type="spellStart"/>
      <w:r w:rsidRPr="00E5715D">
        <w:rPr>
          <w:rFonts w:asciiTheme="majorBidi" w:hAnsiTheme="majorBidi" w:cstheme="majorBidi"/>
          <w:sz w:val="52"/>
          <w:szCs w:val="52"/>
          <w:u w:val="single"/>
        </w:rPr>
        <w:t>Paskening</w:t>
      </w:r>
      <w:proofErr w:type="spellEnd"/>
      <w:r w:rsidRPr="00E5715D">
        <w:rPr>
          <w:rFonts w:asciiTheme="majorBidi" w:hAnsiTheme="majorBidi" w:cstheme="majorBidi"/>
          <w:sz w:val="52"/>
          <w:szCs w:val="52"/>
          <w:u w:val="single"/>
        </w:rPr>
        <w:t xml:space="preserve"> Like Beis </w:t>
      </w:r>
      <w:proofErr w:type="spellStart"/>
      <w:r w:rsidRPr="00E5715D">
        <w:rPr>
          <w:rFonts w:asciiTheme="majorBidi" w:hAnsiTheme="majorBidi" w:cstheme="majorBidi"/>
          <w:sz w:val="52"/>
          <w:szCs w:val="52"/>
          <w:u w:val="single"/>
        </w:rPr>
        <w:t>Shammai</w:t>
      </w:r>
      <w:proofErr w:type="spellEnd"/>
    </w:p>
    <w:p w14:paraId="79E901C8" w14:textId="51CF80B1" w:rsidR="00E5715D" w:rsidRDefault="00E5715D" w:rsidP="00E5715D">
      <w:pPr>
        <w:pStyle w:val="NoSpacing"/>
        <w:bidi/>
        <w:ind w:left="720"/>
        <w:rPr>
          <w:rFonts w:asciiTheme="majorBidi" w:hAnsiTheme="majorBidi" w:cstheme="majorBidi"/>
          <w:b/>
          <w:bCs/>
          <w:u w:val="single"/>
        </w:rPr>
      </w:pPr>
    </w:p>
    <w:p w14:paraId="2088E3F7" w14:textId="3E9E3028" w:rsidR="00E5715D" w:rsidRDefault="00E5715D" w:rsidP="00E5715D">
      <w:pPr>
        <w:pStyle w:val="NoSpacing"/>
        <w:bidi/>
        <w:ind w:left="720"/>
        <w:rPr>
          <w:rFonts w:asciiTheme="majorBidi" w:hAnsiTheme="majorBidi" w:cstheme="majorBidi"/>
          <w:b/>
          <w:bCs/>
          <w:u w:val="single"/>
        </w:rPr>
      </w:pPr>
    </w:p>
    <w:p w14:paraId="55AA3590" w14:textId="77777777" w:rsidR="00E5715D" w:rsidRPr="00E5715D" w:rsidRDefault="00E5715D" w:rsidP="00E5715D">
      <w:pPr>
        <w:pStyle w:val="NoSpacing"/>
        <w:bidi/>
        <w:ind w:left="720"/>
        <w:rPr>
          <w:rFonts w:asciiTheme="majorBidi" w:hAnsiTheme="majorBidi" w:cstheme="majorBidi"/>
          <w:b/>
          <w:bCs/>
          <w:u w:val="single"/>
        </w:rPr>
      </w:pPr>
    </w:p>
    <w:p w14:paraId="4CB78CC1" w14:textId="159E6DDA" w:rsidR="009E2D77" w:rsidRPr="009E2D77" w:rsidRDefault="009E2D77" w:rsidP="00E5715D">
      <w:pPr>
        <w:pStyle w:val="NoSpacing"/>
        <w:numPr>
          <w:ilvl w:val="0"/>
          <w:numId w:val="1"/>
        </w:numPr>
        <w:bidi/>
        <w:rPr>
          <w:rFonts w:asciiTheme="majorBidi" w:hAnsiTheme="majorBidi" w:cstheme="majorBidi"/>
          <w:b/>
          <w:bCs/>
          <w:u w:val="single"/>
        </w:rPr>
      </w:pPr>
      <w:r w:rsidRPr="009E2D77">
        <w:rPr>
          <w:rFonts w:asciiTheme="majorBidi" w:hAnsiTheme="majorBidi" w:cs="Times New Roman"/>
          <w:b/>
          <w:bCs/>
          <w:u w:val="single"/>
          <w:rtl/>
        </w:rPr>
        <w:t>משנה מסכת אבות פרק ה</w:t>
      </w:r>
    </w:p>
    <w:p w14:paraId="51C9CE19" w14:textId="3608866E" w:rsidR="007A0C66" w:rsidRDefault="009E2D77" w:rsidP="009E2D77">
      <w:pPr>
        <w:pStyle w:val="NoSpacing"/>
        <w:bidi/>
        <w:ind w:left="720"/>
        <w:rPr>
          <w:rFonts w:asciiTheme="majorBidi" w:hAnsiTheme="majorBidi" w:cs="Times New Roman"/>
          <w:rtl/>
        </w:rPr>
      </w:pPr>
      <w:r w:rsidRPr="009E2D77">
        <w:rPr>
          <w:rFonts w:asciiTheme="majorBidi" w:hAnsiTheme="majorBidi" w:cs="Times New Roman"/>
          <w:rtl/>
        </w:rPr>
        <w:t>כל מחלוקת שהיא לשם שמים סופה להתקיים ושאינה לשם שמים אין סופה להתקיים איזו היא מחלוקת שהיא לשם שמים זו מחלוקת הלל ושמאי ושאינה לשם שמים זו מחלוקת  קרח  וכל עדתו:</w:t>
      </w:r>
    </w:p>
    <w:p w14:paraId="0019FF3C" w14:textId="0061490A" w:rsidR="009E2D77" w:rsidRDefault="009E2D77" w:rsidP="009E2D77">
      <w:pPr>
        <w:pStyle w:val="NoSpacing"/>
        <w:bidi/>
        <w:ind w:left="720"/>
        <w:rPr>
          <w:rFonts w:asciiTheme="majorBidi" w:hAnsiTheme="majorBidi" w:cs="Times New Roman"/>
          <w:rtl/>
        </w:rPr>
      </w:pPr>
    </w:p>
    <w:p w14:paraId="1EF68EB7" w14:textId="77777777" w:rsidR="009E2D77" w:rsidRPr="009E2D77" w:rsidRDefault="009E2D77" w:rsidP="009E2D77">
      <w:pPr>
        <w:pStyle w:val="NoSpacing"/>
        <w:numPr>
          <w:ilvl w:val="0"/>
          <w:numId w:val="1"/>
        </w:numPr>
        <w:bidi/>
        <w:rPr>
          <w:rFonts w:asciiTheme="majorBidi" w:hAnsiTheme="majorBidi" w:cstheme="majorBidi"/>
          <w:b/>
          <w:bCs/>
          <w:u w:val="single"/>
        </w:rPr>
      </w:pPr>
      <w:r w:rsidRPr="009E2D77">
        <w:rPr>
          <w:rFonts w:asciiTheme="majorBidi" w:hAnsiTheme="majorBidi" w:cs="Times New Roman"/>
          <w:b/>
          <w:bCs/>
          <w:u w:val="single"/>
          <w:rtl/>
        </w:rPr>
        <w:t xml:space="preserve">פתח </w:t>
      </w:r>
      <w:proofErr w:type="spellStart"/>
      <w:r w:rsidRPr="009E2D77">
        <w:rPr>
          <w:rFonts w:asciiTheme="majorBidi" w:hAnsiTheme="majorBidi" w:cs="Times New Roman"/>
          <w:b/>
          <w:bCs/>
          <w:u w:val="single"/>
          <w:rtl/>
        </w:rPr>
        <w:t>עינים</w:t>
      </w:r>
      <w:proofErr w:type="spellEnd"/>
      <w:r w:rsidRPr="009E2D77">
        <w:rPr>
          <w:rFonts w:asciiTheme="majorBidi" w:hAnsiTheme="majorBidi" w:cs="Times New Roman"/>
          <w:b/>
          <w:bCs/>
          <w:u w:val="single"/>
          <w:rtl/>
        </w:rPr>
        <w:t xml:space="preserve"> מסכת אבות פרק ה</w:t>
      </w:r>
    </w:p>
    <w:p w14:paraId="2F3BA681" w14:textId="00AFDE1E" w:rsidR="009E2D77" w:rsidRDefault="009E2D77" w:rsidP="009E2D77">
      <w:pPr>
        <w:pStyle w:val="NoSpacing"/>
        <w:bidi/>
        <w:ind w:left="720"/>
        <w:rPr>
          <w:rFonts w:asciiTheme="majorBidi" w:hAnsiTheme="majorBidi" w:cs="Times New Roman"/>
          <w:rtl/>
        </w:rPr>
      </w:pPr>
      <w:r w:rsidRPr="009E2D77">
        <w:rPr>
          <w:rFonts w:asciiTheme="majorBidi" w:hAnsiTheme="majorBidi" w:cs="Times New Roman"/>
          <w:rtl/>
        </w:rPr>
        <w:t xml:space="preserve">סופה להתקיים. שמעתי </w:t>
      </w:r>
      <w:proofErr w:type="spellStart"/>
      <w:r w:rsidRPr="009E2D77">
        <w:rPr>
          <w:rFonts w:asciiTheme="majorBidi" w:hAnsiTheme="majorBidi" w:cs="Times New Roman"/>
          <w:rtl/>
        </w:rPr>
        <w:t>במ"ש</w:t>
      </w:r>
      <w:proofErr w:type="spellEnd"/>
      <w:r w:rsidRPr="009E2D77">
        <w:rPr>
          <w:rFonts w:asciiTheme="majorBidi" w:hAnsiTheme="majorBidi" w:cs="Times New Roman"/>
          <w:rtl/>
        </w:rPr>
        <w:t xml:space="preserve"> המקובלים </w:t>
      </w:r>
      <w:proofErr w:type="spellStart"/>
      <w:r w:rsidRPr="009E2D77">
        <w:rPr>
          <w:rFonts w:asciiTheme="majorBidi" w:hAnsiTheme="majorBidi" w:cs="Times New Roman"/>
          <w:rtl/>
        </w:rPr>
        <w:t>דלעת"ל</w:t>
      </w:r>
      <w:proofErr w:type="spellEnd"/>
      <w:r w:rsidRPr="009E2D77">
        <w:rPr>
          <w:rFonts w:asciiTheme="majorBidi" w:hAnsiTheme="majorBidi" w:cs="Times New Roman"/>
          <w:rtl/>
        </w:rPr>
        <w:t xml:space="preserve"> יהיה הלכה כב"ש וזהו בעצם </w:t>
      </w:r>
      <w:proofErr w:type="spellStart"/>
      <w:r w:rsidRPr="009E2D77">
        <w:rPr>
          <w:rFonts w:asciiTheme="majorBidi" w:hAnsiTheme="majorBidi" w:cs="Times New Roman"/>
          <w:rtl/>
        </w:rPr>
        <w:t>מ"ש</w:t>
      </w:r>
      <w:proofErr w:type="spellEnd"/>
      <w:r w:rsidRPr="009E2D77">
        <w:rPr>
          <w:rFonts w:asciiTheme="majorBidi" w:hAnsiTheme="majorBidi" w:cs="Times New Roman"/>
          <w:rtl/>
        </w:rPr>
        <w:t xml:space="preserve"> סופה להתקיים </w:t>
      </w:r>
      <w:proofErr w:type="spellStart"/>
      <w:r w:rsidRPr="009E2D77">
        <w:rPr>
          <w:rFonts w:asciiTheme="majorBidi" w:hAnsiTheme="majorBidi" w:cs="Times New Roman"/>
          <w:rtl/>
        </w:rPr>
        <w:t>דבסוף</w:t>
      </w:r>
      <w:proofErr w:type="spellEnd"/>
      <w:r w:rsidRPr="009E2D77">
        <w:rPr>
          <w:rFonts w:asciiTheme="majorBidi" w:hAnsiTheme="majorBidi" w:cs="Times New Roman"/>
          <w:rtl/>
        </w:rPr>
        <w:t xml:space="preserve"> תתקיים סברת ב"ש </w:t>
      </w:r>
      <w:proofErr w:type="spellStart"/>
      <w:r w:rsidRPr="009E2D77">
        <w:rPr>
          <w:rFonts w:asciiTheme="majorBidi" w:hAnsiTheme="majorBidi" w:cs="Times New Roman"/>
          <w:rtl/>
        </w:rPr>
        <w:t>דאלו</w:t>
      </w:r>
      <w:proofErr w:type="spellEnd"/>
      <w:r w:rsidRPr="009E2D77">
        <w:rPr>
          <w:rFonts w:asciiTheme="majorBidi" w:hAnsiTheme="majorBidi" w:cs="Times New Roman"/>
          <w:rtl/>
        </w:rPr>
        <w:t xml:space="preserve"> ואלו דברי </w:t>
      </w:r>
      <w:proofErr w:type="spellStart"/>
      <w:r w:rsidRPr="009E2D77">
        <w:rPr>
          <w:rFonts w:asciiTheme="majorBidi" w:hAnsiTheme="majorBidi" w:cs="Times New Roman"/>
          <w:rtl/>
        </w:rPr>
        <w:t>אלהים</w:t>
      </w:r>
      <w:proofErr w:type="spellEnd"/>
      <w:r w:rsidRPr="009E2D77">
        <w:rPr>
          <w:rFonts w:asciiTheme="majorBidi" w:hAnsiTheme="majorBidi" w:cs="Times New Roman"/>
          <w:rtl/>
        </w:rPr>
        <w:t xml:space="preserve"> חיים כמ"ש רבני צרפת הביאם </w:t>
      </w:r>
      <w:proofErr w:type="spellStart"/>
      <w:r w:rsidRPr="009E2D77">
        <w:rPr>
          <w:rFonts w:asciiTheme="majorBidi" w:hAnsiTheme="majorBidi" w:cs="Times New Roman"/>
          <w:rtl/>
        </w:rPr>
        <w:t>הריטב"א</w:t>
      </w:r>
      <w:proofErr w:type="spellEnd"/>
      <w:r w:rsidRPr="009E2D77">
        <w:rPr>
          <w:rFonts w:asciiTheme="majorBidi" w:hAnsiTheme="majorBidi" w:cs="Times New Roman"/>
          <w:rtl/>
        </w:rPr>
        <w:t xml:space="preserve"> בחי' </w:t>
      </w:r>
      <w:proofErr w:type="spellStart"/>
      <w:r w:rsidRPr="009E2D77">
        <w:rPr>
          <w:rFonts w:asciiTheme="majorBidi" w:hAnsiTheme="majorBidi" w:cs="Times New Roman"/>
          <w:rtl/>
        </w:rPr>
        <w:t>פ"ק</w:t>
      </w:r>
      <w:proofErr w:type="spellEnd"/>
      <w:r w:rsidRPr="009E2D77">
        <w:rPr>
          <w:rFonts w:asciiTheme="majorBidi" w:hAnsiTheme="majorBidi" w:cs="Times New Roman"/>
          <w:rtl/>
        </w:rPr>
        <w:t xml:space="preserve"> </w:t>
      </w:r>
      <w:proofErr w:type="spellStart"/>
      <w:r w:rsidRPr="009E2D77">
        <w:rPr>
          <w:rFonts w:asciiTheme="majorBidi" w:hAnsiTheme="majorBidi" w:cs="Times New Roman"/>
          <w:rtl/>
        </w:rPr>
        <w:t>דעירובין</w:t>
      </w:r>
      <w:proofErr w:type="spellEnd"/>
      <w:r w:rsidRPr="009E2D77">
        <w:rPr>
          <w:rFonts w:asciiTheme="majorBidi" w:hAnsiTheme="majorBidi" w:cs="Times New Roman"/>
          <w:rtl/>
        </w:rPr>
        <w:t>:</w:t>
      </w:r>
    </w:p>
    <w:p w14:paraId="75E8E735" w14:textId="02FAD2F2" w:rsidR="009E2D77" w:rsidRDefault="009E2D77" w:rsidP="009E2D77">
      <w:pPr>
        <w:pStyle w:val="NoSpacing"/>
        <w:bidi/>
        <w:ind w:left="720"/>
        <w:rPr>
          <w:rFonts w:asciiTheme="majorBidi" w:hAnsiTheme="majorBidi" w:cs="Times New Roman"/>
          <w:rtl/>
        </w:rPr>
      </w:pPr>
    </w:p>
    <w:p w14:paraId="0E1DEA75" w14:textId="77777777" w:rsidR="009E2D77" w:rsidRPr="00ED6B9E" w:rsidRDefault="009E2D77" w:rsidP="009E2D77">
      <w:pPr>
        <w:pStyle w:val="NoSpacing"/>
        <w:numPr>
          <w:ilvl w:val="0"/>
          <w:numId w:val="1"/>
        </w:numPr>
        <w:bidi/>
        <w:rPr>
          <w:rFonts w:asciiTheme="majorBidi" w:hAnsiTheme="majorBidi" w:cstheme="majorBidi"/>
          <w:b/>
          <w:bCs/>
          <w:u w:val="single"/>
        </w:rPr>
      </w:pPr>
      <w:r w:rsidRPr="00ED6B9E">
        <w:rPr>
          <w:rFonts w:asciiTheme="majorBidi" w:hAnsiTheme="majorBidi" w:cs="Times New Roman"/>
          <w:b/>
          <w:bCs/>
          <w:u w:val="single"/>
          <w:rtl/>
        </w:rPr>
        <w:t xml:space="preserve">תלמוד בבלי מסכת עירובין דף </w:t>
      </w:r>
      <w:proofErr w:type="spellStart"/>
      <w:r w:rsidRPr="00ED6B9E">
        <w:rPr>
          <w:rFonts w:asciiTheme="majorBidi" w:hAnsiTheme="majorBidi" w:cs="Times New Roman"/>
          <w:b/>
          <w:bCs/>
          <w:u w:val="single"/>
          <w:rtl/>
        </w:rPr>
        <w:t>יג</w:t>
      </w:r>
      <w:proofErr w:type="spellEnd"/>
      <w:r w:rsidRPr="00ED6B9E">
        <w:rPr>
          <w:rFonts w:asciiTheme="majorBidi" w:hAnsiTheme="majorBidi" w:cs="Times New Roman"/>
          <w:b/>
          <w:bCs/>
          <w:u w:val="single"/>
          <w:rtl/>
        </w:rPr>
        <w:t xml:space="preserve"> עמוד ב</w:t>
      </w:r>
    </w:p>
    <w:p w14:paraId="6B7B4223" w14:textId="21C2FEC3" w:rsidR="009E2D77" w:rsidRDefault="009E2D77" w:rsidP="009E2D77">
      <w:pPr>
        <w:pStyle w:val="NoSpacing"/>
        <w:bidi/>
        <w:ind w:left="720"/>
        <w:rPr>
          <w:rFonts w:asciiTheme="majorBidi" w:hAnsiTheme="majorBidi" w:cs="Times New Roman"/>
          <w:rtl/>
        </w:rPr>
      </w:pPr>
      <w:r w:rsidRPr="009E2D77">
        <w:rPr>
          <w:rFonts w:asciiTheme="majorBidi" w:hAnsiTheme="majorBidi" w:cs="Times New Roman"/>
          <w:rtl/>
        </w:rPr>
        <w:t xml:space="preserve">  אמר רבי אבא אמר שמואל: שלש שנים נחלקו בית שמאי ובית הלל, הללו אומרים הלכה כמותנו והללו אומרים הלכה כמותנו. יצאה בת קול ואמרה: אלו ואלו דברי </w:t>
      </w:r>
      <w:proofErr w:type="spellStart"/>
      <w:r w:rsidRPr="009E2D77">
        <w:rPr>
          <w:rFonts w:asciiTheme="majorBidi" w:hAnsiTheme="majorBidi" w:cs="Times New Roman"/>
          <w:rtl/>
        </w:rPr>
        <w:t>אלהים</w:t>
      </w:r>
      <w:proofErr w:type="spellEnd"/>
      <w:r w:rsidRPr="009E2D77">
        <w:rPr>
          <w:rFonts w:asciiTheme="majorBidi" w:hAnsiTheme="majorBidi" w:cs="Times New Roman"/>
          <w:rtl/>
        </w:rPr>
        <w:t xml:space="preserve"> חיים הן, והלכה כבית הלל. וכי מאחר שאלו ואלו דברי </w:t>
      </w:r>
      <w:proofErr w:type="spellStart"/>
      <w:r w:rsidRPr="009E2D77">
        <w:rPr>
          <w:rFonts w:asciiTheme="majorBidi" w:hAnsiTheme="majorBidi" w:cs="Times New Roman"/>
          <w:rtl/>
        </w:rPr>
        <w:t>אלהים</w:t>
      </w:r>
      <w:proofErr w:type="spellEnd"/>
      <w:r w:rsidRPr="009E2D77">
        <w:rPr>
          <w:rFonts w:asciiTheme="majorBidi" w:hAnsiTheme="majorBidi" w:cs="Times New Roman"/>
          <w:rtl/>
        </w:rPr>
        <w:t xml:space="preserve"> חיים מפני מה זכו בית הלל לקבוע הלכה כמותן - מפני </w:t>
      </w:r>
      <w:proofErr w:type="spellStart"/>
      <w:r w:rsidRPr="009E2D77">
        <w:rPr>
          <w:rFonts w:asciiTheme="majorBidi" w:hAnsiTheme="majorBidi" w:cs="Times New Roman"/>
          <w:rtl/>
        </w:rPr>
        <w:t>שנוחין</w:t>
      </w:r>
      <w:proofErr w:type="spellEnd"/>
      <w:r w:rsidRPr="009E2D77">
        <w:rPr>
          <w:rFonts w:asciiTheme="majorBidi" w:hAnsiTheme="majorBidi" w:cs="Times New Roman"/>
          <w:rtl/>
        </w:rPr>
        <w:t xml:space="preserve"> </w:t>
      </w:r>
      <w:proofErr w:type="spellStart"/>
      <w:r w:rsidRPr="009E2D77">
        <w:rPr>
          <w:rFonts w:asciiTheme="majorBidi" w:hAnsiTheme="majorBidi" w:cs="Times New Roman"/>
          <w:rtl/>
        </w:rPr>
        <w:t>ועלובין</w:t>
      </w:r>
      <w:proofErr w:type="spellEnd"/>
      <w:r w:rsidRPr="009E2D77">
        <w:rPr>
          <w:rFonts w:asciiTheme="majorBidi" w:hAnsiTheme="majorBidi" w:cs="Times New Roman"/>
          <w:rtl/>
        </w:rPr>
        <w:t xml:space="preserve"> היו, </w:t>
      </w:r>
      <w:proofErr w:type="spellStart"/>
      <w:r w:rsidRPr="009E2D77">
        <w:rPr>
          <w:rFonts w:asciiTheme="majorBidi" w:hAnsiTheme="majorBidi" w:cs="Times New Roman"/>
          <w:rtl/>
        </w:rPr>
        <w:t>ושונין</w:t>
      </w:r>
      <w:proofErr w:type="spellEnd"/>
      <w:r w:rsidRPr="009E2D77">
        <w:rPr>
          <w:rFonts w:asciiTheme="majorBidi" w:hAnsiTheme="majorBidi" w:cs="Times New Roman"/>
          <w:rtl/>
        </w:rPr>
        <w:t xml:space="preserve"> דבריהן ודברי בית שמאי. ולא עוד אלא </w:t>
      </w:r>
      <w:proofErr w:type="spellStart"/>
      <w:r w:rsidRPr="009E2D77">
        <w:rPr>
          <w:rFonts w:asciiTheme="majorBidi" w:hAnsiTheme="majorBidi" w:cs="Times New Roman"/>
          <w:rtl/>
        </w:rPr>
        <w:t>שמקדימין</w:t>
      </w:r>
      <w:proofErr w:type="spellEnd"/>
      <w:r w:rsidRPr="009E2D77">
        <w:rPr>
          <w:rFonts w:asciiTheme="majorBidi" w:hAnsiTheme="majorBidi" w:cs="Times New Roman"/>
          <w:rtl/>
        </w:rPr>
        <w:t xml:space="preserve"> דברי בית שמאי לדבריהן</w:t>
      </w:r>
    </w:p>
    <w:p w14:paraId="50B43024" w14:textId="2BA7C2DA" w:rsidR="009E2D77" w:rsidRDefault="009E2D77" w:rsidP="009E2D77">
      <w:pPr>
        <w:pStyle w:val="NoSpacing"/>
        <w:bidi/>
        <w:ind w:left="720"/>
        <w:rPr>
          <w:rFonts w:asciiTheme="majorBidi" w:hAnsiTheme="majorBidi" w:cs="Times New Roman"/>
          <w:rtl/>
        </w:rPr>
      </w:pPr>
    </w:p>
    <w:p w14:paraId="44D21C90" w14:textId="77777777" w:rsidR="009E2D77" w:rsidRPr="009E2D77" w:rsidRDefault="009E2D77" w:rsidP="009E2D77">
      <w:pPr>
        <w:pStyle w:val="NoSpacing"/>
        <w:numPr>
          <w:ilvl w:val="0"/>
          <w:numId w:val="1"/>
        </w:numPr>
        <w:bidi/>
        <w:rPr>
          <w:rFonts w:asciiTheme="majorBidi" w:hAnsiTheme="majorBidi" w:cstheme="majorBidi"/>
          <w:b/>
          <w:bCs/>
          <w:u w:val="single"/>
        </w:rPr>
      </w:pPr>
      <w:r w:rsidRPr="009E2D77">
        <w:rPr>
          <w:rFonts w:asciiTheme="majorBidi" w:hAnsiTheme="majorBidi" w:cs="Times New Roman"/>
          <w:b/>
          <w:bCs/>
          <w:u w:val="single"/>
          <w:rtl/>
        </w:rPr>
        <w:t xml:space="preserve">חידושי </w:t>
      </w:r>
      <w:proofErr w:type="spellStart"/>
      <w:r w:rsidRPr="009E2D77">
        <w:rPr>
          <w:rFonts w:asciiTheme="majorBidi" w:hAnsiTheme="majorBidi" w:cs="Times New Roman"/>
          <w:b/>
          <w:bCs/>
          <w:u w:val="single"/>
          <w:rtl/>
        </w:rPr>
        <w:t>הריטב"א</w:t>
      </w:r>
      <w:proofErr w:type="spellEnd"/>
      <w:r w:rsidRPr="009E2D77">
        <w:rPr>
          <w:rFonts w:asciiTheme="majorBidi" w:hAnsiTheme="majorBidi" w:cs="Times New Roman"/>
          <w:b/>
          <w:bCs/>
          <w:u w:val="single"/>
          <w:rtl/>
        </w:rPr>
        <w:t xml:space="preserve"> מסכת עירובין דף </w:t>
      </w:r>
      <w:proofErr w:type="spellStart"/>
      <w:r w:rsidRPr="009E2D77">
        <w:rPr>
          <w:rFonts w:asciiTheme="majorBidi" w:hAnsiTheme="majorBidi" w:cs="Times New Roman"/>
          <w:b/>
          <w:bCs/>
          <w:u w:val="single"/>
          <w:rtl/>
        </w:rPr>
        <w:t>יג</w:t>
      </w:r>
      <w:proofErr w:type="spellEnd"/>
      <w:r w:rsidRPr="009E2D77">
        <w:rPr>
          <w:rFonts w:asciiTheme="majorBidi" w:hAnsiTheme="majorBidi" w:cs="Times New Roman"/>
          <w:b/>
          <w:bCs/>
          <w:u w:val="single"/>
          <w:rtl/>
        </w:rPr>
        <w:t xml:space="preserve"> עמוד ב</w:t>
      </w:r>
    </w:p>
    <w:p w14:paraId="5DEADCA4" w14:textId="4FFBBE61" w:rsidR="009E2D77" w:rsidRDefault="009E2D77" w:rsidP="009E2D77">
      <w:pPr>
        <w:pStyle w:val="NoSpacing"/>
        <w:bidi/>
        <w:ind w:left="720"/>
        <w:rPr>
          <w:rFonts w:asciiTheme="majorBidi" w:hAnsiTheme="majorBidi" w:cs="Times New Roman"/>
          <w:rtl/>
        </w:rPr>
      </w:pPr>
      <w:r w:rsidRPr="009E2D77">
        <w:rPr>
          <w:rFonts w:asciiTheme="majorBidi" w:hAnsiTheme="majorBidi" w:cs="Times New Roman"/>
          <w:rtl/>
        </w:rPr>
        <w:t xml:space="preserve">אלו ואלו דברי </w:t>
      </w:r>
      <w:proofErr w:type="spellStart"/>
      <w:r w:rsidRPr="009E2D77">
        <w:rPr>
          <w:rFonts w:asciiTheme="majorBidi" w:hAnsiTheme="majorBidi" w:cs="Times New Roman"/>
          <w:rtl/>
        </w:rPr>
        <w:t>אלהים</w:t>
      </w:r>
      <w:proofErr w:type="spellEnd"/>
      <w:r w:rsidRPr="009E2D77">
        <w:rPr>
          <w:rFonts w:asciiTheme="majorBidi" w:hAnsiTheme="majorBidi" w:cs="Times New Roman"/>
          <w:rtl/>
        </w:rPr>
        <w:t xml:space="preserve"> חיים. שאלו רבני צרפת ז"ל היאך אפשר </w:t>
      </w:r>
      <w:proofErr w:type="spellStart"/>
      <w:r w:rsidRPr="009E2D77">
        <w:rPr>
          <w:rFonts w:asciiTheme="majorBidi" w:hAnsiTheme="majorBidi" w:cs="Times New Roman"/>
          <w:rtl/>
        </w:rPr>
        <w:t>שיהו</w:t>
      </w:r>
      <w:proofErr w:type="spellEnd"/>
      <w:r w:rsidRPr="009E2D77">
        <w:rPr>
          <w:rFonts w:asciiTheme="majorBidi" w:hAnsiTheme="majorBidi" w:cs="Times New Roman"/>
          <w:rtl/>
        </w:rPr>
        <w:t xml:space="preserve"> שניהם דברי </w:t>
      </w:r>
      <w:proofErr w:type="spellStart"/>
      <w:r w:rsidRPr="009E2D77">
        <w:rPr>
          <w:rFonts w:asciiTheme="majorBidi" w:hAnsiTheme="majorBidi" w:cs="Times New Roman"/>
          <w:rtl/>
        </w:rPr>
        <w:t>אלהים</w:t>
      </w:r>
      <w:proofErr w:type="spellEnd"/>
      <w:r w:rsidRPr="009E2D77">
        <w:rPr>
          <w:rFonts w:asciiTheme="majorBidi" w:hAnsiTheme="majorBidi" w:cs="Times New Roman"/>
          <w:rtl/>
        </w:rPr>
        <w:t xml:space="preserve"> חיים וזה אוסר וזה מתיר, ותירצו כי כשעלה משה למרום לקבל תורה הראו לו על כל דבר ודבר מ"ט פנים לאיסור ומ"ט פנים להיתר, ושאל להקב"ה על זה, ואמר שיהא זה מסור לחכמי ישראל שבכל דור ודור ויהיה הכרעה כמותם, ונכון הוא לפי הדרש ובדרך האמת יש טעם וסוד בדבר.</w:t>
      </w:r>
    </w:p>
    <w:p w14:paraId="07C35C6B" w14:textId="6CBD2BCB" w:rsidR="00ED6B9E" w:rsidRDefault="00ED6B9E" w:rsidP="00ED6B9E">
      <w:pPr>
        <w:pStyle w:val="NoSpacing"/>
        <w:bidi/>
        <w:ind w:left="720"/>
        <w:rPr>
          <w:rFonts w:asciiTheme="majorBidi" w:hAnsiTheme="majorBidi" w:cs="Times New Roman"/>
          <w:rtl/>
        </w:rPr>
      </w:pPr>
    </w:p>
    <w:p w14:paraId="49424F34" w14:textId="77777777" w:rsidR="00ED6B9E" w:rsidRPr="00ED6B9E" w:rsidRDefault="00ED6B9E" w:rsidP="00ED6B9E">
      <w:pPr>
        <w:pStyle w:val="NoSpacing"/>
        <w:numPr>
          <w:ilvl w:val="0"/>
          <w:numId w:val="1"/>
        </w:numPr>
        <w:bidi/>
        <w:rPr>
          <w:rFonts w:asciiTheme="majorBidi" w:hAnsiTheme="majorBidi" w:cstheme="majorBidi"/>
          <w:b/>
          <w:bCs/>
          <w:u w:val="single"/>
        </w:rPr>
      </w:pPr>
      <w:r w:rsidRPr="00ED6B9E">
        <w:rPr>
          <w:rFonts w:asciiTheme="majorBidi" w:hAnsiTheme="majorBidi" w:cs="Times New Roman"/>
          <w:b/>
          <w:bCs/>
          <w:u w:val="single"/>
          <w:rtl/>
        </w:rPr>
        <w:t>ים של שלמה מסכת בבא קמא הקדמה</w:t>
      </w:r>
    </w:p>
    <w:p w14:paraId="3045EA0E" w14:textId="60BCCDE3" w:rsidR="00ED6B9E" w:rsidRPr="00E5715D" w:rsidRDefault="00ED6B9E" w:rsidP="00ED6B9E">
      <w:pPr>
        <w:pStyle w:val="NoSpacing"/>
        <w:bidi/>
        <w:ind w:left="720"/>
        <w:rPr>
          <w:rFonts w:asciiTheme="majorBidi" w:hAnsiTheme="majorBidi" w:cs="Times New Roman"/>
          <w:b/>
          <w:bCs/>
          <w:rtl/>
        </w:rPr>
      </w:pPr>
      <w:r w:rsidRPr="00E5715D">
        <w:rPr>
          <w:rFonts w:asciiTheme="majorBidi" w:hAnsiTheme="majorBidi" w:cs="Times New Roman"/>
          <w:b/>
          <w:bCs/>
          <w:rtl/>
        </w:rPr>
        <w:t>וכל הנמצא בדברי חכמי התורה מימות משה רע"ה עד עתה</w:t>
      </w:r>
      <w:r w:rsidRPr="00ED6B9E">
        <w:rPr>
          <w:rFonts w:asciiTheme="majorBidi" w:hAnsiTheme="majorBidi" w:cs="Times New Roman"/>
          <w:rtl/>
        </w:rPr>
        <w:t xml:space="preserve">. הן </w:t>
      </w:r>
      <w:proofErr w:type="spellStart"/>
      <w:r w:rsidRPr="00ED6B9E">
        <w:rPr>
          <w:rFonts w:asciiTheme="majorBidi" w:hAnsiTheme="majorBidi" w:cs="Times New Roman"/>
          <w:rtl/>
        </w:rPr>
        <w:t>הן</w:t>
      </w:r>
      <w:proofErr w:type="spellEnd"/>
      <w:r w:rsidRPr="00ED6B9E">
        <w:rPr>
          <w:rFonts w:asciiTheme="majorBidi" w:hAnsiTheme="majorBidi" w:cs="Times New Roman"/>
          <w:rtl/>
        </w:rPr>
        <w:t xml:space="preserve"> החכמים שאמר הוא עליהן (שם </w:t>
      </w:r>
      <w:proofErr w:type="spellStart"/>
      <w:r w:rsidRPr="00ED6B9E">
        <w:rPr>
          <w:rFonts w:asciiTheme="majorBidi" w:hAnsiTheme="majorBidi" w:cs="Times New Roman"/>
          <w:rtl/>
        </w:rPr>
        <w:t>שם</w:t>
      </w:r>
      <w:proofErr w:type="spellEnd"/>
      <w:r w:rsidRPr="00ED6B9E">
        <w:rPr>
          <w:rFonts w:asciiTheme="majorBidi" w:hAnsiTheme="majorBidi" w:cs="Times New Roman"/>
          <w:rtl/>
        </w:rPr>
        <w:t xml:space="preserve">, י"א) דברים חכמים כדרבונות. </w:t>
      </w:r>
      <w:r w:rsidRPr="00E5715D">
        <w:rPr>
          <w:rFonts w:asciiTheme="majorBidi" w:hAnsiTheme="majorBidi" w:cs="Times New Roman"/>
          <w:b/>
          <w:bCs/>
          <w:rtl/>
        </w:rPr>
        <w:t xml:space="preserve">כלם נתנו מרועה אחד. ושלא לתמוה על מחלוקתם בריחוק </w:t>
      </w:r>
      <w:proofErr w:type="spellStart"/>
      <w:r w:rsidRPr="00E5715D">
        <w:rPr>
          <w:rFonts w:asciiTheme="majorBidi" w:hAnsiTheme="majorBidi" w:cs="Times New Roman"/>
          <w:b/>
          <w:bCs/>
          <w:rtl/>
        </w:rPr>
        <w:t>הדיעות</w:t>
      </w:r>
      <w:proofErr w:type="spellEnd"/>
      <w:r w:rsidRPr="00E5715D">
        <w:rPr>
          <w:rFonts w:asciiTheme="majorBidi" w:hAnsiTheme="majorBidi" w:cs="Times New Roman"/>
          <w:b/>
          <w:bCs/>
          <w:rtl/>
        </w:rPr>
        <w:t>, שזה מטמא וזה מטהר. זה אוסר וזה מתיר. זה פוסל וזה מכשיר. זה פוטר וזה מחייב. זה מרחק וזה מקרב. אם דעתם לשם שמים. והראשונים אפילו בבת קול לא היו משגיחים  (</w:t>
      </w:r>
      <w:proofErr w:type="spellStart"/>
      <w:r w:rsidRPr="00E5715D">
        <w:rPr>
          <w:rFonts w:asciiTheme="majorBidi" w:hAnsiTheme="majorBidi" w:cs="Times New Roman"/>
          <w:b/>
          <w:bCs/>
          <w:rtl/>
        </w:rPr>
        <w:t>ב"מ</w:t>
      </w:r>
      <w:proofErr w:type="spellEnd"/>
      <w:r w:rsidRPr="00E5715D">
        <w:rPr>
          <w:rFonts w:asciiTheme="majorBidi" w:hAnsiTheme="majorBidi" w:cs="Times New Roman"/>
          <w:b/>
          <w:bCs/>
          <w:rtl/>
        </w:rPr>
        <w:t xml:space="preserve"> נ"ט ע"ב). וכולם דברי </w:t>
      </w:r>
      <w:proofErr w:type="spellStart"/>
      <w:r w:rsidRPr="00E5715D">
        <w:rPr>
          <w:rFonts w:asciiTheme="majorBidi" w:hAnsiTheme="majorBidi" w:cs="Times New Roman"/>
          <w:b/>
          <w:bCs/>
          <w:rtl/>
        </w:rPr>
        <w:t>אלקים</w:t>
      </w:r>
      <w:proofErr w:type="spellEnd"/>
      <w:r w:rsidRPr="00E5715D">
        <w:rPr>
          <w:rFonts w:asciiTheme="majorBidi" w:hAnsiTheme="majorBidi" w:cs="Times New Roman"/>
          <w:b/>
          <w:bCs/>
          <w:rtl/>
        </w:rPr>
        <w:t xml:space="preserve"> חיים, כאילו קיבל כל חד מפי הגבורה, ומפי משה</w:t>
      </w:r>
      <w:r w:rsidRPr="00ED6B9E">
        <w:rPr>
          <w:rFonts w:asciiTheme="majorBidi" w:hAnsiTheme="majorBidi" w:cs="Times New Roman"/>
          <w:rtl/>
        </w:rPr>
        <w:t xml:space="preserve">, האף שלא יצא הדבר מפי משה לעולם, להיות שני הפכים בנושא אחד. אעפ"י כן דמהו החכם לרוב אישורו וחיזקו, שאין בין דבר שהוציא משכל הפועל, אשר </w:t>
      </w:r>
      <w:proofErr w:type="spellStart"/>
      <w:r w:rsidRPr="00ED6B9E">
        <w:rPr>
          <w:rFonts w:asciiTheme="majorBidi" w:hAnsiTheme="majorBidi" w:cs="Times New Roman"/>
          <w:rtl/>
        </w:rPr>
        <w:t>נתעוללו</w:t>
      </w:r>
      <w:proofErr w:type="spellEnd"/>
      <w:r w:rsidRPr="00ED6B9E">
        <w:rPr>
          <w:rFonts w:asciiTheme="majorBidi" w:hAnsiTheme="majorBidi" w:cs="Times New Roman"/>
          <w:rtl/>
        </w:rPr>
        <w:t xml:space="preserve"> לו במושכלות שניות ושלישיות. לבין דבר שבא אליו </w:t>
      </w:r>
      <w:proofErr w:type="spellStart"/>
      <w:r w:rsidRPr="00ED6B9E">
        <w:rPr>
          <w:rFonts w:asciiTheme="majorBidi" w:hAnsiTheme="majorBidi" w:cs="Times New Roman"/>
          <w:rtl/>
        </w:rPr>
        <w:t>בכח</w:t>
      </w:r>
      <w:proofErr w:type="spellEnd"/>
      <w:r w:rsidRPr="00ED6B9E">
        <w:rPr>
          <w:rFonts w:asciiTheme="majorBidi" w:hAnsiTheme="majorBidi" w:cs="Times New Roman"/>
          <w:rtl/>
        </w:rPr>
        <w:t xml:space="preserve"> חוש הדיבור בקבלה הלכה למשה מסיני. אף שלא ציירו במופת שכלו להיותו הכרח. לולי צד הקבלה איש מפי איש. והמקובלים כתבו טעם לדבר</w:t>
      </w:r>
      <w:r w:rsidRPr="00E5715D">
        <w:rPr>
          <w:rFonts w:asciiTheme="majorBidi" w:hAnsiTheme="majorBidi" w:cs="Times New Roman"/>
          <w:b/>
          <w:bCs/>
          <w:rtl/>
        </w:rPr>
        <w:t>, לפי שכל הנשמות היו בהר סיני, וקיבלו דרך מ"ט צינורות. והן שבעה פעמים שבעה,</w:t>
      </w:r>
      <w:r w:rsidRPr="00ED6B9E">
        <w:rPr>
          <w:rFonts w:asciiTheme="majorBidi" w:hAnsiTheme="majorBidi" w:cs="Times New Roman"/>
          <w:rtl/>
        </w:rPr>
        <w:t xml:space="preserve"> מזוקק שבעתיים. </w:t>
      </w:r>
      <w:r w:rsidRPr="00E5715D">
        <w:rPr>
          <w:rFonts w:asciiTheme="majorBidi" w:hAnsiTheme="majorBidi" w:cs="Times New Roman"/>
          <w:b/>
          <w:bCs/>
          <w:rtl/>
        </w:rPr>
        <w:t xml:space="preserve">והן הקולות אשר שמעו וגם ראו. וכל ישראל רואים את הקולות הן </w:t>
      </w:r>
      <w:proofErr w:type="spellStart"/>
      <w:r w:rsidRPr="00E5715D">
        <w:rPr>
          <w:rFonts w:asciiTheme="majorBidi" w:hAnsiTheme="majorBidi" w:cs="Times New Roman"/>
          <w:b/>
          <w:bCs/>
          <w:rtl/>
        </w:rPr>
        <w:t>הדיעות</w:t>
      </w:r>
      <w:proofErr w:type="spellEnd"/>
      <w:r w:rsidRPr="00E5715D">
        <w:rPr>
          <w:rFonts w:asciiTheme="majorBidi" w:hAnsiTheme="majorBidi" w:cs="Times New Roman"/>
          <w:b/>
          <w:bCs/>
          <w:rtl/>
        </w:rPr>
        <w:t xml:space="preserve"> המתחלקות בצינור. כל אחד ראה דרך צינור שלו לפי השגתו. וקבל כפי </w:t>
      </w:r>
      <w:proofErr w:type="spellStart"/>
      <w:r w:rsidRPr="00E5715D">
        <w:rPr>
          <w:rFonts w:asciiTheme="majorBidi" w:hAnsiTheme="majorBidi" w:cs="Times New Roman"/>
          <w:b/>
          <w:bCs/>
          <w:rtl/>
        </w:rPr>
        <w:t>כח</w:t>
      </w:r>
      <w:proofErr w:type="spellEnd"/>
      <w:r w:rsidRPr="00E5715D">
        <w:rPr>
          <w:rFonts w:asciiTheme="majorBidi" w:hAnsiTheme="majorBidi" w:cs="Times New Roman"/>
          <w:b/>
          <w:bCs/>
          <w:rtl/>
        </w:rPr>
        <w:t xml:space="preserve"> (נשמת </w:t>
      </w:r>
      <w:proofErr w:type="spellStart"/>
      <w:r w:rsidRPr="00E5715D">
        <w:rPr>
          <w:rFonts w:asciiTheme="majorBidi" w:hAnsiTheme="majorBidi" w:cs="Times New Roman"/>
          <w:b/>
          <w:bCs/>
          <w:rtl/>
        </w:rPr>
        <w:t>עליונו</w:t>
      </w:r>
      <w:proofErr w:type="spellEnd"/>
      <w:r w:rsidRPr="00E5715D">
        <w:rPr>
          <w:rFonts w:asciiTheme="majorBidi" w:hAnsiTheme="majorBidi" w:cs="Times New Roman"/>
          <w:b/>
          <w:bCs/>
          <w:rtl/>
        </w:rPr>
        <w:t>) [נשמתו העליונה], לרוב עילוייה. או פחיתותה, זה רחוק מזה. עד שאחד יגיע לטהור. והשני יגיע לקצה האחרון לטמא. והשלישי לאמצעות, רחוק מן הקצוות והכל אמת והבן</w:t>
      </w:r>
    </w:p>
    <w:p w14:paraId="66F269F8" w14:textId="7CD83D9C" w:rsidR="00ED6B9E" w:rsidRDefault="00ED6B9E" w:rsidP="00E5715D">
      <w:pPr>
        <w:pStyle w:val="NoSpacing"/>
        <w:bidi/>
        <w:rPr>
          <w:rFonts w:asciiTheme="majorBidi" w:hAnsiTheme="majorBidi" w:cs="Times New Roman"/>
          <w:rtl/>
        </w:rPr>
      </w:pPr>
    </w:p>
    <w:p w14:paraId="279D8226" w14:textId="77777777" w:rsidR="00ED6B9E" w:rsidRPr="00ED6B9E" w:rsidRDefault="00ED6B9E" w:rsidP="00ED6B9E">
      <w:pPr>
        <w:pStyle w:val="NoSpacing"/>
        <w:numPr>
          <w:ilvl w:val="0"/>
          <w:numId w:val="1"/>
        </w:numPr>
        <w:bidi/>
        <w:rPr>
          <w:rFonts w:asciiTheme="majorBidi" w:hAnsiTheme="majorBidi" w:cstheme="majorBidi"/>
          <w:b/>
          <w:bCs/>
          <w:u w:val="single"/>
        </w:rPr>
      </w:pPr>
      <w:r w:rsidRPr="00ED6B9E">
        <w:rPr>
          <w:rFonts w:asciiTheme="majorBidi" w:hAnsiTheme="majorBidi" w:cs="Times New Roman"/>
          <w:b/>
          <w:bCs/>
          <w:u w:val="single"/>
          <w:rtl/>
        </w:rPr>
        <w:t xml:space="preserve">זוהר - </w:t>
      </w:r>
      <w:proofErr w:type="spellStart"/>
      <w:r w:rsidRPr="00ED6B9E">
        <w:rPr>
          <w:rFonts w:asciiTheme="majorBidi" w:hAnsiTheme="majorBidi" w:cs="Times New Roman"/>
          <w:b/>
          <w:bCs/>
          <w:u w:val="single"/>
          <w:rtl/>
        </w:rPr>
        <w:t>רעיא</w:t>
      </w:r>
      <w:proofErr w:type="spellEnd"/>
      <w:r w:rsidRPr="00ED6B9E">
        <w:rPr>
          <w:rFonts w:asciiTheme="majorBidi" w:hAnsiTheme="majorBidi" w:cs="Times New Roman"/>
          <w:b/>
          <w:bCs/>
          <w:u w:val="single"/>
          <w:rtl/>
        </w:rPr>
        <w:t xml:space="preserve"> </w:t>
      </w:r>
      <w:proofErr w:type="spellStart"/>
      <w:r w:rsidRPr="00ED6B9E">
        <w:rPr>
          <w:rFonts w:asciiTheme="majorBidi" w:hAnsiTheme="majorBidi" w:cs="Times New Roman"/>
          <w:b/>
          <w:bCs/>
          <w:u w:val="single"/>
          <w:rtl/>
        </w:rPr>
        <w:t>מהימנא</w:t>
      </w:r>
      <w:proofErr w:type="spellEnd"/>
      <w:r w:rsidRPr="00ED6B9E">
        <w:rPr>
          <w:rFonts w:asciiTheme="majorBidi" w:hAnsiTheme="majorBidi" w:cs="Times New Roman"/>
          <w:b/>
          <w:bCs/>
          <w:u w:val="single"/>
          <w:rtl/>
        </w:rPr>
        <w:t xml:space="preserve"> כרך ג (במדבר) פרשת פנחס</w:t>
      </w:r>
    </w:p>
    <w:p w14:paraId="0EC086CE" w14:textId="4B269C07" w:rsidR="00ED6B9E" w:rsidRDefault="00ED6B9E" w:rsidP="00ED6B9E">
      <w:pPr>
        <w:pStyle w:val="NoSpacing"/>
        <w:bidi/>
        <w:ind w:left="720"/>
        <w:rPr>
          <w:rFonts w:asciiTheme="majorBidi" w:hAnsiTheme="majorBidi" w:cs="Times New Roman"/>
          <w:rtl/>
        </w:rPr>
      </w:pPr>
      <w:r w:rsidRPr="00ED6B9E">
        <w:rPr>
          <w:rFonts w:asciiTheme="majorBidi" w:hAnsiTheme="majorBidi" w:cs="Times New Roman"/>
          <w:rtl/>
        </w:rPr>
        <w:t xml:space="preserve">אמר ר"מ הלל ושמאי </w:t>
      </w:r>
      <w:proofErr w:type="spellStart"/>
      <w:r w:rsidRPr="00ED6B9E">
        <w:rPr>
          <w:rFonts w:asciiTheme="majorBidi" w:hAnsiTheme="majorBidi" w:cs="Times New Roman"/>
          <w:rtl/>
        </w:rPr>
        <w:t>דאתון</w:t>
      </w:r>
      <w:proofErr w:type="spellEnd"/>
      <w:r w:rsidRPr="00ED6B9E">
        <w:rPr>
          <w:rFonts w:asciiTheme="majorBidi" w:hAnsiTheme="majorBidi" w:cs="Times New Roman"/>
          <w:rtl/>
        </w:rPr>
        <w:t xml:space="preserve"> חד </w:t>
      </w:r>
      <w:proofErr w:type="spellStart"/>
      <w:r w:rsidRPr="00ED6B9E">
        <w:rPr>
          <w:rFonts w:asciiTheme="majorBidi" w:hAnsiTheme="majorBidi" w:cs="Times New Roman"/>
          <w:rtl/>
        </w:rPr>
        <w:t>מסטרא</w:t>
      </w:r>
      <w:proofErr w:type="spellEnd"/>
      <w:r w:rsidRPr="00ED6B9E">
        <w:rPr>
          <w:rFonts w:asciiTheme="majorBidi" w:hAnsiTheme="majorBidi" w:cs="Times New Roman"/>
          <w:rtl/>
        </w:rPr>
        <w:t xml:space="preserve">  </w:t>
      </w:r>
      <w:proofErr w:type="spellStart"/>
      <w:r w:rsidRPr="00ED6B9E">
        <w:rPr>
          <w:rFonts w:asciiTheme="majorBidi" w:hAnsiTheme="majorBidi" w:cs="Times New Roman"/>
          <w:rtl/>
        </w:rPr>
        <w:t>דרחמי</w:t>
      </w:r>
      <w:proofErr w:type="spellEnd"/>
      <w:r w:rsidRPr="00ED6B9E">
        <w:rPr>
          <w:rFonts w:asciiTheme="majorBidi" w:hAnsiTheme="majorBidi" w:cs="Times New Roman"/>
          <w:rtl/>
        </w:rPr>
        <w:t xml:space="preserve"> וחד </w:t>
      </w:r>
      <w:proofErr w:type="spellStart"/>
      <w:r w:rsidRPr="00ED6B9E">
        <w:rPr>
          <w:rFonts w:asciiTheme="majorBidi" w:hAnsiTheme="majorBidi" w:cs="Times New Roman"/>
          <w:rtl/>
        </w:rPr>
        <w:t>מסטרא</w:t>
      </w:r>
      <w:proofErr w:type="spellEnd"/>
      <w:r w:rsidRPr="00ED6B9E">
        <w:rPr>
          <w:rFonts w:asciiTheme="majorBidi" w:hAnsiTheme="majorBidi" w:cs="Times New Roman"/>
          <w:rtl/>
        </w:rPr>
        <w:t xml:space="preserve"> </w:t>
      </w:r>
      <w:proofErr w:type="spellStart"/>
      <w:r w:rsidRPr="00ED6B9E">
        <w:rPr>
          <w:rFonts w:asciiTheme="majorBidi" w:hAnsiTheme="majorBidi" w:cs="Times New Roman"/>
          <w:rtl/>
        </w:rPr>
        <w:t>דדינא</w:t>
      </w:r>
      <w:proofErr w:type="spellEnd"/>
      <w:r w:rsidRPr="00ED6B9E">
        <w:rPr>
          <w:rFonts w:asciiTheme="majorBidi" w:hAnsiTheme="majorBidi" w:cs="Times New Roman"/>
          <w:rtl/>
        </w:rPr>
        <w:t xml:space="preserve">  דאינון חסד וגבורה דרגין </w:t>
      </w:r>
      <w:proofErr w:type="spellStart"/>
      <w:r w:rsidRPr="00ED6B9E">
        <w:rPr>
          <w:rFonts w:asciiTheme="majorBidi" w:hAnsiTheme="majorBidi" w:cs="Times New Roman"/>
          <w:rtl/>
        </w:rPr>
        <w:t>דאברהם</w:t>
      </w:r>
      <w:proofErr w:type="spellEnd"/>
      <w:r w:rsidRPr="00ED6B9E">
        <w:rPr>
          <w:rFonts w:asciiTheme="majorBidi" w:hAnsiTheme="majorBidi" w:cs="Times New Roman"/>
          <w:rtl/>
        </w:rPr>
        <w:t xml:space="preserve"> ויצחק</w:t>
      </w:r>
    </w:p>
    <w:p w14:paraId="233C9F46" w14:textId="67B6F507" w:rsidR="00ED6B9E" w:rsidRDefault="00ED6B9E" w:rsidP="00ED6B9E">
      <w:pPr>
        <w:pStyle w:val="NoSpacing"/>
        <w:bidi/>
        <w:ind w:left="720"/>
        <w:rPr>
          <w:rFonts w:asciiTheme="majorBidi" w:hAnsiTheme="majorBidi" w:cs="Times New Roman"/>
          <w:rtl/>
        </w:rPr>
      </w:pPr>
    </w:p>
    <w:p w14:paraId="48F513BF" w14:textId="77777777" w:rsidR="004B7AA8" w:rsidRPr="004B7AA8" w:rsidRDefault="004B7AA8" w:rsidP="004B7AA8">
      <w:pPr>
        <w:pStyle w:val="NoSpacing"/>
        <w:numPr>
          <w:ilvl w:val="0"/>
          <w:numId w:val="1"/>
        </w:numPr>
        <w:bidi/>
        <w:rPr>
          <w:rFonts w:asciiTheme="majorBidi" w:hAnsiTheme="majorBidi" w:cstheme="majorBidi"/>
          <w:b/>
          <w:bCs/>
          <w:u w:val="single"/>
        </w:rPr>
      </w:pPr>
      <w:r w:rsidRPr="004B7AA8">
        <w:rPr>
          <w:rFonts w:asciiTheme="majorBidi" w:hAnsiTheme="majorBidi" w:cs="Times New Roman"/>
          <w:b/>
          <w:bCs/>
          <w:u w:val="single"/>
          <w:rtl/>
        </w:rPr>
        <w:t>תלמוד בבלי מסכת שבת דף לא עמוד א</w:t>
      </w:r>
    </w:p>
    <w:p w14:paraId="06E8533A" w14:textId="77777777" w:rsidR="004B7AA8" w:rsidRPr="004B7AA8" w:rsidRDefault="004B7AA8" w:rsidP="004B7AA8">
      <w:pPr>
        <w:pStyle w:val="NoSpacing"/>
        <w:bidi/>
        <w:ind w:left="720"/>
        <w:rPr>
          <w:rFonts w:asciiTheme="majorBidi" w:hAnsiTheme="majorBidi" w:cstheme="majorBidi"/>
        </w:rPr>
      </w:pPr>
      <w:r w:rsidRPr="004B7AA8">
        <w:rPr>
          <w:rFonts w:asciiTheme="majorBidi" w:hAnsiTheme="majorBidi" w:cs="Times New Roman"/>
          <w:rtl/>
        </w:rPr>
        <w:t xml:space="preserve">  תנו רבנן: </w:t>
      </w:r>
      <w:r w:rsidRPr="004B7AA8">
        <w:rPr>
          <w:rFonts w:asciiTheme="majorBidi" w:hAnsiTheme="majorBidi" w:cs="Times New Roman"/>
          <w:u w:val="single"/>
          <w:rtl/>
        </w:rPr>
        <w:t xml:space="preserve">מעשה </w:t>
      </w:r>
      <w:proofErr w:type="spellStart"/>
      <w:r w:rsidRPr="004B7AA8">
        <w:rPr>
          <w:rFonts w:asciiTheme="majorBidi" w:hAnsiTheme="majorBidi" w:cs="Times New Roman"/>
          <w:u w:val="single"/>
          <w:rtl/>
        </w:rPr>
        <w:t>בנכרי</w:t>
      </w:r>
      <w:proofErr w:type="spellEnd"/>
      <w:r w:rsidRPr="004B7AA8">
        <w:rPr>
          <w:rFonts w:asciiTheme="majorBidi" w:hAnsiTheme="majorBidi" w:cs="Times New Roman"/>
          <w:u w:val="single"/>
          <w:rtl/>
        </w:rPr>
        <w:t xml:space="preserve"> אחד שבא לפני שמאי, אמר לו: כמה תורות יש לכם?</w:t>
      </w:r>
      <w:r w:rsidRPr="004B7AA8">
        <w:rPr>
          <w:rFonts w:asciiTheme="majorBidi" w:hAnsiTheme="majorBidi" w:cs="Times New Roman"/>
          <w:rtl/>
        </w:rPr>
        <w:t xml:space="preserve"> אמר לו: שתים, תורה שבכתב ותורה שבעל פה. אמר לו: שבכתב - אני מאמינך, ושבעל פה - איני מאמינך. גיירני על מנת שתלמדני תורה שבכתב. גער בו </w:t>
      </w:r>
      <w:r w:rsidRPr="004B7AA8">
        <w:rPr>
          <w:rFonts w:asciiTheme="majorBidi" w:hAnsiTheme="majorBidi" w:cs="Times New Roman"/>
          <w:rtl/>
        </w:rPr>
        <w:lastRenderedPageBreak/>
        <w:t xml:space="preserve">והוציאו בנזיפה. בא לפני הלל - גייריה, יומא קמא אמר ליה: א"ב </w:t>
      </w:r>
      <w:proofErr w:type="spellStart"/>
      <w:r w:rsidRPr="004B7AA8">
        <w:rPr>
          <w:rFonts w:asciiTheme="majorBidi" w:hAnsiTheme="majorBidi" w:cs="Times New Roman"/>
          <w:rtl/>
        </w:rPr>
        <w:t>ג"ד</w:t>
      </w:r>
      <w:proofErr w:type="spellEnd"/>
      <w:r w:rsidRPr="004B7AA8">
        <w:rPr>
          <w:rFonts w:asciiTheme="majorBidi" w:hAnsiTheme="majorBidi" w:cs="Times New Roman"/>
          <w:rtl/>
        </w:rPr>
        <w:t xml:space="preserve">, למחר אפיך ליה. אמר ליה: והא אתמול לא אמרת לי הכי? אמר לו: לאו עלי דידי </w:t>
      </w:r>
      <w:proofErr w:type="spellStart"/>
      <w:r w:rsidRPr="004B7AA8">
        <w:rPr>
          <w:rFonts w:asciiTheme="majorBidi" w:hAnsiTheme="majorBidi" w:cs="Times New Roman"/>
          <w:rtl/>
        </w:rPr>
        <w:t>קא</w:t>
      </w:r>
      <w:proofErr w:type="spellEnd"/>
      <w:r w:rsidRPr="004B7AA8">
        <w:rPr>
          <w:rFonts w:asciiTheme="majorBidi" w:hAnsiTheme="majorBidi" w:cs="Times New Roman"/>
          <w:rtl/>
        </w:rPr>
        <w:t xml:space="preserve"> סמכת? </w:t>
      </w:r>
      <w:proofErr w:type="spellStart"/>
      <w:r w:rsidRPr="004B7AA8">
        <w:rPr>
          <w:rFonts w:asciiTheme="majorBidi" w:hAnsiTheme="majorBidi" w:cs="Times New Roman"/>
          <w:rtl/>
        </w:rPr>
        <w:t>דעל</w:t>
      </w:r>
      <w:proofErr w:type="spellEnd"/>
      <w:r w:rsidRPr="004B7AA8">
        <w:rPr>
          <w:rFonts w:asciiTheme="majorBidi" w:hAnsiTheme="majorBidi" w:cs="Times New Roman"/>
          <w:rtl/>
        </w:rPr>
        <w:t xml:space="preserve"> פה נמי סמוך עלי!  </w:t>
      </w:r>
    </w:p>
    <w:p w14:paraId="70E2FB03" w14:textId="05156F29" w:rsidR="00ED6B9E" w:rsidRDefault="004B7AA8" w:rsidP="004B7AA8">
      <w:pPr>
        <w:pStyle w:val="NoSpacing"/>
        <w:bidi/>
        <w:ind w:left="720"/>
        <w:rPr>
          <w:rFonts w:asciiTheme="majorBidi" w:hAnsiTheme="majorBidi" w:cs="Times New Roman"/>
          <w:rtl/>
        </w:rPr>
      </w:pPr>
      <w:r w:rsidRPr="004B7AA8">
        <w:rPr>
          <w:rFonts w:asciiTheme="majorBidi" w:hAnsiTheme="majorBidi" w:cs="Times New Roman"/>
          <w:u w:val="single"/>
          <w:rtl/>
        </w:rPr>
        <w:t xml:space="preserve">  שוב מעשה </w:t>
      </w:r>
      <w:proofErr w:type="spellStart"/>
      <w:r w:rsidRPr="004B7AA8">
        <w:rPr>
          <w:rFonts w:asciiTheme="majorBidi" w:hAnsiTheme="majorBidi" w:cs="Times New Roman"/>
          <w:u w:val="single"/>
          <w:rtl/>
        </w:rPr>
        <w:t>בנכרי</w:t>
      </w:r>
      <w:proofErr w:type="spellEnd"/>
      <w:r w:rsidRPr="004B7AA8">
        <w:rPr>
          <w:rFonts w:asciiTheme="majorBidi" w:hAnsiTheme="majorBidi" w:cs="Times New Roman"/>
          <w:u w:val="single"/>
          <w:rtl/>
        </w:rPr>
        <w:t xml:space="preserve"> אחד שבא לפני שמאי, אמר לו: גיירני על מנת שתלמדני כל התורה כולה כשאני עומד על רגל אחת</w:t>
      </w:r>
      <w:r w:rsidRPr="004B7AA8">
        <w:rPr>
          <w:rFonts w:asciiTheme="majorBidi" w:hAnsiTheme="majorBidi" w:cs="Times New Roman"/>
          <w:rtl/>
        </w:rPr>
        <w:t xml:space="preserve">. דחפו באמת </w:t>
      </w:r>
      <w:proofErr w:type="spellStart"/>
      <w:r w:rsidRPr="004B7AA8">
        <w:rPr>
          <w:rFonts w:asciiTheme="majorBidi" w:hAnsiTheme="majorBidi" w:cs="Times New Roman"/>
          <w:rtl/>
        </w:rPr>
        <w:t>הבנין</w:t>
      </w:r>
      <w:proofErr w:type="spellEnd"/>
      <w:r w:rsidRPr="004B7AA8">
        <w:rPr>
          <w:rFonts w:asciiTheme="majorBidi" w:hAnsiTheme="majorBidi" w:cs="Times New Roman"/>
          <w:rtl/>
        </w:rPr>
        <w:t xml:space="preserve"> שבידו. בא לפני הלל, גייריה. אמר לו: </w:t>
      </w:r>
      <w:proofErr w:type="spellStart"/>
      <w:r w:rsidRPr="004B7AA8">
        <w:rPr>
          <w:rFonts w:asciiTheme="majorBidi" w:hAnsiTheme="majorBidi" w:cs="Times New Roman"/>
          <w:rtl/>
        </w:rPr>
        <w:t>דעלך</w:t>
      </w:r>
      <w:proofErr w:type="spellEnd"/>
      <w:r w:rsidRPr="004B7AA8">
        <w:rPr>
          <w:rFonts w:asciiTheme="majorBidi" w:hAnsiTheme="majorBidi" w:cs="Times New Roman"/>
          <w:rtl/>
        </w:rPr>
        <w:t xml:space="preserve"> </w:t>
      </w:r>
      <w:proofErr w:type="spellStart"/>
      <w:r w:rsidRPr="004B7AA8">
        <w:rPr>
          <w:rFonts w:asciiTheme="majorBidi" w:hAnsiTheme="majorBidi" w:cs="Times New Roman"/>
          <w:rtl/>
        </w:rPr>
        <w:t>סני</w:t>
      </w:r>
      <w:proofErr w:type="spellEnd"/>
      <w:r w:rsidRPr="004B7AA8">
        <w:rPr>
          <w:rFonts w:asciiTheme="majorBidi" w:hAnsiTheme="majorBidi" w:cs="Times New Roman"/>
          <w:rtl/>
        </w:rPr>
        <w:t xml:space="preserve"> לחברך לא תעביד - זו היא כל התורה כולה, ואידך - פירושה הוא, </w:t>
      </w:r>
      <w:proofErr w:type="spellStart"/>
      <w:r w:rsidRPr="004B7AA8">
        <w:rPr>
          <w:rFonts w:asciiTheme="majorBidi" w:hAnsiTheme="majorBidi" w:cs="Times New Roman"/>
          <w:rtl/>
        </w:rPr>
        <w:t>זיל</w:t>
      </w:r>
      <w:proofErr w:type="spellEnd"/>
      <w:r w:rsidRPr="004B7AA8">
        <w:rPr>
          <w:rFonts w:asciiTheme="majorBidi" w:hAnsiTheme="majorBidi" w:cs="Times New Roman"/>
          <w:rtl/>
        </w:rPr>
        <w:t xml:space="preserve"> גמור.</w:t>
      </w:r>
    </w:p>
    <w:p w14:paraId="43677651" w14:textId="77777777" w:rsidR="004B7AA8" w:rsidRDefault="004B7AA8" w:rsidP="004B7AA8">
      <w:pPr>
        <w:pStyle w:val="NoSpacing"/>
        <w:bidi/>
        <w:ind w:left="720"/>
        <w:rPr>
          <w:rFonts w:asciiTheme="majorBidi" w:hAnsiTheme="majorBidi" w:cs="Times New Roman"/>
          <w:rtl/>
        </w:rPr>
      </w:pPr>
      <w:r w:rsidRPr="004B7AA8">
        <w:rPr>
          <w:rFonts w:asciiTheme="majorBidi" w:hAnsiTheme="majorBidi" w:cs="Times New Roman"/>
          <w:u w:val="single"/>
          <w:rtl/>
        </w:rPr>
        <w:t xml:space="preserve">שוב מעשה </w:t>
      </w:r>
      <w:proofErr w:type="spellStart"/>
      <w:r w:rsidRPr="004B7AA8">
        <w:rPr>
          <w:rFonts w:asciiTheme="majorBidi" w:hAnsiTheme="majorBidi" w:cs="Times New Roman"/>
          <w:u w:val="single"/>
          <w:rtl/>
        </w:rPr>
        <w:t>בנכרי</w:t>
      </w:r>
      <w:proofErr w:type="spellEnd"/>
      <w:r w:rsidRPr="004B7AA8">
        <w:rPr>
          <w:rFonts w:asciiTheme="majorBidi" w:hAnsiTheme="majorBidi" w:cs="Times New Roman"/>
          <w:u w:val="single"/>
          <w:rtl/>
        </w:rPr>
        <w:t xml:space="preserve"> אחד שהיה עובר אחורי בית המדרש, ושמע קול סופר שהיה אומר  </w:t>
      </w:r>
      <w:proofErr w:type="spellStart"/>
      <w:r w:rsidRPr="004B7AA8">
        <w:rPr>
          <w:rFonts w:asciiTheme="majorBidi" w:hAnsiTheme="majorBidi" w:cs="Times New Roman"/>
          <w:u w:val="single"/>
          <w:rtl/>
        </w:rPr>
        <w:t>אואלה</w:t>
      </w:r>
      <w:proofErr w:type="spellEnd"/>
      <w:r w:rsidRPr="004B7AA8">
        <w:rPr>
          <w:rFonts w:asciiTheme="majorBidi" w:hAnsiTheme="majorBidi" w:cs="Times New Roman"/>
          <w:u w:val="single"/>
          <w:rtl/>
        </w:rPr>
        <w:t xml:space="preserve">  הבגדים אשר יעשו </w:t>
      </w:r>
      <w:proofErr w:type="spellStart"/>
      <w:r w:rsidRPr="004B7AA8">
        <w:rPr>
          <w:rFonts w:asciiTheme="majorBidi" w:hAnsiTheme="majorBidi" w:cs="Times New Roman"/>
          <w:u w:val="single"/>
          <w:rtl/>
        </w:rPr>
        <w:t>חשן</w:t>
      </w:r>
      <w:proofErr w:type="spellEnd"/>
      <w:r w:rsidRPr="004B7AA8">
        <w:rPr>
          <w:rFonts w:asciiTheme="majorBidi" w:hAnsiTheme="majorBidi" w:cs="Times New Roman"/>
          <w:u w:val="single"/>
          <w:rtl/>
        </w:rPr>
        <w:t xml:space="preserve"> ואפוד</w:t>
      </w:r>
      <w:r w:rsidRPr="004B7AA8">
        <w:rPr>
          <w:rFonts w:asciiTheme="majorBidi" w:hAnsiTheme="majorBidi" w:cs="Times New Roman"/>
          <w:rtl/>
        </w:rPr>
        <w:t xml:space="preserve">. אמר: הללו למי? אמרו לו: לכהן גדול, אמר אותו </w:t>
      </w:r>
      <w:proofErr w:type="spellStart"/>
      <w:r w:rsidRPr="004B7AA8">
        <w:rPr>
          <w:rFonts w:asciiTheme="majorBidi" w:hAnsiTheme="majorBidi" w:cs="Times New Roman"/>
          <w:rtl/>
        </w:rPr>
        <w:t>נכרי</w:t>
      </w:r>
      <w:proofErr w:type="spellEnd"/>
      <w:r w:rsidRPr="004B7AA8">
        <w:rPr>
          <w:rFonts w:asciiTheme="majorBidi" w:hAnsiTheme="majorBidi" w:cs="Times New Roman"/>
          <w:rtl/>
        </w:rPr>
        <w:t xml:space="preserve"> בעצמו, אלך ואתגייר, בשביל שישימוני כהן גדול. בא לפני שמאי, אמר ליה: גיירני על מנת שתשימני כהן גדול. דחפו באמת </w:t>
      </w:r>
      <w:proofErr w:type="spellStart"/>
      <w:r w:rsidRPr="004B7AA8">
        <w:rPr>
          <w:rFonts w:asciiTheme="majorBidi" w:hAnsiTheme="majorBidi" w:cs="Times New Roman"/>
          <w:rtl/>
        </w:rPr>
        <w:t>הבנין</w:t>
      </w:r>
      <w:proofErr w:type="spellEnd"/>
      <w:r w:rsidRPr="004B7AA8">
        <w:rPr>
          <w:rFonts w:asciiTheme="majorBidi" w:hAnsiTheme="majorBidi" w:cs="Times New Roman"/>
          <w:rtl/>
        </w:rPr>
        <w:t xml:space="preserve"> שבידו. בא לפני הלל - גייריה. אמר לו: כלום </w:t>
      </w:r>
      <w:proofErr w:type="spellStart"/>
      <w:r w:rsidRPr="004B7AA8">
        <w:rPr>
          <w:rFonts w:asciiTheme="majorBidi" w:hAnsiTheme="majorBidi" w:cs="Times New Roman"/>
          <w:rtl/>
        </w:rPr>
        <w:t>מעמידין</w:t>
      </w:r>
      <w:proofErr w:type="spellEnd"/>
      <w:r w:rsidRPr="004B7AA8">
        <w:rPr>
          <w:rFonts w:asciiTheme="majorBidi" w:hAnsiTheme="majorBidi" w:cs="Times New Roman"/>
          <w:rtl/>
        </w:rPr>
        <w:t xml:space="preserve"> מלך אלא מי שיודע טכסיסי מלכות? לך למוד טכסיסי מלכות. הלך וקרא, כיון שהגיע  </w:t>
      </w:r>
      <w:proofErr w:type="spellStart"/>
      <w:r w:rsidRPr="004B7AA8">
        <w:rPr>
          <w:rFonts w:asciiTheme="majorBidi" w:hAnsiTheme="majorBidi" w:cs="Times New Roman"/>
          <w:rtl/>
        </w:rPr>
        <w:t>בוהזר</w:t>
      </w:r>
      <w:proofErr w:type="spellEnd"/>
      <w:r w:rsidRPr="004B7AA8">
        <w:rPr>
          <w:rFonts w:asciiTheme="majorBidi" w:hAnsiTheme="majorBidi" w:cs="Times New Roman"/>
          <w:rtl/>
        </w:rPr>
        <w:t xml:space="preserve">  הקרב יומת אמר ליה: מקרא זה על מי נאמר? אמר לו: אפילו על דוד מלך ישראל. נשא אותו גר קל וחומר בעצמו: ומה ישראל שנקראו בנים למקום, ומתוך אהבה שאהבם קרא להם  גבני  בכרי ישראל - כתיב עליהם והזר הקרב יומת, גר הקל שבא במקלו ובתרמילו - על אחת כמה וכמה! בא לפני שמאי, אמר לו: כלום ראוי אני להיות כהן גדול? והלא כתיב בתורה והזר הקרב יומת! בא לפני הלל, אמר לו: ענוותן הלל, ינוחו לך ברכות על ראשך שהקרבתני תחת כנפי השכינה. </w:t>
      </w:r>
    </w:p>
    <w:p w14:paraId="225631AB" w14:textId="7332E3CE" w:rsidR="004B7AA8" w:rsidRDefault="004B7AA8" w:rsidP="004B7AA8">
      <w:pPr>
        <w:pStyle w:val="NoSpacing"/>
        <w:bidi/>
        <w:ind w:left="720"/>
        <w:rPr>
          <w:rFonts w:asciiTheme="majorBidi" w:hAnsiTheme="majorBidi" w:cs="Times New Roman"/>
          <w:b/>
          <w:bCs/>
          <w:rtl/>
        </w:rPr>
      </w:pPr>
      <w:r w:rsidRPr="004B7AA8">
        <w:rPr>
          <w:rFonts w:asciiTheme="majorBidi" w:hAnsiTheme="majorBidi" w:cs="Times New Roman"/>
          <w:b/>
          <w:bCs/>
          <w:rtl/>
        </w:rPr>
        <w:t xml:space="preserve">לימים נזדווגו שלשתן למקום אחד, אמרו: קפדנותו של שמאי בקשה </w:t>
      </w:r>
      <w:proofErr w:type="spellStart"/>
      <w:r w:rsidRPr="004B7AA8">
        <w:rPr>
          <w:rFonts w:asciiTheme="majorBidi" w:hAnsiTheme="majorBidi" w:cs="Times New Roman"/>
          <w:b/>
          <w:bCs/>
          <w:rtl/>
        </w:rPr>
        <w:t>לטורדנו</w:t>
      </w:r>
      <w:proofErr w:type="spellEnd"/>
      <w:r w:rsidRPr="004B7AA8">
        <w:rPr>
          <w:rFonts w:asciiTheme="majorBidi" w:hAnsiTheme="majorBidi" w:cs="Times New Roman"/>
          <w:b/>
          <w:bCs/>
          <w:rtl/>
        </w:rPr>
        <w:t xml:space="preserve"> מן העולם, ענוותנותו של הלל קרבנו תחת כנפי השכינה.</w:t>
      </w:r>
    </w:p>
    <w:p w14:paraId="025A42A3" w14:textId="5BBB10CC" w:rsidR="004B7AA8" w:rsidRDefault="004B7AA8" w:rsidP="004B7AA8">
      <w:pPr>
        <w:pStyle w:val="NoSpacing"/>
        <w:bidi/>
        <w:ind w:left="720"/>
        <w:rPr>
          <w:rFonts w:asciiTheme="majorBidi" w:hAnsiTheme="majorBidi" w:cs="Times New Roman"/>
          <w:b/>
          <w:bCs/>
          <w:rtl/>
        </w:rPr>
      </w:pPr>
    </w:p>
    <w:p w14:paraId="44CFE3F5" w14:textId="7FA92F34" w:rsidR="004B7AA8" w:rsidRPr="004B7AA8" w:rsidRDefault="004B7AA8" w:rsidP="004B7AA8">
      <w:pPr>
        <w:pStyle w:val="NoSpacing"/>
        <w:numPr>
          <w:ilvl w:val="0"/>
          <w:numId w:val="1"/>
        </w:numPr>
        <w:bidi/>
        <w:rPr>
          <w:rFonts w:asciiTheme="majorBidi" w:hAnsiTheme="majorBidi" w:cstheme="majorBidi"/>
          <w:b/>
          <w:bCs/>
          <w:u w:val="single"/>
        </w:rPr>
      </w:pPr>
      <w:r w:rsidRPr="004B7AA8">
        <w:rPr>
          <w:rFonts w:asciiTheme="majorBidi" w:hAnsiTheme="majorBidi" w:cs="Times New Roman"/>
          <w:b/>
          <w:bCs/>
          <w:u w:val="single"/>
          <w:rtl/>
        </w:rPr>
        <w:t xml:space="preserve">תלמוד בבלי מסכת כתובות דף </w:t>
      </w:r>
      <w:proofErr w:type="spellStart"/>
      <w:r w:rsidRPr="004B7AA8">
        <w:rPr>
          <w:rFonts w:asciiTheme="majorBidi" w:hAnsiTheme="majorBidi" w:cs="Times New Roman"/>
          <w:b/>
          <w:bCs/>
          <w:u w:val="single"/>
          <w:rtl/>
        </w:rPr>
        <w:t>טז</w:t>
      </w:r>
      <w:proofErr w:type="spellEnd"/>
      <w:r w:rsidRPr="004B7AA8">
        <w:rPr>
          <w:rFonts w:asciiTheme="majorBidi" w:hAnsiTheme="majorBidi" w:cs="Times New Roman"/>
          <w:b/>
          <w:bCs/>
          <w:u w:val="single"/>
          <w:rtl/>
        </w:rPr>
        <w:t xml:space="preserve"> עמוד ב</w:t>
      </w:r>
      <w:r>
        <w:rPr>
          <w:rFonts w:asciiTheme="majorBidi" w:hAnsiTheme="majorBidi" w:cs="Times New Roman" w:hint="cs"/>
          <w:b/>
          <w:bCs/>
          <w:u w:val="single"/>
          <w:rtl/>
        </w:rPr>
        <w:t xml:space="preserve"> </w:t>
      </w:r>
      <w:r>
        <w:rPr>
          <w:rFonts w:asciiTheme="majorBidi" w:hAnsiTheme="majorBidi" w:cs="Times New Roman"/>
          <w:b/>
          <w:bCs/>
          <w:u w:val="single"/>
          <w:rtl/>
        </w:rPr>
        <w:t>–</w:t>
      </w:r>
      <w:r>
        <w:rPr>
          <w:rFonts w:asciiTheme="majorBidi" w:hAnsiTheme="majorBidi" w:cs="Times New Roman" w:hint="cs"/>
          <w:b/>
          <w:bCs/>
          <w:u w:val="single"/>
          <w:rtl/>
        </w:rPr>
        <w:t xml:space="preserve"> </w:t>
      </w:r>
      <w:proofErr w:type="spellStart"/>
      <w:r>
        <w:rPr>
          <w:rFonts w:asciiTheme="majorBidi" w:hAnsiTheme="majorBidi" w:cs="Times New Roman" w:hint="cs"/>
          <w:b/>
          <w:bCs/>
          <w:u w:val="single"/>
          <w:rtl/>
        </w:rPr>
        <w:t>יז</w:t>
      </w:r>
      <w:proofErr w:type="spellEnd"/>
      <w:r>
        <w:rPr>
          <w:rFonts w:asciiTheme="majorBidi" w:hAnsiTheme="majorBidi" w:cs="Times New Roman" w:hint="cs"/>
          <w:b/>
          <w:bCs/>
          <w:u w:val="single"/>
          <w:rtl/>
        </w:rPr>
        <w:t xml:space="preserve"> עמוד א</w:t>
      </w:r>
    </w:p>
    <w:p w14:paraId="32805B0C" w14:textId="218F931C" w:rsidR="004B7AA8" w:rsidRDefault="004B7AA8" w:rsidP="004B7AA8">
      <w:pPr>
        <w:pStyle w:val="NoSpacing"/>
        <w:bidi/>
        <w:ind w:left="720"/>
        <w:rPr>
          <w:rFonts w:asciiTheme="majorBidi" w:hAnsiTheme="majorBidi" w:cs="Times New Roman"/>
          <w:rtl/>
        </w:rPr>
      </w:pPr>
      <w:r w:rsidRPr="004B7AA8">
        <w:rPr>
          <w:rFonts w:asciiTheme="majorBidi" w:hAnsiTheme="majorBidi" w:cs="Times New Roman"/>
          <w:rtl/>
        </w:rPr>
        <w:t xml:space="preserve">תנו רבנן: כיצד </w:t>
      </w:r>
      <w:proofErr w:type="spellStart"/>
      <w:r w:rsidRPr="004B7AA8">
        <w:rPr>
          <w:rFonts w:asciiTheme="majorBidi" w:hAnsiTheme="majorBidi" w:cs="Times New Roman"/>
          <w:rtl/>
        </w:rPr>
        <w:t>מרקדין</w:t>
      </w:r>
      <w:proofErr w:type="spellEnd"/>
      <w:r w:rsidRPr="004B7AA8">
        <w:rPr>
          <w:rFonts w:asciiTheme="majorBidi" w:hAnsiTheme="majorBidi" w:cs="Times New Roman"/>
          <w:rtl/>
        </w:rPr>
        <w:t xml:space="preserve"> לפני הכלה? בית שמאי אומרים:</w:t>
      </w:r>
      <w:r w:rsidRPr="004B7AA8">
        <w:rPr>
          <w:rtl/>
        </w:rPr>
        <w:t xml:space="preserve"> </w:t>
      </w:r>
      <w:r w:rsidRPr="004B7AA8">
        <w:rPr>
          <w:rFonts w:asciiTheme="majorBidi" w:hAnsiTheme="majorBidi" w:cs="Times New Roman"/>
          <w:rtl/>
        </w:rPr>
        <w:t xml:space="preserve">לה כמות שהיא, ובית הלל אומרים:  כלה  נאה וחסודה. אמרו להן ב"ש </w:t>
      </w:r>
      <w:proofErr w:type="spellStart"/>
      <w:r w:rsidRPr="004B7AA8">
        <w:rPr>
          <w:rFonts w:asciiTheme="majorBidi" w:hAnsiTheme="majorBidi" w:cs="Times New Roman"/>
          <w:rtl/>
        </w:rPr>
        <w:t>לב"ה</w:t>
      </w:r>
      <w:proofErr w:type="spellEnd"/>
      <w:r w:rsidRPr="004B7AA8">
        <w:rPr>
          <w:rFonts w:asciiTheme="majorBidi" w:hAnsiTheme="majorBidi" w:cs="Times New Roman"/>
          <w:rtl/>
        </w:rPr>
        <w:t xml:space="preserve">: הרי </w:t>
      </w:r>
      <w:proofErr w:type="spellStart"/>
      <w:r w:rsidRPr="004B7AA8">
        <w:rPr>
          <w:rFonts w:asciiTheme="majorBidi" w:hAnsiTheme="majorBidi" w:cs="Times New Roman"/>
          <w:rtl/>
        </w:rPr>
        <w:t>שהיתה</w:t>
      </w:r>
      <w:proofErr w:type="spellEnd"/>
      <w:r w:rsidRPr="004B7AA8">
        <w:rPr>
          <w:rFonts w:asciiTheme="majorBidi" w:hAnsiTheme="majorBidi" w:cs="Times New Roman"/>
          <w:rtl/>
        </w:rPr>
        <w:t xml:space="preserve"> חיגרת או סומא, אומרי' לה, כלה נאה וחסודה? והתורה אמרה:  </w:t>
      </w:r>
      <w:proofErr w:type="spellStart"/>
      <w:r w:rsidRPr="004B7AA8">
        <w:rPr>
          <w:rFonts w:asciiTheme="majorBidi" w:hAnsiTheme="majorBidi" w:cs="Times New Roman"/>
          <w:rtl/>
        </w:rPr>
        <w:t>אמדבר</w:t>
      </w:r>
      <w:proofErr w:type="spellEnd"/>
      <w:r w:rsidRPr="004B7AA8">
        <w:rPr>
          <w:rFonts w:asciiTheme="majorBidi" w:hAnsiTheme="majorBidi" w:cs="Times New Roman"/>
          <w:rtl/>
        </w:rPr>
        <w:t xml:space="preserve">  שקר תרחק! אמרו להם ב"ה לב"ש: לדבריכם, מי שלקח מקח רע מן השוק, ישבחנו בעיניו או יגננו בעיניו? הוי אומר: ישבחנו בעיניו, מכאן אמרו חכמים:  לעולם  תהא דעתו של אדם מעורבת עם הבריות</w:t>
      </w:r>
    </w:p>
    <w:p w14:paraId="20052C1B" w14:textId="1F907495" w:rsidR="004B7AA8" w:rsidRDefault="004B7AA8" w:rsidP="004B7AA8">
      <w:pPr>
        <w:pStyle w:val="NoSpacing"/>
        <w:bidi/>
        <w:rPr>
          <w:rFonts w:asciiTheme="majorBidi" w:hAnsiTheme="majorBidi" w:cs="Times New Roman"/>
        </w:rPr>
      </w:pPr>
    </w:p>
    <w:p w14:paraId="03D52DA2" w14:textId="77777777" w:rsidR="00E5715D" w:rsidRDefault="00E5715D" w:rsidP="00E5715D">
      <w:pPr>
        <w:pStyle w:val="NoSpacing"/>
        <w:bidi/>
        <w:rPr>
          <w:rFonts w:asciiTheme="majorBidi" w:hAnsiTheme="majorBidi" w:cs="Times New Roman"/>
          <w:rtl/>
        </w:rPr>
      </w:pPr>
    </w:p>
    <w:p w14:paraId="38011AF3" w14:textId="41250496" w:rsidR="004B7AA8" w:rsidRDefault="004B7AA8" w:rsidP="004B7AA8">
      <w:pPr>
        <w:pStyle w:val="NoSpacing"/>
        <w:bidi/>
        <w:rPr>
          <w:rFonts w:asciiTheme="majorBidi" w:hAnsiTheme="majorBidi" w:cs="Times New Roman"/>
          <w:u w:val="single"/>
          <w:rtl/>
        </w:rPr>
      </w:pPr>
      <w:r>
        <w:rPr>
          <w:rFonts w:asciiTheme="majorBidi" w:hAnsiTheme="majorBidi" w:cs="Times New Roman" w:hint="cs"/>
          <w:u w:val="single"/>
          <w:rtl/>
        </w:rPr>
        <w:t>כמות/איכות:</w:t>
      </w:r>
    </w:p>
    <w:p w14:paraId="442DCE07" w14:textId="2C45ACB9" w:rsidR="004B7AA8" w:rsidRDefault="004B7AA8" w:rsidP="004B7AA8">
      <w:pPr>
        <w:pStyle w:val="NoSpacing"/>
        <w:bidi/>
        <w:rPr>
          <w:rFonts w:asciiTheme="majorBidi" w:hAnsiTheme="majorBidi" w:cs="Times New Roman"/>
          <w:u w:val="single"/>
          <w:rtl/>
        </w:rPr>
      </w:pPr>
    </w:p>
    <w:p w14:paraId="0580BEC1" w14:textId="77777777" w:rsidR="004B7AA8" w:rsidRPr="004B7AA8" w:rsidRDefault="004B7AA8" w:rsidP="004B7AA8">
      <w:pPr>
        <w:pStyle w:val="NoSpacing"/>
        <w:numPr>
          <w:ilvl w:val="0"/>
          <w:numId w:val="1"/>
        </w:numPr>
        <w:bidi/>
        <w:rPr>
          <w:rFonts w:asciiTheme="majorBidi" w:hAnsiTheme="majorBidi" w:cstheme="majorBidi"/>
          <w:b/>
          <w:bCs/>
          <w:u w:val="single"/>
        </w:rPr>
      </w:pPr>
      <w:r w:rsidRPr="004B7AA8">
        <w:rPr>
          <w:rFonts w:asciiTheme="majorBidi" w:hAnsiTheme="majorBidi" w:cs="Times New Roman"/>
          <w:b/>
          <w:bCs/>
          <w:u w:val="single"/>
          <w:rtl/>
        </w:rPr>
        <w:t>תלמוד בבלי מסכת יבמות דף יד עמוד א</w:t>
      </w:r>
    </w:p>
    <w:p w14:paraId="0800084E" w14:textId="325C6FDB" w:rsidR="004B7AA8" w:rsidRDefault="004B7AA8" w:rsidP="004B7AA8">
      <w:pPr>
        <w:pStyle w:val="NoSpacing"/>
        <w:bidi/>
        <w:ind w:left="720"/>
        <w:rPr>
          <w:rFonts w:asciiTheme="majorBidi" w:hAnsiTheme="majorBidi" w:cs="Times New Roman"/>
          <w:rtl/>
        </w:rPr>
      </w:pPr>
      <w:r w:rsidRPr="004B7AA8">
        <w:rPr>
          <w:rFonts w:asciiTheme="majorBidi" w:hAnsiTheme="majorBidi" w:cs="Times New Roman"/>
          <w:rtl/>
        </w:rPr>
        <w:t xml:space="preserve">אי </w:t>
      </w:r>
      <w:proofErr w:type="spellStart"/>
      <w:r w:rsidRPr="004B7AA8">
        <w:rPr>
          <w:rFonts w:asciiTheme="majorBidi" w:hAnsiTheme="majorBidi" w:cs="Times New Roman"/>
          <w:rtl/>
        </w:rPr>
        <w:t>בעית</w:t>
      </w:r>
      <w:proofErr w:type="spellEnd"/>
      <w:r w:rsidRPr="004B7AA8">
        <w:rPr>
          <w:rFonts w:asciiTheme="majorBidi" w:hAnsiTheme="majorBidi" w:cs="Times New Roman"/>
          <w:rtl/>
        </w:rPr>
        <w:t xml:space="preserve"> אימא קודם בת קול, וכגון </w:t>
      </w:r>
      <w:proofErr w:type="spellStart"/>
      <w:r w:rsidRPr="004B7AA8">
        <w:rPr>
          <w:rFonts w:asciiTheme="majorBidi" w:hAnsiTheme="majorBidi" w:cs="Times New Roman"/>
          <w:rtl/>
        </w:rPr>
        <w:t>דב"ה</w:t>
      </w:r>
      <w:proofErr w:type="spellEnd"/>
      <w:r w:rsidRPr="004B7AA8">
        <w:rPr>
          <w:rFonts w:asciiTheme="majorBidi" w:hAnsiTheme="majorBidi" w:cs="Times New Roman"/>
          <w:rtl/>
        </w:rPr>
        <w:t xml:space="preserve"> </w:t>
      </w:r>
      <w:proofErr w:type="spellStart"/>
      <w:r w:rsidRPr="004B7AA8">
        <w:rPr>
          <w:rFonts w:asciiTheme="majorBidi" w:hAnsiTheme="majorBidi" w:cs="Times New Roman"/>
          <w:rtl/>
        </w:rPr>
        <w:t>רובא</w:t>
      </w:r>
      <w:proofErr w:type="spellEnd"/>
      <w:r w:rsidRPr="004B7AA8">
        <w:rPr>
          <w:rFonts w:asciiTheme="majorBidi" w:hAnsiTheme="majorBidi" w:cs="Times New Roman"/>
          <w:rtl/>
        </w:rPr>
        <w:t xml:space="preserve">, למ"ד לא עשו, </w:t>
      </w:r>
      <w:proofErr w:type="spellStart"/>
      <w:r w:rsidRPr="004B7AA8">
        <w:rPr>
          <w:rFonts w:asciiTheme="majorBidi" w:hAnsiTheme="majorBidi" w:cs="Times New Roman"/>
          <w:rtl/>
        </w:rPr>
        <w:t>דהא</w:t>
      </w:r>
      <w:proofErr w:type="spellEnd"/>
      <w:r w:rsidRPr="004B7AA8">
        <w:rPr>
          <w:rFonts w:asciiTheme="majorBidi" w:hAnsiTheme="majorBidi" w:cs="Times New Roman"/>
          <w:rtl/>
        </w:rPr>
        <w:t xml:space="preserve"> ב"ה </w:t>
      </w:r>
      <w:proofErr w:type="spellStart"/>
      <w:r w:rsidRPr="004B7AA8">
        <w:rPr>
          <w:rFonts w:asciiTheme="majorBidi" w:hAnsiTheme="majorBidi" w:cs="Times New Roman"/>
          <w:rtl/>
        </w:rPr>
        <w:t>רובא</w:t>
      </w:r>
      <w:proofErr w:type="spellEnd"/>
      <w:r w:rsidRPr="004B7AA8">
        <w:rPr>
          <w:rFonts w:asciiTheme="majorBidi" w:hAnsiTheme="majorBidi" w:cs="Times New Roman"/>
          <w:rtl/>
        </w:rPr>
        <w:t xml:space="preserve">; </w:t>
      </w:r>
      <w:proofErr w:type="spellStart"/>
      <w:r w:rsidRPr="004B7AA8">
        <w:rPr>
          <w:rFonts w:asciiTheme="majorBidi" w:hAnsiTheme="majorBidi" w:cs="Times New Roman"/>
          <w:rtl/>
        </w:rPr>
        <w:t>ומ"ד</w:t>
      </w:r>
      <w:proofErr w:type="spellEnd"/>
      <w:r w:rsidRPr="004B7AA8">
        <w:rPr>
          <w:rFonts w:asciiTheme="majorBidi" w:hAnsiTheme="majorBidi" w:cs="Times New Roman"/>
          <w:rtl/>
        </w:rPr>
        <w:t xml:space="preserve"> עשו, כי </w:t>
      </w:r>
      <w:proofErr w:type="spellStart"/>
      <w:r w:rsidRPr="004B7AA8">
        <w:rPr>
          <w:rFonts w:asciiTheme="majorBidi" w:hAnsiTheme="majorBidi" w:cs="Times New Roman"/>
          <w:rtl/>
        </w:rPr>
        <w:t>אזלינן</w:t>
      </w:r>
      <w:proofErr w:type="spellEnd"/>
      <w:r w:rsidRPr="004B7AA8">
        <w:rPr>
          <w:rFonts w:asciiTheme="majorBidi" w:hAnsiTheme="majorBidi" w:cs="Times New Roman"/>
          <w:rtl/>
        </w:rPr>
        <w:t xml:space="preserve"> בתר </w:t>
      </w:r>
      <w:proofErr w:type="spellStart"/>
      <w:r w:rsidRPr="004B7AA8">
        <w:rPr>
          <w:rFonts w:asciiTheme="majorBidi" w:hAnsiTheme="majorBidi" w:cs="Times New Roman"/>
          <w:rtl/>
        </w:rPr>
        <w:t>רובא</w:t>
      </w:r>
      <w:proofErr w:type="spellEnd"/>
      <w:r w:rsidRPr="004B7AA8">
        <w:rPr>
          <w:rFonts w:asciiTheme="majorBidi" w:hAnsiTheme="majorBidi" w:cs="Times New Roman"/>
          <w:rtl/>
        </w:rPr>
        <w:t xml:space="preserve"> - </w:t>
      </w:r>
      <w:proofErr w:type="spellStart"/>
      <w:r w:rsidRPr="004B7AA8">
        <w:rPr>
          <w:rFonts w:asciiTheme="majorBidi" w:hAnsiTheme="majorBidi" w:cs="Times New Roman"/>
          <w:rtl/>
        </w:rPr>
        <w:t>היכא</w:t>
      </w:r>
      <w:proofErr w:type="spellEnd"/>
      <w:r w:rsidRPr="004B7AA8">
        <w:rPr>
          <w:rFonts w:asciiTheme="majorBidi" w:hAnsiTheme="majorBidi" w:cs="Times New Roman"/>
          <w:rtl/>
        </w:rPr>
        <w:t xml:space="preserve"> </w:t>
      </w:r>
      <w:proofErr w:type="spellStart"/>
      <w:r w:rsidRPr="004B7AA8">
        <w:rPr>
          <w:rFonts w:asciiTheme="majorBidi" w:hAnsiTheme="majorBidi" w:cs="Times New Roman"/>
          <w:rtl/>
        </w:rPr>
        <w:t>דכי</w:t>
      </w:r>
      <w:proofErr w:type="spellEnd"/>
      <w:r w:rsidRPr="004B7AA8">
        <w:rPr>
          <w:rFonts w:asciiTheme="majorBidi" w:hAnsiTheme="majorBidi" w:cs="Times New Roman"/>
          <w:rtl/>
        </w:rPr>
        <w:t xml:space="preserve"> הדדי </w:t>
      </w:r>
      <w:proofErr w:type="spellStart"/>
      <w:r w:rsidRPr="004B7AA8">
        <w:rPr>
          <w:rFonts w:asciiTheme="majorBidi" w:hAnsiTheme="majorBidi" w:cs="Times New Roman"/>
          <w:rtl/>
        </w:rPr>
        <w:t>נינהו</w:t>
      </w:r>
      <w:proofErr w:type="spellEnd"/>
      <w:r w:rsidRPr="004B7AA8">
        <w:rPr>
          <w:rFonts w:asciiTheme="majorBidi" w:hAnsiTheme="majorBidi" w:cs="Times New Roman"/>
          <w:rtl/>
        </w:rPr>
        <w:t>, הכא בית שמאי מחדדי טפ</w:t>
      </w:r>
      <w:r>
        <w:rPr>
          <w:rFonts w:asciiTheme="majorBidi" w:hAnsiTheme="majorBidi" w:cs="Times New Roman" w:hint="cs"/>
          <w:rtl/>
        </w:rPr>
        <w:t>י</w:t>
      </w:r>
    </w:p>
    <w:p w14:paraId="1F3C060B" w14:textId="5CC09389" w:rsidR="0027761E" w:rsidRDefault="0027761E" w:rsidP="0027761E">
      <w:pPr>
        <w:pStyle w:val="NoSpacing"/>
        <w:bidi/>
        <w:ind w:left="720"/>
        <w:rPr>
          <w:rFonts w:asciiTheme="majorBidi" w:hAnsiTheme="majorBidi" w:cs="Times New Roman"/>
          <w:rtl/>
        </w:rPr>
      </w:pPr>
    </w:p>
    <w:p w14:paraId="658EC8E1" w14:textId="5800DFD8" w:rsidR="0027761E" w:rsidRPr="00E5715D" w:rsidRDefault="0027761E" w:rsidP="0027761E">
      <w:pPr>
        <w:pStyle w:val="NoSpacing"/>
        <w:numPr>
          <w:ilvl w:val="0"/>
          <w:numId w:val="1"/>
        </w:numPr>
        <w:bidi/>
        <w:rPr>
          <w:rFonts w:asciiTheme="majorBidi" w:hAnsiTheme="majorBidi" w:cs="Times New Roman"/>
          <w:b/>
          <w:bCs/>
          <w:u w:val="single"/>
        </w:rPr>
      </w:pPr>
      <w:r w:rsidRPr="00E5715D">
        <w:rPr>
          <w:rFonts w:asciiTheme="majorBidi" w:hAnsiTheme="majorBidi" w:cs="Times New Roman" w:hint="cs"/>
          <w:b/>
          <w:bCs/>
          <w:u w:val="single"/>
          <w:rtl/>
        </w:rPr>
        <w:t xml:space="preserve">שפתי חכמים (חלק ב' עמוד </w:t>
      </w:r>
      <w:r w:rsidR="00E5715D" w:rsidRPr="00E5715D">
        <w:rPr>
          <w:rFonts w:asciiTheme="majorBidi" w:hAnsiTheme="majorBidi" w:cs="Times New Roman" w:hint="cs"/>
          <w:b/>
          <w:bCs/>
          <w:u w:val="single"/>
          <w:rtl/>
        </w:rPr>
        <w:t>284</w:t>
      </w:r>
      <w:r w:rsidR="00E5715D" w:rsidRPr="00E5715D">
        <w:rPr>
          <w:rFonts w:asciiTheme="majorBidi" w:hAnsiTheme="majorBidi" w:cs="Times New Roman"/>
          <w:b/>
          <w:bCs/>
          <w:u w:val="single"/>
        </w:rPr>
        <w:t>(</w:t>
      </w:r>
    </w:p>
    <w:p w14:paraId="43709346" w14:textId="71A5AB6F" w:rsidR="0027761E" w:rsidRPr="0027761E" w:rsidRDefault="0027761E" w:rsidP="00E5715D">
      <w:pPr>
        <w:pStyle w:val="NoSpacing"/>
        <w:bidi/>
        <w:ind w:left="720"/>
        <w:rPr>
          <w:rFonts w:asciiTheme="majorBidi" w:hAnsiTheme="majorBidi" w:cs="Times New Roman"/>
        </w:rPr>
      </w:pPr>
      <w:r w:rsidRPr="0027761E">
        <w:rPr>
          <w:rFonts w:asciiTheme="majorBidi" w:hAnsiTheme="majorBidi" w:cs="Times New Roman"/>
          <w:rtl/>
        </w:rPr>
        <w:t xml:space="preserve">ושמעתי ממורי </w:t>
      </w:r>
      <w:proofErr w:type="spellStart"/>
      <w:r w:rsidRPr="0027761E">
        <w:rPr>
          <w:rFonts w:asciiTheme="majorBidi" w:hAnsiTheme="majorBidi" w:cs="Times New Roman"/>
          <w:rtl/>
        </w:rPr>
        <w:t>אבא..כי</w:t>
      </w:r>
      <w:proofErr w:type="spellEnd"/>
      <w:r w:rsidRPr="0027761E">
        <w:rPr>
          <w:rFonts w:asciiTheme="majorBidi" w:hAnsiTheme="majorBidi" w:cs="Times New Roman"/>
          <w:rtl/>
        </w:rPr>
        <w:t xml:space="preserve"> בגבורות ישע ימינו - כי הישועה תהיה בגבורות, היינו הישועה תוכל להיות ולהתקיים כאשר</w:t>
      </w:r>
    </w:p>
    <w:p w14:paraId="62E8C9CE" w14:textId="33AE0036" w:rsidR="0027761E" w:rsidRDefault="0027761E" w:rsidP="00E5715D">
      <w:pPr>
        <w:pStyle w:val="NoSpacing"/>
        <w:bidi/>
        <w:ind w:left="720"/>
        <w:rPr>
          <w:rFonts w:asciiTheme="majorBidi" w:hAnsiTheme="majorBidi" w:cs="Times New Roman"/>
          <w:rtl/>
        </w:rPr>
      </w:pPr>
      <w:r w:rsidRPr="0027761E">
        <w:rPr>
          <w:rFonts w:asciiTheme="majorBidi" w:hAnsiTheme="majorBidi" w:cs="Times New Roman"/>
          <w:rtl/>
        </w:rPr>
        <w:t xml:space="preserve">ההנהגה תהיה </w:t>
      </w:r>
      <w:proofErr w:type="spellStart"/>
      <w:r w:rsidRPr="0027761E">
        <w:rPr>
          <w:rFonts w:asciiTheme="majorBidi" w:hAnsiTheme="majorBidi" w:cs="Times New Roman"/>
          <w:rtl/>
        </w:rPr>
        <w:t>במדת</w:t>
      </w:r>
      <w:proofErr w:type="spellEnd"/>
      <w:r w:rsidRPr="0027761E">
        <w:rPr>
          <w:rFonts w:asciiTheme="majorBidi" w:hAnsiTheme="majorBidi" w:cs="Times New Roman"/>
          <w:rtl/>
        </w:rPr>
        <w:t xml:space="preserve"> הדין, וממילא תהיה הלכה כבית שמאי שהם פוסקים על פי מידת הדין. נרחיב את הדברים מעט</w:t>
      </w:r>
      <w:r w:rsidR="00E5715D">
        <w:rPr>
          <w:rFonts w:asciiTheme="majorBidi" w:hAnsiTheme="majorBidi" w:cs="Times New Roman"/>
        </w:rPr>
        <w:t xml:space="preserve"> </w:t>
      </w:r>
      <w:r w:rsidRPr="0027761E">
        <w:rPr>
          <w:rFonts w:asciiTheme="majorBidi" w:hAnsiTheme="majorBidi" w:cs="Times New Roman"/>
          <w:rtl/>
        </w:rPr>
        <w:t>בתחילה עלה במחשבה לברוא את העולם במידת הדין בתכנון של הבריאה היה שהבריאה</w:t>
      </w:r>
      <w:r w:rsidR="00E5715D">
        <w:rPr>
          <w:rFonts w:asciiTheme="majorBidi" w:hAnsiTheme="majorBidi" w:cs="Times New Roman"/>
        </w:rPr>
        <w:t xml:space="preserve"> </w:t>
      </w:r>
      <w:r w:rsidRPr="0027761E">
        <w:rPr>
          <w:rFonts w:asciiTheme="majorBidi" w:hAnsiTheme="majorBidi" w:cs="Times New Roman"/>
          <w:rtl/>
        </w:rPr>
        <w:t>תתנהג על פי מידת הדין - וזו באמת המטרה והתכלית</w:t>
      </w:r>
    </w:p>
    <w:p w14:paraId="7A57A189" w14:textId="5E790622" w:rsidR="004B7AA8" w:rsidRDefault="004B7AA8" w:rsidP="0027761E">
      <w:pPr>
        <w:pStyle w:val="NoSpacing"/>
        <w:bidi/>
        <w:rPr>
          <w:rFonts w:asciiTheme="majorBidi" w:hAnsiTheme="majorBidi" w:cs="Times New Roman"/>
        </w:rPr>
      </w:pPr>
    </w:p>
    <w:p w14:paraId="63ED3ED6" w14:textId="77777777" w:rsidR="00E5715D" w:rsidRDefault="00E5715D" w:rsidP="00E5715D">
      <w:pPr>
        <w:pStyle w:val="NoSpacing"/>
        <w:bidi/>
        <w:rPr>
          <w:rFonts w:asciiTheme="majorBidi" w:hAnsiTheme="majorBidi" w:cs="Times New Roman"/>
          <w:rtl/>
        </w:rPr>
      </w:pPr>
    </w:p>
    <w:p w14:paraId="52E549A8" w14:textId="64C82E95" w:rsidR="0027761E" w:rsidRDefault="0027761E" w:rsidP="0027761E">
      <w:pPr>
        <w:pStyle w:val="NoSpacing"/>
        <w:bidi/>
        <w:rPr>
          <w:rFonts w:asciiTheme="majorBidi" w:hAnsiTheme="majorBidi" w:cs="Times New Roman"/>
          <w:u w:val="single"/>
          <w:rtl/>
        </w:rPr>
      </w:pPr>
      <w:r>
        <w:rPr>
          <w:rFonts w:asciiTheme="majorBidi" w:hAnsiTheme="majorBidi" w:cs="Times New Roman" w:hint="cs"/>
          <w:u w:val="single"/>
          <w:rtl/>
        </w:rPr>
        <w:t>גשמיות/רוחניות:</w:t>
      </w:r>
    </w:p>
    <w:p w14:paraId="6EAFE70A" w14:textId="77777777" w:rsidR="0027761E" w:rsidRPr="0027761E" w:rsidRDefault="0027761E" w:rsidP="0027761E">
      <w:pPr>
        <w:pStyle w:val="NoSpacing"/>
        <w:bidi/>
        <w:rPr>
          <w:rFonts w:asciiTheme="majorBidi" w:hAnsiTheme="majorBidi" w:cs="Times New Roman"/>
          <w:u w:val="single"/>
          <w:rtl/>
        </w:rPr>
      </w:pPr>
    </w:p>
    <w:p w14:paraId="761F9301" w14:textId="77777777" w:rsidR="0027761E" w:rsidRPr="0027761E" w:rsidRDefault="0027761E" w:rsidP="0027761E">
      <w:pPr>
        <w:pStyle w:val="NoSpacing"/>
        <w:numPr>
          <w:ilvl w:val="0"/>
          <w:numId w:val="1"/>
        </w:numPr>
        <w:bidi/>
        <w:rPr>
          <w:rFonts w:asciiTheme="majorBidi" w:hAnsiTheme="majorBidi" w:cstheme="majorBidi"/>
          <w:b/>
          <w:bCs/>
          <w:u w:val="single"/>
        </w:rPr>
      </w:pPr>
      <w:r w:rsidRPr="0027761E">
        <w:rPr>
          <w:rFonts w:asciiTheme="majorBidi" w:hAnsiTheme="majorBidi" w:cs="Times New Roman"/>
          <w:b/>
          <w:bCs/>
          <w:u w:val="single"/>
          <w:rtl/>
        </w:rPr>
        <w:t xml:space="preserve">תלמוד בבלי מסכת חגיגה דף </w:t>
      </w:r>
      <w:proofErr w:type="spellStart"/>
      <w:r w:rsidRPr="0027761E">
        <w:rPr>
          <w:rFonts w:asciiTheme="majorBidi" w:hAnsiTheme="majorBidi" w:cs="Times New Roman"/>
          <w:b/>
          <w:bCs/>
          <w:u w:val="single"/>
          <w:rtl/>
        </w:rPr>
        <w:t>יב</w:t>
      </w:r>
      <w:proofErr w:type="spellEnd"/>
      <w:r w:rsidRPr="0027761E">
        <w:rPr>
          <w:rFonts w:asciiTheme="majorBidi" w:hAnsiTheme="majorBidi" w:cs="Times New Roman"/>
          <w:b/>
          <w:bCs/>
          <w:u w:val="single"/>
          <w:rtl/>
        </w:rPr>
        <w:t xml:space="preserve"> עמוד א</w:t>
      </w:r>
    </w:p>
    <w:p w14:paraId="4F84DCAB" w14:textId="0EF562B5" w:rsidR="004B7AA8" w:rsidRDefault="0027761E" w:rsidP="0027761E">
      <w:pPr>
        <w:pStyle w:val="NoSpacing"/>
        <w:bidi/>
        <w:ind w:left="720"/>
        <w:rPr>
          <w:rFonts w:asciiTheme="majorBidi" w:hAnsiTheme="majorBidi" w:cs="Times New Roman"/>
          <w:rtl/>
        </w:rPr>
      </w:pPr>
      <w:r w:rsidRPr="0027761E">
        <w:rPr>
          <w:rFonts w:asciiTheme="majorBidi" w:hAnsiTheme="majorBidi" w:cs="Times New Roman"/>
          <w:rtl/>
        </w:rPr>
        <w:t xml:space="preserve">  תנו רבנן: בית שמאי אומרים: שמים נבראו תחלה ואחר כך נבראת הארץ, שנאמר  </w:t>
      </w:r>
      <w:proofErr w:type="spellStart"/>
      <w:r w:rsidRPr="0027761E">
        <w:rPr>
          <w:rFonts w:asciiTheme="majorBidi" w:hAnsiTheme="majorBidi" w:cs="Times New Roman"/>
          <w:rtl/>
        </w:rPr>
        <w:t>כאבראשית</w:t>
      </w:r>
      <w:proofErr w:type="spellEnd"/>
      <w:r w:rsidRPr="0027761E">
        <w:rPr>
          <w:rFonts w:asciiTheme="majorBidi" w:hAnsiTheme="majorBidi" w:cs="Times New Roman"/>
          <w:rtl/>
        </w:rPr>
        <w:t xml:space="preserve">  ברא </w:t>
      </w:r>
      <w:proofErr w:type="spellStart"/>
      <w:r w:rsidRPr="0027761E">
        <w:rPr>
          <w:rFonts w:asciiTheme="majorBidi" w:hAnsiTheme="majorBidi" w:cs="Times New Roman"/>
          <w:rtl/>
        </w:rPr>
        <w:t>אלהים</w:t>
      </w:r>
      <w:proofErr w:type="spellEnd"/>
      <w:r w:rsidRPr="0027761E">
        <w:rPr>
          <w:rFonts w:asciiTheme="majorBidi" w:hAnsiTheme="majorBidi" w:cs="Times New Roman"/>
          <w:rtl/>
        </w:rPr>
        <w:t xml:space="preserve"> את השמים ואת הארץ. ובית הלל אומרים: ארץ נבראת תחלה ואחר כך שמים, שנאמר  כבביום  עשות ה' </w:t>
      </w:r>
      <w:proofErr w:type="spellStart"/>
      <w:r w:rsidRPr="0027761E">
        <w:rPr>
          <w:rFonts w:asciiTheme="majorBidi" w:hAnsiTheme="majorBidi" w:cs="Times New Roman"/>
          <w:rtl/>
        </w:rPr>
        <w:t>אלהים</w:t>
      </w:r>
      <w:proofErr w:type="spellEnd"/>
      <w:r w:rsidRPr="0027761E">
        <w:rPr>
          <w:rFonts w:asciiTheme="majorBidi" w:hAnsiTheme="majorBidi" w:cs="Times New Roman"/>
          <w:rtl/>
        </w:rPr>
        <w:t xml:space="preserve"> ארץ ושמים.</w:t>
      </w:r>
    </w:p>
    <w:p w14:paraId="76D87877" w14:textId="69926EB4" w:rsidR="0027761E" w:rsidRDefault="0027761E" w:rsidP="0027761E">
      <w:pPr>
        <w:pStyle w:val="NoSpacing"/>
        <w:bidi/>
        <w:ind w:left="720"/>
        <w:rPr>
          <w:rFonts w:asciiTheme="majorBidi" w:hAnsiTheme="majorBidi" w:cs="Times New Roman"/>
          <w:rtl/>
        </w:rPr>
      </w:pPr>
    </w:p>
    <w:p w14:paraId="74E18500" w14:textId="77777777" w:rsidR="0027761E" w:rsidRPr="0027761E" w:rsidRDefault="0027761E" w:rsidP="0027761E">
      <w:pPr>
        <w:pStyle w:val="NoSpacing"/>
        <w:numPr>
          <w:ilvl w:val="0"/>
          <w:numId w:val="1"/>
        </w:numPr>
        <w:bidi/>
        <w:rPr>
          <w:rFonts w:asciiTheme="majorBidi" w:hAnsiTheme="majorBidi" w:cstheme="majorBidi"/>
          <w:b/>
          <w:bCs/>
          <w:u w:val="single"/>
        </w:rPr>
      </w:pPr>
      <w:r w:rsidRPr="0027761E">
        <w:rPr>
          <w:rFonts w:asciiTheme="majorBidi" w:hAnsiTheme="majorBidi" w:cs="Times New Roman"/>
          <w:b/>
          <w:bCs/>
          <w:u w:val="single"/>
          <w:rtl/>
        </w:rPr>
        <w:t xml:space="preserve">תלמוד בבלי מסכת שבת דף </w:t>
      </w:r>
      <w:proofErr w:type="spellStart"/>
      <w:r w:rsidRPr="0027761E">
        <w:rPr>
          <w:rFonts w:asciiTheme="majorBidi" w:hAnsiTheme="majorBidi" w:cs="Times New Roman"/>
          <w:b/>
          <w:bCs/>
          <w:u w:val="single"/>
          <w:rtl/>
        </w:rPr>
        <w:t>כא</w:t>
      </w:r>
      <w:proofErr w:type="spellEnd"/>
      <w:r w:rsidRPr="0027761E">
        <w:rPr>
          <w:rFonts w:asciiTheme="majorBidi" w:hAnsiTheme="majorBidi" w:cs="Times New Roman"/>
          <w:b/>
          <w:bCs/>
          <w:u w:val="single"/>
          <w:rtl/>
        </w:rPr>
        <w:t xml:space="preserve"> עמוד ב</w:t>
      </w:r>
    </w:p>
    <w:p w14:paraId="31ADEACC" w14:textId="18B4110B" w:rsidR="0027761E" w:rsidRDefault="0027761E" w:rsidP="0027761E">
      <w:pPr>
        <w:pStyle w:val="NoSpacing"/>
        <w:bidi/>
        <w:ind w:left="720"/>
        <w:rPr>
          <w:rFonts w:asciiTheme="majorBidi" w:hAnsiTheme="majorBidi" w:cs="Times New Roman"/>
          <w:rtl/>
        </w:rPr>
      </w:pPr>
      <w:r w:rsidRPr="0027761E">
        <w:rPr>
          <w:rFonts w:asciiTheme="majorBidi" w:hAnsiTheme="majorBidi" w:cs="Times New Roman"/>
          <w:rtl/>
        </w:rPr>
        <w:t>תנו רבנן:  מצות  חנוכה נר איש וביתו. והמהדרין - נר לכל אחד ואחד. והמהדרין מן המהדרין, בית שמאי אומרים: יום ראשון מדליק שמנה, מכאן ואילך פוחת והולך; ובית הלל אומרים:  יום  ראשון מדליק אחת, מכאן ואילך מוסיף והולך.</w:t>
      </w:r>
    </w:p>
    <w:p w14:paraId="4EFE96E1" w14:textId="17EF254F" w:rsidR="0027761E" w:rsidRDefault="0027761E" w:rsidP="0027761E">
      <w:pPr>
        <w:pStyle w:val="NoSpacing"/>
        <w:bidi/>
        <w:ind w:left="720"/>
        <w:rPr>
          <w:rFonts w:asciiTheme="majorBidi" w:hAnsiTheme="majorBidi" w:cs="Times New Roman"/>
          <w:rtl/>
        </w:rPr>
      </w:pPr>
    </w:p>
    <w:p w14:paraId="391F4BD2" w14:textId="77777777" w:rsidR="0027761E" w:rsidRPr="0027761E" w:rsidRDefault="0027761E" w:rsidP="0027761E">
      <w:pPr>
        <w:pStyle w:val="NoSpacing"/>
        <w:numPr>
          <w:ilvl w:val="0"/>
          <w:numId w:val="1"/>
        </w:numPr>
        <w:bidi/>
        <w:rPr>
          <w:rFonts w:asciiTheme="majorBidi" w:hAnsiTheme="majorBidi" w:cstheme="majorBidi"/>
          <w:b/>
          <w:bCs/>
          <w:u w:val="single"/>
        </w:rPr>
      </w:pPr>
      <w:r w:rsidRPr="0027761E">
        <w:rPr>
          <w:rFonts w:asciiTheme="majorBidi" w:hAnsiTheme="majorBidi" w:cs="Times New Roman"/>
          <w:b/>
          <w:bCs/>
          <w:u w:val="single"/>
          <w:rtl/>
        </w:rPr>
        <w:t>תלמוד בבלי מסכת בבא מציעא דף מג עמוד ב</w:t>
      </w:r>
    </w:p>
    <w:p w14:paraId="4C770CEF" w14:textId="0FD7C5F7" w:rsidR="0027761E" w:rsidRDefault="0027761E" w:rsidP="0027761E">
      <w:pPr>
        <w:pStyle w:val="NoSpacing"/>
        <w:bidi/>
        <w:ind w:left="720"/>
        <w:rPr>
          <w:rFonts w:asciiTheme="majorBidi" w:hAnsiTheme="majorBidi" w:cstheme="majorBidi"/>
          <w:rtl/>
        </w:rPr>
      </w:pPr>
      <w:r w:rsidRPr="0027761E">
        <w:rPr>
          <w:rFonts w:asciiTheme="majorBidi" w:hAnsiTheme="majorBidi" w:cs="Times New Roman"/>
          <w:rtl/>
        </w:rPr>
        <w:t xml:space="preserve">החושב לשלוח יד </w:t>
      </w:r>
      <w:proofErr w:type="spellStart"/>
      <w:r w:rsidRPr="0027761E">
        <w:rPr>
          <w:rFonts w:asciiTheme="majorBidi" w:hAnsiTheme="majorBidi" w:cs="Times New Roman"/>
          <w:rtl/>
        </w:rPr>
        <w:t>בפקדון</w:t>
      </w:r>
      <w:proofErr w:type="spellEnd"/>
      <w:r w:rsidRPr="0027761E">
        <w:rPr>
          <w:rFonts w:asciiTheme="majorBidi" w:hAnsiTheme="majorBidi" w:cs="Times New Roman"/>
          <w:rtl/>
        </w:rPr>
        <w:t>, בית שמאי אומרים: חייב, ובית הלל אומרים:  אינו  חייב עד שישלח בו יד, שנאמר  באם  לא שלח ידו במלאכת רעהו</w:t>
      </w:r>
    </w:p>
    <w:p w14:paraId="63D24B93" w14:textId="15AA451C" w:rsidR="0027761E" w:rsidRDefault="0027761E" w:rsidP="0027761E">
      <w:pPr>
        <w:pStyle w:val="NoSpacing"/>
        <w:bidi/>
        <w:ind w:left="720"/>
        <w:rPr>
          <w:rFonts w:asciiTheme="majorBidi" w:hAnsiTheme="majorBidi" w:cstheme="majorBidi"/>
          <w:rtl/>
        </w:rPr>
      </w:pPr>
    </w:p>
    <w:p w14:paraId="3BEEDF8F" w14:textId="77777777" w:rsidR="0027761E" w:rsidRPr="0027761E" w:rsidRDefault="0027761E" w:rsidP="0027761E">
      <w:pPr>
        <w:pStyle w:val="NoSpacing"/>
        <w:numPr>
          <w:ilvl w:val="0"/>
          <w:numId w:val="1"/>
        </w:numPr>
        <w:bidi/>
        <w:rPr>
          <w:rFonts w:asciiTheme="majorBidi" w:hAnsiTheme="majorBidi" w:cstheme="majorBidi"/>
          <w:b/>
          <w:bCs/>
          <w:u w:val="single"/>
        </w:rPr>
      </w:pPr>
      <w:r w:rsidRPr="0027761E">
        <w:rPr>
          <w:rFonts w:asciiTheme="majorBidi" w:hAnsiTheme="majorBidi" w:cs="Times New Roman"/>
          <w:b/>
          <w:bCs/>
          <w:u w:val="single"/>
          <w:rtl/>
        </w:rPr>
        <w:lastRenderedPageBreak/>
        <w:t xml:space="preserve">תלמוד בבלי מסכת שבת דף </w:t>
      </w:r>
      <w:proofErr w:type="spellStart"/>
      <w:r w:rsidRPr="0027761E">
        <w:rPr>
          <w:rFonts w:asciiTheme="majorBidi" w:hAnsiTheme="majorBidi" w:cs="Times New Roman"/>
          <w:b/>
          <w:bCs/>
          <w:u w:val="single"/>
          <w:rtl/>
        </w:rPr>
        <w:t>יז</w:t>
      </w:r>
      <w:proofErr w:type="spellEnd"/>
      <w:r w:rsidRPr="0027761E">
        <w:rPr>
          <w:rFonts w:asciiTheme="majorBidi" w:hAnsiTheme="majorBidi" w:cs="Times New Roman"/>
          <w:b/>
          <w:bCs/>
          <w:u w:val="single"/>
          <w:rtl/>
        </w:rPr>
        <w:t xml:space="preserve"> עמוד ב</w:t>
      </w:r>
    </w:p>
    <w:p w14:paraId="4029FC91" w14:textId="59AF0774" w:rsidR="0027761E" w:rsidRDefault="0027761E" w:rsidP="0027761E">
      <w:pPr>
        <w:pStyle w:val="NoSpacing"/>
        <w:bidi/>
        <w:ind w:left="720"/>
        <w:rPr>
          <w:rFonts w:asciiTheme="majorBidi" w:hAnsiTheme="majorBidi" w:cs="Times New Roman"/>
        </w:rPr>
      </w:pPr>
      <w:r w:rsidRPr="0027761E">
        <w:rPr>
          <w:rFonts w:asciiTheme="majorBidi" w:hAnsiTheme="majorBidi" w:cs="Times New Roman"/>
          <w:rtl/>
        </w:rPr>
        <w:t xml:space="preserve">משנה. בית שמאי אומרים: אין </w:t>
      </w:r>
      <w:proofErr w:type="spellStart"/>
      <w:r w:rsidRPr="0027761E">
        <w:rPr>
          <w:rFonts w:asciiTheme="majorBidi" w:hAnsiTheme="majorBidi" w:cs="Times New Roman"/>
          <w:rtl/>
        </w:rPr>
        <w:t>שורין</w:t>
      </w:r>
      <w:proofErr w:type="spellEnd"/>
      <w:r w:rsidRPr="0027761E">
        <w:rPr>
          <w:rFonts w:asciiTheme="majorBidi" w:hAnsiTheme="majorBidi" w:cs="Times New Roman"/>
          <w:rtl/>
        </w:rPr>
        <w:t xml:space="preserve"> דיו וסמנים </w:t>
      </w:r>
      <w:proofErr w:type="spellStart"/>
      <w:r w:rsidRPr="0027761E">
        <w:rPr>
          <w:rFonts w:asciiTheme="majorBidi" w:hAnsiTheme="majorBidi" w:cs="Times New Roman"/>
          <w:rtl/>
        </w:rPr>
        <w:t>וכרשינין</w:t>
      </w:r>
      <w:proofErr w:type="spellEnd"/>
      <w:r w:rsidRPr="0027761E">
        <w:rPr>
          <w:rFonts w:asciiTheme="majorBidi" w:hAnsiTheme="majorBidi" w:cs="Times New Roman"/>
          <w:rtl/>
        </w:rPr>
        <w:t xml:space="preserve"> אלא כדי </w:t>
      </w:r>
      <w:proofErr w:type="spellStart"/>
      <w:r w:rsidRPr="0027761E">
        <w:rPr>
          <w:rFonts w:asciiTheme="majorBidi" w:hAnsiTheme="majorBidi" w:cs="Times New Roman"/>
          <w:rtl/>
        </w:rPr>
        <w:t>שישורו</w:t>
      </w:r>
      <w:proofErr w:type="spellEnd"/>
      <w:r w:rsidRPr="0027761E">
        <w:rPr>
          <w:rFonts w:asciiTheme="majorBidi" w:hAnsiTheme="majorBidi" w:cs="Times New Roman"/>
          <w:rtl/>
        </w:rPr>
        <w:t xml:space="preserve"> מבעוד יום, ובית הלל </w:t>
      </w:r>
      <w:proofErr w:type="spellStart"/>
      <w:r w:rsidRPr="0027761E">
        <w:rPr>
          <w:rFonts w:asciiTheme="majorBidi" w:hAnsiTheme="majorBidi" w:cs="Times New Roman"/>
          <w:rtl/>
        </w:rPr>
        <w:t>מתירין</w:t>
      </w:r>
      <w:proofErr w:type="spellEnd"/>
      <w:r w:rsidRPr="0027761E">
        <w:rPr>
          <w:rFonts w:asciiTheme="majorBidi" w:hAnsiTheme="majorBidi" w:cs="Times New Roman"/>
          <w:rtl/>
        </w:rPr>
        <w:t xml:space="preserve">.  בית  שמאי אומרים: אין </w:t>
      </w:r>
      <w:proofErr w:type="spellStart"/>
      <w:r w:rsidRPr="0027761E">
        <w:rPr>
          <w:rFonts w:asciiTheme="majorBidi" w:hAnsiTheme="majorBidi" w:cs="Times New Roman"/>
          <w:rtl/>
        </w:rPr>
        <w:t>נותנין</w:t>
      </w:r>
      <w:proofErr w:type="spellEnd"/>
      <w:r w:rsidRPr="0027761E">
        <w:rPr>
          <w:rFonts w:asciiTheme="majorBidi" w:hAnsiTheme="majorBidi" w:cs="Times New Roman"/>
          <w:rtl/>
        </w:rPr>
        <w:t xml:space="preserve"> </w:t>
      </w:r>
      <w:proofErr w:type="spellStart"/>
      <w:r w:rsidRPr="0027761E">
        <w:rPr>
          <w:rFonts w:asciiTheme="majorBidi" w:hAnsiTheme="majorBidi" w:cs="Times New Roman"/>
          <w:rtl/>
        </w:rPr>
        <w:t>אונין</w:t>
      </w:r>
      <w:proofErr w:type="spellEnd"/>
      <w:r w:rsidRPr="0027761E">
        <w:rPr>
          <w:rFonts w:asciiTheme="majorBidi" w:hAnsiTheme="majorBidi" w:cs="Times New Roman"/>
          <w:rtl/>
        </w:rPr>
        <w:t xml:space="preserve"> של פשתן לתוך התנור אלא כדי שיהבילו מבעוד יום, ולא את הצמר ליורה אלא כדי שיקלוט העין, ובית הלל </w:t>
      </w:r>
      <w:proofErr w:type="spellStart"/>
      <w:r w:rsidRPr="0027761E">
        <w:rPr>
          <w:rFonts w:asciiTheme="majorBidi" w:hAnsiTheme="majorBidi" w:cs="Times New Roman"/>
          <w:rtl/>
        </w:rPr>
        <w:t>מתירין</w:t>
      </w:r>
      <w:proofErr w:type="spellEnd"/>
      <w:r w:rsidRPr="0027761E">
        <w:rPr>
          <w:rFonts w:asciiTheme="majorBidi" w:hAnsiTheme="majorBidi" w:cs="Times New Roman"/>
          <w:rtl/>
        </w:rPr>
        <w:t xml:space="preserve">. בית שמאי אומרים: אין </w:t>
      </w:r>
      <w:proofErr w:type="spellStart"/>
      <w:r w:rsidRPr="0027761E">
        <w:rPr>
          <w:rFonts w:asciiTheme="majorBidi" w:hAnsiTheme="majorBidi" w:cs="Times New Roman"/>
          <w:rtl/>
        </w:rPr>
        <w:t>פורסין</w:t>
      </w:r>
      <w:proofErr w:type="spellEnd"/>
      <w:r w:rsidRPr="0027761E">
        <w:rPr>
          <w:rFonts w:asciiTheme="majorBidi" w:hAnsiTheme="majorBidi" w:cs="Times New Roman"/>
          <w:rtl/>
        </w:rPr>
        <w:t xml:space="preserve"> מצודות חיה ועופות ודגים אלא כדי שיצודו מבעוד יום, ובית הלל </w:t>
      </w:r>
      <w:proofErr w:type="spellStart"/>
      <w:r w:rsidRPr="0027761E">
        <w:rPr>
          <w:rFonts w:asciiTheme="majorBidi" w:hAnsiTheme="majorBidi" w:cs="Times New Roman"/>
          <w:rtl/>
        </w:rPr>
        <w:t>מתירין</w:t>
      </w:r>
      <w:proofErr w:type="spellEnd"/>
      <w:r w:rsidRPr="0027761E">
        <w:rPr>
          <w:rFonts w:asciiTheme="majorBidi" w:hAnsiTheme="majorBidi" w:cs="Times New Roman"/>
          <w:rtl/>
        </w:rPr>
        <w:t xml:space="preserve">.  בית  שמאי אומרים: אין </w:t>
      </w:r>
      <w:proofErr w:type="spellStart"/>
      <w:r w:rsidRPr="0027761E">
        <w:rPr>
          <w:rFonts w:asciiTheme="majorBidi" w:hAnsiTheme="majorBidi" w:cs="Times New Roman"/>
          <w:rtl/>
        </w:rPr>
        <w:t>מוכרין</w:t>
      </w:r>
      <w:proofErr w:type="spellEnd"/>
      <w:r w:rsidRPr="0027761E">
        <w:rPr>
          <w:rFonts w:asciiTheme="majorBidi" w:hAnsiTheme="majorBidi" w:cs="Times New Roman"/>
          <w:rtl/>
        </w:rPr>
        <w:t xml:space="preserve"> </w:t>
      </w:r>
      <w:proofErr w:type="spellStart"/>
      <w:r w:rsidRPr="0027761E">
        <w:rPr>
          <w:rFonts w:asciiTheme="majorBidi" w:hAnsiTheme="majorBidi" w:cs="Times New Roman"/>
          <w:rtl/>
        </w:rPr>
        <w:t>לנכרי</w:t>
      </w:r>
      <w:proofErr w:type="spellEnd"/>
      <w:r w:rsidRPr="0027761E">
        <w:rPr>
          <w:rFonts w:asciiTheme="majorBidi" w:hAnsiTheme="majorBidi" w:cs="Times New Roman"/>
          <w:rtl/>
        </w:rPr>
        <w:t xml:space="preserve">, ואין </w:t>
      </w:r>
      <w:proofErr w:type="spellStart"/>
      <w:r w:rsidRPr="0027761E">
        <w:rPr>
          <w:rFonts w:asciiTheme="majorBidi" w:hAnsiTheme="majorBidi" w:cs="Times New Roman"/>
          <w:rtl/>
        </w:rPr>
        <w:t>טוענין</w:t>
      </w:r>
      <w:proofErr w:type="spellEnd"/>
      <w:r w:rsidRPr="0027761E">
        <w:rPr>
          <w:rFonts w:asciiTheme="majorBidi" w:hAnsiTheme="majorBidi" w:cs="Times New Roman"/>
          <w:rtl/>
        </w:rPr>
        <w:t xml:space="preserve"> עמו, ואין </w:t>
      </w:r>
      <w:proofErr w:type="spellStart"/>
      <w:r w:rsidRPr="0027761E">
        <w:rPr>
          <w:rFonts w:asciiTheme="majorBidi" w:hAnsiTheme="majorBidi" w:cs="Times New Roman"/>
          <w:rtl/>
        </w:rPr>
        <w:t>מגביהין</w:t>
      </w:r>
      <w:proofErr w:type="spellEnd"/>
      <w:r w:rsidRPr="0027761E">
        <w:rPr>
          <w:rFonts w:asciiTheme="majorBidi" w:hAnsiTheme="majorBidi" w:cs="Times New Roman"/>
          <w:rtl/>
        </w:rPr>
        <w:t xml:space="preserve"> עליו אלא כדי שיגיע למקום קרוב, ובית הלל </w:t>
      </w:r>
      <w:proofErr w:type="spellStart"/>
      <w:r w:rsidRPr="0027761E">
        <w:rPr>
          <w:rFonts w:asciiTheme="majorBidi" w:hAnsiTheme="majorBidi" w:cs="Times New Roman"/>
          <w:rtl/>
        </w:rPr>
        <w:t>מתירין</w:t>
      </w:r>
      <w:proofErr w:type="spellEnd"/>
      <w:r w:rsidRPr="0027761E">
        <w:rPr>
          <w:rFonts w:asciiTheme="majorBidi" w:hAnsiTheme="majorBidi" w:cs="Times New Roman"/>
          <w:rtl/>
        </w:rPr>
        <w:t xml:space="preserve">.  בית  שמאי אומרים: אין </w:t>
      </w:r>
      <w:proofErr w:type="spellStart"/>
      <w:r w:rsidRPr="0027761E">
        <w:rPr>
          <w:rFonts w:asciiTheme="majorBidi" w:hAnsiTheme="majorBidi" w:cs="Times New Roman"/>
          <w:rtl/>
        </w:rPr>
        <w:t>נותנין</w:t>
      </w:r>
      <w:proofErr w:type="spellEnd"/>
      <w:r w:rsidRPr="0027761E">
        <w:rPr>
          <w:rFonts w:asciiTheme="majorBidi" w:hAnsiTheme="majorBidi" w:cs="Times New Roman"/>
          <w:rtl/>
        </w:rPr>
        <w:t xml:space="preserve"> עורות לעבדן, ולא כלים </w:t>
      </w:r>
      <w:proofErr w:type="spellStart"/>
      <w:r w:rsidRPr="0027761E">
        <w:rPr>
          <w:rFonts w:asciiTheme="majorBidi" w:hAnsiTheme="majorBidi" w:cs="Times New Roman"/>
          <w:rtl/>
        </w:rPr>
        <w:t>לכובס</w:t>
      </w:r>
      <w:proofErr w:type="spellEnd"/>
      <w:r w:rsidRPr="0027761E">
        <w:rPr>
          <w:rFonts w:asciiTheme="majorBidi" w:hAnsiTheme="majorBidi" w:cs="Times New Roman"/>
          <w:rtl/>
        </w:rPr>
        <w:t xml:space="preserve"> </w:t>
      </w:r>
      <w:proofErr w:type="spellStart"/>
      <w:r w:rsidRPr="0027761E">
        <w:rPr>
          <w:rFonts w:asciiTheme="majorBidi" w:hAnsiTheme="majorBidi" w:cs="Times New Roman"/>
          <w:rtl/>
        </w:rPr>
        <w:t>נכרי</w:t>
      </w:r>
      <w:proofErr w:type="spellEnd"/>
      <w:r w:rsidRPr="0027761E">
        <w:rPr>
          <w:rFonts w:asciiTheme="majorBidi" w:hAnsiTheme="majorBidi" w:cs="Times New Roman"/>
          <w:rtl/>
        </w:rPr>
        <w:t xml:space="preserve"> אלא כדי שיעשו מבעוד יום, ובכולן  בית  הלל </w:t>
      </w:r>
      <w:proofErr w:type="spellStart"/>
      <w:r w:rsidRPr="0027761E">
        <w:rPr>
          <w:rFonts w:asciiTheme="majorBidi" w:hAnsiTheme="majorBidi" w:cs="Times New Roman"/>
          <w:rtl/>
        </w:rPr>
        <w:t>מתירין</w:t>
      </w:r>
      <w:proofErr w:type="spellEnd"/>
      <w:r w:rsidRPr="0027761E">
        <w:rPr>
          <w:rFonts w:asciiTheme="majorBidi" w:hAnsiTheme="majorBidi" w:cs="Times New Roman"/>
          <w:rtl/>
        </w:rPr>
        <w:t xml:space="preserve"> עם</w:t>
      </w:r>
    </w:p>
    <w:p w14:paraId="2ABDD092" w14:textId="372A3361" w:rsidR="00E5715D" w:rsidRDefault="00E5715D" w:rsidP="00E5715D">
      <w:pPr>
        <w:pStyle w:val="NoSpacing"/>
        <w:bidi/>
        <w:ind w:left="720"/>
        <w:rPr>
          <w:rFonts w:asciiTheme="majorBidi" w:hAnsiTheme="majorBidi" w:cs="Times New Roman"/>
        </w:rPr>
      </w:pPr>
    </w:p>
    <w:p w14:paraId="503188D0" w14:textId="77777777" w:rsidR="00E5715D" w:rsidRPr="00ED6B9E" w:rsidRDefault="00E5715D" w:rsidP="00E5715D">
      <w:pPr>
        <w:pStyle w:val="NoSpacing"/>
        <w:numPr>
          <w:ilvl w:val="0"/>
          <w:numId w:val="1"/>
        </w:numPr>
        <w:bidi/>
        <w:rPr>
          <w:rFonts w:asciiTheme="majorBidi" w:hAnsiTheme="majorBidi" w:cstheme="majorBidi"/>
          <w:b/>
          <w:bCs/>
          <w:u w:val="single"/>
        </w:rPr>
      </w:pPr>
      <w:r w:rsidRPr="00ED6B9E">
        <w:rPr>
          <w:rFonts w:asciiTheme="majorBidi" w:hAnsiTheme="majorBidi" w:cs="Times New Roman"/>
          <w:b/>
          <w:bCs/>
          <w:u w:val="single"/>
          <w:rtl/>
        </w:rPr>
        <w:t>קובץ שעורים קונטרס דברי סופרים סימן ה</w:t>
      </w:r>
    </w:p>
    <w:p w14:paraId="175A7EA3" w14:textId="77777777" w:rsidR="00E5715D" w:rsidRDefault="00E5715D" w:rsidP="00E5715D">
      <w:pPr>
        <w:pStyle w:val="NoSpacing"/>
        <w:bidi/>
        <w:ind w:left="720"/>
        <w:rPr>
          <w:rFonts w:asciiTheme="majorBidi" w:hAnsiTheme="majorBidi" w:cs="Times New Roman"/>
          <w:rtl/>
        </w:rPr>
      </w:pPr>
      <w:proofErr w:type="spellStart"/>
      <w:r w:rsidRPr="00ED6B9E">
        <w:rPr>
          <w:rFonts w:asciiTheme="majorBidi" w:hAnsiTheme="majorBidi" w:cs="Times New Roman"/>
          <w:rtl/>
        </w:rPr>
        <w:t>טז</w:t>
      </w:r>
      <w:proofErr w:type="spellEnd"/>
      <w:r w:rsidRPr="00ED6B9E">
        <w:rPr>
          <w:rFonts w:asciiTheme="majorBidi" w:hAnsiTheme="majorBidi" w:cs="Times New Roman"/>
          <w:rtl/>
        </w:rPr>
        <w:t xml:space="preserve">) ונמצא כתוב בספרים שלעתיד לבא יהיה הלכה כב"ש </w:t>
      </w:r>
      <w:r w:rsidRPr="00E5715D">
        <w:rPr>
          <w:rFonts w:asciiTheme="majorBidi" w:hAnsiTheme="majorBidi" w:cs="Times New Roman"/>
          <w:b/>
          <w:bCs/>
          <w:rtl/>
        </w:rPr>
        <w:t xml:space="preserve">ונראה הטעם לזה </w:t>
      </w:r>
      <w:proofErr w:type="spellStart"/>
      <w:r w:rsidRPr="00E5715D">
        <w:rPr>
          <w:rFonts w:asciiTheme="majorBidi" w:hAnsiTheme="majorBidi" w:cs="Times New Roman"/>
          <w:b/>
          <w:bCs/>
          <w:rtl/>
        </w:rPr>
        <w:t>דהא</w:t>
      </w:r>
      <w:proofErr w:type="spellEnd"/>
      <w:r w:rsidRPr="00E5715D">
        <w:rPr>
          <w:rFonts w:asciiTheme="majorBidi" w:hAnsiTheme="majorBidi" w:cs="Times New Roman"/>
          <w:b/>
          <w:bCs/>
          <w:rtl/>
        </w:rPr>
        <w:t xml:space="preserve"> ב"ש מחדדי טפי והאמת כדבריהם אלא  </w:t>
      </w:r>
      <w:proofErr w:type="spellStart"/>
      <w:r w:rsidRPr="00E5715D">
        <w:rPr>
          <w:rFonts w:asciiTheme="majorBidi" w:hAnsiTheme="majorBidi" w:cs="Times New Roman"/>
          <w:b/>
          <w:bCs/>
          <w:rtl/>
        </w:rPr>
        <w:t>דבזמן</w:t>
      </w:r>
      <w:proofErr w:type="spellEnd"/>
      <w:r w:rsidRPr="00E5715D">
        <w:rPr>
          <w:rFonts w:asciiTheme="majorBidi" w:hAnsiTheme="majorBidi" w:cs="Times New Roman"/>
          <w:b/>
          <w:bCs/>
          <w:rtl/>
        </w:rPr>
        <w:t xml:space="preserve"> הזה אין אנו </w:t>
      </w:r>
      <w:proofErr w:type="spellStart"/>
      <w:r w:rsidRPr="00E5715D">
        <w:rPr>
          <w:rFonts w:asciiTheme="majorBidi" w:hAnsiTheme="majorBidi" w:cs="Times New Roman"/>
          <w:b/>
          <w:bCs/>
          <w:rtl/>
        </w:rPr>
        <w:t>יכולין</w:t>
      </w:r>
      <w:proofErr w:type="spellEnd"/>
      <w:r w:rsidRPr="00E5715D">
        <w:rPr>
          <w:rFonts w:asciiTheme="majorBidi" w:hAnsiTheme="majorBidi" w:cs="Times New Roman"/>
          <w:b/>
          <w:bCs/>
          <w:rtl/>
        </w:rPr>
        <w:t xml:space="preserve">  לירד לסוף דעתם כמו שאמרו גלוי וידוע שאין בדורו של ר"מ כמותו אלא שלא יכלו לעמוד על סוף דעתו</w:t>
      </w:r>
      <w:r w:rsidRPr="00ED6B9E">
        <w:rPr>
          <w:rFonts w:asciiTheme="majorBidi" w:hAnsiTheme="majorBidi" w:cs="Times New Roman"/>
          <w:rtl/>
        </w:rPr>
        <w:t xml:space="preserve"> </w:t>
      </w:r>
      <w:proofErr w:type="spellStart"/>
      <w:r w:rsidRPr="00ED6B9E">
        <w:rPr>
          <w:rFonts w:asciiTheme="majorBidi" w:hAnsiTheme="majorBidi" w:cs="Times New Roman"/>
          <w:rtl/>
        </w:rPr>
        <w:t>ומשו"ה</w:t>
      </w:r>
      <w:proofErr w:type="spellEnd"/>
      <w:r w:rsidRPr="00ED6B9E">
        <w:rPr>
          <w:rFonts w:asciiTheme="majorBidi" w:hAnsiTheme="majorBidi" w:cs="Times New Roman"/>
          <w:rtl/>
        </w:rPr>
        <w:t xml:space="preserve"> אין הלכה כב"ש דאין לדיין אלא מה שעיניו רואות </w:t>
      </w:r>
      <w:r w:rsidRPr="00E5715D">
        <w:rPr>
          <w:rFonts w:asciiTheme="majorBidi" w:hAnsiTheme="majorBidi" w:cs="Times New Roman"/>
          <w:b/>
          <w:bCs/>
          <w:rtl/>
        </w:rPr>
        <w:t>אבל לעתיד לבא שיקוים הכתוב ומלאה הארץ דעה יתברר שהאמת כב"ש</w:t>
      </w:r>
      <w:r w:rsidRPr="00ED6B9E">
        <w:rPr>
          <w:rFonts w:asciiTheme="majorBidi" w:hAnsiTheme="majorBidi" w:cs="Times New Roman"/>
          <w:rtl/>
        </w:rPr>
        <w:t xml:space="preserve"> </w:t>
      </w:r>
      <w:r w:rsidRPr="00E5715D">
        <w:rPr>
          <w:rFonts w:asciiTheme="majorBidi" w:hAnsiTheme="majorBidi" w:cs="Times New Roman"/>
          <w:b/>
          <w:bCs/>
          <w:rtl/>
        </w:rPr>
        <w:t>וע"כ יהא הלכה כמותם</w:t>
      </w:r>
      <w:r w:rsidRPr="00ED6B9E">
        <w:rPr>
          <w:rFonts w:asciiTheme="majorBidi" w:hAnsiTheme="majorBidi" w:cs="Times New Roman"/>
          <w:rtl/>
        </w:rPr>
        <w:t xml:space="preserve"> ומ"מ עתה אף שידוע לנו שהאמת כדבריהם אין הלכה כמותם כיון שלפי דעתנו והשגתנו שיש לנו עתה נראה יותר כדברי ב"ה.</w:t>
      </w:r>
    </w:p>
    <w:p w14:paraId="6901F337" w14:textId="77777777" w:rsidR="00E5715D" w:rsidRDefault="00E5715D" w:rsidP="00E5715D">
      <w:pPr>
        <w:pStyle w:val="NoSpacing"/>
        <w:bidi/>
        <w:ind w:left="720"/>
        <w:rPr>
          <w:rFonts w:asciiTheme="majorBidi" w:hAnsiTheme="majorBidi" w:cs="Times New Roman"/>
        </w:rPr>
      </w:pPr>
    </w:p>
    <w:p w14:paraId="003708F5" w14:textId="77777777" w:rsidR="00E5715D" w:rsidRPr="004B7AA8" w:rsidRDefault="00E5715D" w:rsidP="00E5715D">
      <w:pPr>
        <w:pStyle w:val="NoSpacing"/>
        <w:bidi/>
        <w:ind w:left="720"/>
        <w:rPr>
          <w:rFonts w:asciiTheme="majorBidi" w:hAnsiTheme="majorBidi" w:cstheme="majorBidi" w:hint="cs"/>
          <w:rtl/>
        </w:rPr>
      </w:pPr>
    </w:p>
    <w:sectPr w:rsidR="00E5715D" w:rsidRPr="004B7AA8" w:rsidSect="00E5715D">
      <w:footerReference w:type="default" r:id="rId7"/>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B9F53A" w14:textId="77777777" w:rsidR="00DE65C8" w:rsidRDefault="00DE65C8" w:rsidP="00E5715D">
      <w:pPr>
        <w:spacing w:after="0" w:line="240" w:lineRule="auto"/>
      </w:pPr>
      <w:r>
        <w:separator/>
      </w:r>
    </w:p>
  </w:endnote>
  <w:endnote w:type="continuationSeparator" w:id="0">
    <w:p w14:paraId="68AC7A7B" w14:textId="77777777" w:rsidR="00DE65C8" w:rsidRDefault="00DE65C8" w:rsidP="00E571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64534142"/>
      <w:docPartObj>
        <w:docPartGallery w:val="Page Numbers (Bottom of Page)"/>
        <w:docPartUnique/>
      </w:docPartObj>
    </w:sdtPr>
    <w:sdtEndPr>
      <w:rPr>
        <w:color w:val="7F7F7F" w:themeColor="background1" w:themeShade="7F"/>
        <w:spacing w:val="60"/>
      </w:rPr>
    </w:sdtEndPr>
    <w:sdtContent>
      <w:p w14:paraId="32172CC0" w14:textId="67CC6115" w:rsidR="00E5715D" w:rsidRDefault="00E5715D">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5377C043" w14:textId="77777777" w:rsidR="00E5715D" w:rsidRDefault="00E571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C1F830" w14:textId="77777777" w:rsidR="00DE65C8" w:rsidRDefault="00DE65C8" w:rsidP="00E5715D">
      <w:pPr>
        <w:spacing w:after="0" w:line="240" w:lineRule="auto"/>
      </w:pPr>
      <w:r>
        <w:separator/>
      </w:r>
    </w:p>
  </w:footnote>
  <w:footnote w:type="continuationSeparator" w:id="0">
    <w:p w14:paraId="79FFE2F3" w14:textId="77777777" w:rsidR="00DE65C8" w:rsidRDefault="00DE65C8" w:rsidP="00E571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1A7C0E"/>
    <w:multiLevelType w:val="hybridMultilevel"/>
    <w:tmpl w:val="15B891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D77"/>
    <w:rsid w:val="0027761E"/>
    <w:rsid w:val="004B7AA8"/>
    <w:rsid w:val="007A0C66"/>
    <w:rsid w:val="009E2D77"/>
    <w:rsid w:val="00DE65C8"/>
    <w:rsid w:val="00E5715D"/>
    <w:rsid w:val="00ED6B9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8DFF9"/>
  <w15:chartTrackingRefBased/>
  <w15:docId w15:val="{E1E18CB1-BD9D-4054-8158-052D24DBB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E2D77"/>
    <w:pPr>
      <w:spacing w:after="0" w:line="240" w:lineRule="auto"/>
    </w:pPr>
  </w:style>
  <w:style w:type="paragraph" w:styleId="Header">
    <w:name w:val="header"/>
    <w:basedOn w:val="Normal"/>
    <w:link w:val="HeaderChar"/>
    <w:uiPriority w:val="99"/>
    <w:unhideWhenUsed/>
    <w:rsid w:val="00E571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715D"/>
  </w:style>
  <w:style w:type="paragraph" w:styleId="Footer">
    <w:name w:val="footer"/>
    <w:basedOn w:val="Normal"/>
    <w:link w:val="FooterChar"/>
    <w:uiPriority w:val="99"/>
    <w:unhideWhenUsed/>
    <w:rsid w:val="00E571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71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3</Pages>
  <Words>1005</Words>
  <Characters>5734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Yoni Levin</dc:creator>
  <cp:keywords/>
  <dc:description/>
  <cp:lastModifiedBy>Yoni Levin</cp:lastModifiedBy>
  <cp:revision>1</cp:revision>
  <dcterms:created xsi:type="dcterms:W3CDTF">2020-06-24T12:04:00Z</dcterms:created>
  <dcterms:modified xsi:type="dcterms:W3CDTF">2020-06-24T13:00:00Z</dcterms:modified>
</cp:coreProperties>
</file>