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008" w:rsidRPr="00E00008" w:rsidRDefault="00E00008" w:rsidP="00E00008">
      <w:pPr>
        <w:bidi/>
        <w:ind w:left="360" w:hanging="360"/>
        <w:jc w:val="center"/>
        <w:rPr>
          <w:b/>
          <w:bCs/>
        </w:rPr>
      </w:pPr>
      <w:r w:rsidRPr="00E00008">
        <w:rPr>
          <w:b/>
          <w:bCs/>
        </w:rPr>
        <w:t>Early Rabbinic Sources</w:t>
      </w:r>
    </w:p>
    <w:p w:rsidR="000143ED" w:rsidRPr="008C6488" w:rsidRDefault="000143ED" w:rsidP="00E00008">
      <w:pPr>
        <w:pStyle w:val="he"/>
        <w:numPr>
          <w:ilvl w:val="0"/>
          <w:numId w:val="1"/>
        </w:numPr>
        <w:bidi/>
        <w:spacing w:before="0" w:beforeAutospacing="0" w:after="0" w:afterAutospacing="0"/>
        <w:rPr>
          <w:u w:val="single"/>
          <w:rtl/>
        </w:rPr>
      </w:pPr>
      <w:r w:rsidRPr="008C6488">
        <w:rPr>
          <w:rFonts w:hint="cs"/>
          <w:u w:val="single"/>
          <w:rtl/>
        </w:rPr>
        <w:t>פסחים עד.</w:t>
      </w:r>
    </w:p>
    <w:p w:rsidR="009646CB" w:rsidRPr="008C6488" w:rsidRDefault="009646CB" w:rsidP="000143ED">
      <w:pPr>
        <w:pStyle w:val="he"/>
        <w:bidi/>
        <w:spacing w:before="0" w:beforeAutospacing="0" w:after="0" w:afterAutospacing="0"/>
      </w:pPr>
      <w:proofErr w:type="spellStart"/>
      <w:r w:rsidRPr="008C6488">
        <w:rPr>
          <w:rFonts w:hint="cs"/>
          <w:rtl/>
        </w:rPr>
        <w:t>א</w:t>
      </w:r>
      <w:r w:rsidR="007B42B5">
        <w:rPr>
          <w:rFonts w:hint="cs"/>
          <w:rtl/>
        </w:rPr>
        <w:t>״</w:t>
      </w:r>
      <w:r w:rsidRPr="008C6488">
        <w:rPr>
          <w:rFonts w:hint="cs"/>
          <w:rtl/>
        </w:rPr>
        <w:t>ר</w:t>
      </w:r>
      <w:proofErr w:type="spellEnd"/>
      <w:r w:rsidRPr="008C6488">
        <w:rPr>
          <w:rFonts w:hint="cs"/>
          <w:rtl/>
        </w:rPr>
        <w:t xml:space="preserve"> יוחנן משום </w:t>
      </w:r>
      <w:proofErr w:type="spellStart"/>
      <w:r w:rsidRPr="008C6488">
        <w:rPr>
          <w:rFonts w:hint="cs"/>
          <w:rtl/>
        </w:rPr>
        <w:t>ר</w:t>
      </w:r>
      <w:r w:rsidR="007B42B5">
        <w:rPr>
          <w:rFonts w:hint="cs"/>
          <w:rtl/>
        </w:rPr>
        <w:t>״</w:t>
      </w:r>
      <w:r w:rsidRPr="008C6488">
        <w:rPr>
          <w:rFonts w:hint="cs"/>
          <w:rtl/>
        </w:rPr>
        <w:t>ש</w:t>
      </w:r>
      <w:proofErr w:type="spellEnd"/>
      <w:r w:rsidRPr="008C6488">
        <w:rPr>
          <w:rFonts w:hint="cs"/>
          <w:rtl/>
        </w:rPr>
        <w:t xml:space="preserve"> בן </w:t>
      </w:r>
      <w:proofErr w:type="spellStart"/>
      <w:r w:rsidRPr="008C6488">
        <w:rPr>
          <w:rFonts w:hint="cs"/>
          <w:rtl/>
        </w:rPr>
        <w:t>יהוצדק</w:t>
      </w:r>
      <w:proofErr w:type="spellEnd"/>
      <w:r w:rsidRPr="008C6488">
        <w:rPr>
          <w:rFonts w:hint="cs"/>
          <w:rtl/>
        </w:rPr>
        <w:t xml:space="preserve"> נימנו וגמרו בעליית בית נתזה בלוד כל עבירות שבתורה אם </w:t>
      </w:r>
      <w:proofErr w:type="spellStart"/>
      <w:r w:rsidRPr="008C6488">
        <w:rPr>
          <w:rFonts w:hint="cs"/>
          <w:rtl/>
        </w:rPr>
        <w:t>אומרין</w:t>
      </w:r>
      <w:proofErr w:type="spellEnd"/>
      <w:r w:rsidRPr="008C6488">
        <w:rPr>
          <w:rFonts w:hint="cs"/>
          <w:rtl/>
        </w:rPr>
        <w:t xml:space="preserve"> לאדם עבור ואל </w:t>
      </w:r>
      <w:proofErr w:type="spellStart"/>
      <w:r w:rsidRPr="008C6488">
        <w:rPr>
          <w:rFonts w:hint="cs"/>
          <w:rtl/>
        </w:rPr>
        <w:t>תהרג</w:t>
      </w:r>
      <w:proofErr w:type="spellEnd"/>
      <w:r w:rsidRPr="008C6488">
        <w:rPr>
          <w:rFonts w:hint="cs"/>
          <w:rtl/>
        </w:rPr>
        <w:t xml:space="preserve"> יעבור ואל </w:t>
      </w:r>
      <w:proofErr w:type="spellStart"/>
      <w:r w:rsidRPr="008C6488">
        <w:rPr>
          <w:rFonts w:hint="cs"/>
          <w:rtl/>
        </w:rPr>
        <w:t>יהרג</w:t>
      </w:r>
      <w:proofErr w:type="spellEnd"/>
      <w:r w:rsidRPr="008C6488">
        <w:rPr>
          <w:rFonts w:hint="cs"/>
          <w:rtl/>
        </w:rPr>
        <w:t xml:space="preserve"> חוץ מעבודת כוכבים וגילוי עריות ושפיכות דמים</w:t>
      </w:r>
      <w:r w:rsidR="00915FE2" w:rsidRPr="008C6488">
        <w:rPr>
          <w:rFonts w:hint="cs"/>
          <w:rtl/>
        </w:rPr>
        <w:t>...</w:t>
      </w:r>
    </w:p>
    <w:p w:rsidR="009646CB" w:rsidRPr="008C6488" w:rsidRDefault="009646CB" w:rsidP="00C036F6">
      <w:pPr>
        <w:pStyle w:val="en"/>
        <w:spacing w:before="0" w:beforeAutospacing="0" w:after="0" w:afterAutospacing="0"/>
        <w:rPr>
          <w:lang w:val="en"/>
        </w:rPr>
      </w:pPr>
      <w:r w:rsidRPr="008C6488">
        <w:rPr>
          <w:lang w:val="en"/>
        </w:rPr>
        <w:t xml:space="preserve">The Gemara now considers which prohibitions are permitted in times of mortal danger. </w:t>
      </w:r>
      <w:r w:rsidRPr="008C6488">
        <w:rPr>
          <w:b/>
          <w:bCs/>
          <w:lang w:val="en"/>
        </w:rPr>
        <w:t xml:space="preserve">Rabbi </w:t>
      </w:r>
      <w:proofErr w:type="spellStart"/>
      <w:r w:rsidRPr="008C6488">
        <w:rPr>
          <w:b/>
          <w:bCs/>
          <w:lang w:val="en"/>
        </w:rPr>
        <w:t>Yoḥanan</w:t>
      </w:r>
      <w:proofErr w:type="spellEnd"/>
      <w:r w:rsidRPr="008C6488">
        <w:rPr>
          <w:b/>
          <w:bCs/>
          <w:lang w:val="en"/>
        </w:rPr>
        <w:t xml:space="preserve"> says in the name of Rabbi Shimon ben </w:t>
      </w:r>
      <w:proofErr w:type="spellStart"/>
      <w:r w:rsidRPr="008C6488">
        <w:rPr>
          <w:b/>
          <w:bCs/>
          <w:lang w:val="en"/>
        </w:rPr>
        <w:t>Yehotzadak</w:t>
      </w:r>
      <w:proofErr w:type="spellEnd"/>
      <w:r w:rsidRPr="008C6488">
        <w:rPr>
          <w:b/>
          <w:bCs/>
          <w:lang w:val="en"/>
        </w:rPr>
        <w:t>:</w:t>
      </w:r>
      <w:r w:rsidRPr="008C6488">
        <w:rPr>
          <w:lang w:val="en"/>
        </w:rPr>
        <w:t xml:space="preserve"> The Sages who discussed this issue </w:t>
      </w:r>
      <w:r w:rsidRPr="008C6488">
        <w:rPr>
          <w:b/>
          <w:bCs/>
          <w:lang w:val="en"/>
        </w:rPr>
        <w:t>counted</w:t>
      </w:r>
      <w:r w:rsidRPr="008C6488">
        <w:rPr>
          <w:lang w:val="en"/>
        </w:rPr>
        <w:t xml:space="preserve"> the votes of those assembled </w:t>
      </w:r>
      <w:r w:rsidRPr="008C6488">
        <w:rPr>
          <w:b/>
          <w:bCs/>
          <w:lang w:val="en"/>
        </w:rPr>
        <w:t xml:space="preserve">and concluded in the upper story of the house of </w:t>
      </w:r>
      <w:proofErr w:type="spellStart"/>
      <w:r w:rsidRPr="008C6488">
        <w:rPr>
          <w:b/>
          <w:bCs/>
          <w:lang w:val="en"/>
        </w:rPr>
        <w:t>Nitza</w:t>
      </w:r>
      <w:proofErr w:type="spellEnd"/>
      <w:r w:rsidRPr="008C6488">
        <w:rPr>
          <w:b/>
          <w:bCs/>
          <w:lang w:val="en"/>
        </w:rPr>
        <w:t xml:space="preserve"> in</w:t>
      </w:r>
      <w:r w:rsidRPr="008C6488">
        <w:rPr>
          <w:lang w:val="en"/>
        </w:rPr>
        <w:t xml:space="preserve"> the city of </w:t>
      </w:r>
      <w:r w:rsidRPr="008C6488">
        <w:rPr>
          <w:b/>
          <w:bCs/>
          <w:lang w:val="en"/>
        </w:rPr>
        <w:t>Lod:</w:t>
      </w:r>
      <w:r w:rsidRPr="008C6488">
        <w:rPr>
          <w:lang w:val="en"/>
        </w:rPr>
        <w:t xml:space="preserve"> With regard to </w:t>
      </w:r>
      <w:r w:rsidRPr="008C6488">
        <w:rPr>
          <w:b/>
          <w:bCs/>
          <w:lang w:val="en"/>
        </w:rPr>
        <w:t>all</w:t>
      </w:r>
      <w:r w:rsidRPr="008C6488">
        <w:rPr>
          <w:lang w:val="en"/>
        </w:rPr>
        <w:t xml:space="preserve"> other </w:t>
      </w:r>
      <w:r w:rsidRPr="008C6488">
        <w:rPr>
          <w:b/>
          <w:bCs/>
          <w:lang w:val="en"/>
        </w:rPr>
        <w:t>transgressions in the Torah, if a person is told: Transgress</w:t>
      </w:r>
      <w:r w:rsidRPr="008C6488">
        <w:rPr>
          <w:lang w:val="en"/>
        </w:rPr>
        <w:t xml:space="preserve"> this prohibition </w:t>
      </w:r>
      <w:r w:rsidRPr="008C6488">
        <w:rPr>
          <w:b/>
          <w:bCs/>
          <w:lang w:val="en"/>
        </w:rPr>
        <w:t>and you will not be killed, he may transgress</w:t>
      </w:r>
      <w:r w:rsidRPr="008C6488">
        <w:rPr>
          <w:lang w:val="en"/>
        </w:rPr>
        <w:t xml:space="preserve"> that prohibition </w:t>
      </w:r>
      <w:r w:rsidRPr="008C6488">
        <w:rPr>
          <w:b/>
          <w:bCs/>
          <w:lang w:val="en"/>
        </w:rPr>
        <w:t>and not be killed,</w:t>
      </w:r>
      <w:r w:rsidRPr="008C6488">
        <w:rPr>
          <w:lang w:val="en"/>
        </w:rPr>
        <w:t xml:space="preserve"> because the preserving of his own life overrides all of the Torah’s prohibitions. This is the </w:t>
      </w:r>
      <w:r w:rsidRPr="008C6488">
        <w:rPr>
          <w:i/>
          <w:iCs/>
          <w:lang w:val="en"/>
        </w:rPr>
        <w:t>halakha</w:t>
      </w:r>
      <w:r w:rsidRPr="008C6488">
        <w:rPr>
          <w:lang w:val="en"/>
        </w:rPr>
        <w:t xml:space="preserve"> concerning all prohibitions </w:t>
      </w:r>
      <w:r w:rsidRPr="008C6488">
        <w:rPr>
          <w:b/>
          <w:bCs/>
          <w:lang w:val="en"/>
        </w:rPr>
        <w:t>except for</w:t>
      </w:r>
      <w:r w:rsidRPr="008C6488">
        <w:rPr>
          <w:lang w:val="en"/>
        </w:rPr>
        <w:t xml:space="preserve"> those of </w:t>
      </w:r>
      <w:r w:rsidRPr="008C6488">
        <w:rPr>
          <w:b/>
          <w:bCs/>
          <w:lang w:val="en"/>
        </w:rPr>
        <w:t>idol worship, forbidden sexual relations, and bloodshed.</w:t>
      </w:r>
      <w:r w:rsidRPr="008C6488">
        <w:rPr>
          <w:lang w:val="en"/>
        </w:rPr>
        <w:t xml:space="preserve"> Concerning those prohibitions, one must allow himself to be killed rather than transgress them</w:t>
      </w:r>
      <w:r w:rsidR="00C036F6" w:rsidRPr="008C6488">
        <w:rPr>
          <w:lang w:val="en"/>
        </w:rPr>
        <w:t>…</w:t>
      </w:r>
    </w:p>
    <w:p w:rsidR="009646CB" w:rsidRPr="008C6488" w:rsidRDefault="009646CB" w:rsidP="009646CB">
      <w:pPr>
        <w:pStyle w:val="he"/>
        <w:bidi/>
        <w:spacing w:before="0" w:beforeAutospacing="0" w:after="0" w:afterAutospacing="0"/>
      </w:pPr>
      <w:r w:rsidRPr="008C6488">
        <w:rPr>
          <w:rFonts w:hint="cs"/>
          <w:rtl/>
        </w:rPr>
        <w:t xml:space="preserve">רוצח גופיה מנא לן </w:t>
      </w:r>
      <w:proofErr w:type="spellStart"/>
      <w:r w:rsidRPr="008C6488">
        <w:rPr>
          <w:rFonts w:hint="cs"/>
          <w:rtl/>
        </w:rPr>
        <w:t>סברא</w:t>
      </w:r>
      <w:proofErr w:type="spellEnd"/>
      <w:r w:rsidRPr="008C6488">
        <w:rPr>
          <w:rFonts w:hint="cs"/>
          <w:rtl/>
        </w:rPr>
        <w:t xml:space="preserve"> הוא </w:t>
      </w:r>
      <w:proofErr w:type="spellStart"/>
      <w:r w:rsidRPr="008C6488">
        <w:rPr>
          <w:rFonts w:hint="cs"/>
          <w:rtl/>
        </w:rPr>
        <w:t>דההוא</w:t>
      </w:r>
      <w:proofErr w:type="spellEnd"/>
      <w:r w:rsidRPr="008C6488">
        <w:rPr>
          <w:rFonts w:hint="cs"/>
          <w:rtl/>
        </w:rPr>
        <w:t xml:space="preserve"> </w:t>
      </w:r>
      <w:proofErr w:type="spellStart"/>
      <w:r w:rsidRPr="008C6488">
        <w:rPr>
          <w:rFonts w:hint="cs"/>
          <w:rtl/>
        </w:rPr>
        <w:t>דאתא</w:t>
      </w:r>
      <w:proofErr w:type="spellEnd"/>
      <w:r w:rsidRPr="008C6488">
        <w:rPr>
          <w:rFonts w:hint="cs"/>
          <w:rtl/>
        </w:rPr>
        <w:t xml:space="preserve"> </w:t>
      </w:r>
      <w:proofErr w:type="spellStart"/>
      <w:r w:rsidRPr="008C6488">
        <w:rPr>
          <w:rFonts w:hint="cs"/>
          <w:rtl/>
        </w:rPr>
        <w:t>לקמיה</w:t>
      </w:r>
      <w:proofErr w:type="spellEnd"/>
      <w:r w:rsidRPr="008C6488">
        <w:rPr>
          <w:rFonts w:hint="cs"/>
          <w:rtl/>
        </w:rPr>
        <w:t xml:space="preserve"> </w:t>
      </w:r>
      <w:proofErr w:type="spellStart"/>
      <w:r w:rsidRPr="008C6488">
        <w:rPr>
          <w:rFonts w:hint="cs"/>
          <w:rtl/>
        </w:rPr>
        <w:t>דרבה</w:t>
      </w:r>
      <w:proofErr w:type="spellEnd"/>
      <w:r w:rsidRPr="008C6488">
        <w:rPr>
          <w:rFonts w:hint="cs"/>
          <w:rtl/>
        </w:rPr>
        <w:t xml:space="preserve"> ואמר ליה אמר לי מרי </w:t>
      </w:r>
      <w:proofErr w:type="spellStart"/>
      <w:r w:rsidRPr="008C6488">
        <w:rPr>
          <w:rFonts w:hint="cs"/>
          <w:rtl/>
        </w:rPr>
        <w:t>דוראי</w:t>
      </w:r>
      <w:proofErr w:type="spellEnd"/>
      <w:r w:rsidRPr="008C6488">
        <w:rPr>
          <w:rFonts w:hint="cs"/>
          <w:rtl/>
        </w:rPr>
        <w:t xml:space="preserve"> </w:t>
      </w:r>
      <w:proofErr w:type="spellStart"/>
      <w:r w:rsidRPr="008C6488">
        <w:rPr>
          <w:rFonts w:hint="cs"/>
          <w:rtl/>
        </w:rPr>
        <w:t>זיל</w:t>
      </w:r>
      <w:proofErr w:type="spellEnd"/>
      <w:r w:rsidRPr="008C6488">
        <w:rPr>
          <w:rFonts w:hint="cs"/>
          <w:rtl/>
        </w:rPr>
        <w:t xml:space="preserve"> קטליה </w:t>
      </w:r>
      <w:proofErr w:type="spellStart"/>
      <w:r w:rsidRPr="008C6488">
        <w:rPr>
          <w:rFonts w:hint="cs"/>
          <w:rtl/>
        </w:rPr>
        <w:t>לפלניא</w:t>
      </w:r>
      <w:proofErr w:type="spellEnd"/>
      <w:r w:rsidRPr="008C6488">
        <w:rPr>
          <w:rFonts w:hint="cs"/>
          <w:rtl/>
        </w:rPr>
        <w:t xml:space="preserve"> ואי לא </w:t>
      </w:r>
      <w:proofErr w:type="spellStart"/>
      <w:r w:rsidRPr="008C6488">
        <w:rPr>
          <w:rFonts w:hint="cs"/>
          <w:rtl/>
        </w:rPr>
        <w:t>קטלינא</w:t>
      </w:r>
      <w:proofErr w:type="spellEnd"/>
      <w:r w:rsidRPr="008C6488">
        <w:rPr>
          <w:rFonts w:hint="cs"/>
          <w:rtl/>
        </w:rPr>
        <w:t xml:space="preserve"> לך אמר ליה </w:t>
      </w:r>
      <w:proofErr w:type="spellStart"/>
      <w:r w:rsidRPr="008C6488">
        <w:rPr>
          <w:rFonts w:hint="cs"/>
          <w:rtl/>
        </w:rPr>
        <w:t>לקטלוך</w:t>
      </w:r>
      <w:proofErr w:type="spellEnd"/>
      <w:r w:rsidRPr="008C6488">
        <w:rPr>
          <w:rFonts w:hint="cs"/>
          <w:rtl/>
        </w:rPr>
        <w:t xml:space="preserve"> ולא </w:t>
      </w:r>
      <w:proofErr w:type="spellStart"/>
      <w:r w:rsidRPr="008C6488">
        <w:rPr>
          <w:rFonts w:hint="cs"/>
          <w:rtl/>
        </w:rPr>
        <w:t>תיקטול</w:t>
      </w:r>
      <w:proofErr w:type="spellEnd"/>
      <w:r w:rsidRPr="008C6488">
        <w:rPr>
          <w:rFonts w:hint="cs"/>
          <w:rtl/>
        </w:rPr>
        <w:t xml:space="preserve"> מי </w:t>
      </w:r>
      <w:proofErr w:type="spellStart"/>
      <w:r w:rsidRPr="008C6488">
        <w:rPr>
          <w:rFonts w:hint="cs"/>
          <w:rtl/>
        </w:rPr>
        <w:t>יימר</w:t>
      </w:r>
      <w:proofErr w:type="spellEnd"/>
      <w:r w:rsidRPr="008C6488">
        <w:rPr>
          <w:rFonts w:hint="cs"/>
          <w:rtl/>
        </w:rPr>
        <w:t xml:space="preserve"> </w:t>
      </w:r>
      <w:proofErr w:type="spellStart"/>
      <w:r w:rsidRPr="008C6488">
        <w:rPr>
          <w:rFonts w:hint="cs"/>
          <w:rtl/>
        </w:rPr>
        <w:t>דדמא</w:t>
      </w:r>
      <w:proofErr w:type="spellEnd"/>
      <w:r w:rsidRPr="008C6488">
        <w:rPr>
          <w:rFonts w:hint="cs"/>
          <w:rtl/>
        </w:rPr>
        <w:t xml:space="preserve"> </w:t>
      </w:r>
      <w:proofErr w:type="spellStart"/>
      <w:r w:rsidRPr="008C6488">
        <w:rPr>
          <w:rFonts w:hint="cs"/>
          <w:rtl/>
        </w:rPr>
        <w:t>דידך</w:t>
      </w:r>
      <w:proofErr w:type="spellEnd"/>
      <w:r w:rsidRPr="008C6488">
        <w:rPr>
          <w:rFonts w:hint="cs"/>
          <w:rtl/>
        </w:rPr>
        <w:t xml:space="preserve"> סומק טפי דילמא </w:t>
      </w:r>
      <w:proofErr w:type="spellStart"/>
      <w:r w:rsidRPr="008C6488">
        <w:rPr>
          <w:rFonts w:hint="cs"/>
          <w:rtl/>
        </w:rPr>
        <w:t>דמא</w:t>
      </w:r>
      <w:proofErr w:type="spellEnd"/>
      <w:r w:rsidRPr="008C6488">
        <w:rPr>
          <w:rFonts w:hint="cs"/>
          <w:rtl/>
        </w:rPr>
        <w:t xml:space="preserve"> דהוא גברא סומק טפי </w:t>
      </w:r>
    </w:p>
    <w:p w:rsidR="009646CB" w:rsidRPr="008C6488" w:rsidRDefault="009646CB" w:rsidP="009646CB">
      <w:pPr>
        <w:pStyle w:val="en"/>
        <w:spacing w:before="0" w:beforeAutospacing="0" w:after="0" w:afterAutospacing="0"/>
        <w:rPr>
          <w:lang w:val="en"/>
        </w:rPr>
      </w:pPr>
      <w:r w:rsidRPr="008C6488">
        <w:rPr>
          <w:lang w:val="en"/>
        </w:rPr>
        <w:t xml:space="preserve">The Gemara asks: </w:t>
      </w:r>
      <w:r w:rsidRPr="008C6488">
        <w:rPr>
          <w:b/>
          <w:bCs/>
          <w:lang w:val="en"/>
        </w:rPr>
        <w:t>From where do we</w:t>
      </w:r>
      <w:r w:rsidRPr="008C6488">
        <w:rPr>
          <w:lang w:val="en"/>
        </w:rPr>
        <w:t xml:space="preserve"> derive this </w:t>
      </w:r>
      <w:r w:rsidRPr="008C6488">
        <w:rPr>
          <w:i/>
          <w:iCs/>
          <w:lang w:val="en"/>
        </w:rPr>
        <w:t>halakha</w:t>
      </w:r>
      <w:r w:rsidRPr="008C6488">
        <w:rPr>
          <w:lang w:val="en"/>
        </w:rPr>
        <w:t xml:space="preserve"> with regard to </w:t>
      </w:r>
      <w:r w:rsidRPr="008C6488">
        <w:rPr>
          <w:b/>
          <w:bCs/>
          <w:lang w:val="en"/>
        </w:rPr>
        <w:t>a murderer himself,</w:t>
      </w:r>
      <w:r w:rsidRPr="008C6488">
        <w:rPr>
          <w:lang w:val="en"/>
        </w:rPr>
        <w:t xml:space="preserve"> that one must allow himself to be killed rather than commit murder? The Gemara answers: </w:t>
      </w:r>
      <w:r w:rsidRPr="008C6488">
        <w:rPr>
          <w:b/>
          <w:bCs/>
          <w:lang w:val="en"/>
        </w:rPr>
        <w:t>It is</w:t>
      </w:r>
      <w:r w:rsidRPr="008C6488">
        <w:rPr>
          <w:lang w:val="en"/>
        </w:rPr>
        <w:t xml:space="preserve"> based on </w:t>
      </w:r>
      <w:r w:rsidRPr="008C6488">
        <w:rPr>
          <w:b/>
          <w:bCs/>
          <w:lang w:val="en"/>
        </w:rPr>
        <w:t>logical reasoning</w:t>
      </w:r>
      <w:r w:rsidRPr="008C6488">
        <w:rPr>
          <w:lang w:val="en"/>
        </w:rPr>
        <w:t xml:space="preserve"> that one life is not preferable to another, and therefore there is no need for a verse to teach this </w:t>
      </w:r>
      <w:r w:rsidRPr="008C6488">
        <w:rPr>
          <w:i/>
          <w:iCs/>
          <w:lang w:val="en"/>
        </w:rPr>
        <w:t>halakha</w:t>
      </w:r>
      <w:r w:rsidRPr="008C6488">
        <w:rPr>
          <w:lang w:val="en"/>
        </w:rPr>
        <w:t xml:space="preserve">. The Gemara relates an incident to demonstrate this: </w:t>
      </w:r>
      <w:r w:rsidRPr="008C6488">
        <w:rPr>
          <w:b/>
          <w:bCs/>
          <w:lang w:val="en"/>
        </w:rPr>
        <w:t>As</w:t>
      </w:r>
      <w:r w:rsidRPr="008C6488">
        <w:rPr>
          <w:lang w:val="en"/>
        </w:rPr>
        <w:t xml:space="preserve"> when </w:t>
      </w:r>
      <w:r w:rsidRPr="008C6488">
        <w:rPr>
          <w:b/>
          <w:bCs/>
          <w:lang w:val="en"/>
        </w:rPr>
        <w:t>a certain person came before Rabba and said to him: The lord of my place,</w:t>
      </w:r>
      <w:r w:rsidRPr="008C6488">
        <w:rPr>
          <w:lang w:val="en"/>
        </w:rPr>
        <w:t xml:space="preserve"> a local official, </w:t>
      </w:r>
      <w:r w:rsidRPr="008C6488">
        <w:rPr>
          <w:b/>
          <w:bCs/>
          <w:lang w:val="en"/>
        </w:rPr>
        <w:t xml:space="preserve">said to me: Go kill so-and-so, and if </w:t>
      </w:r>
      <w:proofErr w:type="gramStart"/>
      <w:r w:rsidRPr="008C6488">
        <w:rPr>
          <w:b/>
          <w:bCs/>
          <w:lang w:val="en"/>
        </w:rPr>
        <w:t>not</w:t>
      </w:r>
      <w:proofErr w:type="gramEnd"/>
      <w:r w:rsidRPr="008C6488">
        <w:rPr>
          <w:b/>
          <w:bCs/>
          <w:lang w:val="en"/>
        </w:rPr>
        <w:t xml:space="preserve"> I will kill you,</w:t>
      </w:r>
      <w:r w:rsidRPr="008C6488">
        <w:rPr>
          <w:lang w:val="en"/>
        </w:rPr>
        <w:t xml:space="preserve"> what shall I do? Rabba </w:t>
      </w:r>
      <w:r w:rsidRPr="008C6488">
        <w:rPr>
          <w:b/>
          <w:bCs/>
          <w:lang w:val="en"/>
        </w:rPr>
        <w:t>said to him:</w:t>
      </w:r>
      <w:r w:rsidRPr="008C6488">
        <w:rPr>
          <w:lang w:val="en"/>
        </w:rPr>
        <w:t xml:space="preserve"> It is preferable that </w:t>
      </w:r>
      <w:r w:rsidRPr="008C6488">
        <w:rPr>
          <w:b/>
          <w:bCs/>
          <w:lang w:val="en"/>
        </w:rPr>
        <w:t>he should kill you and you should not kill. Who is to say that your blood is redder</w:t>
      </w:r>
      <w:r w:rsidRPr="008C6488">
        <w:rPr>
          <w:lang w:val="en"/>
        </w:rPr>
        <w:t xml:space="preserve"> than his, that your life is worth more than the one he wants you to kill? </w:t>
      </w:r>
      <w:r w:rsidRPr="008C6488">
        <w:rPr>
          <w:b/>
          <w:bCs/>
          <w:lang w:val="en"/>
        </w:rPr>
        <w:t>Perhaps that man’s blood is redder.</w:t>
      </w:r>
      <w:r w:rsidRPr="008C6488">
        <w:rPr>
          <w:lang w:val="en"/>
        </w:rPr>
        <w:t xml:space="preserve"> This logical reasoning is the basis for the </w:t>
      </w:r>
      <w:r w:rsidRPr="008C6488">
        <w:rPr>
          <w:i/>
          <w:iCs/>
          <w:lang w:val="en"/>
        </w:rPr>
        <w:t>halakha</w:t>
      </w:r>
      <w:r w:rsidRPr="008C6488">
        <w:rPr>
          <w:lang w:val="en"/>
        </w:rPr>
        <w:t xml:space="preserve"> that one may not save his own life by killing another.</w:t>
      </w:r>
    </w:p>
    <w:p w:rsidR="00085BBA" w:rsidRDefault="00044E4C" w:rsidP="009646CB">
      <w:pPr>
        <w:bidi/>
        <w:rPr>
          <w:lang w:bidi="he-IL"/>
        </w:rPr>
      </w:pPr>
    </w:p>
    <w:p w:rsidR="00CC653C" w:rsidRPr="008C6488" w:rsidRDefault="00CC653C" w:rsidP="00CC653C">
      <w:pPr>
        <w:bidi/>
        <w:rPr>
          <w:rtl/>
          <w:lang w:bidi="he-IL"/>
        </w:rPr>
      </w:pPr>
    </w:p>
    <w:p w:rsidR="00B606F9" w:rsidRPr="008C6488" w:rsidRDefault="00F6125E" w:rsidP="00F6125E">
      <w:pPr>
        <w:pStyle w:val="ListParagraph"/>
        <w:numPr>
          <w:ilvl w:val="0"/>
          <w:numId w:val="1"/>
        </w:numPr>
        <w:bidi/>
        <w:rPr>
          <w:u w:val="single"/>
          <w:lang w:bidi="he-IL"/>
        </w:rPr>
      </w:pPr>
      <w:r w:rsidRPr="008C6488">
        <w:rPr>
          <w:rFonts w:hint="cs"/>
          <w:u w:val="single"/>
          <w:rtl/>
          <w:lang w:bidi="he-IL"/>
        </w:rPr>
        <w:t xml:space="preserve">משנה </w:t>
      </w:r>
      <w:proofErr w:type="spellStart"/>
      <w:r w:rsidRPr="008C6488">
        <w:rPr>
          <w:rFonts w:hint="cs"/>
          <w:u w:val="single"/>
          <w:rtl/>
          <w:lang w:bidi="he-IL"/>
        </w:rPr>
        <w:t>אהלות</w:t>
      </w:r>
      <w:proofErr w:type="spellEnd"/>
      <w:r w:rsidRPr="008C6488">
        <w:rPr>
          <w:rFonts w:hint="cs"/>
          <w:u w:val="single"/>
          <w:rtl/>
          <w:lang w:bidi="he-IL"/>
        </w:rPr>
        <w:t xml:space="preserve"> </w:t>
      </w:r>
      <w:proofErr w:type="spellStart"/>
      <w:r w:rsidRPr="008C6488">
        <w:rPr>
          <w:rFonts w:hint="cs"/>
          <w:u w:val="single"/>
          <w:rtl/>
          <w:lang w:bidi="he-IL"/>
        </w:rPr>
        <w:t>ז:ו</w:t>
      </w:r>
      <w:proofErr w:type="spellEnd"/>
    </w:p>
    <w:p w:rsidR="00F6125E" w:rsidRPr="008C6488" w:rsidRDefault="00F6125E" w:rsidP="00F6125E">
      <w:pPr>
        <w:bidi/>
        <w:rPr>
          <w:lang w:bidi="he-IL"/>
        </w:rPr>
      </w:pPr>
      <w:proofErr w:type="spellStart"/>
      <w:r w:rsidRPr="008C6488">
        <w:rPr>
          <w:rtl/>
          <w:lang w:bidi="he-IL"/>
        </w:rPr>
        <w:t>הָאִשָּׁה</w:t>
      </w:r>
      <w:proofErr w:type="spellEnd"/>
      <w:r w:rsidRPr="008C6488">
        <w:rPr>
          <w:rtl/>
          <w:lang w:bidi="he-IL"/>
        </w:rPr>
        <w:t xml:space="preserve"> שֶׁהִיא מַקְשָׁה לֵילֵד, </w:t>
      </w:r>
      <w:proofErr w:type="spellStart"/>
      <w:r w:rsidRPr="008C6488">
        <w:rPr>
          <w:rtl/>
          <w:lang w:bidi="he-IL"/>
        </w:rPr>
        <w:t>מְחַתְּכִין</w:t>
      </w:r>
      <w:proofErr w:type="spellEnd"/>
      <w:r w:rsidRPr="008C6488">
        <w:rPr>
          <w:rtl/>
          <w:lang w:bidi="he-IL"/>
        </w:rPr>
        <w:t xml:space="preserve"> אֶת הַוָּלָד בְּמֵעֶיהָ </w:t>
      </w:r>
      <w:proofErr w:type="spellStart"/>
      <w:r w:rsidRPr="008C6488">
        <w:rPr>
          <w:rtl/>
          <w:lang w:bidi="he-IL"/>
        </w:rPr>
        <w:t>וּמוֹצִיאִין</w:t>
      </w:r>
      <w:proofErr w:type="spellEnd"/>
      <w:r w:rsidRPr="008C6488">
        <w:rPr>
          <w:rtl/>
          <w:lang w:bidi="he-IL"/>
        </w:rPr>
        <w:t xml:space="preserve"> אוֹתוֹ אֵבָרִים </w:t>
      </w:r>
      <w:proofErr w:type="spellStart"/>
      <w:r w:rsidRPr="008C6488">
        <w:rPr>
          <w:rtl/>
          <w:lang w:bidi="he-IL"/>
        </w:rPr>
        <w:t>אֵבָרִים</w:t>
      </w:r>
      <w:proofErr w:type="spellEnd"/>
      <w:r w:rsidRPr="008C6488">
        <w:rPr>
          <w:rtl/>
          <w:lang w:bidi="he-IL"/>
        </w:rPr>
        <w:t xml:space="preserve">, מִפְּנֵי שֶׁחַיֶּיהָ </w:t>
      </w:r>
      <w:proofErr w:type="spellStart"/>
      <w:r w:rsidRPr="008C6488">
        <w:rPr>
          <w:rtl/>
          <w:lang w:bidi="he-IL"/>
        </w:rPr>
        <w:t>קוֹדְמִין</w:t>
      </w:r>
      <w:proofErr w:type="spellEnd"/>
      <w:r w:rsidRPr="008C6488">
        <w:rPr>
          <w:rtl/>
          <w:lang w:bidi="he-IL"/>
        </w:rPr>
        <w:t xml:space="preserve"> לְחַיָּיו. יָצָא רֻבּוֹ, אֵין </w:t>
      </w:r>
      <w:proofErr w:type="spellStart"/>
      <w:r w:rsidRPr="008C6488">
        <w:rPr>
          <w:rtl/>
          <w:lang w:bidi="he-IL"/>
        </w:rPr>
        <w:t>נוֹגְעִין</w:t>
      </w:r>
      <w:proofErr w:type="spellEnd"/>
      <w:r w:rsidRPr="008C6488">
        <w:rPr>
          <w:rtl/>
          <w:lang w:bidi="he-IL"/>
        </w:rPr>
        <w:t xml:space="preserve"> בּוֹ, שֶׁאֵין </w:t>
      </w:r>
      <w:proofErr w:type="spellStart"/>
      <w:r w:rsidRPr="008C6488">
        <w:rPr>
          <w:rtl/>
          <w:lang w:bidi="he-IL"/>
        </w:rPr>
        <w:t>דּוֹחִין</w:t>
      </w:r>
      <w:proofErr w:type="spellEnd"/>
      <w:r w:rsidRPr="008C6488">
        <w:rPr>
          <w:rtl/>
          <w:lang w:bidi="he-IL"/>
        </w:rPr>
        <w:t xml:space="preserve"> נֶפֶשׁ מִפְּנֵי נָפֶשׁ</w:t>
      </w:r>
      <w:r w:rsidRPr="008C6488">
        <w:rPr>
          <w:lang w:bidi="he-IL"/>
        </w:rPr>
        <w:t xml:space="preserve">: </w:t>
      </w:r>
    </w:p>
    <w:p w:rsidR="00F6125E" w:rsidRPr="008C6488" w:rsidRDefault="00F6125E" w:rsidP="00F6125E">
      <w:r w:rsidRPr="008C6488">
        <w:t>If a woman is having trouble giving birth, they cut up the child in her womb and brings it forth limb by limb, because her life comes before the life of [the child]. But if the greater part has come out, one may not touch it, for one may not set aside one person's life for that of another.</w:t>
      </w:r>
    </w:p>
    <w:p w:rsidR="00F6125E" w:rsidRDefault="00F6125E" w:rsidP="00F6125E">
      <w:pPr>
        <w:bidi/>
        <w:rPr>
          <w:lang w:bidi="he-IL"/>
        </w:rPr>
      </w:pPr>
    </w:p>
    <w:p w:rsidR="00067E5D" w:rsidRDefault="00067E5D" w:rsidP="00067E5D">
      <w:pPr>
        <w:bidi/>
        <w:rPr>
          <w:lang w:bidi="he-IL"/>
        </w:rPr>
      </w:pPr>
    </w:p>
    <w:p w:rsidR="007D2FF5" w:rsidRDefault="007D2FF5" w:rsidP="007D2FF5">
      <w:pPr>
        <w:bidi/>
        <w:rPr>
          <w:lang w:bidi="he-IL"/>
        </w:rPr>
      </w:pPr>
    </w:p>
    <w:p w:rsidR="003E0116" w:rsidRPr="00633163" w:rsidRDefault="00633163" w:rsidP="007751A5">
      <w:pPr>
        <w:jc w:val="center"/>
        <w:rPr>
          <w:b/>
          <w:bCs/>
          <w:strike/>
          <w:lang w:bidi="he-IL"/>
        </w:rPr>
      </w:pPr>
      <w:r w:rsidRPr="00633163">
        <w:rPr>
          <w:b/>
          <w:bCs/>
          <w:lang w:bidi="he-IL"/>
        </w:rPr>
        <w:t xml:space="preserve">Sincere </w:t>
      </w:r>
      <w:r w:rsidR="007751A5">
        <w:rPr>
          <w:b/>
          <w:bCs/>
          <w:lang w:bidi="he-IL"/>
        </w:rPr>
        <w:t>or</w:t>
      </w:r>
      <w:r w:rsidRPr="00633163">
        <w:rPr>
          <w:b/>
          <w:bCs/>
          <w:lang w:bidi="he-IL"/>
        </w:rPr>
        <w:t xml:space="preserve"> Rhetorical Question</w:t>
      </w:r>
      <w:r w:rsidR="007751A5">
        <w:rPr>
          <w:b/>
          <w:bCs/>
          <w:lang w:bidi="he-IL"/>
        </w:rPr>
        <w:t>?</w:t>
      </w:r>
    </w:p>
    <w:p w:rsidR="003E0116" w:rsidRDefault="003E0116" w:rsidP="003E0116">
      <w:pPr>
        <w:pStyle w:val="ListParagraph"/>
        <w:numPr>
          <w:ilvl w:val="0"/>
          <w:numId w:val="1"/>
        </w:numPr>
        <w:bidi/>
        <w:rPr>
          <w:u w:val="single"/>
        </w:rPr>
      </w:pPr>
      <w:r w:rsidRPr="003150F9">
        <w:rPr>
          <w:u w:val="single"/>
          <w:rtl/>
          <w:lang w:bidi="he-IL"/>
        </w:rPr>
        <w:t>שו</w:t>
      </w:r>
      <w:r w:rsidR="007B42B5">
        <w:rPr>
          <w:u w:val="single"/>
          <w:rtl/>
          <w:lang w:bidi="he-IL"/>
        </w:rPr>
        <w:t>״</w:t>
      </w:r>
      <w:r w:rsidRPr="003150F9">
        <w:rPr>
          <w:u w:val="single"/>
          <w:rtl/>
          <w:lang w:bidi="he-IL"/>
        </w:rPr>
        <w:t xml:space="preserve">ת נודע ביהודה </w:t>
      </w:r>
      <w:proofErr w:type="spellStart"/>
      <w:r w:rsidRPr="003150F9">
        <w:rPr>
          <w:u w:val="single"/>
          <w:rtl/>
          <w:lang w:bidi="he-IL"/>
        </w:rPr>
        <w:t>מהדורא</w:t>
      </w:r>
      <w:proofErr w:type="spellEnd"/>
      <w:r w:rsidRPr="003150F9">
        <w:rPr>
          <w:u w:val="single"/>
          <w:rtl/>
          <w:lang w:bidi="he-IL"/>
        </w:rPr>
        <w:t xml:space="preserve"> </w:t>
      </w:r>
      <w:proofErr w:type="spellStart"/>
      <w:r w:rsidRPr="003150F9">
        <w:rPr>
          <w:u w:val="single"/>
          <w:rtl/>
          <w:lang w:bidi="he-IL"/>
        </w:rPr>
        <w:t>תניינא</w:t>
      </w:r>
      <w:proofErr w:type="spellEnd"/>
      <w:r w:rsidRPr="003150F9">
        <w:rPr>
          <w:u w:val="single"/>
          <w:rtl/>
          <w:lang w:bidi="he-IL"/>
        </w:rPr>
        <w:t xml:space="preserve"> </w:t>
      </w:r>
      <w:r w:rsidR="00D950F8">
        <w:rPr>
          <w:u w:val="single"/>
          <w:rtl/>
          <w:lang w:bidi="he-IL"/>
        </w:rPr>
        <w:t>–</w:t>
      </w:r>
      <w:r w:rsidRPr="003150F9">
        <w:rPr>
          <w:u w:val="single"/>
          <w:rtl/>
          <w:lang w:bidi="he-IL"/>
        </w:rPr>
        <w:t xml:space="preserve"> חושן משפט סימן נט</w:t>
      </w:r>
    </w:p>
    <w:p w:rsidR="003E0116" w:rsidRPr="00DD33A6" w:rsidRDefault="003E0116" w:rsidP="003E0116">
      <w:pPr>
        <w:rPr>
          <w:i/>
          <w:iCs/>
          <w:rtl/>
        </w:rPr>
      </w:pPr>
      <w:r w:rsidRPr="00DD33A6">
        <w:rPr>
          <w:i/>
          <w:iCs/>
        </w:rPr>
        <w:t xml:space="preserve">Rabbi Ezekiel ben Judah Landau was born in 1713 in </w:t>
      </w:r>
      <w:proofErr w:type="spellStart"/>
      <w:r w:rsidRPr="00DD33A6">
        <w:rPr>
          <w:i/>
          <w:iCs/>
        </w:rPr>
        <w:t>Opataw</w:t>
      </w:r>
      <w:proofErr w:type="spellEnd"/>
      <w:r w:rsidRPr="00DD33A6">
        <w:rPr>
          <w:i/>
          <w:iCs/>
        </w:rPr>
        <w:t xml:space="preserve">, Poland. R. Landau studied in Poland, where he served in various rabbinical posts until 1755, when he became chief rabbi of Prague and all of Bohemia. He represented the Jews before the Austrian government, and took an active part in responding to the social and religious upheaval created by the opening of non-Jewish society to the Jews after the abolition of the ghettos. His famous responsa collection, Noda </w:t>
      </w:r>
      <w:proofErr w:type="spellStart"/>
      <w:r w:rsidRPr="00DD33A6">
        <w:rPr>
          <w:i/>
          <w:iCs/>
        </w:rPr>
        <w:t>BiYehudah</w:t>
      </w:r>
      <w:proofErr w:type="spellEnd"/>
      <w:r w:rsidRPr="00DD33A6">
        <w:rPr>
          <w:i/>
          <w:iCs/>
        </w:rPr>
        <w:t>, is considered a classic and authoritative work</w:t>
      </w:r>
      <w:r>
        <w:rPr>
          <w:i/>
          <w:iCs/>
        </w:rPr>
        <w:t>, although some of his responsa were controversial.</w:t>
      </w:r>
    </w:p>
    <w:p w:rsidR="003E0116" w:rsidRDefault="003E0116" w:rsidP="003E0116">
      <w:pPr>
        <w:bidi/>
        <w:rPr>
          <w:rtl/>
          <w:lang w:bidi="he-IL"/>
        </w:rPr>
      </w:pPr>
      <w:r w:rsidRPr="003150F9">
        <w:rPr>
          <w:rtl/>
          <w:lang w:bidi="he-IL"/>
        </w:rPr>
        <w:lastRenderedPageBreak/>
        <w:t>ומה שתמה על הרמב</w:t>
      </w:r>
      <w:r w:rsidR="007B42B5">
        <w:rPr>
          <w:rtl/>
          <w:lang w:bidi="he-IL"/>
        </w:rPr>
        <w:t>״</w:t>
      </w:r>
      <w:r w:rsidRPr="003150F9">
        <w:rPr>
          <w:rtl/>
          <w:lang w:bidi="he-IL"/>
        </w:rPr>
        <w:t>ם פ</w:t>
      </w:r>
      <w:r w:rsidR="007B42B5">
        <w:rPr>
          <w:rtl/>
          <w:lang w:bidi="he-IL"/>
        </w:rPr>
        <w:t>״</w:t>
      </w:r>
      <w:r w:rsidRPr="003150F9">
        <w:rPr>
          <w:rtl/>
          <w:lang w:bidi="he-IL"/>
        </w:rPr>
        <w:t>א מרוצח הלכה ט</w:t>
      </w:r>
      <w:r w:rsidR="00675E09">
        <w:rPr>
          <w:rtl/>
          <w:lang w:bidi="he-IL"/>
        </w:rPr>
        <w:t>׳</w:t>
      </w:r>
      <w:r w:rsidRPr="003150F9">
        <w:rPr>
          <w:rtl/>
          <w:lang w:bidi="he-IL"/>
        </w:rPr>
        <w:t xml:space="preserve"> שכתב במקשה לילד </w:t>
      </w:r>
      <w:proofErr w:type="spellStart"/>
      <w:r w:rsidRPr="003150F9">
        <w:rPr>
          <w:rtl/>
          <w:lang w:bidi="he-IL"/>
        </w:rPr>
        <w:t>שחותכין</w:t>
      </w:r>
      <w:proofErr w:type="spellEnd"/>
      <w:r w:rsidRPr="003150F9">
        <w:rPr>
          <w:rtl/>
          <w:lang w:bidi="he-IL"/>
        </w:rPr>
        <w:t xml:space="preserve"> העובר הטעם מפני שהוא כרודף </w:t>
      </w:r>
      <w:proofErr w:type="spellStart"/>
      <w:r w:rsidRPr="003150F9">
        <w:rPr>
          <w:rtl/>
          <w:lang w:bidi="he-IL"/>
        </w:rPr>
        <w:t>ותיפוק</w:t>
      </w:r>
      <w:proofErr w:type="spellEnd"/>
      <w:r w:rsidRPr="003150F9">
        <w:rPr>
          <w:rtl/>
          <w:lang w:bidi="he-IL"/>
        </w:rPr>
        <w:t xml:space="preserve"> ליה שאפילו אינו רודף </w:t>
      </w:r>
      <w:proofErr w:type="spellStart"/>
      <w:r w:rsidRPr="003150F9">
        <w:rPr>
          <w:rtl/>
          <w:lang w:bidi="he-IL"/>
        </w:rPr>
        <w:t>הורגין</w:t>
      </w:r>
      <w:proofErr w:type="spellEnd"/>
      <w:r w:rsidRPr="003150F9">
        <w:rPr>
          <w:rtl/>
          <w:lang w:bidi="he-IL"/>
        </w:rPr>
        <w:t xml:space="preserve"> אותו שאין חייבים על הריגתו להציל את אמו </w:t>
      </w:r>
      <w:proofErr w:type="spellStart"/>
      <w:r w:rsidRPr="003150F9">
        <w:rPr>
          <w:rtl/>
          <w:lang w:bidi="he-IL"/>
        </w:rPr>
        <w:t>שחייבין</w:t>
      </w:r>
      <w:proofErr w:type="spellEnd"/>
      <w:r w:rsidRPr="003150F9">
        <w:rPr>
          <w:rtl/>
          <w:lang w:bidi="he-IL"/>
        </w:rPr>
        <w:t xml:space="preserve"> על הריגתה. אני תמה על תמיהתו </w:t>
      </w:r>
      <w:proofErr w:type="spellStart"/>
      <w:r w:rsidRPr="003150F9">
        <w:rPr>
          <w:rtl/>
          <w:lang w:bidi="he-IL"/>
        </w:rPr>
        <w:t>ואטו</w:t>
      </w:r>
      <w:proofErr w:type="spellEnd"/>
      <w:r w:rsidRPr="003150F9">
        <w:rPr>
          <w:rtl/>
          <w:lang w:bidi="he-IL"/>
        </w:rPr>
        <w:t xml:space="preserve"> מי הותר להרוג את הטריפה להציל את השלם זה לא שמענו מעולם</w:t>
      </w:r>
      <w:r>
        <w:rPr>
          <w:rtl/>
          <w:lang w:bidi="he-IL"/>
        </w:rPr>
        <w:t>,</w:t>
      </w:r>
      <w:r w:rsidRPr="003150F9">
        <w:rPr>
          <w:rtl/>
          <w:lang w:bidi="he-IL"/>
        </w:rPr>
        <w:t xml:space="preserve"> ומה בכך שעל הטריפה אינו חייב מ</w:t>
      </w:r>
      <w:r w:rsidR="007B42B5">
        <w:rPr>
          <w:rtl/>
          <w:lang w:bidi="he-IL"/>
        </w:rPr>
        <w:t>״</w:t>
      </w:r>
      <w:r w:rsidRPr="003150F9">
        <w:rPr>
          <w:rtl/>
          <w:lang w:bidi="he-IL"/>
        </w:rPr>
        <w:t xml:space="preserve">מ איסור </w:t>
      </w:r>
      <w:proofErr w:type="spellStart"/>
      <w:r w:rsidRPr="003150F9">
        <w:rPr>
          <w:rtl/>
          <w:lang w:bidi="he-IL"/>
        </w:rPr>
        <w:t>בידים</w:t>
      </w:r>
      <w:proofErr w:type="spellEnd"/>
      <w:r w:rsidRPr="003150F9">
        <w:rPr>
          <w:rtl/>
          <w:lang w:bidi="he-IL"/>
        </w:rPr>
        <w:t xml:space="preserve"> עושה להרוג הטריפה</w:t>
      </w:r>
    </w:p>
    <w:p w:rsidR="003E0116" w:rsidRDefault="003E0116" w:rsidP="003E0116">
      <w:pPr>
        <w:rPr>
          <w:lang w:bidi="he-IL"/>
        </w:rPr>
      </w:pPr>
      <w:r>
        <w:rPr>
          <w:lang w:bidi="he-IL"/>
        </w:rPr>
        <w:t xml:space="preserve">I don’t understand those who question why Maimonides permits killing a fetus, only when it is a </w:t>
      </w:r>
      <w:proofErr w:type="spellStart"/>
      <w:r>
        <w:rPr>
          <w:i/>
          <w:iCs/>
          <w:lang w:bidi="he-IL"/>
        </w:rPr>
        <w:t>rodef</w:t>
      </w:r>
      <w:proofErr w:type="spellEnd"/>
      <w:r>
        <w:rPr>
          <w:lang w:bidi="he-IL"/>
        </w:rPr>
        <w:t xml:space="preserve"> (that is, a person trying to kill another person.  In this case, the mother), arguing that it is not a capi</w:t>
      </w:r>
      <w:r w:rsidR="00370E06">
        <w:rPr>
          <w:lang w:bidi="he-IL"/>
        </w:rPr>
        <w:t>t</w:t>
      </w:r>
      <w:r>
        <w:rPr>
          <w:lang w:bidi="he-IL"/>
        </w:rPr>
        <w:t xml:space="preserve">al crime to kill the fetus, but it is to kill the mother.  And, I don’t understand this because who says that it’s permissible to kill a </w:t>
      </w:r>
      <w:proofErr w:type="spellStart"/>
      <w:r>
        <w:rPr>
          <w:i/>
          <w:iCs/>
          <w:lang w:bidi="he-IL"/>
        </w:rPr>
        <w:t>treifa</w:t>
      </w:r>
      <w:proofErr w:type="spellEnd"/>
      <w:r>
        <w:rPr>
          <w:lang w:bidi="he-IL"/>
        </w:rPr>
        <w:t xml:space="preserve"> in order to save </w:t>
      </w:r>
      <w:r w:rsidR="00C120E8">
        <w:rPr>
          <w:lang w:bidi="he-IL"/>
        </w:rPr>
        <w:t xml:space="preserve">someone who is healthy (a </w:t>
      </w:r>
      <w:proofErr w:type="spellStart"/>
      <w:r w:rsidR="00C120E8">
        <w:rPr>
          <w:i/>
          <w:iCs/>
          <w:lang w:bidi="he-IL"/>
        </w:rPr>
        <w:t>shalem</w:t>
      </w:r>
      <w:proofErr w:type="spellEnd"/>
      <w:r w:rsidR="00C120E8">
        <w:rPr>
          <w:lang w:bidi="he-IL"/>
        </w:rPr>
        <w:t>)</w:t>
      </w:r>
      <w:r>
        <w:rPr>
          <w:lang w:bidi="he-IL"/>
        </w:rPr>
        <w:t xml:space="preserve">?  Even though it is not a capital crime to kill a </w:t>
      </w:r>
      <w:proofErr w:type="spellStart"/>
      <w:r>
        <w:rPr>
          <w:i/>
          <w:iCs/>
          <w:lang w:bidi="he-IL"/>
        </w:rPr>
        <w:t>treifa</w:t>
      </w:r>
      <w:proofErr w:type="spellEnd"/>
      <w:r>
        <w:rPr>
          <w:lang w:bidi="he-IL"/>
        </w:rPr>
        <w:t xml:space="preserve">, it is still forbidden to actively kill a </w:t>
      </w:r>
      <w:proofErr w:type="spellStart"/>
      <w:r>
        <w:rPr>
          <w:i/>
          <w:iCs/>
          <w:lang w:bidi="he-IL"/>
        </w:rPr>
        <w:t>treifa</w:t>
      </w:r>
      <w:proofErr w:type="spellEnd"/>
      <w:r>
        <w:rPr>
          <w:lang w:bidi="he-IL"/>
        </w:rPr>
        <w:t>.</w:t>
      </w:r>
    </w:p>
    <w:p w:rsidR="003E0116" w:rsidRDefault="003E0116" w:rsidP="003E0116">
      <w:pPr>
        <w:rPr>
          <w:lang w:bidi="he-IL"/>
        </w:rPr>
      </w:pPr>
    </w:p>
    <w:p w:rsidR="00073B72" w:rsidRPr="007817E8" w:rsidRDefault="00073B72" w:rsidP="003E0116">
      <w:pPr>
        <w:rPr>
          <w:lang w:bidi="he-IL"/>
        </w:rPr>
      </w:pPr>
    </w:p>
    <w:p w:rsidR="003E0116" w:rsidRPr="00B27993" w:rsidRDefault="003E0116" w:rsidP="003E0116">
      <w:pPr>
        <w:pStyle w:val="ListParagraph"/>
        <w:numPr>
          <w:ilvl w:val="0"/>
          <w:numId w:val="1"/>
        </w:numPr>
        <w:bidi/>
        <w:rPr>
          <w:u w:val="single"/>
        </w:rPr>
      </w:pPr>
      <w:r w:rsidRPr="003D4651">
        <w:rPr>
          <w:u w:val="single"/>
          <w:rtl/>
          <w:lang w:bidi="he-IL"/>
        </w:rPr>
        <w:t>מנחת חינוך פרשת אמור מצוה רצה-רצו</w:t>
      </w:r>
      <w:r>
        <w:rPr>
          <w:rFonts w:hint="cs"/>
          <w:u w:val="single"/>
          <w:rtl/>
          <w:lang w:bidi="he-IL"/>
        </w:rPr>
        <w:t xml:space="preserve"> אות א</w:t>
      </w:r>
    </w:p>
    <w:p w:rsidR="003E0116" w:rsidRPr="00CF5819" w:rsidRDefault="003E0116" w:rsidP="003E0116">
      <w:pPr>
        <w:rPr>
          <w:i/>
          <w:iCs/>
          <w:rtl/>
        </w:rPr>
      </w:pPr>
      <w:r w:rsidRPr="00B27993">
        <w:rPr>
          <w:i/>
          <w:iCs/>
        </w:rPr>
        <w:t xml:space="preserve">R. </w:t>
      </w:r>
      <w:proofErr w:type="spellStart"/>
      <w:r w:rsidRPr="00B27993">
        <w:rPr>
          <w:i/>
          <w:iCs/>
        </w:rPr>
        <w:t>Yoseph</w:t>
      </w:r>
      <w:proofErr w:type="spellEnd"/>
      <w:r w:rsidRPr="00B27993">
        <w:rPr>
          <w:i/>
          <w:iCs/>
        </w:rPr>
        <w:t xml:space="preserve"> </w:t>
      </w:r>
      <w:proofErr w:type="spellStart"/>
      <w:proofErr w:type="gramStart"/>
      <w:r w:rsidRPr="00B27993">
        <w:rPr>
          <w:i/>
          <w:iCs/>
        </w:rPr>
        <w:t>b</w:t>
      </w:r>
      <w:r w:rsidR="007B42B5">
        <w:rPr>
          <w:i/>
          <w:iCs/>
        </w:rPr>
        <w:t>”</w:t>
      </w:r>
      <w:r w:rsidRPr="00B27993">
        <w:rPr>
          <w:i/>
          <w:iCs/>
        </w:rPr>
        <w:t>r</w:t>
      </w:r>
      <w:proofErr w:type="spellEnd"/>
      <w:proofErr w:type="gramEnd"/>
      <w:r w:rsidRPr="00B27993">
        <w:rPr>
          <w:i/>
          <w:iCs/>
        </w:rPr>
        <w:t xml:space="preserve"> Moshe </w:t>
      </w:r>
      <w:proofErr w:type="spellStart"/>
      <w:r w:rsidRPr="00B27993">
        <w:rPr>
          <w:i/>
          <w:iCs/>
        </w:rPr>
        <w:t>Babad</w:t>
      </w:r>
      <w:proofErr w:type="spellEnd"/>
      <w:r w:rsidRPr="00B27993">
        <w:rPr>
          <w:i/>
          <w:iCs/>
        </w:rPr>
        <w:t xml:space="preserve"> was born in 1801 in Galicia to a distinguished rabbinic family. As a child he was known as a prodigy, and later served as rabbi in a number of towns in Galicia and Poland. In 1857 he was appointed rabbi of Tarnopol, serving in that rabbinate until his death in 1874.</w:t>
      </w:r>
    </w:p>
    <w:p w:rsidR="003E0116" w:rsidRDefault="003E0116" w:rsidP="003E0116">
      <w:pPr>
        <w:bidi/>
        <w:rPr>
          <w:rtl/>
          <w:lang w:bidi="he-IL"/>
        </w:rPr>
      </w:pPr>
      <w:r>
        <w:rPr>
          <w:rtl/>
          <w:lang w:bidi="he-IL"/>
        </w:rPr>
        <w:t xml:space="preserve">והנה הא </w:t>
      </w:r>
      <w:proofErr w:type="spellStart"/>
      <w:r>
        <w:rPr>
          <w:rtl/>
          <w:lang w:bidi="he-IL"/>
        </w:rPr>
        <w:t>דש</w:t>
      </w:r>
      <w:r w:rsidR="007B42B5">
        <w:rPr>
          <w:rtl/>
          <w:lang w:bidi="he-IL"/>
        </w:rPr>
        <w:t>״</w:t>
      </w:r>
      <w:r>
        <w:rPr>
          <w:rtl/>
          <w:lang w:bidi="he-IL"/>
        </w:rPr>
        <w:t>ד</w:t>
      </w:r>
      <w:proofErr w:type="spellEnd"/>
      <w:r>
        <w:rPr>
          <w:rtl/>
          <w:lang w:bidi="he-IL"/>
        </w:rPr>
        <w:t xml:space="preserve"> </w:t>
      </w:r>
      <w:proofErr w:type="spellStart"/>
      <w:r>
        <w:rPr>
          <w:rtl/>
          <w:lang w:bidi="he-IL"/>
        </w:rPr>
        <w:t>יהרג</w:t>
      </w:r>
      <w:proofErr w:type="spellEnd"/>
      <w:r>
        <w:rPr>
          <w:rtl/>
          <w:lang w:bidi="he-IL"/>
        </w:rPr>
        <w:t xml:space="preserve"> ואל יעבור נראה פשוט </w:t>
      </w:r>
      <w:proofErr w:type="spellStart"/>
      <w:r>
        <w:rPr>
          <w:rtl/>
          <w:lang w:bidi="he-IL"/>
        </w:rPr>
        <w:t>דאם</w:t>
      </w:r>
      <w:proofErr w:type="spellEnd"/>
      <w:r>
        <w:rPr>
          <w:rtl/>
          <w:lang w:bidi="he-IL"/>
        </w:rPr>
        <w:t xml:space="preserve"> </w:t>
      </w:r>
      <w:proofErr w:type="spellStart"/>
      <w:r>
        <w:rPr>
          <w:rtl/>
          <w:lang w:bidi="he-IL"/>
        </w:rPr>
        <w:t>אונסין</w:t>
      </w:r>
      <w:proofErr w:type="spellEnd"/>
      <w:r>
        <w:rPr>
          <w:rtl/>
          <w:lang w:bidi="he-IL"/>
        </w:rPr>
        <w:t xml:space="preserve"> א</w:t>
      </w:r>
      <w:r w:rsidR="00675E09">
        <w:rPr>
          <w:rtl/>
          <w:lang w:bidi="he-IL"/>
        </w:rPr>
        <w:t>׳</w:t>
      </w:r>
      <w:r>
        <w:rPr>
          <w:rtl/>
          <w:lang w:bidi="he-IL"/>
        </w:rPr>
        <w:t xml:space="preserve"> מישראל להרוג </w:t>
      </w:r>
      <w:proofErr w:type="spellStart"/>
      <w:r>
        <w:rPr>
          <w:rtl/>
          <w:lang w:bidi="he-IL"/>
        </w:rPr>
        <w:t>עוברין</w:t>
      </w:r>
      <w:proofErr w:type="spellEnd"/>
      <w:r>
        <w:rPr>
          <w:rtl/>
          <w:lang w:bidi="he-IL"/>
        </w:rPr>
        <w:t xml:space="preserve"> במקום דלא הוי סכנה לאם </w:t>
      </w:r>
      <w:proofErr w:type="spellStart"/>
      <w:r>
        <w:rPr>
          <w:rtl/>
          <w:lang w:bidi="he-IL"/>
        </w:rPr>
        <w:t>בודאי</w:t>
      </w:r>
      <w:proofErr w:type="spellEnd"/>
      <w:r>
        <w:rPr>
          <w:rtl/>
          <w:lang w:bidi="he-IL"/>
        </w:rPr>
        <w:t xml:space="preserve"> אינו מחויב למסור נפשו כי </w:t>
      </w:r>
      <w:proofErr w:type="spellStart"/>
      <w:r>
        <w:rPr>
          <w:rtl/>
          <w:lang w:bidi="he-IL"/>
        </w:rPr>
        <w:t>ל</w:t>
      </w:r>
      <w:r w:rsidR="007B42B5">
        <w:rPr>
          <w:rtl/>
          <w:lang w:bidi="he-IL"/>
        </w:rPr>
        <w:t>״</w:t>
      </w:r>
      <w:r>
        <w:rPr>
          <w:rtl/>
          <w:lang w:bidi="he-IL"/>
        </w:rPr>
        <w:t>ש</w:t>
      </w:r>
      <w:proofErr w:type="spellEnd"/>
      <w:r>
        <w:rPr>
          <w:rtl/>
          <w:lang w:bidi="he-IL"/>
        </w:rPr>
        <w:t xml:space="preserve"> מאי חזית כי העובר לאו נפש הוא ומה </w:t>
      </w:r>
      <w:proofErr w:type="spellStart"/>
      <w:r>
        <w:rPr>
          <w:rtl/>
          <w:lang w:bidi="he-IL"/>
        </w:rPr>
        <w:t>שחותכין</w:t>
      </w:r>
      <w:proofErr w:type="spellEnd"/>
      <w:r>
        <w:rPr>
          <w:rtl/>
          <w:lang w:bidi="he-IL"/>
        </w:rPr>
        <w:t xml:space="preserve"> את העיבור להצלת האם </w:t>
      </w:r>
      <w:proofErr w:type="spellStart"/>
      <w:r>
        <w:rPr>
          <w:rtl/>
          <w:lang w:bidi="he-IL"/>
        </w:rPr>
        <w:t>מכ</w:t>
      </w:r>
      <w:r w:rsidR="007B42B5">
        <w:rPr>
          <w:rtl/>
          <w:lang w:bidi="he-IL"/>
        </w:rPr>
        <w:t>״</w:t>
      </w:r>
      <w:r>
        <w:rPr>
          <w:rtl/>
          <w:lang w:bidi="he-IL"/>
        </w:rPr>
        <w:t>ש</w:t>
      </w:r>
      <w:proofErr w:type="spellEnd"/>
      <w:r>
        <w:rPr>
          <w:rtl/>
          <w:lang w:bidi="he-IL"/>
        </w:rPr>
        <w:t xml:space="preserve"> להצלת עצמו וגם בטרפה כיון </w:t>
      </w:r>
      <w:proofErr w:type="spellStart"/>
      <w:r>
        <w:rPr>
          <w:rtl/>
          <w:lang w:bidi="he-IL"/>
        </w:rPr>
        <w:t>דביארתי</w:t>
      </w:r>
      <w:proofErr w:type="spellEnd"/>
      <w:r>
        <w:rPr>
          <w:rtl/>
          <w:lang w:bidi="he-IL"/>
        </w:rPr>
        <w:t xml:space="preserve"> לעיל </w:t>
      </w:r>
      <w:proofErr w:type="spellStart"/>
      <w:r>
        <w:rPr>
          <w:rtl/>
          <w:lang w:bidi="he-IL"/>
        </w:rPr>
        <w:t>דלאו</w:t>
      </w:r>
      <w:proofErr w:type="spellEnd"/>
      <w:r>
        <w:rPr>
          <w:rtl/>
          <w:lang w:bidi="he-IL"/>
        </w:rPr>
        <w:t xml:space="preserve"> נפש הוא א</w:t>
      </w:r>
      <w:r w:rsidR="007B42B5">
        <w:rPr>
          <w:rtl/>
          <w:lang w:bidi="he-IL"/>
        </w:rPr>
        <w:t>״</w:t>
      </w:r>
      <w:r>
        <w:rPr>
          <w:rtl/>
          <w:lang w:bidi="he-IL"/>
        </w:rPr>
        <w:t xml:space="preserve">כ </w:t>
      </w:r>
      <w:proofErr w:type="spellStart"/>
      <w:r>
        <w:rPr>
          <w:rtl/>
          <w:lang w:bidi="he-IL"/>
        </w:rPr>
        <w:t>ל</w:t>
      </w:r>
      <w:r w:rsidR="007B42B5">
        <w:rPr>
          <w:rtl/>
          <w:lang w:bidi="he-IL"/>
        </w:rPr>
        <w:t>״</w:t>
      </w:r>
      <w:r>
        <w:rPr>
          <w:rtl/>
          <w:lang w:bidi="he-IL"/>
        </w:rPr>
        <w:t>ש</w:t>
      </w:r>
      <w:proofErr w:type="spellEnd"/>
      <w:r>
        <w:rPr>
          <w:rtl/>
          <w:lang w:bidi="he-IL"/>
        </w:rPr>
        <w:t xml:space="preserve"> מאי חזית</w:t>
      </w:r>
    </w:p>
    <w:p w:rsidR="003E0116" w:rsidRDefault="003E0116" w:rsidP="003E0116">
      <w:pPr>
        <w:rPr>
          <w:lang w:bidi="he-IL"/>
        </w:rPr>
      </w:pPr>
      <w:r>
        <w:rPr>
          <w:lang w:bidi="he-IL"/>
        </w:rPr>
        <w:t xml:space="preserve">Killing someone is forbidden </w:t>
      </w:r>
      <w:bookmarkStart w:id="0" w:name="_GoBack"/>
      <w:bookmarkEnd w:id="0"/>
      <w:r>
        <w:rPr>
          <w:lang w:bidi="he-IL"/>
        </w:rPr>
        <w:t>at all costs, and it seems obvious that if one is being forced to kill a fetus, in a way that the mother is not at risk, he is certainly not obligated to give his life for this.  For we do not apply “whose blood is redder” in such a situation, since a fetus is not a soul.</w:t>
      </w:r>
    </w:p>
    <w:p w:rsidR="003E0116" w:rsidRDefault="003E0116" w:rsidP="003E0116">
      <w:pPr>
        <w:bidi/>
        <w:rPr>
          <w:lang w:bidi="he-IL"/>
        </w:rPr>
      </w:pPr>
    </w:p>
    <w:p w:rsidR="00480B41" w:rsidRDefault="00480B41" w:rsidP="00480B41">
      <w:pPr>
        <w:bidi/>
        <w:rPr>
          <w:lang w:bidi="he-IL"/>
        </w:rPr>
      </w:pPr>
    </w:p>
    <w:p w:rsidR="00480B41" w:rsidRPr="008C6488" w:rsidRDefault="00480B41" w:rsidP="00480B41">
      <w:pPr>
        <w:bidi/>
        <w:rPr>
          <w:lang w:bidi="he-IL"/>
        </w:rPr>
      </w:pPr>
    </w:p>
    <w:p w:rsidR="00AF016D" w:rsidRPr="00D950F8" w:rsidRDefault="0079494C" w:rsidP="00A76EFB">
      <w:pPr>
        <w:jc w:val="center"/>
        <w:rPr>
          <w:b/>
          <w:bCs/>
          <w:rtl/>
        </w:rPr>
      </w:pPr>
      <w:r>
        <w:rPr>
          <w:b/>
          <w:bCs/>
        </w:rPr>
        <w:t>What if you need to make</w:t>
      </w:r>
      <w:r w:rsidR="00A76EFB">
        <w:rPr>
          <w:b/>
          <w:bCs/>
        </w:rPr>
        <w:t xml:space="preserve"> </w:t>
      </w:r>
      <w:r>
        <w:rPr>
          <w:b/>
          <w:bCs/>
        </w:rPr>
        <w:t>a c</w:t>
      </w:r>
      <w:r w:rsidR="00B54BB4">
        <w:rPr>
          <w:b/>
          <w:bCs/>
        </w:rPr>
        <w:t>hoice</w:t>
      </w:r>
      <w:r>
        <w:rPr>
          <w:b/>
          <w:bCs/>
        </w:rPr>
        <w:t>?</w:t>
      </w:r>
    </w:p>
    <w:p w:rsidR="003F5E99" w:rsidRPr="008C6488" w:rsidRDefault="0010378C" w:rsidP="003F5E99">
      <w:pPr>
        <w:pStyle w:val="ListParagraph"/>
        <w:numPr>
          <w:ilvl w:val="0"/>
          <w:numId w:val="1"/>
        </w:numPr>
        <w:bidi/>
        <w:rPr>
          <w:u w:val="single"/>
          <w:lang w:bidi="he-IL"/>
        </w:rPr>
      </w:pPr>
      <w:r w:rsidRPr="008C6488">
        <w:rPr>
          <w:rFonts w:hint="cs"/>
          <w:u w:val="single"/>
          <w:rtl/>
          <w:lang w:bidi="he-IL"/>
        </w:rPr>
        <w:t xml:space="preserve">הוריות </w:t>
      </w:r>
      <w:proofErr w:type="spellStart"/>
      <w:r w:rsidRPr="008C6488">
        <w:rPr>
          <w:rFonts w:hint="cs"/>
          <w:u w:val="single"/>
          <w:rtl/>
          <w:lang w:bidi="he-IL"/>
        </w:rPr>
        <w:t>יג</w:t>
      </w:r>
      <w:proofErr w:type="spellEnd"/>
      <w:r w:rsidRPr="008C6488">
        <w:rPr>
          <w:rFonts w:hint="cs"/>
          <w:u w:val="single"/>
          <w:rtl/>
          <w:lang w:bidi="he-IL"/>
        </w:rPr>
        <w:t>.</w:t>
      </w:r>
    </w:p>
    <w:p w:rsidR="0010378C" w:rsidRPr="008C6488" w:rsidRDefault="0010378C" w:rsidP="0010378C">
      <w:pPr>
        <w:pStyle w:val="he"/>
        <w:bidi/>
        <w:spacing w:before="0" w:beforeAutospacing="0" w:after="0" w:afterAutospacing="0"/>
      </w:pPr>
      <w:r w:rsidRPr="008C6488">
        <w:rPr>
          <w:rStyle w:val="Strong"/>
          <w:rFonts w:hint="cs"/>
          <w:rtl/>
        </w:rPr>
        <w:t>מתני׳</w:t>
      </w:r>
      <w:r w:rsidRPr="008C6488">
        <w:rPr>
          <w:rFonts w:hint="cs"/>
          <w:rtl/>
        </w:rPr>
        <w:t xml:space="preserve"> האיש קודם לאשה להחיות </w:t>
      </w:r>
      <w:proofErr w:type="spellStart"/>
      <w:r w:rsidRPr="008C6488">
        <w:rPr>
          <w:rFonts w:hint="cs"/>
          <w:rtl/>
        </w:rPr>
        <w:t>ולהשב</w:t>
      </w:r>
      <w:proofErr w:type="spellEnd"/>
      <w:r w:rsidRPr="008C6488">
        <w:rPr>
          <w:rFonts w:hint="cs"/>
          <w:rtl/>
        </w:rPr>
        <w:t xml:space="preserve"> אבדה... </w:t>
      </w:r>
    </w:p>
    <w:p w:rsidR="0010378C" w:rsidRPr="008C6488" w:rsidRDefault="0010378C" w:rsidP="0010378C">
      <w:pPr>
        <w:pStyle w:val="en"/>
        <w:spacing w:before="0" w:beforeAutospacing="0" w:after="0" w:afterAutospacing="0"/>
        <w:rPr>
          <w:lang w:val="en"/>
        </w:rPr>
      </w:pPr>
      <w:r w:rsidRPr="008C6488">
        <w:rPr>
          <w:rStyle w:val="Strong"/>
          <w:lang w:val="en"/>
        </w:rPr>
        <w:t>MISHNA:</w:t>
      </w:r>
      <w:r w:rsidRPr="008C6488">
        <w:rPr>
          <w:lang w:val="en"/>
        </w:rPr>
        <w:t xml:space="preserve"> </w:t>
      </w:r>
      <w:r w:rsidRPr="008C6488">
        <w:rPr>
          <w:b/>
          <w:bCs/>
          <w:lang w:val="en"/>
        </w:rPr>
        <w:t>The man precedes the woman</w:t>
      </w:r>
      <w:r w:rsidRPr="008C6488">
        <w:rPr>
          <w:lang w:val="en"/>
        </w:rPr>
        <w:t xml:space="preserve"> when there is uncertainty with regard to which of them </w:t>
      </w:r>
      <w:r w:rsidRPr="008C6488">
        <w:rPr>
          <w:b/>
          <w:bCs/>
          <w:lang w:val="en"/>
        </w:rPr>
        <w:t>to rescue or to return a lost item</w:t>
      </w:r>
      <w:r w:rsidRPr="008C6488">
        <w:rPr>
          <w:lang w:val="en"/>
        </w:rPr>
        <w:t xml:space="preserve"> to first…</w:t>
      </w:r>
    </w:p>
    <w:p w:rsidR="000A62C8" w:rsidRPr="008C6488" w:rsidRDefault="000A62C8" w:rsidP="000A62C8">
      <w:pPr>
        <w:pStyle w:val="he"/>
        <w:bidi/>
        <w:spacing w:before="0" w:beforeAutospacing="0" w:after="0" w:afterAutospacing="0"/>
      </w:pPr>
      <w:r w:rsidRPr="008C6488">
        <w:rPr>
          <w:rStyle w:val="Strong"/>
          <w:rFonts w:hint="cs"/>
          <w:rtl/>
        </w:rPr>
        <w:t>מתני׳</w:t>
      </w:r>
      <w:r w:rsidRPr="008C6488">
        <w:rPr>
          <w:rFonts w:hint="cs"/>
          <w:rtl/>
        </w:rPr>
        <w:t xml:space="preserve"> כהן קודם ללוי לוי לישראל ישראל לממזר וממזר לנתין ונתין לגר וגר לעבד משוחרר אימתי בזמן שכולם </w:t>
      </w:r>
      <w:proofErr w:type="spellStart"/>
      <w:r w:rsidRPr="008C6488">
        <w:rPr>
          <w:rFonts w:hint="cs"/>
          <w:rtl/>
        </w:rPr>
        <w:t>שוים</w:t>
      </w:r>
      <w:proofErr w:type="spellEnd"/>
      <w:r w:rsidRPr="008C6488">
        <w:rPr>
          <w:rFonts w:hint="cs"/>
          <w:rtl/>
        </w:rPr>
        <w:t xml:space="preserve"> אבל אם היה ממזר תלמיד חכם וכהן גדול עם הארץ ממזר תלמיד חכם קודם לכהן גדול עם הארץ</w:t>
      </w:r>
      <w:r w:rsidRPr="008C6488">
        <w:rPr>
          <w:rFonts w:hint="cs"/>
        </w:rPr>
        <w:t xml:space="preserve">: </w:t>
      </w:r>
    </w:p>
    <w:p w:rsidR="000A62C8" w:rsidRDefault="000A62C8" w:rsidP="000A62C8">
      <w:pPr>
        <w:pStyle w:val="en"/>
        <w:spacing w:before="0" w:beforeAutospacing="0" w:after="0" w:afterAutospacing="0"/>
        <w:rPr>
          <w:lang w:val="en"/>
        </w:rPr>
      </w:pPr>
      <w:r w:rsidRPr="008C6488">
        <w:rPr>
          <w:rStyle w:val="Strong"/>
          <w:lang w:val="en"/>
        </w:rPr>
        <w:t>MISHNA:</w:t>
      </w:r>
      <w:r w:rsidRPr="008C6488">
        <w:rPr>
          <w:lang w:val="en"/>
        </w:rPr>
        <w:t xml:space="preserve"> </w:t>
      </w:r>
      <w:r w:rsidRPr="008C6488">
        <w:rPr>
          <w:b/>
          <w:bCs/>
          <w:lang w:val="en"/>
        </w:rPr>
        <w:t>A priest precedes a Levite. A Levite</w:t>
      </w:r>
      <w:r w:rsidRPr="008C6488">
        <w:rPr>
          <w:lang w:val="en"/>
        </w:rPr>
        <w:t xml:space="preserve"> precedes </w:t>
      </w:r>
      <w:r w:rsidRPr="008C6488">
        <w:rPr>
          <w:b/>
          <w:bCs/>
          <w:lang w:val="en"/>
        </w:rPr>
        <w:t>an Israelite. An Israelite</w:t>
      </w:r>
      <w:r w:rsidRPr="008C6488">
        <w:rPr>
          <w:lang w:val="en"/>
        </w:rPr>
        <w:t xml:space="preserve"> precedes </w:t>
      </w:r>
      <w:r w:rsidRPr="008C6488">
        <w:rPr>
          <w:b/>
          <w:bCs/>
          <w:lang w:val="en"/>
        </w:rPr>
        <w:t>a son born from an incestuous or adulterous relationship [</w:t>
      </w:r>
      <w:r w:rsidRPr="008C6488">
        <w:rPr>
          <w:b/>
          <w:bCs/>
          <w:i/>
          <w:iCs/>
          <w:lang w:val="en"/>
        </w:rPr>
        <w:t>mamzer</w:t>
      </w:r>
      <w:r w:rsidRPr="008C6488">
        <w:rPr>
          <w:b/>
          <w:bCs/>
          <w:lang w:val="en"/>
        </w:rPr>
        <w:t xml:space="preserve">], and a </w:t>
      </w:r>
      <w:r w:rsidRPr="008C6488">
        <w:rPr>
          <w:b/>
          <w:bCs/>
          <w:i/>
          <w:iCs/>
          <w:lang w:val="en"/>
        </w:rPr>
        <w:t>mamzer</w:t>
      </w:r>
      <w:r w:rsidRPr="008C6488">
        <w:rPr>
          <w:lang w:val="en"/>
        </w:rPr>
        <w:t xml:space="preserve"> precedes </w:t>
      </w:r>
      <w:r w:rsidRPr="008C6488">
        <w:rPr>
          <w:b/>
          <w:bCs/>
          <w:lang w:val="en"/>
        </w:rPr>
        <w:t>a Gibeonite, and a Gibeonite</w:t>
      </w:r>
      <w:r w:rsidRPr="008C6488">
        <w:rPr>
          <w:lang w:val="en"/>
        </w:rPr>
        <w:t xml:space="preserve"> precedes </w:t>
      </w:r>
      <w:r w:rsidRPr="008C6488">
        <w:rPr>
          <w:b/>
          <w:bCs/>
          <w:lang w:val="en"/>
        </w:rPr>
        <w:t>a convert, and a convert</w:t>
      </w:r>
      <w:r w:rsidRPr="008C6488">
        <w:rPr>
          <w:lang w:val="en"/>
        </w:rPr>
        <w:t xml:space="preserve"> precedes </w:t>
      </w:r>
      <w:r w:rsidRPr="008C6488">
        <w:rPr>
          <w:b/>
          <w:bCs/>
          <w:lang w:val="en"/>
        </w:rPr>
        <w:t>an emancipated slave. When</w:t>
      </w:r>
      <w:r w:rsidRPr="008C6488">
        <w:rPr>
          <w:lang w:val="en"/>
        </w:rPr>
        <w:t xml:space="preserve"> do these </w:t>
      </w:r>
      <w:r w:rsidRPr="008C6488">
        <w:rPr>
          <w:i/>
          <w:iCs/>
          <w:lang w:val="en"/>
        </w:rPr>
        <w:t>halakhot</w:t>
      </w:r>
      <w:r w:rsidRPr="008C6488">
        <w:rPr>
          <w:lang w:val="en"/>
        </w:rPr>
        <w:t xml:space="preserve"> of precedence take effect? In circumstances </w:t>
      </w:r>
      <w:r w:rsidRPr="008C6488">
        <w:rPr>
          <w:b/>
          <w:bCs/>
          <w:lang w:val="en"/>
        </w:rPr>
        <w:t>when they are all equal</w:t>
      </w:r>
      <w:r w:rsidRPr="008C6488">
        <w:rPr>
          <w:lang w:val="en"/>
        </w:rPr>
        <w:t xml:space="preserve"> in terms of wisdom. </w:t>
      </w:r>
      <w:r w:rsidRPr="008C6488">
        <w:rPr>
          <w:b/>
          <w:bCs/>
          <w:lang w:val="en"/>
        </w:rPr>
        <w:t xml:space="preserve">But if there were a </w:t>
      </w:r>
      <w:r w:rsidRPr="008C6488">
        <w:rPr>
          <w:b/>
          <w:bCs/>
          <w:i/>
          <w:iCs/>
          <w:lang w:val="en"/>
        </w:rPr>
        <w:t>mamzer</w:t>
      </w:r>
      <w:r w:rsidRPr="008C6488">
        <w:rPr>
          <w:lang w:val="en"/>
        </w:rPr>
        <w:t xml:space="preserve"> who is </w:t>
      </w:r>
      <w:r w:rsidRPr="008C6488">
        <w:rPr>
          <w:b/>
          <w:bCs/>
          <w:lang w:val="en"/>
        </w:rPr>
        <w:t>a Torah scholar and a High Priest</w:t>
      </w:r>
      <w:r w:rsidRPr="008C6488">
        <w:rPr>
          <w:lang w:val="en"/>
        </w:rPr>
        <w:t xml:space="preserve"> who is </w:t>
      </w:r>
      <w:r w:rsidRPr="008C6488">
        <w:rPr>
          <w:b/>
          <w:bCs/>
          <w:lang w:val="en"/>
        </w:rPr>
        <w:t xml:space="preserve">an ignoramus, a </w:t>
      </w:r>
      <w:r w:rsidRPr="008C6488">
        <w:rPr>
          <w:b/>
          <w:bCs/>
          <w:i/>
          <w:iCs/>
          <w:lang w:val="en"/>
        </w:rPr>
        <w:t>mamzer</w:t>
      </w:r>
      <w:r w:rsidRPr="008C6488">
        <w:rPr>
          <w:lang w:val="en"/>
        </w:rPr>
        <w:t xml:space="preserve"> who is </w:t>
      </w:r>
      <w:r w:rsidRPr="008C6488">
        <w:rPr>
          <w:b/>
          <w:bCs/>
          <w:lang w:val="en"/>
        </w:rPr>
        <w:t>a Torah scholar precedes a High Priest</w:t>
      </w:r>
      <w:r w:rsidRPr="008C6488">
        <w:rPr>
          <w:lang w:val="en"/>
        </w:rPr>
        <w:t xml:space="preserve"> who is </w:t>
      </w:r>
      <w:r w:rsidRPr="008C6488">
        <w:rPr>
          <w:b/>
          <w:bCs/>
          <w:lang w:val="en"/>
        </w:rPr>
        <w:t>an ignoramus,</w:t>
      </w:r>
      <w:r w:rsidRPr="008C6488">
        <w:rPr>
          <w:lang w:val="en"/>
        </w:rPr>
        <w:t xml:space="preserve"> as Torah wisdom surpasses all else.</w:t>
      </w:r>
    </w:p>
    <w:p w:rsidR="00F97F65" w:rsidRDefault="00F97F65" w:rsidP="000A62C8">
      <w:pPr>
        <w:pStyle w:val="en"/>
        <w:spacing w:before="0" w:beforeAutospacing="0" w:after="0" w:afterAutospacing="0"/>
        <w:rPr>
          <w:lang w:val="en"/>
        </w:rPr>
      </w:pPr>
    </w:p>
    <w:p w:rsidR="00F97F65" w:rsidRDefault="00F97F65" w:rsidP="000A62C8">
      <w:pPr>
        <w:pStyle w:val="en"/>
        <w:spacing w:before="0" w:beforeAutospacing="0" w:after="0" w:afterAutospacing="0"/>
        <w:rPr>
          <w:rtl/>
          <w:lang w:val="en"/>
        </w:rPr>
      </w:pPr>
    </w:p>
    <w:p w:rsidR="00102770" w:rsidRDefault="00AF1154" w:rsidP="00FD0BDB">
      <w:pPr>
        <w:pStyle w:val="en"/>
        <w:numPr>
          <w:ilvl w:val="0"/>
          <w:numId w:val="1"/>
        </w:numPr>
        <w:bidi/>
        <w:spacing w:before="0" w:beforeAutospacing="0" w:after="0" w:afterAutospacing="0"/>
        <w:rPr>
          <w:u w:val="single"/>
        </w:rPr>
      </w:pPr>
      <w:r w:rsidRPr="00AF1154">
        <w:rPr>
          <w:rFonts w:hint="cs"/>
          <w:u w:val="single"/>
          <w:rtl/>
        </w:rPr>
        <w:t>שו״ת מים חיים</w:t>
      </w:r>
      <w:r w:rsidR="0098185D">
        <w:rPr>
          <w:rFonts w:hint="cs"/>
          <w:u w:val="single"/>
          <w:rtl/>
        </w:rPr>
        <w:t xml:space="preserve"> חלק א סימן סט</w:t>
      </w:r>
    </w:p>
    <w:p w:rsidR="004F4DD2" w:rsidRDefault="00D42ADB" w:rsidP="004F4DD2">
      <w:pPr>
        <w:pStyle w:val="en"/>
        <w:spacing w:before="0" w:beforeAutospacing="0" w:after="0" w:afterAutospacing="0"/>
        <w:rPr>
          <w:i/>
          <w:iCs/>
        </w:rPr>
      </w:pPr>
      <w:r w:rsidRPr="00D42ADB">
        <w:rPr>
          <w:i/>
          <w:iCs/>
        </w:rPr>
        <w:t>R. Chaim David son of R. Moshe Ha</w:t>
      </w:r>
      <w:r w:rsidR="001823E3">
        <w:rPr>
          <w:i/>
          <w:iCs/>
        </w:rPr>
        <w:t>-</w:t>
      </w:r>
      <w:r w:rsidRPr="00D42ADB">
        <w:rPr>
          <w:i/>
          <w:iCs/>
        </w:rPr>
        <w:t>Levi was born in Jerusalem in 1924</w:t>
      </w:r>
      <w:r w:rsidR="00690780">
        <w:rPr>
          <w:i/>
          <w:iCs/>
        </w:rPr>
        <w:t xml:space="preserve">.  </w:t>
      </w:r>
      <w:r w:rsidRPr="00D42ADB">
        <w:rPr>
          <w:i/>
          <w:iCs/>
        </w:rPr>
        <w:t>After fighting in the Israeli War of Independence, he became the rabbi of several neighborhoods in Jerusalem</w:t>
      </w:r>
      <w:r w:rsidR="005325F7">
        <w:rPr>
          <w:i/>
          <w:iCs/>
        </w:rPr>
        <w:t xml:space="preserve">. </w:t>
      </w:r>
      <w:r w:rsidRPr="00D42ADB">
        <w:rPr>
          <w:i/>
          <w:iCs/>
        </w:rPr>
        <w:t xml:space="preserve"> </w:t>
      </w:r>
      <w:r w:rsidR="005325F7">
        <w:rPr>
          <w:i/>
          <w:iCs/>
        </w:rPr>
        <w:t xml:space="preserve">In </w:t>
      </w:r>
      <w:r w:rsidRPr="00D42ADB">
        <w:rPr>
          <w:i/>
          <w:iCs/>
        </w:rPr>
        <w:lastRenderedPageBreak/>
        <w:t>195</w:t>
      </w:r>
      <w:r w:rsidR="00E2648F">
        <w:rPr>
          <w:i/>
          <w:iCs/>
        </w:rPr>
        <w:t>1</w:t>
      </w:r>
      <w:r w:rsidRPr="00D42ADB">
        <w:rPr>
          <w:i/>
          <w:iCs/>
        </w:rPr>
        <w:t xml:space="preserve"> he became the rabbi of </w:t>
      </w:r>
      <w:proofErr w:type="spellStart"/>
      <w:r w:rsidRPr="00D42ADB">
        <w:rPr>
          <w:i/>
          <w:iCs/>
        </w:rPr>
        <w:t>Rishon</w:t>
      </w:r>
      <w:proofErr w:type="spellEnd"/>
      <w:r w:rsidRPr="00D42ADB">
        <w:rPr>
          <w:i/>
          <w:iCs/>
        </w:rPr>
        <w:t xml:space="preserve"> </w:t>
      </w:r>
      <w:proofErr w:type="spellStart"/>
      <w:r w:rsidRPr="00D42ADB">
        <w:rPr>
          <w:i/>
          <w:iCs/>
        </w:rPr>
        <w:t>L'Tzion</w:t>
      </w:r>
      <w:proofErr w:type="spellEnd"/>
      <w:r w:rsidRPr="00D42ADB">
        <w:rPr>
          <w:i/>
          <w:iCs/>
        </w:rPr>
        <w:t>. 197</w:t>
      </w:r>
      <w:r w:rsidR="007D03D6">
        <w:rPr>
          <w:i/>
          <w:iCs/>
        </w:rPr>
        <w:t>3</w:t>
      </w:r>
      <w:r w:rsidRPr="00D42ADB">
        <w:rPr>
          <w:i/>
          <w:iCs/>
        </w:rPr>
        <w:t xml:space="preserve"> he became rabbi of Tel Aviv</w:t>
      </w:r>
      <w:r w:rsidR="00BD1B96">
        <w:rPr>
          <w:i/>
          <w:iCs/>
        </w:rPr>
        <w:t>. He passed away in 1998.</w:t>
      </w:r>
    </w:p>
    <w:p w:rsidR="00C87B24" w:rsidRPr="004F4DD2" w:rsidRDefault="00AF1154" w:rsidP="004F4DD2">
      <w:pPr>
        <w:bidi/>
        <w:rPr>
          <w:lang w:bidi="he-IL"/>
        </w:rPr>
      </w:pPr>
      <w:r w:rsidRPr="004F4DD2">
        <w:rPr>
          <w:rtl/>
          <w:lang w:bidi="he-IL"/>
        </w:rPr>
        <w:t>אך כפי שנראה להלן לא נפסק כן להלכה, שכן הרמב</w:t>
      </w:r>
      <w:r w:rsidR="007B42B5">
        <w:rPr>
          <w:rtl/>
          <w:lang w:bidi="he-IL"/>
        </w:rPr>
        <w:t>״</w:t>
      </w:r>
      <w:r w:rsidRPr="004F4DD2">
        <w:rPr>
          <w:rtl/>
          <w:lang w:bidi="he-IL"/>
        </w:rPr>
        <w:t>ם (בהלכות מתנות עניים פ</w:t>
      </w:r>
      <w:r w:rsidR="007B42B5">
        <w:rPr>
          <w:rtl/>
          <w:lang w:bidi="he-IL"/>
        </w:rPr>
        <w:t>״</w:t>
      </w:r>
      <w:r w:rsidRPr="004F4DD2">
        <w:rPr>
          <w:rtl/>
          <w:lang w:bidi="he-IL"/>
        </w:rPr>
        <w:t xml:space="preserve">ח </w:t>
      </w:r>
      <w:proofErr w:type="spellStart"/>
      <w:r w:rsidRPr="004F4DD2">
        <w:rPr>
          <w:rtl/>
          <w:lang w:bidi="he-IL"/>
        </w:rPr>
        <w:t>הט</w:t>
      </w:r>
      <w:r w:rsidR="007B42B5">
        <w:rPr>
          <w:rtl/>
          <w:lang w:bidi="he-IL"/>
        </w:rPr>
        <w:t>״</w:t>
      </w:r>
      <w:r w:rsidRPr="004F4DD2">
        <w:rPr>
          <w:rtl/>
          <w:lang w:bidi="he-IL"/>
        </w:rPr>
        <w:t>ו</w:t>
      </w:r>
      <w:proofErr w:type="spellEnd"/>
      <w:r w:rsidRPr="004F4DD2">
        <w:rPr>
          <w:rtl/>
          <w:lang w:bidi="he-IL"/>
        </w:rPr>
        <w:t>) כתב כל חילוקי הדינים שבמשנה, ודין זה שהאיש קודם לאשה להחיות השמיטו. וגם הטור (בחלק יו</w:t>
      </w:r>
      <w:r w:rsidR="007B42B5">
        <w:rPr>
          <w:rtl/>
          <w:lang w:bidi="he-IL"/>
        </w:rPr>
        <w:t>״</w:t>
      </w:r>
      <w:r w:rsidRPr="004F4DD2">
        <w:rPr>
          <w:rtl/>
          <w:lang w:bidi="he-IL"/>
        </w:rPr>
        <w:t>ד סימן רנ</w:t>
      </w:r>
      <w:r w:rsidR="007B42B5">
        <w:rPr>
          <w:rtl/>
          <w:lang w:bidi="he-IL"/>
        </w:rPr>
        <w:t>״</w:t>
      </w:r>
      <w:r w:rsidRPr="004F4DD2">
        <w:rPr>
          <w:rtl/>
          <w:lang w:bidi="he-IL"/>
        </w:rPr>
        <w:t>א) השמיט דין זה. ומרן הבית - יוסף שם בפרשו שיטת הרמב</w:t>
      </w:r>
      <w:r w:rsidR="007B42B5">
        <w:rPr>
          <w:rtl/>
          <w:lang w:bidi="he-IL"/>
        </w:rPr>
        <w:t>״</w:t>
      </w:r>
      <w:r w:rsidRPr="004F4DD2">
        <w:rPr>
          <w:rtl/>
          <w:lang w:bidi="he-IL"/>
        </w:rPr>
        <w:t xml:space="preserve">ם בזה הזכיר המשנה ופירשה </w:t>
      </w:r>
      <w:r w:rsidR="007B42B5">
        <w:rPr>
          <w:rtl/>
          <w:lang w:bidi="he-IL"/>
        </w:rPr>
        <w:t>״</w:t>
      </w:r>
      <w:proofErr w:type="spellStart"/>
      <w:r w:rsidRPr="004F4DD2">
        <w:rPr>
          <w:rtl/>
          <w:lang w:bidi="he-IL"/>
        </w:rPr>
        <w:t>דלהחיות</w:t>
      </w:r>
      <w:proofErr w:type="spellEnd"/>
      <w:r w:rsidRPr="004F4DD2">
        <w:rPr>
          <w:rtl/>
          <w:lang w:bidi="he-IL"/>
        </w:rPr>
        <w:t xml:space="preserve"> היינו להצילם אם טובעים בנהר וכיוצא</w:t>
      </w:r>
      <w:r w:rsidR="007B42B5">
        <w:rPr>
          <w:rtl/>
          <w:lang w:bidi="he-IL"/>
        </w:rPr>
        <w:t>״</w:t>
      </w:r>
      <w:r w:rsidRPr="004F4DD2">
        <w:rPr>
          <w:rtl/>
          <w:lang w:bidi="he-IL"/>
        </w:rPr>
        <w:t>, אבל בשולחן - ערוך השמיט דין זה לגמרי, וכמדומני שרוב הפוסקים השמיטוהו</w:t>
      </w:r>
      <w:r w:rsidR="00E42CFC" w:rsidRPr="004F4DD2">
        <w:rPr>
          <w:rtl/>
          <w:lang w:bidi="he-IL"/>
        </w:rPr>
        <w:t>.</w:t>
      </w:r>
    </w:p>
    <w:p w:rsidR="00E42CFC" w:rsidRDefault="00E42CFC" w:rsidP="004F4DD2">
      <w:pPr>
        <w:rPr>
          <w:lang w:bidi="he-IL"/>
        </w:rPr>
      </w:pPr>
      <w:r>
        <w:rPr>
          <w:lang w:bidi="he-IL"/>
        </w:rPr>
        <w:t xml:space="preserve">This Mishna in </w:t>
      </w:r>
      <w:proofErr w:type="spellStart"/>
      <w:r>
        <w:rPr>
          <w:lang w:bidi="he-IL"/>
        </w:rPr>
        <w:t>Horiyot</w:t>
      </w:r>
      <w:proofErr w:type="spellEnd"/>
      <w:r>
        <w:rPr>
          <w:lang w:bidi="he-IL"/>
        </w:rPr>
        <w:t xml:space="preserve"> is not</w:t>
      </w:r>
      <w:r w:rsidR="004F4DD2">
        <w:rPr>
          <w:lang w:bidi="he-IL"/>
        </w:rPr>
        <w:t xml:space="preserve"> in practice.  It is omitted in the works of Maimonides.  And the Tur also omits it.  And the Beit Yosef quotes this position after referring to Maimonides, but in his Shulchan </w:t>
      </w:r>
      <w:proofErr w:type="spellStart"/>
      <w:r w:rsidR="004F4DD2">
        <w:rPr>
          <w:lang w:bidi="he-IL"/>
        </w:rPr>
        <w:t>Aruch</w:t>
      </w:r>
      <w:proofErr w:type="spellEnd"/>
      <w:r w:rsidR="004F4DD2">
        <w:rPr>
          <w:lang w:bidi="he-IL"/>
        </w:rPr>
        <w:t>, he omits it.  It appears to me that most halachi</w:t>
      </w:r>
      <w:r w:rsidR="009F4828">
        <w:rPr>
          <w:lang w:bidi="he-IL"/>
        </w:rPr>
        <w:t>c</w:t>
      </w:r>
      <w:r w:rsidR="004F4DD2">
        <w:rPr>
          <w:lang w:bidi="he-IL"/>
        </w:rPr>
        <w:t xml:space="preserve"> authorities omit it.</w:t>
      </w:r>
    </w:p>
    <w:p w:rsidR="00520198" w:rsidRDefault="00520198" w:rsidP="004F4DD2">
      <w:pPr>
        <w:rPr>
          <w:lang w:bidi="he-IL"/>
        </w:rPr>
      </w:pPr>
    </w:p>
    <w:p w:rsidR="00520198" w:rsidRPr="00AF1154" w:rsidRDefault="00520198" w:rsidP="00976F23">
      <w:pPr>
        <w:bidi/>
        <w:rPr>
          <w:lang w:bidi="he-IL"/>
        </w:rPr>
      </w:pPr>
    </w:p>
    <w:p w:rsidR="0007759D" w:rsidRDefault="0007759D" w:rsidP="0007759D">
      <w:pPr>
        <w:pStyle w:val="ListParagraph"/>
        <w:numPr>
          <w:ilvl w:val="0"/>
          <w:numId w:val="1"/>
        </w:numPr>
        <w:bidi/>
        <w:rPr>
          <w:u w:val="single"/>
          <w:lang w:bidi="he-IL"/>
        </w:rPr>
      </w:pPr>
      <w:r w:rsidRPr="0007759D">
        <w:rPr>
          <w:u w:val="single"/>
          <w:rtl/>
          <w:lang w:bidi="he-IL"/>
        </w:rPr>
        <w:t>שו</w:t>
      </w:r>
      <w:r w:rsidR="007B42B5">
        <w:rPr>
          <w:u w:val="single"/>
          <w:rtl/>
          <w:lang w:bidi="he-IL"/>
        </w:rPr>
        <w:t>״</w:t>
      </w:r>
      <w:r w:rsidRPr="0007759D">
        <w:rPr>
          <w:u w:val="single"/>
          <w:rtl/>
          <w:lang w:bidi="he-IL"/>
        </w:rPr>
        <w:t>ת אגרות משה חושן משפט חלק ב סימן עד</w:t>
      </w:r>
    </w:p>
    <w:p w:rsidR="0007759D" w:rsidRPr="00BE7BD8" w:rsidRDefault="0007759D" w:rsidP="00BE7BD8">
      <w:pPr>
        <w:rPr>
          <w:i/>
          <w:iCs/>
          <w:rtl/>
        </w:rPr>
      </w:pPr>
      <w:r w:rsidRPr="0007759D">
        <w:rPr>
          <w:i/>
          <w:iCs/>
        </w:rPr>
        <w:t>Rabbi Moshe Feinstein was born in Russia in 1895 and died in 1986. He studied and served as rabbi in Russia until he moved to the U. S. in 1937</w:t>
      </w:r>
      <w:r>
        <w:rPr>
          <w:i/>
          <w:iCs/>
          <w:lang w:bidi="he-IL"/>
        </w:rPr>
        <w:t xml:space="preserve">.  </w:t>
      </w:r>
      <w:r w:rsidRPr="0007759D">
        <w:rPr>
          <w:i/>
          <w:iCs/>
        </w:rPr>
        <w:t>He was the leading halachic authority of American Jewry, and his responsa, which were widely circulated, are considered authoritative.</w:t>
      </w:r>
    </w:p>
    <w:p w:rsidR="009055F9" w:rsidRDefault="0007759D" w:rsidP="0007759D">
      <w:pPr>
        <w:bidi/>
        <w:rPr>
          <w:lang w:bidi="he-IL"/>
        </w:rPr>
      </w:pPr>
      <w:r>
        <w:rPr>
          <w:rtl/>
          <w:lang w:bidi="he-IL"/>
        </w:rPr>
        <w:t>דודאי פשוט וברור וידוע לכל בן תורה ויר</w:t>
      </w:r>
      <w:r w:rsidR="007B42B5">
        <w:rPr>
          <w:rtl/>
          <w:lang w:bidi="he-IL"/>
        </w:rPr>
        <w:t>״</w:t>
      </w:r>
      <w:r>
        <w:rPr>
          <w:rtl/>
          <w:lang w:bidi="he-IL"/>
        </w:rPr>
        <w:t xml:space="preserve">ש </w:t>
      </w:r>
      <w:proofErr w:type="spellStart"/>
      <w:r>
        <w:rPr>
          <w:rtl/>
          <w:lang w:bidi="he-IL"/>
        </w:rPr>
        <w:t>שמחוייבין</w:t>
      </w:r>
      <w:proofErr w:type="spellEnd"/>
      <w:r>
        <w:rPr>
          <w:rtl/>
          <w:lang w:bidi="he-IL"/>
        </w:rPr>
        <w:t xml:space="preserve"> לרפאות להציל במה שאפשר לכל אדם בלא שום חלוק בחכמתו ובדעתו, ואף ענין קדימה </w:t>
      </w:r>
      <w:proofErr w:type="spellStart"/>
      <w:r>
        <w:rPr>
          <w:rtl/>
          <w:lang w:bidi="he-IL"/>
        </w:rPr>
        <w:t>ליכא</w:t>
      </w:r>
      <w:proofErr w:type="spellEnd"/>
      <w:r>
        <w:rPr>
          <w:rtl/>
          <w:lang w:bidi="he-IL"/>
        </w:rPr>
        <w:t xml:space="preserve"> אלא במה שתנן במתני</w:t>
      </w:r>
      <w:r w:rsidR="00675E09">
        <w:rPr>
          <w:rtl/>
          <w:lang w:bidi="he-IL"/>
        </w:rPr>
        <w:t>׳</w:t>
      </w:r>
      <w:r>
        <w:rPr>
          <w:rtl/>
          <w:lang w:bidi="he-IL"/>
        </w:rPr>
        <w:t xml:space="preserve"> </w:t>
      </w:r>
      <w:proofErr w:type="spellStart"/>
      <w:r>
        <w:rPr>
          <w:rtl/>
          <w:lang w:bidi="he-IL"/>
        </w:rPr>
        <w:t>דסוף</w:t>
      </w:r>
      <w:proofErr w:type="spellEnd"/>
      <w:r>
        <w:rPr>
          <w:rtl/>
          <w:lang w:bidi="he-IL"/>
        </w:rPr>
        <w:t xml:space="preserve"> הוריות (י</w:t>
      </w:r>
      <w:r w:rsidR="007B42B5">
        <w:rPr>
          <w:rtl/>
          <w:lang w:bidi="he-IL"/>
        </w:rPr>
        <w:t>״</w:t>
      </w:r>
      <w:r>
        <w:rPr>
          <w:rtl/>
          <w:lang w:bidi="he-IL"/>
        </w:rPr>
        <w:t>ג ע</w:t>
      </w:r>
      <w:r w:rsidR="007B42B5">
        <w:rPr>
          <w:rtl/>
          <w:lang w:bidi="he-IL"/>
        </w:rPr>
        <w:t>״</w:t>
      </w:r>
      <w:r>
        <w:rPr>
          <w:rtl/>
          <w:lang w:bidi="he-IL"/>
        </w:rPr>
        <w:t>א), ואף באלו קשה לעשות מעשה בלא עיון גדול.</w:t>
      </w:r>
    </w:p>
    <w:p w:rsidR="00FA3097" w:rsidRDefault="0007759D" w:rsidP="00F57564">
      <w:pPr>
        <w:rPr>
          <w:rtl/>
          <w:lang w:bidi="he-IL"/>
        </w:rPr>
      </w:pPr>
      <w:r>
        <w:rPr>
          <w:lang w:bidi="he-IL"/>
        </w:rPr>
        <w:t>It is</w:t>
      </w:r>
      <w:r w:rsidR="00BE7BD8">
        <w:rPr>
          <w:lang w:bidi="he-IL"/>
        </w:rPr>
        <w:t xml:space="preserve"> obvious that we save lives without differentiating.  Even when it comes to who takes precedence.  And that which is mentioned in the end of </w:t>
      </w:r>
      <w:proofErr w:type="spellStart"/>
      <w:r w:rsidR="00BE7BD8">
        <w:rPr>
          <w:lang w:bidi="he-IL"/>
        </w:rPr>
        <w:t>Horyot</w:t>
      </w:r>
      <w:proofErr w:type="spellEnd"/>
      <w:r w:rsidR="00BE7BD8">
        <w:rPr>
          <w:lang w:bidi="he-IL"/>
        </w:rPr>
        <w:t>, this is difficult to do without great investigation.</w:t>
      </w:r>
    </w:p>
    <w:p w:rsidR="00F57564" w:rsidRDefault="00F57564" w:rsidP="00F57564">
      <w:pPr>
        <w:rPr>
          <w:lang w:bidi="he-IL"/>
        </w:rPr>
      </w:pPr>
    </w:p>
    <w:p w:rsidR="00F97F65" w:rsidRDefault="00F97F65" w:rsidP="00F57564">
      <w:pPr>
        <w:rPr>
          <w:rtl/>
          <w:lang w:bidi="he-IL"/>
        </w:rPr>
      </w:pPr>
    </w:p>
    <w:p w:rsidR="00F57564" w:rsidRPr="00073B72" w:rsidRDefault="00F57564" w:rsidP="00F57564">
      <w:pPr>
        <w:pStyle w:val="ListParagraph"/>
        <w:numPr>
          <w:ilvl w:val="0"/>
          <w:numId w:val="1"/>
        </w:numPr>
        <w:bidi/>
        <w:rPr>
          <w:lang w:bidi="he-IL"/>
        </w:rPr>
      </w:pPr>
      <w:r>
        <w:rPr>
          <w:rFonts w:hint="cs"/>
          <w:u w:val="single"/>
          <w:rtl/>
          <w:lang w:bidi="he-IL"/>
        </w:rPr>
        <w:t xml:space="preserve">קדימה בהצלת נפשות (עם הוספות והבהרות) </w:t>
      </w:r>
      <w:r>
        <w:rPr>
          <w:u w:val="single"/>
          <w:rtl/>
          <w:lang w:bidi="he-IL"/>
        </w:rPr>
        <w:t>–</w:t>
      </w:r>
      <w:r>
        <w:rPr>
          <w:rFonts w:hint="cs"/>
          <w:u w:val="single"/>
          <w:rtl/>
          <w:lang w:bidi="he-IL"/>
        </w:rPr>
        <w:t xml:space="preserve"> </w:t>
      </w:r>
      <w:r w:rsidR="006F16C5">
        <w:rPr>
          <w:rFonts w:hint="cs"/>
          <w:u w:val="single"/>
          <w:rtl/>
          <w:lang w:bidi="he-IL"/>
        </w:rPr>
        <w:t>רב צבי שכטר</w:t>
      </w:r>
    </w:p>
    <w:p w:rsidR="00073B72" w:rsidRPr="00F674F3" w:rsidRDefault="00073B72" w:rsidP="00073B72">
      <w:pPr>
        <w:rPr>
          <w:lang w:bidi="he-IL"/>
        </w:rPr>
      </w:pPr>
      <w:r>
        <w:rPr>
          <w:i/>
          <w:iCs/>
          <w:lang w:bidi="he-IL"/>
        </w:rPr>
        <w:t xml:space="preserve">Rabbi </w:t>
      </w:r>
      <w:r w:rsidRPr="00073B72">
        <w:rPr>
          <w:i/>
          <w:iCs/>
          <w:lang w:bidi="he-IL"/>
        </w:rPr>
        <w:t xml:space="preserve">Hershel Schachter (born July 28, 1941) is an American Orthodox rabbi, </w:t>
      </w:r>
      <w:proofErr w:type="spellStart"/>
      <w:r w:rsidRPr="00073B72">
        <w:rPr>
          <w:i/>
          <w:iCs/>
          <w:lang w:bidi="he-IL"/>
        </w:rPr>
        <w:t>posek</w:t>
      </w:r>
      <w:proofErr w:type="spellEnd"/>
      <w:r w:rsidRPr="00073B72">
        <w:rPr>
          <w:i/>
          <w:iCs/>
          <w:lang w:bidi="he-IL"/>
        </w:rPr>
        <w:t xml:space="preserve"> and </w:t>
      </w:r>
      <w:proofErr w:type="spellStart"/>
      <w:r w:rsidRPr="00073B72">
        <w:rPr>
          <w:i/>
          <w:iCs/>
          <w:lang w:bidi="he-IL"/>
        </w:rPr>
        <w:t>rosh</w:t>
      </w:r>
      <w:proofErr w:type="spellEnd"/>
      <w:r w:rsidRPr="00073B72">
        <w:rPr>
          <w:i/>
          <w:iCs/>
          <w:lang w:bidi="he-IL"/>
        </w:rPr>
        <w:t xml:space="preserve"> yeshiva at Rabbi Isaac Elchanan Theological Seminary</w:t>
      </w:r>
      <w:r w:rsidR="0016589C">
        <w:rPr>
          <w:i/>
          <w:iCs/>
          <w:lang w:bidi="he-IL"/>
        </w:rPr>
        <w:t xml:space="preserve">, </w:t>
      </w:r>
      <w:r w:rsidRPr="00073B72">
        <w:rPr>
          <w:i/>
          <w:iCs/>
          <w:lang w:bidi="he-IL"/>
        </w:rPr>
        <w:t>part of Yeshiva University</w:t>
      </w:r>
      <w:r w:rsidR="0016589C">
        <w:rPr>
          <w:i/>
          <w:iCs/>
          <w:lang w:bidi="he-IL"/>
        </w:rPr>
        <w:t xml:space="preserve">.  </w:t>
      </w:r>
      <w:r w:rsidRPr="00073B72">
        <w:rPr>
          <w:i/>
          <w:iCs/>
          <w:lang w:bidi="he-IL"/>
        </w:rPr>
        <w:t>Schachter is a halakhic advisor for the Orthodox Union, and has rendered notable decisions in a number of contemporary topic areas.</w:t>
      </w:r>
    </w:p>
    <w:p w:rsidR="006F16C5" w:rsidRDefault="003043D8" w:rsidP="006F16C5">
      <w:pPr>
        <w:bidi/>
        <w:rPr>
          <w:rtl/>
          <w:lang w:bidi="he-IL"/>
        </w:rPr>
      </w:pPr>
      <w:r w:rsidRPr="003043D8">
        <w:rPr>
          <w:rtl/>
          <w:lang w:bidi="he-IL"/>
        </w:rPr>
        <w:t>ובמשנה סוף הוריות (דף י</w:t>
      </w:r>
      <w:r w:rsidR="007B42B5">
        <w:rPr>
          <w:rtl/>
          <w:lang w:bidi="he-IL"/>
        </w:rPr>
        <w:t>״</w:t>
      </w:r>
      <w:r w:rsidRPr="003043D8">
        <w:rPr>
          <w:rtl/>
          <w:lang w:bidi="he-IL"/>
        </w:rPr>
        <w:t>ג) הובא סדר קדימות בהצלת נפשות, לבסוף איתא שמה שממזר ת</w:t>
      </w:r>
      <w:r w:rsidR="007B42B5">
        <w:rPr>
          <w:rtl/>
          <w:lang w:bidi="he-IL"/>
        </w:rPr>
        <w:t>״</w:t>
      </w:r>
      <w:r w:rsidRPr="003043D8">
        <w:rPr>
          <w:rtl/>
          <w:lang w:bidi="he-IL"/>
        </w:rPr>
        <w:t xml:space="preserve">ח קודם </w:t>
      </w:r>
      <w:proofErr w:type="spellStart"/>
      <w:r w:rsidRPr="003043D8">
        <w:rPr>
          <w:rtl/>
          <w:lang w:bidi="he-IL"/>
        </w:rPr>
        <w:t>כו</w:t>
      </w:r>
      <w:proofErr w:type="spellEnd"/>
      <w:r w:rsidR="00675E09">
        <w:rPr>
          <w:rtl/>
          <w:lang w:bidi="he-IL"/>
        </w:rPr>
        <w:t>׳</w:t>
      </w:r>
      <w:r w:rsidR="007E6738">
        <w:rPr>
          <w:rFonts w:hint="cs"/>
          <w:rtl/>
          <w:lang w:bidi="he-IL"/>
        </w:rPr>
        <w:t xml:space="preserve">... </w:t>
      </w:r>
      <w:r w:rsidRPr="003043D8">
        <w:rPr>
          <w:rtl/>
          <w:lang w:bidi="he-IL"/>
        </w:rPr>
        <w:t>ונראה שהקובע בזה הוא שמקדימים להציל את זה שהקהילה צריכה לו ביותר, ועי</w:t>
      </w:r>
      <w:r w:rsidR="00675E09">
        <w:rPr>
          <w:rtl/>
          <w:lang w:bidi="he-IL"/>
        </w:rPr>
        <w:t>׳</w:t>
      </w:r>
      <w:r w:rsidRPr="003043D8">
        <w:rPr>
          <w:rtl/>
          <w:lang w:bidi="he-IL"/>
        </w:rPr>
        <w:t xml:space="preserve"> </w:t>
      </w:r>
      <w:proofErr w:type="spellStart"/>
      <w:r w:rsidRPr="003043D8">
        <w:rPr>
          <w:rtl/>
          <w:lang w:bidi="he-IL"/>
        </w:rPr>
        <w:t>אגר</w:t>
      </w:r>
      <w:r w:rsidR="007B42B5">
        <w:rPr>
          <w:rtl/>
          <w:lang w:bidi="he-IL"/>
        </w:rPr>
        <w:t>״</w:t>
      </w:r>
      <w:r w:rsidRPr="003043D8">
        <w:rPr>
          <w:rtl/>
          <w:lang w:bidi="he-IL"/>
        </w:rPr>
        <w:t>מ</w:t>
      </w:r>
      <w:proofErr w:type="spellEnd"/>
      <w:r w:rsidRPr="003043D8">
        <w:rPr>
          <w:rtl/>
          <w:lang w:bidi="he-IL"/>
        </w:rPr>
        <w:t xml:space="preserve"> (</w:t>
      </w:r>
      <w:proofErr w:type="spellStart"/>
      <w:r w:rsidRPr="003043D8">
        <w:rPr>
          <w:rtl/>
          <w:lang w:bidi="he-IL"/>
        </w:rPr>
        <w:t>חו</w:t>
      </w:r>
      <w:r w:rsidR="007B42B5">
        <w:rPr>
          <w:rtl/>
          <w:lang w:bidi="he-IL"/>
        </w:rPr>
        <w:t>״</w:t>
      </w:r>
      <w:r w:rsidRPr="003043D8">
        <w:rPr>
          <w:rtl/>
          <w:lang w:bidi="he-IL"/>
        </w:rPr>
        <w:t>מ</w:t>
      </w:r>
      <w:proofErr w:type="spellEnd"/>
      <w:r w:rsidRPr="003043D8">
        <w:rPr>
          <w:rtl/>
          <w:lang w:bidi="he-IL"/>
        </w:rPr>
        <w:t xml:space="preserve"> </w:t>
      </w:r>
      <w:proofErr w:type="spellStart"/>
      <w:r w:rsidRPr="003043D8">
        <w:rPr>
          <w:rtl/>
          <w:lang w:bidi="he-IL"/>
        </w:rPr>
        <w:t>ח</w:t>
      </w:r>
      <w:r w:rsidR="007B42B5">
        <w:rPr>
          <w:rtl/>
          <w:lang w:bidi="he-IL"/>
        </w:rPr>
        <w:t>״</w:t>
      </w:r>
      <w:r w:rsidRPr="003043D8">
        <w:rPr>
          <w:rtl/>
          <w:lang w:bidi="he-IL"/>
        </w:rPr>
        <w:t>ב</w:t>
      </w:r>
      <w:proofErr w:type="spellEnd"/>
      <w:r w:rsidRPr="003043D8">
        <w:rPr>
          <w:rtl/>
          <w:lang w:bidi="he-IL"/>
        </w:rPr>
        <w:t xml:space="preserve"> סימן ע</w:t>
      </w:r>
      <w:r w:rsidR="007B42B5">
        <w:rPr>
          <w:rtl/>
          <w:lang w:bidi="he-IL"/>
        </w:rPr>
        <w:t>״</w:t>
      </w:r>
      <w:r w:rsidRPr="003043D8">
        <w:rPr>
          <w:rtl/>
          <w:lang w:bidi="he-IL"/>
        </w:rPr>
        <w:t>ד) שקשה לעשות מעשה עפ</w:t>
      </w:r>
      <w:r w:rsidR="007B42B5">
        <w:rPr>
          <w:rtl/>
          <w:lang w:bidi="he-IL"/>
        </w:rPr>
        <w:t>״</w:t>
      </w:r>
      <w:r w:rsidRPr="003043D8">
        <w:rPr>
          <w:rtl/>
          <w:lang w:bidi="he-IL"/>
        </w:rPr>
        <w:t xml:space="preserve">י כללי המשנה בלי עיון גדול (ומסתמא </w:t>
      </w:r>
      <w:proofErr w:type="spellStart"/>
      <w:r w:rsidRPr="003043D8">
        <w:rPr>
          <w:rtl/>
          <w:lang w:bidi="he-IL"/>
        </w:rPr>
        <w:t>ה</w:t>
      </w:r>
      <w:r w:rsidR="007B42B5">
        <w:rPr>
          <w:rtl/>
          <w:lang w:bidi="he-IL"/>
        </w:rPr>
        <w:t>״</w:t>
      </w:r>
      <w:r w:rsidRPr="003043D8">
        <w:rPr>
          <w:rtl/>
          <w:lang w:bidi="he-IL"/>
        </w:rPr>
        <w:t>ט</w:t>
      </w:r>
      <w:proofErr w:type="spellEnd"/>
      <w:r w:rsidRPr="003043D8">
        <w:rPr>
          <w:rtl/>
          <w:lang w:bidi="he-IL"/>
        </w:rPr>
        <w:t xml:space="preserve"> </w:t>
      </w:r>
      <w:proofErr w:type="spellStart"/>
      <w:r w:rsidRPr="003043D8">
        <w:rPr>
          <w:rtl/>
          <w:lang w:bidi="he-IL"/>
        </w:rPr>
        <w:t>דהכי</w:t>
      </w:r>
      <w:proofErr w:type="spellEnd"/>
      <w:r w:rsidRPr="003043D8">
        <w:rPr>
          <w:rtl/>
          <w:lang w:bidi="he-IL"/>
        </w:rPr>
        <w:t xml:space="preserve"> איתא שמה במשנה שהאיש קודם לאשה להחיות, ומסתמא </w:t>
      </w:r>
      <w:proofErr w:type="spellStart"/>
      <w:r w:rsidRPr="003043D8">
        <w:rPr>
          <w:rtl/>
          <w:lang w:bidi="he-IL"/>
        </w:rPr>
        <w:t>ה</w:t>
      </w:r>
      <w:r w:rsidR="007B42B5">
        <w:rPr>
          <w:rtl/>
          <w:lang w:bidi="he-IL"/>
        </w:rPr>
        <w:t>״</w:t>
      </w:r>
      <w:r w:rsidRPr="003043D8">
        <w:rPr>
          <w:rtl/>
          <w:lang w:bidi="he-IL"/>
        </w:rPr>
        <w:t>ט</w:t>
      </w:r>
      <w:proofErr w:type="spellEnd"/>
      <w:r w:rsidRPr="003043D8">
        <w:rPr>
          <w:rtl/>
          <w:lang w:bidi="he-IL"/>
        </w:rPr>
        <w:t xml:space="preserve">, שגברים מקיימים יותר מצוות מאשר הנשים, שפטורות </w:t>
      </w:r>
      <w:proofErr w:type="spellStart"/>
      <w:r w:rsidRPr="003043D8">
        <w:rPr>
          <w:rtl/>
          <w:lang w:bidi="he-IL"/>
        </w:rPr>
        <w:t>ממ</w:t>
      </w:r>
      <w:r w:rsidR="007B42B5">
        <w:rPr>
          <w:rtl/>
          <w:lang w:bidi="he-IL"/>
        </w:rPr>
        <w:t>״</w:t>
      </w:r>
      <w:r w:rsidRPr="003043D8">
        <w:rPr>
          <w:rtl/>
          <w:lang w:bidi="he-IL"/>
        </w:rPr>
        <w:t>ע</w:t>
      </w:r>
      <w:proofErr w:type="spellEnd"/>
      <w:r w:rsidRPr="003043D8">
        <w:rPr>
          <w:rtl/>
          <w:lang w:bidi="he-IL"/>
        </w:rPr>
        <w:t xml:space="preserve"> </w:t>
      </w:r>
      <w:proofErr w:type="spellStart"/>
      <w:r w:rsidRPr="003043D8">
        <w:rPr>
          <w:rtl/>
          <w:lang w:bidi="he-IL"/>
        </w:rPr>
        <w:t>שהז</w:t>
      </w:r>
      <w:r w:rsidR="007B42B5">
        <w:rPr>
          <w:rtl/>
          <w:lang w:bidi="he-IL"/>
        </w:rPr>
        <w:t>״</w:t>
      </w:r>
      <w:r w:rsidRPr="003043D8">
        <w:rPr>
          <w:rtl/>
          <w:lang w:bidi="he-IL"/>
        </w:rPr>
        <w:t>ג</w:t>
      </w:r>
      <w:proofErr w:type="spellEnd"/>
      <w:r w:rsidRPr="003043D8">
        <w:rPr>
          <w:rtl/>
          <w:lang w:bidi="he-IL"/>
        </w:rPr>
        <w:t xml:space="preserve">, ובזמננו יש הרבה נשים שעוסקות בתורה ובמצוות יותר מאשר הגברים </w:t>
      </w:r>
      <w:proofErr w:type="spellStart"/>
      <w:r w:rsidRPr="003043D8">
        <w:rPr>
          <w:rtl/>
          <w:lang w:bidi="he-IL"/>
        </w:rPr>
        <w:t>וכו</w:t>
      </w:r>
      <w:proofErr w:type="spellEnd"/>
      <w:r w:rsidR="00675E09">
        <w:rPr>
          <w:rtl/>
          <w:lang w:bidi="he-IL"/>
        </w:rPr>
        <w:t>׳</w:t>
      </w:r>
      <w:r w:rsidRPr="003043D8">
        <w:rPr>
          <w:rtl/>
          <w:lang w:bidi="he-IL"/>
        </w:rPr>
        <w:t xml:space="preserve">, וכללי המשנה מיוסדים על ההנחה שלפי סדר קדימות זה </w:t>
      </w:r>
      <w:proofErr w:type="spellStart"/>
      <w:r w:rsidRPr="003043D8">
        <w:rPr>
          <w:rtl/>
          <w:lang w:bidi="he-IL"/>
        </w:rPr>
        <w:t>נרויח</w:t>
      </w:r>
      <w:proofErr w:type="spellEnd"/>
      <w:r w:rsidRPr="003043D8">
        <w:rPr>
          <w:rtl/>
          <w:lang w:bidi="he-IL"/>
        </w:rPr>
        <w:t xml:space="preserve"> יותר בעבור הקהילה). </w:t>
      </w:r>
      <w:proofErr w:type="spellStart"/>
      <w:r w:rsidRPr="003043D8">
        <w:rPr>
          <w:rtl/>
          <w:lang w:bidi="he-IL"/>
        </w:rPr>
        <w:t>וד</w:t>
      </w:r>
      <w:r w:rsidR="007B42B5">
        <w:rPr>
          <w:rtl/>
          <w:lang w:bidi="he-IL"/>
        </w:rPr>
        <w:t>״</w:t>
      </w:r>
      <w:r w:rsidRPr="003043D8">
        <w:rPr>
          <w:rtl/>
          <w:lang w:bidi="he-IL"/>
        </w:rPr>
        <w:t>ז</w:t>
      </w:r>
      <w:proofErr w:type="spellEnd"/>
      <w:r w:rsidRPr="003043D8">
        <w:rPr>
          <w:rtl/>
          <w:lang w:bidi="he-IL"/>
        </w:rPr>
        <w:t xml:space="preserve"> קשה מאוד לקבוע מי נצרך לקהילה יותר ממי (דמאי חזית וכו</w:t>
      </w:r>
      <w:r w:rsidR="00675E09">
        <w:rPr>
          <w:rtl/>
          <w:lang w:bidi="he-IL"/>
        </w:rPr>
        <w:t>׳</w:t>
      </w:r>
      <w:r w:rsidRPr="003043D8">
        <w:rPr>
          <w:rtl/>
          <w:lang w:bidi="he-IL"/>
        </w:rPr>
        <w:t>). ומטעם זה המקובל אצל הפוסקים שלא לנהוג על פי המשנה.</w:t>
      </w:r>
    </w:p>
    <w:p w:rsidR="00871623" w:rsidRDefault="003043D8" w:rsidP="003043D8">
      <w:pPr>
        <w:rPr>
          <w:lang w:bidi="he-IL"/>
        </w:rPr>
      </w:pPr>
      <w:r>
        <w:rPr>
          <w:lang w:bidi="he-IL"/>
        </w:rPr>
        <w:t xml:space="preserve">At the end of </w:t>
      </w:r>
      <w:proofErr w:type="spellStart"/>
      <w:r>
        <w:rPr>
          <w:lang w:bidi="he-IL"/>
        </w:rPr>
        <w:t>Horiyot</w:t>
      </w:r>
      <w:proofErr w:type="spellEnd"/>
      <w:r>
        <w:rPr>
          <w:lang w:bidi="he-IL"/>
        </w:rPr>
        <w:t xml:space="preserve"> the order of saving lives is presented</w:t>
      </w:r>
      <w:r w:rsidR="0028521F">
        <w:rPr>
          <w:lang w:bidi="he-IL"/>
        </w:rPr>
        <w:t xml:space="preserve">… and it seems that this is based on whom the community needs most. </w:t>
      </w:r>
      <w:r w:rsidR="000B6EEF">
        <w:rPr>
          <w:lang w:bidi="he-IL"/>
        </w:rPr>
        <w:t xml:space="preserve">And, see what </w:t>
      </w:r>
      <w:proofErr w:type="spellStart"/>
      <w:r w:rsidR="000B6EEF">
        <w:rPr>
          <w:lang w:bidi="he-IL"/>
        </w:rPr>
        <w:t>Rav</w:t>
      </w:r>
      <w:proofErr w:type="spellEnd"/>
      <w:r w:rsidR="000B6EEF">
        <w:rPr>
          <w:lang w:bidi="he-IL"/>
        </w:rPr>
        <w:t xml:space="preserve"> Moshe wrote, which is that it is difficult to operate on these principles</w:t>
      </w:r>
      <w:r w:rsidR="00D2476D">
        <w:rPr>
          <w:lang w:bidi="he-IL"/>
        </w:rPr>
        <w:t>… B</w:t>
      </w:r>
      <w:r w:rsidR="000B6EEF">
        <w:rPr>
          <w:lang w:bidi="he-IL"/>
        </w:rPr>
        <w:t>ecause it is impossible to know someone’s value to the community</w:t>
      </w:r>
      <w:r w:rsidR="000F5B69">
        <w:rPr>
          <w:lang w:bidi="he-IL"/>
        </w:rPr>
        <w:t>.</w:t>
      </w:r>
    </w:p>
    <w:p w:rsidR="003A3890" w:rsidRDefault="003A3890" w:rsidP="003043D8">
      <w:pPr>
        <w:rPr>
          <w:lang w:bidi="he-IL"/>
        </w:rPr>
      </w:pPr>
    </w:p>
    <w:p w:rsidR="00112DFD" w:rsidRDefault="00112DFD" w:rsidP="00112DFD">
      <w:pPr>
        <w:rPr>
          <w:lang w:bidi="he-IL"/>
        </w:rPr>
      </w:pPr>
    </w:p>
    <w:p w:rsidR="00B43FBA" w:rsidRDefault="00B43FBA" w:rsidP="00112DFD">
      <w:pPr>
        <w:rPr>
          <w:lang w:bidi="he-IL"/>
        </w:rPr>
      </w:pPr>
    </w:p>
    <w:p w:rsidR="00112DFD" w:rsidRPr="00E1025E" w:rsidRDefault="00A362CB" w:rsidP="00E1025E">
      <w:pPr>
        <w:jc w:val="center"/>
        <w:rPr>
          <w:b/>
          <w:bCs/>
          <w:lang w:bidi="he-IL"/>
        </w:rPr>
      </w:pPr>
      <w:r>
        <w:rPr>
          <w:b/>
          <w:bCs/>
          <w:lang w:bidi="he-IL"/>
        </w:rPr>
        <w:t>Making and Changing Your Decision</w:t>
      </w:r>
    </w:p>
    <w:p w:rsidR="001437C8" w:rsidRPr="00D600E2" w:rsidRDefault="001437C8" w:rsidP="001437C8">
      <w:pPr>
        <w:pStyle w:val="ListParagraph"/>
        <w:numPr>
          <w:ilvl w:val="0"/>
          <w:numId w:val="1"/>
        </w:numPr>
        <w:bidi/>
        <w:rPr>
          <w:u w:val="single"/>
        </w:rPr>
      </w:pPr>
      <w:r w:rsidRPr="00D600E2">
        <w:rPr>
          <w:u w:val="single"/>
          <w:rtl/>
          <w:lang w:bidi="he-IL"/>
        </w:rPr>
        <w:t>שו</w:t>
      </w:r>
      <w:r w:rsidR="00135257">
        <w:rPr>
          <w:u w:val="single"/>
          <w:rtl/>
          <w:lang w:bidi="he-IL"/>
        </w:rPr>
        <w:t>״</w:t>
      </w:r>
      <w:r w:rsidRPr="00D600E2">
        <w:rPr>
          <w:u w:val="single"/>
          <w:rtl/>
          <w:lang w:bidi="he-IL"/>
        </w:rPr>
        <w:t xml:space="preserve">ת משנה הלכות חלק </w:t>
      </w:r>
      <w:proofErr w:type="spellStart"/>
      <w:r w:rsidRPr="00D600E2">
        <w:rPr>
          <w:u w:val="single"/>
          <w:rtl/>
          <w:lang w:bidi="he-IL"/>
        </w:rPr>
        <w:t>יז</w:t>
      </w:r>
      <w:proofErr w:type="spellEnd"/>
      <w:r w:rsidRPr="00D600E2">
        <w:rPr>
          <w:u w:val="single"/>
          <w:rtl/>
          <w:lang w:bidi="he-IL"/>
        </w:rPr>
        <w:t xml:space="preserve"> סימן </w:t>
      </w:r>
      <w:proofErr w:type="spellStart"/>
      <w:r w:rsidRPr="00D600E2">
        <w:rPr>
          <w:u w:val="single"/>
          <w:rtl/>
          <w:lang w:bidi="he-IL"/>
        </w:rPr>
        <w:t>קעה</w:t>
      </w:r>
      <w:proofErr w:type="spellEnd"/>
    </w:p>
    <w:p w:rsidR="001437C8" w:rsidRPr="00BD063A" w:rsidRDefault="001437C8" w:rsidP="001437C8">
      <w:pPr>
        <w:rPr>
          <w:i/>
          <w:iCs/>
        </w:rPr>
      </w:pPr>
      <w:r w:rsidRPr="00BD063A">
        <w:rPr>
          <w:i/>
          <w:iCs/>
        </w:rPr>
        <w:t xml:space="preserve">Rabbi Menashe Klein [sometimes appears </w:t>
      </w:r>
      <w:proofErr w:type="spellStart"/>
      <w:r w:rsidRPr="00BD063A">
        <w:rPr>
          <w:i/>
          <w:iCs/>
        </w:rPr>
        <w:t>HaKatan</w:t>
      </w:r>
      <w:proofErr w:type="spellEnd"/>
      <w:r w:rsidRPr="00BD063A">
        <w:rPr>
          <w:i/>
          <w:iCs/>
        </w:rPr>
        <w:t xml:space="preserve">] was born in </w:t>
      </w:r>
      <w:proofErr w:type="spellStart"/>
      <w:r w:rsidRPr="00BD063A">
        <w:rPr>
          <w:i/>
          <w:iCs/>
        </w:rPr>
        <w:t>Ungvar</w:t>
      </w:r>
      <w:proofErr w:type="spellEnd"/>
      <w:r w:rsidRPr="00BD063A">
        <w:rPr>
          <w:i/>
          <w:iCs/>
        </w:rPr>
        <w:t>, Slovakia in</w:t>
      </w:r>
      <w:r>
        <w:rPr>
          <w:i/>
          <w:iCs/>
          <w:lang w:bidi="he-IL"/>
        </w:rPr>
        <w:t xml:space="preserve"> 1925.  </w:t>
      </w:r>
      <w:r w:rsidRPr="00BD063A">
        <w:rPr>
          <w:i/>
          <w:iCs/>
        </w:rPr>
        <w:t xml:space="preserve">He was the only one of his family to survive the Holocaust, which he spent in the concentration </w:t>
      </w:r>
      <w:r w:rsidRPr="00BD063A">
        <w:rPr>
          <w:i/>
          <w:iCs/>
        </w:rPr>
        <w:lastRenderedPageBreak/>
        <w:t>camps. After the war, he first moved to a DP camp in France, and then to the United States</w:t>
      </w:r>
      <w:r>
        <w:rPr>
          <w:i/>
          <w:iCs/>
        </w:rPr>
        <w:t xml:space="preserve">.  </w:t>
      </w:r>
      <w:r w:rsidRPr="00BD063A">
        <w:rPr>
          <w:i/>
          <w:iCs/>
        </w:rPr>
        <w:t>He received ordination to decide halachic questions from the Sanz-</w:t>
      </w:r>
      <w:proofErr w:type="spellStart"/>
      <w:r w:rsidRPr="00BD063A">
        <w:rPr>
          <w:i/>
          <w:iCs/>
        </w:rPr>
        <w:t>Klausenberger</w:t>
      </w:r>
      <w:proofErr w:type="spellEnd"/>
      <w:r w:rsidRPr="00BD063A">
        <w:rPr>
          <w:i/>
          <w:iCs/>
        </w:rPr>
        <w:t xml:space="preserve"> </w:t>
      </w:r>
      <w:proofErr w:type="spellStart"/>
      <w:r w:rsidRPr="00BD063A">
        <w:rPr>
          <w:i/>
          <w:iCs/>
        </w:rPr>
        <w:t>Rebbe</w:t>
      </w:r>
      <w:proofErr w:type="spellEnd"/>
      <w:r w:rsidRPr="00BD063A">
        <w:rPr>
          <w:i/>
          <w:iCs/>
        </w:rPr>
        <w:t xml:space="preserve"> and other Torah giants, and began to teach and decide halacha</w:t>
      </w:r>
      <w:r>
        <w:rPr>
          <w:i/>
          <w:iCs/>
        </w:rPr>
        <w:t xml:space="preserve">.  </w:t>
      </w:r>
      <w:r w:rsidRPr="00BD063A">
        <w:rPr>
          <w:i/>
          <w:iCs/>
        </w:rPr>
        <w:t xml:space="preserve">He established the </w:t>
      </w:r>
      <w:proofErr w:type="spellStart"/>
      <w:r w:rsidRPr="00BD063A">
        <w:rPr>
          <w:i/>
          <w:iCs/>
        </w:rPr>
        <w:t>Ungvar</w:t>
      </w:r>
      <w:proofErr w:type="spellEnd"/>
      <w:r w:rsidRPr="00BD063A">
        <w:rPr>
          <w:i/>
          <w:iCs/>
        </w:rPr>
        <w:t xml:space="preserve"> community in </w:t>
      </w:r>
      <w:proofErr w:type="spellStart"/>
      <w:r w:rsidRPr="00BD063A">
        <w:rPr>
          <w:i/>
          <w:iCs/>
        </w:rPr>
        <w:t>Boro</w:t>
      </w:r>
      <w:proofErr w:type="spellEnd"/>
      <w:r w:rsidRPr="00BD063A">
        <w:rPr>
          <w:i/>
          <w:iCs/>
        </w:rPr>
        <w:t xml:space="preserve"> Park, New York, with all its institutions, including the yeshiva Beit </w:t>
      </w:r>
      <w:proofErr w:type="spellStart"/>
      <w:r w:rsidRPr="00BD063A">
        <w:rPr>
          <w:i/>
          <w:iCs/>
        </w:rPr>
        <w:t>She'arim</w:t>
      </w:r>
      <w:proofErr w:type="spellEnd"/>
      <w:r>
        <w:rPr>
          <w:i/>
          <w:iCs/>
        </w:rPr>
        <w:t>.  He passed away in 2011.</w:t>
      </w:r>
    </w:p>
    <w:p w:rsidR="001437C8" w:rsidRDefault="001437C8" w:rsidP="001437C8">
      <w:pPr>
        <w:bidi/>
        <w:rPr>
          <w:lang w:bidi="he-IL"/>
        </w:rPr>
      </w:pPr>
      <w:r>
        <w:rPr>
          <w:rtl/>
          <w:lang w:bidi="he-IL"/>
        </w:rPr>
        <w:t xml:space="preserve">דודאי כשיש לפנינו שני חולים </w:t>
      </w:r>
      <w:proofErr w:type="spellStart"/>
      <w:r>
        <w:rPr>
          <w:rtl/>
          <w:lang w:bidi="he-IL"/>
        </w:rPr>
        <w:t>ודאין</w:t>
      </w:r>
      <w:proofErr w:type="spellEnd"/>
      <w:r>
        <w:rPr>
          <w:rtl/>
          <w:lang w:bidi="he-IL"/>
        </w:rPr>
        <w:t xml:space="preserve"> ואין לנו רפואות רק לאחד לא נניח שתיהן למות ח</w:t>
      </w:r>
      <w:r w:rsidR="00135257">
        <w:rPr>
          <w:rtl/>
          <w:lang w:bidi="he-IL"/>
        </w:rPr>
        <w:t>״</w:t>
      </w:r>
      <w:r>
        <w:rPr>
          <w:rtl/>
          <w:lang w:bidi="he-IL"/>
        </w:rPr>
        <w:t xml:space="preserve">ו ודרכיה דרכי נועם, אבל הרי משנה מפורשת היא שלהי הוריות כהן קודם ללוי </w:t>
      </w:r>
      <w:proofErr w:type="spellStart"/>
      <w:r>
        <w:rPr>
          <w:rtl/>
          <w:lang w:bidi="he-IL"/>
        </w:rPr>
        <w:t>וכו</w:t>
      </w:r>
      <w:proofErr w:type="spellEnd"/>
      <w:r>
        <w:rPr>
          <w:rtl/>
          <w:lang w:bidi="he-IL"/>
        </w:rPr>
        <w:t xml:space="preserve">', </w:t>
      </w:r>
      <w:proofErr w:type="spellStart"/>
      <w:r>
        <w:rPr>
          <w:rtl/>
          <w:lang w:bidi="he-IL"/>
        </w:rPr>
        <w:t>וה</w:t>
      </w:r>
      <w:r w:rsidR="00135257">
        <w:rPr>
          <w:rtl/>
          <w:lang w:bidi="he-IL"/>
        </w:rPr>
        <w:t>״</w:t>
      </w:r>
      <w:r>
        <w:rPr>
          <w:rtl/>
          <w:lang w:bidi="he-IL"/>
        </w:rPr>
        <w:t>נ</w:t>
      </w:r>
      <w:proofErr w:type="spellEnd"/>
      <w:r>
        <w:rPr>
          <w:rtl/>
          <w:lang w:bidi="he-IL"/>
        </w:rPr>
        <w:t xml:space="preserve"> לדידן הו</w:t>
      </w:r>
      <w:r w:rsidR="00135257">
        <w:rPr>
          <w:rtl/>
          <w:lang w:bidi="he-IL"/>
        </w:rPr>
        <w:t>״</w:t>
      </w:r>
      <w:r>
        <w:rPr>
          <w:rtl/>
          <w:lang w:bidi="he-IL"/>
        </w:rPr>
        <w:t>ל דין לא תעמוד על דם רעך ואם נוכל להציל חייבין אנחנו להציל אחד ולא ימותו שניהם</w:t>
      </w:r>
      <w:r>
        <w:rPr>
          <w:rFonts w:hint="cs"/>
          <w:rtl/>
          <w:lang w:bidi="he-IL"/>
        </w:rPr>
        <w:t>...</w:t>
      </w:r>
    </w:p>
    <w:p w:rsidR="001437C8" w:rsidRDefault="00FD4A36" w:rsidP="001437C8">
      <w:pPr>
        <w:rPr>
          <w:lang w:bidi="he-IL"/>
        </w:rPr>
      </w:pPr>
      <w:r>
        <w:rPr>
          <w:lang w:bidi="he-IL"/>
        </w:rPr>
        <w:t>Certainly,</w:t>
      </w:r>
      <w:r w:rsidR="001437C8">
        <w:rPr>
          <w:lang w:bidi="he-IL"/>
        </w:rPr>
        <w:t xml:space="preserve"> when there are two ill people before you and we can only save one that we don’t let both die.  We have a Mishna in </w:t>
      </w:r>
      <w:proofErr w:type="spellStart"/>
      <w:r w:rsidR="001437C8">
        <w:rPr>
          <w:lang w:bidi="he-IL"/>
        </w:rPr>
        <w:t>Horiyot</w:t>
      </w:r>
      <w:proofErr w:type="spellEnd"/>
      <w:r w:rsidR="001437C8">
        <w:rPr>
          <w:lang w:bidi="he-IL"/>
        </w:rPr>
        <w:t xml:space="preserve"> that details who takes precedence.  Letting them both </w:t>
      </w:r>
      <w:proofErr w:type="gramStart"/>
      <w:r w:rsidR="001437C8">
        <w:rPr>
          <w:lang w:bidi="he-IL"/>
        </w:rPr>
        <w:t>die</w:t>
      </w:r>
      <w:proofErr w:type="gramEnd"/>
      <w:r w:rsidR="00215E82">
        <w:rPr>
          <w:lang w:bidi="he-IL"/>
        </w:rPr>
        <w:t xml:space="preserve"> </w:t>
      </w:r>
      <w:r w:rsidR="001437C8">
        <w:rPr>
          <w:lang w:bidi="he-IL"/>
        </w:rPr>
        <w:t xml:space="preserve">is a violating of </w:t>
      </w:r>
      <w:r w:rsidR="001437C8">
        <w:rPr>
          <w:i/>
          <w:iCs/>
          <w:lang w:bidi="he-IL"/>
        </w:rPr>
        <w:t xml:space="preserve">lo </w:t>
      </w:r>
      <w:proofErr w:type="spellStart"/>
      <w:r w:rsidR="001437C8">
        <w:rPr>
          <w:i/>
          <w:iCs/>
          <w:lang w:bidi="he-IL"/>
        </w:rPr>
        <w:t>taamod</w:t>
      </w:r>
      <w:proofErr w:type="spellEnd"/>
      <w:r w:rsidR="001437C8">
        <w:rPr>
          <w:i/>
          <w:iCs/>
          <w:lang w:bidi="he-IL"/>
        </w:rPr>
        <w:t xml:space="preserve"> al dam </w:t>
      </w:r>
      <w:proofErr w:type="spellStart"/>
      <w:r w:rsidR="001437C8">
        <w:rPr>
          <w:i/>
          <w:iCs/>
          <w:lang w:bidi="he-IL"/>
        </w:rPr>
        <w:t>reecha</w:t>
      </w:r>
      <w:proofErr w:type="spellEnd"/>
      <w:r w:rsidR="001437C8">
        <w:rPr>
          <w:lang w:bidi="he-IL"/>
        </w:rPr>
        <w:t xml:space="preserve"> and if we can save someone we are obligated to.</w:t>
      </w:r>
    </w:p>
    <w:p w:rsidR="001437C8" w:rsidRPr="007A3452" w:rsidRDefault="001437C8" w:rsidP="001437C8">
      <w:pPr>
        <w:rPr>
          <w:rtl/>
          <w:lang w:bidi="he-IL"/>
        </w:rPr>
      </w:pPr>
    </w:p>
    <w:p w:rsidR="001437C8" w:rsidRDefault="001437C8" w:rsidP="001437C8">
      <w:pPr>
        <w:bidi/>
        <w:rPr>
          <w:lang w:bidi="he-IL"/>
        </w:rPr>
      </w:pPr>
      <w:r>
        <w:rPr>
          <w:rtl/>
          <w:lang w:bidi="he-IL"/>
        </w:rPr>
        <w:t xml:space="preserve">ואשר </w:t>
      </w:r>
      <w:proofErr w:type="spellStart"/>
      <w:r>
        <w:rPr>
          <w:rtl/>
          <w:lang w:bidi="he-IL"/>
        </w:rPr>
        <w:t>נלפענ</w:t>
      </w:r>
      <w:r w:rsidR="00135257">
        <w:rPr>
          <w:rtl/>
          <w:lang w:bidi="he-IL"/>
        </w:rPr>
        <w:t>״</w:t>
      </w:r>
      <w:r>
        <w:rPr>
          <w:rtl/>
          <w:lang w:bidi="he-IL"/>
        </w:rPr>
        <w:t>ד</w:t>
      </w:r>
      <w:proofErr w:type="spellEnd"/>
      <w:r>
        <w:rPr>
          <w:rtl/>
          <w:lang w:bidi="he-IL"/>
        </w:rPr>
        <w:t xml:space="preserve"> בס</w:t>
      </w:r>
      <w:r w:rsidR="00135257">
        <w:rPr>
          <w:rtl/>
          <w:lang w:bidi="he-IL"/>
        </w:rPr>
        <w:t>״</w:t>
      </w:r>
      <w:r>
        <w:rPr>
          <w:rtl/>
          <w:lang w:bidi="he-IL"/>
        </w:rPr>
        <w:t xml:space="preserve">ד להלכה במציאות הזאת דלא </w:t>
      </w:r>
      <w:proofErr w:type="spellStart"/>
      <w:r>
        <w:rPr>
          <w:rtl/>
          <w:lang w:bidi="he-IL"/>
        </w:rPr>
        <w:t>מיבעיא</w:t>
      </w:r>
      <w:proofErr w:type="spellEnd"/>
      <w:r>
        <w:rPr>
          <w:rtl/>
          <w:lang w:bidi="he-IL"/>
        </w:rPr>
        <w:t xml:space="preserve"> לדעת המאירי </w:t>
      </w:r>
      <w:proofErr w:type="spellStart"/>
      <w:r>
        <w:rPr>
          <w:rtl/>
          <w:lang w:bidi="he-IL"/>
        </w:rPr>
        <w:t>ודעימיה</w:t>
      </w:r>
      <w:proofErr w:type="spellEnd"/>
      <w:r>
        <w:rPr>
          <w:rtl/>
          <w:lang w:bidi="he-IL"/>
        </w:rPr>
        <w:t xml:space="preserve"> </w:t>
      </w:r>
      <w:proofErr w:type="spellStart"/>
      <w:r>
        <w:rPr>
          <w:rtl/>
          <w:lang w:bidi="he-IL"/>
        </w:rPr>
        <w:t>דאדם</w:t>
      </w:r>
      <w:proofErr w:type="spellEnd"/>
      <w:r>
        <w:rPr>
          <w:rtl/>
          <w:lang w:bidi="he-IL"/>
        </w:rPr>
        <w:t xml:space="preserve"> יכול להציל עצמו מן הסכנה אפילו בהריגת הטריפה ולאו </w:t>
      </w:r>
      <w:proofErr w:type="spellStart"/>
      <w:r>
        <w:rPr>
          <w:rtl/>
          <w:lang w:bidi="he-IL"/>
        </w:rPr>
        <w:t>דוקא</w:t>
      </w:r>
      <w:proofErr w:type="spellEnd"/>
      <w:r>
        <w:rPr>
          <w:rtl/>
          <w:lang w:bidi="he-IL"/>
        </w:rPr>
        <w:t xml:space="preserve"> עצמו אלא ה</w:t>
      </w:r>
      <w:r w:rsidR="00135257">
        <w:rPr>
          <w:rtl/>
          <w:lang w:bidi="he-IL"/>
        </w:rPr>
        <w:t>״</w:t>
      </w:r>
      <w:r>
        <w:rPr>
          <w:rtl/>
          <w:lang w:bidi="he-IL"/>
        </w:rPr>
        <w:t>ה אחרים א</w:t>
      </w:r>
      <w:r w:rsidR="00135257">
        <w:rPr>
          <w:rtl/>
          <w:lang w:bidi="he-IL"/>
        </w:rPr>
        <w:t>״</w:t>
      </w:r>
      <w:r>
        <w:rPr>
          <w:rtl/>
          <w:lang w:bidi="he-IL"/>
        </w:rPr>
        <w:t>כ מיד שבא לפניו אדם השלם שצריך למכונה זו והרופא חייב להצילו</w:t>
      </w:r>
      <w:r>
        <w:rPr>
          <w:rFonts w:hint="cs"/>
          <w:rtl/>
          <w:lang w:bidi="he-IL"/>
        </w:rPr>
        <w:t xml:space="preserve">... </w:t>
      </w:r>
      <w:r>
        <w:rPr>
          <w:rtl/>
          <w:lang w:bidi="he-IL"/>
        </w:rPr>
        <w:t>והרי מותר אפילו להרוג את הטריפה להציל את השלם א</w:t>
      </w:r>
      <w:r w:rsidR="00135257">
        <w:rPr>
          <w:rtl/>
          <w:lang w:bidi="he-IL"/>
        </w:rPr>
        <w:t>״</w:t>
      </w:r>
      <w:r>
        <w:rPr>
          <w:rtl/>
          <w:lang w:bidi="he-IL"/>
        </w:rPr>
        <w:t xml:space="preserve">כ הרי מותר להוריד המכונה מהטריפה ולהציל את השלם ואין כאן שום עוולה, ואדרבה עשה </w:t>
      </w:r>
      <w:proofErr w:type="spellStart"/>
      <w:r>
        <w:rPr>
          <w:rtl/>
          <w:lang w:bidi="he-IL"/>
        </w:rPr>
        <w:t>הכל</w:t>
      </w:r>
      <w:proofErr w:type="spellEnd"/>
      <w:r>
        <w:rPr>
          <w:rtl/>
          <w:lang w:bidi="he-IL"/>
        </w:rPr>
        <w:t xml:space="preserve"> כדת וכדין </w:t>
      </w:r>
      <w:proofErr w:type="spellStart"/>
      <w:r>
        <w:rPr>
          <w:rtl/>
          <w:lang w:bidi="he-IL"/>
        </w:rPr>
        <w:t>דמקודם</w:t>
      </w:r>
      <w:proofErr w:type="spellEnd"/>
      <w:r>
        <w:rPr>
          <w:rtl/>
          <w:lang w:bidi="he-IL"/>
        </w:rPr>
        <w:t xml:space="preserve"> שלא היה לפניו אדם שלם הציל את הטריפה כדינו ואחר שבא לפניו אדם השלם הרי עשה כדין ומציל את השלם במכונה ז</w:t>
      </w:r>
      <w:r>
        <w:rPr>
          <w:rFonts w:hint="cs"/>
          <w:rtl/>
          <w:lang w:bidi="he-IL"/>
        </w:rPr>
        <w:t>ו...</w:t>
      </w:r>
    </w:p>
    <w:p w:rsidR="00135257" w:rsidRDefault="00135257" w:rsidP="00135257">
      <w:pPr>
        <w:rPr>
          <w:lang w:bidi="he-IL"/>
        </w:rPr>
      </w:pPr>
      <w:r>
        <w:rPr>
          <w:lang w:bidi="he-IL"/>
        </w:rPr>
        <w:t xml:space="preserve">It seems in my humble opinion that not only according to </w:t>
      </w:r>
      <w:proofErr w:type="spellStart"/>
      <w:r>
        <w:rPr>
          <w:lang w:bidi="he-IL"/>
        </w:rPr>
        <w:t>Meiri</w:t>
      </w:r>
      <w:proofErr w:type="spellEnd"/>
      <w:r>
        <w:rPr>
          <w:lang w:bidi="he-IL"/>
        </w:rPr>
        <w:t xml:space="preserve"> and his fellows [like </w:t>
      </w:r>
      <w:proofErr w:type="spellStart"/>
      <w:r>
        <w:rPr>
          <w:lang w:bidi="he-IL"/>
        </w:rPr>
        <w:t>Minchat</w:t>
      </w:r>
      <w:proofErr w:type="spellEnd"/>
      <w:r>
        <w:rPr>
          <w:lang w:bidi="he-IL"/>
        </w:rPr>
        <w:t xml:space="preserve"> </w:t>
      </w:r>
      <w:proofErr w:type="spellStart"/>
      <w:r>
        <w:rPr>
          <w:lang w:bidi="he-IL"/>
        </w:rPr>
        <w:t>Chinuch</w:t>
      </w:r>
      <w:proofErr w:type="spellEnd"/>
      <w:r>
        <w:rPr>
          <w:lang w:bidi="he-IL"/>
        </w:rPr>
        <w:t xml:space="preserve">] who says that one may save oneself from danger by killing a </w:t>
      </w:r>
      <w:proofErr w:type="spellStart"/>
      <w:r>
        <w:rPr>
          <w:i/>
          <w:iCs/>
          <w:lang w:bidi="he-IL"/>
        </w:rPr>
        <w:t>treifa</w:t>
      </w:r>
      <w:proofErr w:type="spellEnd"/>
      <w:r>
        <w:rPr>
          <w:lang w:bidi="he-IL"/>
        </w:rPr>
        <w:t xml:space="preserve">, and not just himself, but can save another.  Then immediately when a </w:t>
      </w:r>
      <w:proofErr w:type="spellStart"/>
      <w:r>
        <w:rPr>
          <w:i/>
          <w:iCs/>
          <w:lang w:bidi="he-IL"/>
        </w:rPr>
        <w:t>shalem</w:t>
      </w:r>
      <w:proofErr w:type="spellEnd"/>
      <w:r>
        <w:rPr>
          <w:lang w:bidi="he-IL"/>
        </w:rPr>
        <w:t xml:space="preserve"> shows up one must remove the machine and heal him… it is even permitted to kill the </w:t>
      </w:r>
      <w:proofErr w:type="spellStart"/>
      <w:r w:rsidRPr="00D107B0">
        <w:rPr>
          <w:i/>
          <w:iCs/>
          <w:lang w:bidi="he-IL"/>
        </w:rPr>
        <w:t>treifa</w:t>
      </w:r>
      <w:proofErr w:type="spellEnd"/>
      <w:r>
        <w:rPr>
          <w:lang w:bidi="he-IL"/>
        </w:rPr>
        <w:t xml:space="preserve"> in order to save the life of the </w:t>
      </w:r>
      <w:proofErr w:type="spellStart"/>
      <w:r>
        <w:rPr>
          <w:i/>
          <w:iCs/>
          <w:lang w:bidi="he-IL"/>
        </w:rPr>
        <w:t>shalem</w:t>
      </w:r>
      <w:proofErr w:type="spellEnd"/>
      <w:r>
        <w:rPr>
          <w:i/>
          <w:iCs/>
          <w:lang w:bidi="he-IL"/>
        </w:rPr>
        <w:t>…</w:t>
      </w:r>
      <w:r>
        <w:rPr>
          <w:lang w:bidi="he-IL"/>
        </w:rPr>
        <w:t xml:space="preserve"> And it is not only not a sin to disconnect the </w:t>
      </w:r>
      <w:proofErr w:type="spellStart"/>
      <w:r>
        <w:rPr>
          <w:i/>
          <w:iCs/>
          <w:lang w:bidi="he-IL"/>
        </w:rPr>
        <w:t>treifa</w:t>
      </w:r>
      <w:proofErr w:type="spellEnd"/>
      <w:r>
        <w:rPr>
          <w:lang w:bidi="he-IL"/>
        </w:rPr>
        <w:t>, but it is a mitzva…</w:t>
      </w:r>
    </w:p>
    <w:p w:rsidR="00C155C5" w:rsidRDefault="00C155C5" w:rsidP="00C155C5">
      <w:pPr>
        <w:rPr>
          <w:rtl/>
        </w:rPr>
      </w:pPr>
    </w:p>
    <w:p w:rsidR="001437C8" w:rsidRDefault="001437C8" w:rsidP="001437C8">
      <w:pPr>
        <w:bidi/>
        <w:rPr>
          <w:rtl/>
          <w:lang w:bidi="he-IL"/>
        </w:rPr>
      </w:pPr>
      <w:r>
        <w:rPr>
          <w:rFonts w:hint="cs"/>
          <w:rtl/>
          <w:lang w:bidi="he-IL"/>
        </w:rPr>
        <w:t>א</w:t>
      </w:r>
      <w:r>
        <w:rPr>
          <w:rtl/>
          <w:lang w:bidi="he-IL"/>
        </w:rPr>
        <w:t xml:space="preserve">לא </w:t>
      </w:r>
      <w:proofErr w:type="spellStart"/>
      <w:r>
        <w:rPr>
          <w:rtl/>
          <w:lang w:bidi="he-IL"/>
        </w:rPr>
        <w:t>נלפענ</w:t>
      </w:r>
      <w:r w:rsidR="00135257">
        <w:rPr>
          <w:rtl/>
          <w:lang w:bidi="he-IL"/>
        </w:rPr>
        <w:t>״</w:t>
      </w:r>
      <w:r>
        <w:rPr>
          <w:rtl/>
          <w:lang w:bidi="he-IL"/>
        </w:rPr>
        <w:t>ד</w:t>
      </w:r>
      <w:proofErr w:type="spellEnd"/>
      <w:r>
        <w:rPr>
          <w:rtl/>
          <w:lang w:bidi="he-IL"/>
        </w:rPr>
        <w:t xml:space="preserve"> </w:t>
      </w:r>
      <w:proofErr w:type="spellStart"/>
      <w:r>
        <w:rPr>
          <w:rtl/>
          <w:lang w:bidi="he-IL"/>
        </w:rPr>
        <w:t>דאפילו</w:t>
      </w:r>
      <w:proofErr w:type="spellEnd"/>
      <w:r>
        <w:rPr>
          <w:rtl/>
          <w:lang w:bidi="he-IL"/>
        </w:rPr>
        <w:t xml:space="preserve"> לדעת </w:t>
      </w:r>
      <w:proofErr w:type="spellStart"/>
      <w:r>
        <w:rPr>
          <w:rtl/>
          <w:lang w:bidi="he-IL"/>
        </w:rPr>
        <w:t>הנוב</w:t>
      </w:r>
      <w:r w:rsidR="00135257">
        <w:rPr>
          <w:rtl/>
          <w:lang w:bidi="he-IL"/>
        </w:rPr>
        <w:t>״</w:t>
      </w:r>
      <w:r>
        <w:rPr>
          <w:rtl/>
          <w:lang w:bidi="he-IL"/>
        </w:rPr>
        <w:t>י</w:t>
      </w:r>
      <w:proofErr w:type="spellEnd"/>
      <w:r>
        <w:rPr>
          <w:rtl/>
          <w:lang w:bidi="he-IL"/>
        </w:rPr>
        <w:t xml:space="preserve"> </w:t>
      </w:r>
      <w:proofErr w:type="spellStart"/>
      <w:r>
        <w:rPr>
          <w:rtl/>
          <w:lang w:bidi="he-IL"/>
        </w:rPr>
        <w:t>ודעימיה</w:t>
      </w:r>
      <w:proofErr w:type="spellEnd"/>
      <w:r>
        <w:rPr>
          <w:rtl/>
          <w:lang w:bidi="he-IL"/>
        </w:rPr>
        <w:t xml:space="preserve"> </w:t>
      </w:r>
      <w:proofErr w:type="spellStart"/>
      <w:r>
        <w:rPr>
          <w:rtl/>
          <w:lang w:bidi="he-IL"/>
        </w:rPr>
        <w:t>דס</w:t>
      </w:r>
      <w:r w:rsidR="00135257">
        <w:rPr>
          <w:rtl/>
          <w:lang w:bidi="he-IL"/>
        </w:rPr>
        <w:t>״</w:t>
      </w:r>
      <w:r>
        <w:rPr>
          <w:rtl/>
          <w:lang w:bidi="he-IL"/>
        </w:rPr>
        <w:t>ל</w:t>
      </w:r>
      <w:proofErr w:type="spellEnd"/>
      <w:r>
        <w:rPr>
          <w:rtl/>
          <w:lang w:bidi="he-IL"/>
        </w:rPr>
        <w:t xml:space="preserve"> </w:t>
      </w:r>
      <w:proofErr w:type="spellStart"/>
      <w:r>
        <w:rPr>
          <w:rtl/>
          <w:lang w:bidi="he-IL"/>
        </w:rPr>
        <w:t>דאסור</w:t>
      </w:r>
      <w:proofErr w:type="spellEnd"/>
      <w:r>
        <w:rPr>
          <w:rtl/>
          <w:lang w:bidi="he-IL"/>
        </w:rPr>
        <w:t xml:space="preserve"> להרוג את הטריפה כדי להציל השלם ולא מצינו דבר זה בעולם שהתורה התירה להרוג את הטריפה בשביל להציל את השלם (ובאמת כי המאירי ג</w:t>
      </w:r>
      <w:r w:rsidR="00135257">
        <w:rPr>
          <w:rtl/>
          <w:lang w:bidi="he-IL"/>
        </w:rPr>
        <w:t>״</w:t>
      </w:r>
      <w:r>
        <w:rPr>
          <w:rtl/>
          <w:lang w:bidi="he-IL"/>
        </w:rPr>
        <w:t>כ לא אמר אלא יראה לי) וגם דבר זה הוא נראה זר בעיני ההמון ודרכיה דרכי נועם, מ</w:t>
      </w:r>
      <w:r w:rsidR="00135257">
        <w:rPr>
          <w:rtl/>
          <w:lang w:bidi="he-IL"/>
        </w:rPr>
        <w:t>״</w:t>
      </w:r>
      <w:r>
        <w:rPr>
          <w:rtl/>
          <w:lang w:bidi="he-IL"/>
        </w:rPr>
        <w:t xml:space="preserve">מ </w:t>
      </w:r>
      <w:proofErr w:type="spellStart"/>
      <w:r>
        <w:rPr>
          <w:rtl/>
          <w:lang w:bidi="he-IL"/>
        </w:rPr>
        <w:t>נלפענ</w:t>
      </w:r>
      <w:r w:rsidR="00135257">
        <w:rPr>
          <w:rtl/>
          <w:lang w:bidi="he-IL"/>
        </w:rPr>
        <w:t>״</w:t>
      </w:r>
      <w:r>
        <w:rPr>
          <w:rtl/>
          <w:lang w:bidi="he-IL"/>
        </w:rPr>
        <w:t>ד</w:t>
      </w:r>
      <w:proofErr w:type="spellEnd"/>
      <w:r>
        <w:rPr>
          <w:rtl/>
          <w:lang w:bidi="he-IL"/>
        </w:rPr>
        <w:t xml:space="preserve"> </w:t>
      </w:r>
      <w:proofErr w:type="spellStart"/>
      <w:r>
        <w:rPr>
          <w:rtl/>
          <w:lang w:bidi="he-IL"/>
        </w:rPr>
        <w:t>דדוקא</w:t>
      </w:r>
      <w:proofErr w:type="spellEnd"/>
      <w:r>
        <w:rPr>
          <w:rtl/>
          <w:lang w:bidi="he-IL"/>
        </w:rPr>
        <w:t xml:space="preserve"> להרוג את הטריפה אסור </w:t>
      </w:r>
      <w:proofErr w:type="spellStart"/>
      <w:r>
        <w:rPr>
          <w:rtl/>
          <w:lang w:bidi="he-IL"/>
        </w:rPr>
        <w:t>להנוב</w:t>
      </w:r>
      <w:r w:rsidR="00135257">
        <w:rPr>
          <w:rtl/>
          <w:lang w:bidi="he-IL"/>
        </w:rPr>
        <w:t>״</w:t>
      </w:r>
      <w:r>
        <w:rPr>
          <w:rtl/>
          <w:lang w:bidi="he-IL"/>
        </w:rPr>
        <w:t>י</w:t>
      </w:r>
      <w:proofErr w:type="spellEnd"/>
      <w:r>
        <w:rPr>
          <w:rtl/>
          <w:lang w:bidi="he-IL"/>
        </w:rPr>
        <w:t xml:space="preserve"> אבל נטילת המכונה גם </w:t>
      </w:r>
      <w:proofErr w:type="spellStart"/>
      <w:r>
        <w:rPr>
          <w:rtl/>
          <w:lang w:bidi="he-IL"/>
        </w:rPr>
        <w:t>הנוב</w:t>
      </w:r>
      <w:r w:rsidR="00135257">
        <w:rPr>
          <w:rtl/>
          <w:lang w:bidi="he-IL"/>
        </w:rPr>
        <w:t>״</w:t>
      </w:r>
      <w:r>
        <w:rPr>
          <w:rtl/>
          <w:lang w:bidi="he-IL"/>
        </w:rPr>
        <w:t>י</w:t>
      </w:r>
      <w:proofErr w:type="spellEnd"/>
      <w:r>
        <w:rPr>
          <w:rtl/>
          <w:lang w:bidi="he-IL"/>
        </w:rPr>
        <w:t xml:space="preserve"> מודה </w:t>
      </w:r>
      <w:proofErr w:type="spellStart"/>
      <w:r>
        <w:rPr>
          <w:rtl/>
          <w:lang w:bidi="he-IL"/>
        </w:rPr>
        <w:t>דכל</w:t>
      </w:r>
      <w:proofErr w:type="spellEnd"/>
      <w:r>
        <w:rPr>
          <w:rtl/>
          <w:lang w:bidi="he-IL"/>
        </w:rPr>
        <w:t xml:space="preserve"> שיש לפנינו אדם השלם מותר </w:t>
      </w:r>
      <w:proofErr w:type="spellStart"/>
      <w:r>
        <w:rPr>
          <w:rtl/>
          <w:lang w:bidi="he-IL"/>
        </w:rPr>
        <w:t>ליקח</w:t>
      </w:r>
      <w:proofErr w:type="spellEnd"/>
      <w:r>
        <w:rPr>
          <w:rtl/>
          <w:lang w:bidi="he-IL"/>
        </w:rPr>
        <w:t xml:space="preserve"> המכונה ולהציל את השלם, דלא כתב </w:t>
      </w:r>
      <w:proofErr w:type="spellStart"/>
      <w:r>
        <w:rPr>
          <w:rtl/>
          <w:lang w:bidi="he-IL"/>
        </w:rPr>
        <w:t>הנוב</w:t>
      </w:r>
      <w:r w:rsidR="00135257">
        <w:rPr>
          <w:rtl/>
          <w:lang w:bidi="he-IL"/>
        </w:rPr>
        <w:t>״</w:t>
      </w:r>
      <w:r>
        <w:rPr>
          <w:rtl/>
          <w:lang w:bidi="he-IL"/>
        </w:rPr>
        <w:t>י</w:t>
      </w:r>
      <w:proofErr w:type="spellEnd"/>
      <w:r>
        <w:rPr>
          <w:rtl/>
          <w:lang w:bidi="he-IL"/>
        </w:rPr>
        <w:t xml:space="preserve"> רק דלא שמענו מעולם שיהא מותר להרוג את הטריפה והוסיף טעם וז</w:t>
      </w:r>
      <w:r w:rsidR="00135257">
        <w:rPr>
          <w:rtl/>
          <w:lang w:bidi="he-IL"/>
        </w:rPr>
        <w:t>״</w:t>
      </w:r>
      <w:r>
        <w:rPr>
          <w:rtl/>
          <w:lang w:bidi="he-IL"/>
        </w:rPr>
        <w:t>ל ומה בכך שעל הטריפה אינו חייב מ</w:t>
      </w:r>
      <w:r w:rsidR="00135257">
        <w:rPr>
          <w:rtl/>
          <w:lang w:bidi="he-IL"/>
        </w:rPr>
        <w:t>״</w:t>
      </w:r>
      <w:r>
        <w:rPr>
          <w:rtl/>
          <w:lang w:bidi="he-IL"/>
        </w:rPr>
        <w:t xml:space="preserve">מ איסור </w:t>
      </w:r>
      <w:proofErr w:type="spellStart"/>
      <w:r>
        <w:rPr>
          <w:rtl/>
          <w:lang w:bidi="he-IL"/>
        </w:rPr>
        <w:t>בידים</w:t>
      </w:r>
      <w:proofErr w:type="spellEnd"/>
      <w:r>
        <w:rPr>
          <w:rtl/>
          <w:lang w:bidi="he-IL"/>
        </w:rPr>
        <w:t xml:space="preserve"> עושה להרוג את הטריפ</w:t>
      </w:r>
      <w:r>
        <w:rPr>
          <w:rFonts w:hint="cs"/>
          <w:rtl/>
          <w:lang w:bidi="he-IL"/>
        </w:rPr>
        <w:t>ה...</w:t>
      </w:r>
      <w:r>
        <w:rPr>
          <w:rtl/>
          <w:lang w:bidi="he-IL"/>
        </w:rPr>
        <w:t xml:space="preserve"> א</w:t>
      </w:r>
      <w:r w:rsidR="00135257">
        <w:rPr>
          <w:rtl/>
          <w:lang w:bidi="he-IL"/>
        </w:rPr>
        <w:t>״</w:t>
      </w:r>
      <w:r>
        <w:rPr>
          <w:rtl/>
          <w:lang w:bidi="he-IL"/>
        </w:rPr>
        <w:t xml:space="preserve">כ פשוט </w:t>
      </w:r>
      <w:proofErr w:type="spellStart"/>
      <w:r>
        <w:rPr>
          <w:rtl/>
          <w:lang w:bidi="he-IL"/>
        </w:rPr>
        <w:t>היכא</w:t>
      </w:r>
      <w:proofErr w:type="spellEnd"/>
      <w:r>
        <w:rPr>
          <w:rtl/>
          <w:lang w:bidi="he-IL"/>
        </w:rPr>
        <w:t xml:space="preserve"> דאינו הורג </w:t>
      </w:r>
      <w:proofErr w:type="spellStart"/>
      <w:r>
        <w:rPr>
          <w:rtl/>
          <w:lang w:bidi="he-IL"/>
        </w:rPr>
        <w:t>בידים</w:t>
      </w:r>
      <w:proofErr w:type="spellEnd"/>
      <w:r>
        <w:rPr>
          <w:rtl/>
          <w:lang w:bidi="he-IL"/>
        </w:rPr>
        <w:t xml:space="preserve"> הטריפה אלא לוקח המכונה כדי להציל השלם והטריפה אפשר שממילא ימות או שלא ימות בלי מכונה זו גם </w:t>
      </w:r>
      <w:proofErr w:type="spellStart"/>
      <w:r>
        <w:rPr>
          <w:rtl/>
          <w:lang w:bidi="he-IL"/>
        </w:rPr>
        <w:t>הנוב</w:t>
      </w:r>
      <w:r w:rsidR="00135257">
        <w:rPr>
          <w:rtl/>
          <w:lang w:bidi="he-IL"/>
        </w:rPr>
        <w:t>״</w:t>
      </w:r>
      <w:r>
        <w:rPr>
          <w:rtl/>
          <w:lang w:bidi="he-IL"/>
        </w:rPr>
        <w:t>י</w:t>
      </w:r>
      <w:proofErr w:type="spellEnd"/>
      <w:r>
        <w:rPr>
          <w:rtl/>
          <w:lang w:bidi="he-IL"/>
        </w:rPr>
        <w:t xml:space="preserve"> מודה </w:t>
      </w:r>
      <w:proofErr w:type="spellStart"/>
      <w:r>
        <w:rPr>
          <w:rtl/>
          <w:lang w:bidi="he-IL"/>
        </w:rPr>
        <w:t>דמותר</w:t>
      </w:r>
      <w:proofErr w:type="spellEnd"/>
      <w:r>
        <w:rPr>
          <w:rFonts w:hint="cs"/>
          <w:rtl/>
          <w:lang w:bidi="he-IL"/>
        </w:rPr>
        <w:t>...</w:t>
      </w:r>
    </w:p>
    <w:p w:rsidR="00B7276E" w:rsidRPr="001437C8" w:rsidRDefault="001437C8" w:rsidP="001437C8">
      <w:pPr>
        <w:rPr>
          <w:lang w:bidi="he-IL"/>
        </w:rPr>
      </w:pPr>
      <w:r>
        <w:rPr>
          <w:lang w:bidi="he-IL"/>
        </w:rPr>
        <w:t xml:space="preserve">But, even according to the Node </w:t>
      </w:r>
      <w:proofErr w:type="spellStart"/>
      <w:r>
        <w:rPr>
          <w:lang w:bidi="he-IL"/>
        </w:rPr>
        <w:t>Biyehuda</w:t>
      </w:r>
      <w:proofErr w:type="spellEnd"/>
      <w:r>
        <w:rPr>
          <w:lang w:bidi="he-IL"/>
        </w:rPr>
        <w:t xml:space="preserve"> and his fellows who forbade killing a </w:t>
      </w:r>
      <w:proofErr w:type="spellStart"/>
      <w:r>
        <w:rPr>
          <w:i/>
          <w:iCs/>
          <w:lang w:bidi="he-IL"/>
        </w:rPr>
        <w:t>treifa</w:t>
      </w:r>
      <w:proofErr w:type="spellEnd"/>
      <w:r>
        <w:rPr>
          <w:lang w:bidi="he-IL"/>
        </w:rPr>
        <w:t xml:space="preserve"> in order to save a </w:t>
      </w:r>
      <w:proofErr w:type="spellStart"/>
      <w:r>
        <w:rPr>
          <w:i/>
          <w:iCs/>
          <w:lang w:bidi="he-IL"/>
        </w:rPr>
        <w:t>shalem</w:t>
      </w:r>
      <w:proofErr w:type="spellEnd"/>
      <w:r>
        <w:rPr>
          <w:lang w:bidi="he-IL"/>
        </w:rPr>
        <w:t xml:space="preserve">… it’s only actively killing a </w:t>
      </w:r>
      <w:proofErr w:type="spellStart"/>
      <w:r>
        <w:rPr>
          <w:i/>
          <w:iCs/>
          <w:lang w:bidi="he-IL"/>
        </w:rPr>
        <w:t>treifa</w:t>
      </w:r>
      <w:proofErr w:type="spellEnd"/>
      <w:r>
        <w:rPr>
          <w:lang w:bidi="he-IL"/>
        </w:rPr>
        <w:t xml:space="preserve"> that is forbidden,  but to remove him from the machine, even Node </w:t>
      </w:r>
      <w:proofErr w:type="spellStart"/>
      <w:r>
        <w:rPr>
          <w:lang w:bidi="he-IL"/>
        </w:rPr>
        <w:t>Biyehuda</w:t>
      </w:r>
      <w:proofErr w:type="spellEnd"/>
      <w:r>
        <w:rPr>
          <w:lang w:bidi="he-IL"/>
        </w:rPr>
        <w:t xml:space="preserve"> would agree that when there is a </w:t>
      </w:r>
      <w:proofErr w:type="spellStart"/>
      <w:r>
        <w:rPr>
          <w:i/>
          <w:iCs/>
          <w:lang w:bidi="he-IL"/>
        </w:rPr>
        <w:t>shalem</w:t>
      </w:r>
      <w:proofErr w:type="spellEnd"/>
      <w:r>
        <w:rPr>
          <w:lang w:bidi="he-IL"/>
        </w:rPr>
        <w:t xml:space="preserve"> before us, one can remove the machine to save the </w:t>
      </w:r>
      <w:proofErr w:type="spellStart"/>
      <w:r>
        <w:rPr>
          <w:i/>
          <w:iCs/>
          <w:lang w:bidi="he-IL"/>
        </w:rPr>
        <w:t>shalem</w:t>
      </w:r>
      <w:proofErr w:type="spellEnd"/>
      <w:r>
        <w:rPr>
          <w:lang w:bidi="he-IL"/>
        </w:rPr>
        <w:t xml:space="preserve">… he only forbade proactive killing with hands… and it is therefore obvious that whenever he is not actively killing, but just removing the machine and the </w:t>
      </w:r>
      <w:proofErr w:type="spellStart"/>
      <w:r>
        <w:rPr>
          <w:i/>
          <w:iCs/>
          <w:lang w:bidi="he-IL"/>
        </w:rPr>
        <w:t>treifa</w:t>
      </w:r>
      <w:proofErr w:type="spellEnd"/>
      <w:r>
        <w:rPr>
          <w:lang w:bidi="he-IL"/>
        </w:rPr>
        <w:t xml:space="preserve"> dies on his own or maybe he won’t even die without the machine, then even </w:t>
      </w:r>
      <w:proofErr w:type="spellStart"/>
      <w:r>
        <w:rPr>
          <w:lang w:bidi="he-IL"/>
        </w:rPr>
        <w:t>Nodeh</w:t>
      </w:r>
      <w:proofErr w:type="spellEnd"/>
      <w:r>
        <w:rPr>
          <w:lang w:bidi="he-IL"/>
        </w:rPr>
        <w:t xml:space="preserve"> </w:t>
      </w:r>
      <w:proofErr w:type="spellStart"/>
      <w:r>
        <w:rPr>
          <w:lang w:bidi="he-IL"/>
        </w:rPr>
        <w:t>Biyehuda</w:t>
      </w:r>
      <w:proofErr w:type="spellEnd"/>
      <w:r>
        <w:rPr>
          <w:lang w:bidi="he-IL"/>
        </w:rPr>
        <w:t xml:space="preserve"> agrees.</w:t>
      </w:r>
    </w:p>
    <w:sectPr w:rsidR="00B7276E" w:rsidRPr="001437C8" w:rsidSect="003561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E4C" w:rsidRDefault="00044E4C" w:rsidP="00271828">
      <w:r>
        <w:separator/>
      </w:r>
    </w:p>
  </w:endnote>
  <w:endnote w:type="continuationSeparator" w:id="0">
    <w:p w:rsidR="00044E4C" w:rsidRDefault="00044E4C" w:rsidP="0027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2609754"/>
      <w:docPartObj>
        <w:docPartGallery w:val="Page Numbers (Bottom of Page)"/>
        <w:docPartUnique/>
      </w:docPartObj>
    </w:sdtPr>
    <w:sdtEndPr>
      <w:rPr>
        <w:rStyle w:val="PageNumber"/>
      </w:rPr>
    </w:sdtEndPr>
    <w:sdtContent>
      <w:p w:rsidR="00356174" w:rsidRDefault="00356174" w:rsidP="00E461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65467" w:rsidRDefault="00465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7403052"/>
      <w:docPartObj>
        <w:docPartGallery w:val="Page Numbers (Bottom of Page)"/>
        <w:docPartUnique/>
      </w:docPartObj>
    </w:sdtPr>
    <w:sdtEndPr>
      <w:rPr>
        <w:rStyle w:val="PageNumber"/>
      </w:rPr>
    </w:sdtEndPr>
    <w:sdtContent>
      <w:p w:rsidR="00356174" w:rsidRDefault="00356174" w:rsidP="00E461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65467" w:rsidRDefault="00465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B99" w:rsidRDefault="00B85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E4C" w:rsidRDefault="00044E4C" w:rsidP="00271828">
      <w:r>
        <w:separator/>
      </w:r>
    </w:p>
  </w:footnote>
  <w:footnote w:type="continuationSeparator" w:id="0">
    <w:p w:rsidR="00044E4C" w:rsidRDefault="00044E4C" w:rsidP="0027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B99" w:rsidRDefault="00B85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B99" w:rsidRDefault="00B85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174" w:rsidRDefault="00356174" w:rsidP="00356174">
    <w:pPr>
      <w:jc w:val="center"/>
    </w:pPr>
    <w:r>
      <w:t>Jewish Pandemic Ethics</w:t>
    </w:r>
  </w:p>
  <w:p w:rsidR="00356174" w:rsidRDefault="00356174" w:rsidP="00356174">
    <w:pPr>
      <w:jc w:val="center"/>
    </w:pPr>
    <w:r>
      <w:t>Triage</w:t>
    </w:r>
    <w:r w:rsidR="00B85B99">
      <w:t xml:space="preserve"> (part 1)</w:t>
    </w:r>
  </w:p>
  <w:p w:rsidR="00465467" w:rsidRDefault="00356174" w:rsidP="00356174">
    <w:r>
      <w:t>Rabbi Jared Anstandig</w:t>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B53"/>
    <w:multiLevelType w:val="multilevel"/>
    <w:tmpl w:val="877ACDCE"/>
    <w:lvl w:ilvl="0">
      <w:start w:val="1"/>
      <w:numFmt w:val="hebrew1"/>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55E2128"/>
    <w:multiLevelType w:val="hybridMultilevel"/>
    <w:tmpl w:val="05CEF89A"/>
    <w:lvl w:ilvl="0" w:tplc="42C86820">
      <w:start w:val="8"/>
      <w:numFmt w:val="hebrew1"/>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BF2E41"/>
    <w:multiLevelType w:val="hybridMultilevel"/>
    <w:tmpl w:val="8E40C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28"/>
    <w:rsid w:val="00001601"/>
    <w:rsid w:val="00002B1E"/>
    <w:rsid w:val="000039CE"/>
    <w:rsid w:val="0000562E"/>
    <w:rsid w:val="000077F2"/>
    <w:rsid w:val="00010D67"/>
    <w:rsid w:val="00011C27"/>
    <w:rsid w:val="00013362"/>
    <w:rsid w:val="000143ED"/>
    <w:rsid w:val="000236C1"/>
    <w:rsid w:val="00031EE8"/>
    <w:rsid w:val="00036992"/>
    <w:rsid w:val="00044E4C"/>
    <w:rsid w:val="000455A3"/>
    <w:rsid w:val="00046C76"/>
    <w:rsid w:val="00047323"/>
    <w:rsid w:val="00052AD2"/>
    <w:rsid w:val="00057375"/>
    <w:rsid w:val="00067DDA"/>
    <w:rsid w:val="00067E5D"/>
    <w:rsid w:val="00071F84"/>
    <w:rsid w:val="000733A6"/>
    <w:rsid w:val="00073B72"/>
    <w:rsid w:val="00074B1D"/>
    <w:rsid w:val="0007759D"/>
    <w:rsid w:val="00083F3F"/>
    <w:rsid w:val="000850AC"/>
    <w:rsid w:val="000A62C8"/>
    <w:rsid w:val="000B5075"/>
    <w:rsid w:val="000B6A42"/>
    <w:rsid w:val="000B6DDA"/>
    <w:rsid w:val="000B6EEF"/>
    <w:rsid w:val="000B7D29"/>
    <w:rsid w:val="000C2D8F"/>
    <w:rsid w:val="000C2F96"/>
    <w:rsid w:val="000D6BA5"/>
    <w:rsid w:val="000F5B69"/>
    <w:rsid w:val="00102770"/>
    <w:rsid w:val="0010378C"/>
    <w:rsid w:val="00104FB7"/>
    <w:rsid w:val="00112DFD"/>
    <w:rsid w:val="001202FF"/>
    <w:rsid w:val="00124E67"/>
    <w:rsid w:val="00135257"/>
    <w:rsid w:val="001419E9"/>
    <w:rsid w:val="001437C8"/>
    <w:rsid w:val="0016589C"/>
    <w:rsid w:val="00165C8A"/>
    <w:rsid w:val="00165D70"/>
    <w:rsid w:val="00165E89"/>
    <w:rsid w:val="00173FB1"/>
    <w:rsid w:val="00175E47"/>
    <w:rsid w:val="001823E3"/>
    <w:rsid w:val="0019458F"/>
    <w:rsid w:val="001C0A7E"/>
    <w:rsid w:val="001C35E8"/>
    <w:rsid w:val="001C4B56"/>
    <w:rsid w:val="001D28BE"/>
    <w:rsid w:val="001E0A1A"/>
    <w:rsid w:val="001E66AC"/>
    <w:rsid w:val="00204178"/>
    <w:rsid w:val="00204341"/>
    <w:rsid w:val="00211226"/>
    <w:rsid w:val="00214938"/>
    <w:rsid w:val="00215E82"/>
    <w:rsid w:val="002230EA"/>
    <w:rsid w:val="00251A58"/>
    <w:rsid w:val="0025444E"/>
    <w:rsid w:val="00254DEB"/>
    <w:rsid w:val="00256CEF"/>
    <w:rsid w:val="00261294"/>
    <w:rsid w:val="00271828"/>
    <w:rsid w:val="00275773"/>
    <w:rsid w:val="0028521F"/>
    <w:rsid w:val="00292D0E"/>
    <w:rsid w:val="00295A9C"/>
    <w:rsid w:val="002A448F"/>
    <w:rsid w:val="002A7510"/>
    <w:rsid w:val="002D47D0"/>
    <w:rsid w:val="002D4D21"/>
    <w:rsid w:val="002E5035"/>
    <w:rsid w:val="002F753C"/>
    <w:rsid w:val="003043D8"/>
    <w:rsid w:val="00312FE2"/>
    <w:rsid w:val="003150F9"/>
    <w:rsid w:val="00321544"/>
    <w:rsid w:val="00321C97"/>
    <w:rsid w:val="00322D85"/>
    <w:rsid w:val="0033432A"/>
    <w:rsid w:val="003408ED"/>
    <w:rsid w:val="00352BCC"/>
    <w:rsid w:val="00356174"/>
    <w:rsid w:val="00361B49"/>
    <w:rsid w:val="003642BB"/>
    <w:rsid w:val="00370E06"/>
    <w:rsid w:val="003907F7"/>
    <w:rsid w:val="003914F0"/>
    <w:rsid w:val="003918F8"/>
    <w:rsid w:val="003949C9"/>
    <w:rsid w:val="00394C54"/>
    <w:rsid w:val="003A05AE"/>
    <w:rsid w:val="003A3890"/>
    <w:rsid w:val="003B04E1"/>
    <w:rsid w:val="003B16E2"/>
    <w:rsid w:val="003B3BE0"/>
    <w:rsid w:val="003C3673"/>
    <w:rsid w:val="003C3842"/>
    <w:rsid w:val="003C6D60"/>
    <w:rsid w:val="003D450F"/>
    <w:rsid w:val="003D4651"/>
    <w:rsid w:val="003D6974"/>
    <w:rsid w:val="003E0116"/>
    <w:rsid w:val="003E67FC"/>
    <w:rsid w:val="003F1B2B"/>
    <w:rsid w:val="003F5E99"/>
    <w:rsid w:val="00413945"/>
    <w:rsid w:val="004167FE"/>
    <w:rsid w:val="004268F3"/>
    <w:rsid w:val="004355CB"/>
    <w:rsid w:val="00445FE4"/>
    <w:rsid w:val="00450BAF"/>
    <w:rsid w:val="00461F03"/>
    <w:rsid w:val="00465467"/>
    <w:rsid w:val="00473D3D"/>
    <w:rsid w:val="00480B41"/>
    <w:rsid w:val="004931F7"/>
    <w:rsid w:val="004A1B04"/>
    <w:rsid w:val="004A4409"/>
    <w:rsid w:val="004C2318"/>
    <w:rsid w:val="004C23EB"/>
    <w:rsid w:val="004C3F5D"/>
    <w:rsid w:val="004D2220"/>
    <w:rsid w:val="004D29E1"/>
    <w:rsid w:val="004E28D1"/>
    <w:rsid w:val="004F1219"/>
    <w:rsid w:val="004F4DD2"/>
    <w:rsid w:val="00500016"/>
    <w:rsid w:val="00517AD2"/>
    <w:rsid w:val="00520198"/>
    <w:rsid w:val="005325F7"/>
    <w:rsid w:val="00533804"/>
    <w:rsid w:val="00585D6A"/>
    <w:rsid w:val="005914C0"/>
    <w:rsid w:val="00593E6B"/>
    <w:rsid w:val="005A24FB"/>
    <w:rsid w:val="005D3673"/>
    <w:rsid w:val="005D599F"/>
    <w:rsid w:val="005D79A8"/>
    <w:rsid w:val="005E0009"/>
    <w:rsid w:val="005E4953"/>
    <w:rsid w:val="005F39EA"/>
    <w:rsid w:val="005F545C"/>
    <w:rsid w:val="005F7E1E"/>
    <w:rsid w:val="006071FB"/>
    <w:rsid w:val="00610965"/>
    <w:rsid w:val="0061326D"/>
    <w:rsid w:val="00625CD7"/>
    <w:rsid w:val="00630C62"/>
    <w:rsid w:val="00633163"/>
    <w:rsid w:val="00637EFB"/>
    <w:rsid w:val="00647828"/>
    <w:rsid w:val="00650078"/>
    <w:rsid w:val="00651B24"/>
    <w:rsid w:val="00656265"/>
    <w:rsid w:val="00667123"/>
    <w:rsid w:val="006672DE"/>
    <w:rsid w:val="00675E09"/>
    <w:rsid w:val="00677049"/>
    <w:rsid w:val="00680368"/>
    <w:rsid w:val="00690780"/>
    <w:rsid w:val="00692779"/>
    <w:rsid w:val="00693F6C"/>
    <w:rsid w:val="006A0947"/>
    <w:rsid w:val="006A48E8"/>
    <w:rsid w:val="006A529F"/>
    <w:rsid w:val="006B2516"/>
    <w:rsid w:val="006C1B81"/>
    <w:rsid w:val="006C3BAC"/>
    <w:rsid w:val="006C486A"/>
    <w:rsid w:val="006C4F71"/>
    <w:rsid w:val="006D0FDE"/>
    <w:rsid w:val="006E1A81"/>
    <w:rsid w:val="006E5E5F"/>
    <w:rsid w:val="006F16C5"/>
    <w:rsid w:val="006F5D60"/>
    <w:rsid w:val="007023BE"/>
    <w:rsid w:val="00704899"/>
    <w:rsid w:val="00721C7B"/>
    <w:rsid w:val="00732EA6"/>
    <w:rsid w:val="007500A0"/>
    <w:rsid w:val="00755536"/>
    <w:rsid w:val="00756CA5"/>
    <w:rsid w:val="0076260B"/>
    <w:rsid w:val="00763062"/>
    <w:rsid w:val="00771A89"/>
    <w:rsid w:val="007730E8"/>
    <w:rsid w:val="007750E7"/>
    <w:rsid w:val="007751A5"/>
    <w:rsid w:val="007817E8"/>
    <w:rsid w:val="0079073E"/>
    <w:rsid w:val="0079494C"/>
    <w:rsid w:val="007A004A"/>
    <w:rsid w:val="007A0947"/>
    <w:rsid w:val="007A3452"/>
    <w:rsid w:val="007A6197"/>
    <w:rsid w:val="007B090D"/>
    <w:rsid w:val="007B36AB"/>
    <w:rsid w:val="007B42B5"/>
    <w:rsid w:val="007D03D6"/>
    <w:rsid w:val="007D2189"/>
    <w:rsid w:val="007D2FF5"/>
    <w:rsid w:val="007E1C7B"/>
    <w:rsid w:val="007E2B1E"/>
    <w:rsid w:val="007E3155"/>
    <w:rsid w:val="007E6738"/>
    <w:rsid w:val="007F0CD8"/>
    <w:rsid w:val="007F5948"/>
    <w:rsid w:val="007F7ABC"/>
    <w:rsid w:val="00801319"/>
    <w:rsid w:val="0081482B"/>
    <w:rsid w:val="00815415"/>
    <w:rsid w:val="00827E8C"/>
    <w:rsid w:val="00845820"/>
    <w:rsid w:val="00851BEB"/>
    <w:rsid w:val="00871623"/>
    <w:rsid w:val="00877B49"/>
    <w:rsid w:val="0088446E"/>
    <w:rsid w:val="008868B4"/>
    <w:rsid w:val="008A0FF3"/>
    <w:rsid w:val="008A4044"/>
    <w:rsid w:val="008C6488"/>
    <w:rsid w:val="008D376E"/>
    <w:rsid w:val="008E162D"/>
    <w:rsid w:val="008E35C6"/>
    <w:rsid w:val="008E48B2"/>
    <w:rsid w:val="008E7A45"/>
    <w:rsid w:val="008F16D3"/>
    <w:rsid w:val="008F306B"/>
    <w:rsid w:val="008F440D"/>
    <w:rsid w:val="008F578D"/>
    <w:rsid w:val="008F608A"/>
    <w:rsid w:val="00901795"/>
    <w:rsid w:val="009055F9"/>
    <w:rsid w:val="00906F85"/>
    <w:rsid w:val="00907841"/>
    <w:rsid w:val="009124A3"/>
    <w:rsid w:val="00915FE2"/>
    <w:rsid w:val="00926F72"/>
    <w:rsid w:val="00931680"/>
    <w:rsid w:val="0094232C"/>
    <w:rsid w:val="00944CF6"/>
    <w:rsid w:val="00946DB4"/>
    <w:rsid w:val="009646CB"/>
    <w:rsid w:val="00970DE1"/>
    <w:rsid w:val="00975B7D"/>
    <w:rsid w:val="00976F23"/>
    <w:rsid w:val="00977995"/>
    <w:rsid w:val="0098185D"/>
    <w:rsid w:val="0098222F"/>
    <w:rsid w:val="009B3AEE"/>
    <w:rsid w:val="009C04D8"/>
    <w:rsid w:val="009C5B23"/>
    <w:rsid w:val="009F453E"/>
    <w:rsid w:val="009F4828"/>
    <w:rsid w:val="00A0179A"/>
    <w:rsid w:val="00A24770"/>
    <w:rsid w:val="00A30E83"/>
    <w:rsid w:val="00A31858"/>
    <w:rsid w:val="00A362CB"/>
    <w:rsid w:val="00A4414A"/>
    <w:rsid w:val="00A448AD"/>
    <w:rsid w:val="00A46EEF"/>
    <w:rsid w:val="00A5513A"/>
    <w:rsid w:val="00A5730A"/>
    <w:rsid w:val="00A76EFB"/>
    <w:rsid w:val="00A84BF7"/>
    <w:rsid w:val="00A86970"/>
    <w:rsid w:val="00A86E53"/>
    <w:rsid w:val="00A879A8"/>
    <w:rsid w:val="00A934B3"/>
    <w:rsid w:val="00A93979"/>
    <w:rsid w:val="00AA245D"/>
    <w:rsid w:val="00AB5CCE"/>
    <w:rsid w:val="00AC0CA0"/>
    <w:rsid w:val="00AD16AD"/>
    <w:rsid w:val="00AD317A"/>
    <w:rsid w:val="00AD3D9B"/>
    <w:rsid w:val="00AF016D"/>
    <w:rsid w:val="00AF1154"/>
    <w:rsid w:val="00AF7250"/>
    <w:rsid w:val="00B038D5"/>
    <w:rsid w:val="00B06CAC"/>
    <w:rsid w:val="00B06DAC"/>
    <w:rsid w:val="00B21A32"/>
    <w:rsid w:val="00B23DC7"/>
    <w:rsid w:val="00B27993"/>
    <w:rsid w:val="00B43FBA"/>
    <w:rsid w:val="00B4447E"/>
    <w:rsid w:val="00B5313A"/>
    <w:rsid w:val="00B54BB4"/>
    <w:rsid w:val="00B55CF0"/>
    <w:rsid w:val="00B606F9"/>
    <w:rsid w:val="00B65612"/>
    <w:rsid w:val="00B658AD"/>
    <w:rsid w:val="00B7276E"/>
    <w:rsid w:val="00B85B99"/>
    <w:rsid w:val="00B875A2"/>
    <w:rsid w:val="00B95202"/>
    <w:rsid w:val="00B97555"/>
    <w:rsid w:val="00BB0E84"/>
    <w:rsid w:val="00BD063A"/>
    <w:rsid w:val="00BD1B96"/>
    <w:rsid w:val="00BD2081"/>
    <w:rsid w:val="00BE7BD8"/>
    <w:rsid w:val="00BF1BAB"/>
    <w:rsid w:val="00BF5B9D"/>
    <w:rsid w:val="00C0061B"/>
    <w:rsid w:val="00C036F6"/>
    <w:rsid w:val="00C11404"/>
    <w:rsid w:val="00C120E8"/>
    <w:rsid w:val="00C155C5"/>
    <w:rsid w:val="00C16415"/>
    <w:rsid w:val="00C200B1"/>
    <w:rsid w:val="00C24923"/>
    <w:rsid w:val="00C26276"/>
    <w:rsid w:val="00C354F7"/>
    <w:rsid w:val="00C37ADE"/>
    <w:rsid w:val="00C5007C"/>
    <w:rsid w:val="00C5211F"/>
    <w:rsid w:val="00C5621A"/>
    <w:rsid w:val="00C57384"/>
    <w:rsid w:val="00C63F91"/>
    <w:rsid w:val="00C65934"/>
    <w:rsid w:val="00C70F10"/>
    <w:rsid w:val="00C8004B"/>
    <w:rsid w:val="00C84663"/>
    <w:rsid w:val="00C87B24"/>
    <w:rsid w:val="00C91173"/>
    <w:rsid w:val="00C92D75"/>
    <w:rsid w:val="00C974CC"/>
    <w:rsid w:val="00CA49D7"/>
    <w:rsid w:val="00CA5BD1"/>
    <w:rsid w:val="00CB0493"/>
    <w:rsid w:val="00CC0FA0"/>
    <w:rsid w:val="00CC653C"/>
    <w:rsid w:val="00CC7250"/>
    <w:rsid w:val="00CE2AC9"/>
    <w:rsid w:val="00CE49B6"/>
    <w:rsid w:val="00CF5819"/>
    <w:rsid w:val="00D05D16"/>
    <w:rsid w:val="00D079EA"/>
    <w:rsid w:val="00D107B0"/>
    <w:rsid w:val="00D12163"/>
    <w:rsid w:val="00D13344"/>
    <w:rsid w:val="00D14A9D"/>
    <w:rsid w:val="00D206FE"/>
    <w:rsid w:val="00D2476D"/>
    <w:rsid w:val="00D24D58"/>
    <w:rsid w:val="00D320BC"/>
    <w:rsid w:val="00D42ADB"/>
    <w:rsid w:val="00D526EA"/>
    <w:rsid w:val="00D5614C"/>
    <w:rsid w:val="00D600E2"/>
    <w:rsid w:val="00D80F6B"/>
    <w:rsid w:val="00D90E85"/>
    <w:rsid w:val="00D93BC6"/>
    <w:rsid w:val="00D950F8"/>
    <w:rsid w:val="00D9570E"/>
    <w:rsid w:val="00DB6D5C"/>
    <w:rsid w:val="00DD3301"/>
    <w:rsid w:val="00DD33A6"/>
    <w:rsid w:val="00DE1ED9"/>
    <w:rsid w:val="00DE3260"/>
    <w:rsid w:val="00E00008"/>
    <w:rsid w:val="00E00DBA"/>
    <w:rsid w:val="00E1025E"/>
    <w:rsid w:val="00E1195F"/>
    <w:rsid w:val="00E1220F"/>
    <w:rsid w:val="00E14688"/>
    <w:rsid w:val="00E15344"/>
    <w:rsid w:val="00E25F0D"/>
    <w:rsid w:val="00E2648F"/>
    <w:rsid w:val="00E408E4"/>
    <w:rsid w:val="00E42CFC"/>
    <w:rsid w:val="00E44D2F"/>
    <w:rsid w:val="00E46318"/>
    <w:rsid w:val="00E7390E"/>
    <w:rsid w:val="00E778FD"/>
    <w:rsid w:val="00E942F0"/>
    <w:rsid w:val="00EB1D48"/>
    <w:rsid w:val="00EC0F87"/>
    <w:rsid w:val="00EE3360"/>
    <w:rsid w:val="00EF3C81"/>
    <w:rsid w:val="00F14CAE"/>
    <w:rsid w:val="00F25052"/>
    <w:rsid w:val="00F27B09"/>
    <w:rsid w:val="00F312D6"/>
    <w:rsid w:val="00F35D79"/>
    <w:rsid w:val="00F407F3"/>
    <w:rsid w:val="00F57564"/>
    <w:rsid w:val="00F6125E"/>
    <w:rsid w:val="00F671AD"/>
    <w:rsid w:val="00F674F3"/>
    <w:rsid w:val="00F97F65"/>
    <w:rsid w:val="00FA147F"/>
    <w:rsid w:val="00FA3097"/>
    <w:rsid w:val="00FA4A23"/>
    <w:rsid w:val="00FA6028"/>
    <w:rsid w:val="00FB3A7C"/>
    <w:rsid w:val="00FC6CC9"/>
    <w:rsid w:val="00FD0BDB"/>
    <w:rsid w:val="00FD1787"/>
    <w:rsid w:val="00FD2557"/>
    <w:rsid w:val="00FD4A36"/>
    <w:rsid w:val="00FE31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A3EE5DC"/>
  <w14:defaultImageDpi w14:val="32767"/>
  <w15:chartTrackingRefBased/>
  <w15:docId w15:val="{D4D04515-6C90-8841-A0D3-12418353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0DBA"/>
  </w:style>
  <w:style w:type="paragraph" w:styleId="Heading1">
    <w:name w:val="heading 1"/>
    <w:basedOn w:val="Normal"/>
    <w:next w:val="Normal"/>
    <w:link w:val="Heading1Char"/>
    <w:uiPriority w:val="9"/>
    <w:qFormat/>
    <w:rsid w:val="002718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82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1828"/>
    <w:pPr>
      <w:tabs>
        <w:tab w:val="center" w:pos="4680"/>
        <w:tab w:val="right" w:pos="9360"/>
      </w:tabs>
    </w:pPr>
  </w:style>
  <w:style w:type="character" w:customStyle="1" w:styleId="HeaderChar">
    <w:name w:val="Header Char"/>
    <w:basedOn w:val="DefaultParagraphFont"/>
    <w:link w:val="Header"/>
    <w:uiPriority w:val="99"/>
    <w:rsid w:val="00271828"/>
  </w:style>
  <w:style w:type="paragraph" w:styleId="Footer">
    <w:name w:val="footer"/>
    <w:basedOn w:val="Normal"/>
    <w:link w:val="FooterChar"/>
    <w:uiPriority w:val="99"/>
    <w:unhideWhenUsed/>
    <w:rsid w:val="00271828"/>
    <w:pPr>
      <w:tabs>
        <w:tab w:val="center" w:pos="4680"/>
        <w:tab w:val="right" w:pos="9360"/>
      </w:tabs>
    </w:pPr>
  </w:style>
  <w:style w:type="character" w:customStyle="1" w:styleId="FooterChar">
    <w:name w:val="Footer Char"/>
    <w:basedOn w:val="DefaultParagraphFont"/>
    <w:link w:val="Footer"/>
    <w:uiPriority w:val="99"/>
    <w:rsid w:val="00271828"/>
  </w:style>
  <w:style w:type="paragraph" w:customStyle="1" w:styleId="he">
    <w:name w:val="he"/>
    <w:basedOn w:val="Normal"/>
    <w:rsid w:val="009646CB"/>
    <w:pPr>
      <w:spacing w:before="100" w:beforeAutospacing="1" w:after="100" w:afterAutospacing="1"/>
    </w:pPr>
    <w:rPr>
      <w:rFonts w:eastAsia="Times New Roman"/>
      <w:lang w:bidi="he-IL"/>
    </w:rPr>
  </w:style>
  <w:style w:type="paragraph" w:customStyle="1" w:styleId="en">
    <w:name w:val="en"/>
    <w:basedOn w:val="Normal"/>
    <w:rsid w:val="009646CB"/>
    <w:pPr>
      <w:spacing w:before="100" w:beforeAutospacing="1" w:after="100" w:afterAutospacing="1"/>
    </w:pPr>
    <w:rPr>
      <w:rFonts w:eastAsia="Times New Roman"/>
      <w:lang w:bidi="he-IL"/>
    </w:rPr>
  </w:style>
  <w:style w:type="character" w:styleId="Hyperlink">
    <w:name w:val="Hyperlink"/>
    <w:basedOn w:val="DefaultParagraphFont"/>
    <w:uiPriority w:val="99"/>
    <w:unhideWhenUsed/>
    <w:rsid w:val="009646CB"/>
    <w:rPr>
      <w:color w:val="0000FF"/>
      <w:u w:val="single"/>
    </w:rPr>
  </w:style>
  <w:style w:type="paragraph" w:styleId="ListParagraph">
    <w:name w:val="List Paragraph"/>
    <w:basedOn w:val="Normal"/>
    <w:uiPriority w:val="34"/>
    <w:qFormat/>
    <w:rsid w:val="00F6125E"/>
    <w:pPr>
      <w:ind w:left="720"/>
      <w:contextualSpacing/>
    </w:pPr>
  </w:style>
  <w:style w:type="character" w:styleId="Strong">
    <w:name w:val="Strong"/>
    <w:basedOn w:val="DefaultParagraphFont"/>
    <w:uiPriority w:val="22"/>
    <w:qFormat/>
    <w:rsid w:val="0010378C"/>
    <w:rPr>
      <w:b/>
      <w:bCs/>
    </w:rPr>
  </w:style>
  <w:style w:type="paragraph" w:styleId="NormalWeb">
    <w:name w:val="Normal (Web)"/>
    <w:basedOn w:val="Normal"/>
    <w:uiPriority w:val="99"/>
    <w:semiHidden/>
    <w:unhideWhenUsed/>
    <w:rsid w:val="008F16D3"/>
    <w:pPr>
      <w:spacing w:before="100" w:beforeAutospacing="1" w:after="100" w:afterAutospacing="1"/>
    </w:pPr>
    <w:rPr>
      <w:rFonts w:eastAsia="Times New Roman"/>
      <w:lang w:bidi="he-IL"/>
    </w:rPr>
  </w:style>
  <w:style w:type="character" w:styleId="PageNumber">
    <w:name w:val="page number"/>
    <w:basedOn w:val="DefaultParagraphFont"/>
    <w:uiPriority w:val="99"/>
    <w:semiHidden/>
    <w:unhideWhenUsed/>
    <w:rsid w:val="00356174"/>
  </w:style>
  <w:style w:type="paragraph" w:customStyle="1" w:styleId="Default">
    <w:name w:val="Default"/>
    <w:rsid w:val="00E00DBA"/>
    <w:pPr>
      <w:autoSpaceDE w:val="0"/>
      <w:autoSpaceDN w:val="0"/>
      <w:adjustRightInd w:val="0"/>
    </w:pPr>
    <w:rPr>
      <w:color w:val="00000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2859">
      <w:bodyDiv w:val="1"/>
      <w:marLeft w:val="0"/>
      <w:marRight w:val="0"/>
      <w:marTop w:val="0"/>
      <w:marBottom w:val="0"/>
      <w:divBdr>
        <w:top w:val="none" w:sz="0" w:space="0" w:color="auto"/>
        <w:left w:val="none" w:sz="0" w:space="0" w:color="auto"/>
        <w:bottom w:val="none" w:sz="0" w:space="0" w:color="auto"/>
        <w:right w:val="none" w:sz="0" w:space="0" w:color="auto"/>
      </w:divBdr>
    </w:div>
    <w:div w:id="241911864">
      <w:bodyDiv w:val="1"/>
      <w:marLeft w:val="0"/>
      <w:marRight w:val="0"/>
      <w:marTop w:val="0"/>
      <w:marBottom w:val="0"/>
      <w:divBdr>
        <w:top w:val="none" w:sz="0" w:space="0" w:color="auto"/>
        <w:left w:val="none" w:sz="0" w:space="0" w:color="auto"/>
        <w:bottom w:val="none" w:sz="0" w:space="0" w:color="auto"/>
        <w:right w:val="none" w:sz="0" w:space="0" w:color="auto"/>
      </w:divBdr>
    </w:div>
    <w:div w:id="438306080">
      <w:bodyDiv w:val="1"/>
      <w:marLeft w:val="0"/>
      <w:marRight w:val="0"/>
      <w:marTop w:val="0"/>
      <w:marBottom w:val="0"/>
      <w:divBdr>
        <w:top w:val="none" w:sz="0" w:space="0" w:color="auto"/>
        <w:left w:val="none" w:sz="0" w:space="0" w:color="auto"/>
        <w:bottom w:val="none" w:sz="0" w:space="0" w:color="auto"/>
        <w:right w:val="none" w:sz="0" w:space="0" w:color="auto"/>
      </w:divBdr>
      <w:divsChild>
        <w:div w:id="1250890051">
          <w:marLeft w:val="0"/>
          <w:marRight w:val="0"/>
          <w:marTop w:val="0"/>
          <w:marBottom w:val="0"/>
          <w:divBdr>
            <w:top w:val="none" w:sz="0" w:space="0" w:color="auto"/>
            <w:left w:val="none" w:sz="0" w:space="0" w:color="auto"/>
            <w:bottom w:val="none" w:sz="0" w:space="0" w:color="auto"/>
            <w:right w:val="none" w:sz="0" w:space="0" w:color="auto"/>
          </w:divBdr>
        </w:div>
        <w:div w:id="1385643691">
          <w:marLeft w:val="0"/>
          <w:marRight w:val="0"/>
          <w:marTop w:val="0"/>
          <w:marBottom w:val="0"/>
          <w:divBdr>
            <w:top w:val="none" w:sz="0" w:space="0" w:color="auto"/>
            <w:left w:val="none" w:sz="0" w:space="0" w:color="auto"/>
            <w:bottom w:val="none" w:sz="0" w:space="0" w:color="auto"/>
            <w:right w:val="none" w:sz="0" w:space="0" w:color="auto"/>
          </w:divBdr>
        </w:div>
        <w:div w:id="873537271">
          <w:marLeft w:val="0"/>
          <w:marRight w:val="0"/>
          <w:marTop w:val="0"/>
          <w:marBottom w:val="0"/>
          <w:divBdr>
            <w:top w:val="none" w:sz="0" w:space="0" w:color="auto"/>
            <w:left w:val="none" w:sz="0" w:space="0" w:color="auto"/>
            <w:bottom w:val="none" w:sz="0" w:space="0" w:color="auto"/>
            <w:right w:val="none" w:sz="0" w:space="0" w:color="auto"/>
          </w:divBdr>
        </w:div>
        <w:div w:id="2107967981">
          <w:marLeft w:val="0"/>
          <w:marRight w:val="0"/>
          <w:marTop w:val="0"/>
          <w:marBottom w:val="0"/>
          <w:divBdr>
            <w:top w:val="none" w:sz="0" w:space="0" w:color="auto"/>
            <w:left w:val="none" w:sz="0" w:space="0" w:color="auto"/>
            <w:bottom w:val="none" w:sz="0" w:space="0" w:color="auto"/>
            <w:right w:val="none" w:sz="0" w:space="0" w:color="auto"/>
          </w:divBdr>
        </w:div>
        <w:div w:id="1496795677">
          <w:marLeft w:val="0"/>
          <w:marRight w:val="0"/>
          <w:marTop w:val="0"/>
          <w:marBottom w:val="0"/>
          <w:divBdr>
            <w:top w:val="none" w:sz="0" w:space="0" w:color="auto"/>
            <w:left w:val="none" w:sz="0" w:space="0" w:color="auto"/>
            <w:bottom w:val="none" w:sz="0" w:space="0" w:color="auto"/>
            <w:right w:val="none" w:sz="0" w:space="0" w:color="auto"/>
          </w:divBdr>
        </w:div>
        <w:div w:id="1539009206">
          <w:marLeft w:val="0"/>
          <w:marRight w:val="0"/>
          <w:marTop w:val="0"/>
          <w:marBottom w:val="0"/>
          <w:divBdr>
            <w:top w:val="none" w:sz="0" w:space="0" w:color="auto"/>
            <w:left w:val="none" w:sz="0" w:space="0" w:color="auto"/>
            <w:bottom w:val="none" w:sz="0" w:space="0" w:color="auto"/>
            <w:right w:val="none" w:sz="0" w:space="0" w:color="auto"/>
          </w:divBdr>
        </w:div>
        <w:div w:id="1972665223">
          <w:marLeft w:val="0"/>
          <w:marRight w:val="0"/>
          <w:marTop w:val="0"/>
          <w:marBottom w:val="0"/>
          <w:divBdr>
            <w:top w:val="none" w:sz="0" w:space="0" w:color="auto"/>
            <w:left w:val="none" w:sz="0" w:space="0" w:color="auto"/>
            <w:bottom w:val="none" w:sz="0" w:space="0" w:color="auto"/>
            <w:right w:val="none" w:sz="0" w:space="0" w:color="auto"/>
          </w:divBdr>
        </w:div>
        <w:div w:id="92167993">
          <w:marLeft w:val="0"/>
          <w:marRight w:val="0"/>
          <w:marTop w:val="0"/>
          <w:marBottom w:val="0"/>
          <w:divBdr>
            <w:top w:val="none" w:sz="0" w:space="0" w:color="auto"/>
            <w:left w:val="none" w:sz="0" w:space="0" w:color="auto"/>
            <w:bottom w:val="none" w:sz="0" w:space="0" w:color="auto"/>
            <w:right w:val="none" w:sz="0" w:space="0" w:color="auto"/>
          </w:divBdr>
        </w:div>
        <w:div w:id="541481841">
          <w:marLeft w:val="0"/>
          <w:marRight w:val="0"/>
          <w:marTop w:val="0"/>
          <w:marBottom w:val="0"/>
          <w:divBdr>
            <w:top w:val="none" w:sz="0" w:space="0" w:color="auto"/>
            <w:left w:val="none" w:sz="0" w:space="0" w:color="auto"/>
            <w:bottom w:val="none" w:sz="0" w:space="0" w:color="auto"/>
            <w:right w:val="none" w:sz="0" w:space="0" w:color="auto"/>
          </w:divBdr>
        </w:div>
      </w:divsChild>
    </w:div>
    <w:div w:id="492571744">
      <w:bodyDiv w:val="1"/>
      <w:marLeft w:val="0"/>
      <w:marRight w:val="0"/>
      <w:marTop w:val="0"/>
      <w:marBottom w:val="0"/>
      <w:divBdr>
        <w:top w:val="none" w:sz="0" w:space="0" w:color="auto"/>
        <w:left w:val="none" w:sz="0" w:space="0" w:color="auto"/>
        <w:bottom w:val="none" w:sz="0" w:space="0" w:color="auto"/>
        <w:right w:val="none" w:sz="0" w:space="0" w:color="auto"/>
      </w:divBdr>
    </w:div>
    <w:div w:id="538587079">
      <w:bodyDiv w:val="1"/>
      <w:marLeft w:val="0"/>
      <w:marRight w:val="0"/>
      <w:marTop w:val="0"/>
      <w:marBottom w:val="0"/>
      <w:divBdr>
        <w:top w:val="none" w:sz="0" w:space="0" w:color="auto"/>
        <w:left w:val="none" w:sz="0" w:space="0" w:color="auto"/>
        <w:bottom w:val="none" w:sz="0" w:space="0" w:color="auto"/>
        <w:right w:val="none" w:sz="0" w:space="0" w:color="auto"/>
      </w:divBdr>
    </w:div>
    <w:div w:id="739402751">
      <w:bodyDiv w:val="1"/>
      <w:marLeft w:val="0"/>
      <w:marRight w:val="0"/>
      <w:marTop w:val="0"/>
      <w:marBottom w:val="0"/>
      <w:divBdr>
        <w:top w:val="none" w:sz="0" w:space="0" w:color="auto"/>
        <w:left w:val="none" w:sz="0" w:space="0" w:color="auto"/>
        <w:bottom w:val="none" w:sz="0" w:space="0" w:color="auto"/>
        <w:right w:val="none" w:sz="0" w:space="0" w:color="auto"/>
      </w:divBdr>
    </w:div>
    <w:div w:id="1058242409">
      <w:bodyDiv w:val="1"/>
      <w:marLeft w:val="0"/>
      <w:marRight w:val="0"/>
      <w:marTop w:val="0"/>
      <w:marBottom w:val="0"/>
      <w:divBdr>
        <w:top w:val="none" w:sz="0" w:space="0" w:color="auto"/>
        <w:left w:val="none" w:sz="0" w:space="0" w:color="auto"/>
        <w:bottom w:val="none" w:sz="0" w:space="0" w:color="auto"/>
        <w:right w:val="none" w:sz="0" w:space="0" w:color="auto"/>
      </w:divBdr>
    </w:div>
    <w:div w:id="1430734258">
      <w:bodyDiv w:val="1"/>
      <w:marLeft w:val="0"/>
      <w:marRight w:val="0"/>
      <w:marTop w:val="0"/>
      <w:marBottom w:val="0"/>
      <w:divBdr>
        <w:top w:val="none" w:sz="0" w:space="0" w:color="auto"/>
        <w:left w:val="none" w:sz="0" w:space="0" w:color="auto"/>
        <w:bottom w:val="none" w:sz="0" w:space="0" w:color="auto"/>
        <w:right w:val="none" w:sz="0" w:space="0" w:color="auto"/>
      </w:divBdr>
    </w:div>
    <w:div w:id="1511019283">
      <w:bodyDiv w:val="1"/>
      <w:marLeft w:val="0"/>
      <w:marRight w:val="0"/>
      <w:marTop w:val="0"/>
      <w:marBottom w:val="0"/>
      <w:divBdr>
        <w:top w:val="none" w:sz="0" w:space="0" w:color="auto"/>
        <w:left w:val="none" w:sz="0" w:space="0" w:color="auto"/>
        <w:bottom w:val="none" w:sz="0" w:space="0" w:color="auto"/>
        <w:right w:val="none" w:sz="0" w:space="0" w:color="auto"/>
      </w:divBdr>
    </w:div>
    <w:div w:id="1523086077">
      <w:bodyDiv w:val="1"/>
      <w:marLeft w:val="0"/>
      <w:marRight w:val="0"/>
      <w:marTop w:val="0"/>
      <w:marBottom w:val="0"/>
      <w:divBdr>
        <w:top w:val="none" w:sz="0" w:space="0" w:color="auto"/>
        <w:left w:val="none" w:sz="0" w:space="0" w:color="auto"/>
        <w:bottom w:val="none" w:sz="0" w:space="0" w:color="auto"/>
        <w:right w:val="none" w:sz="0" w:space="0" w:color="auto"/>
      </w:divBdr>
    </w:div>
    <w:div w:id="1529836145">
      <w:bodyDiv w:val="1"/>
      <w:marLeft w:val="0"/>
      <w:marRight w:val="0"/>
      <w:marTop w:val="0"/>
      <w:marBottom w:val="0"/>
      <w:divBdr>
        <w:top w:val="none" w:sz="0" w:space="0" w:color="auto"/>
        <w:left w:val="none" w:sz="0" w:space="0" w:color="auto"/>
        <w:bottom w:val="none" w:sz="0" w:space="0" w:color="auto"/>
        <w:right w:val="none" w:sz="0" w:space="0" w:color="auto"/>
      </w:divBdr>
    </w:div>
    <w:div w:id="1843740627">
      <w:bodyDiv w:val="1"/>
      <w:marLeft w:val="0"/>
      <w:marRight w:val="0"/>
      <w:marTop w:val="0"/>
      <w:marBottom w:val="0"/>
      <w:divBdr>
        <w:top w:val="none" w:sz="0" w:space="0" w:color="auto"/>
        <w:left w:val="none" w:sz="0" w:space="0" w:color="auto"/>
        <w:bottom w:val="none" w:sz="0" w:space="0" w:color="auto"/>
        <w:right w:val="none" w:sz="0" w:space="0" w:color="auto"/>
      </w:divBdr>
    </w:div>
    <w:div w:id="20670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2020-05-27T22:24:00Z</dcterms:created>
  <dcterms:modified xsi:type="dcterms:W3CDTF">2020-05-27T23:30:00Z</dcterms:modified>
</cp:coreProperties>
</file>