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5919" w14:textId="69C1C56E" w:rsidR="0034474D" w:rsidRPr="00F370F0" w:rsidRDefault="0046481A">
      <w:pPr>
        <w:rPr>
          <w:rFonts w:ascii="David" w:hAnsi="David" w:cs="David"/>
        </w:rPr>
      </w:pPr>
      <w:r w:rsidRPr="0046481A">
        <w:rPr>
          <w:rFonts w:ascii="David" w:eastAsia="Calibri" w:hAnsi="David" w:cs="David"/>
          <w:b/>
          <w:bCs/>
          <w:i/>
          <w:iCs/>
          <w:noProof/>
          <w:rtl/>
          <w:lang w:val="he-IL"/>
        </w:rPr>
        <w:drawing>
          <wp:anchor distT="0" distB="0" distL="114300" distR="114300" simplePos="0" relativeHeight="251659264" behindDoc="0" locked="0" layoutInCell="1" allowOverlap="1" wp14:anchorId="5BE8F2B9" wp14:editId="3D25CC1B">
            <wp:simplePos x="0" y="0"/>
            <wp:positionH relativeFrom="margin">
              <wp:posOffset>6407150</wp:posOffset>
            </wp:positionH>
            <wp:positionV relativeFrom="paragraph">
              <wp:posOffset>-45720</wp:posOffset>
            </wp:positionV>
            <wp:extent cx="87630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Pr="0046481A">
        <w:rPr>
          <w:rFonts w:ascii="David" w:eastAsia="Calibri" w:hAnsi="David" w:cs="David"/>
          <w:noProof/>
          <w:lang w:val="en-US"/>
        </w:rPr>
        <w:drawing>
          <wp:anchor distT="0" distB="0" distL="114300" distR="114300" simplePos="0" relativeHeight="251660288" behindDoc="0" locked="0" layoutInCell="1" allowOverlap="1" wp14:anchorId="12669E83" wp14:editId="43A787BE">
            <wp:simplePos x="0" y="0"/>
            <wp:positionH relativeFrom="column">
              <wp:posOffset>-381000</wp:posOffset>
            </wp:positionH>
            <wp:positionV relativeFrom="paragraph">
              <wp:posOffset>19050</wp:posOffset>
            </wp:positionV>
            <wp:extent cx="2603500" cy="495300"/>
            <wp:effectExtent l="0" t="0" r="6350" b="0"/>
            <wp:wrapNone/>
            <wp:docPr id="1" name="Picture 1" descr="Logo for Shaarei Shomay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Shaarei Shomay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3AB54" w14:textId="2AD9EA2A" w:rsidR="0046481A" w:rsidRPr="0046481A" w:rsidRDefault="00F370F0" w:rsidP="00F370F0">
      <w:pPr>
        <w:spacing w:after="0" w:line="276" w:lineRule="auto"/>
        <w:jc w:val="center"/>
        <w:rPr>
          <w:rFonts w:ascii="David" w:eastAsia="Calibri" w:hAnsi="David" w:cs="David"/>
          <w:b/>
          <w:bCs/>
          <w:sz w:val="24"/>
          <w:szCs w:val="24"/>
        </w:rPr>
      </w:pPr>
      <w:r w:rsidRPr="00F370F0">
        <w:rPr>
          <w:rFonts w:ascii="David" w:eastAsia="Calibri" w:hAnsi="David" w:cs="David"/>
          <w:b/>
          <w:bCs/>
          <w:sz w:val="24"/>
          <w:szCs w:val="24"/>
        </w:rPr>
        <w:t>The Radiant Song of Shabbos</w:t>
      </w:r>
    </w:p>
    <w:p w14:paraId="37706313" w14:textId="42458BC6" w:rsidR="0046481A" w:rsidRPr="0046481A" w:rsidRDefault="0046481A" w:rsidP="00F370F0">
      <w:pPr>
        <w:spacing w:after="0" w:line="276" w:lineRule="auto"/>
        <w:jc w:val="center"/>
        <w:rPr>
          <w:rFonts w:ascii="David" w:eastAsia="Calibri" w:hAnsi="David" w:cs="David"/>
          <w:lang w:val="en-US"/>
        </w:rPr>
      </w:pPr>
      <w:proofErr w:type="spellStart"/>
      <w:r w:rsidRPr="0046481A">
        <w:rPr>
          <w:rFonts w:ascii="David" w:eastAsia="Calibri" w:hAnsi="David" w:cs="David"/>
          <w:lang w:val="en-US"/>
        </w:rPr>
        <w:t>Shaarei</w:t>
      </w:r>
      <w:proofErr w:type="spellEnd"/>
      <w:r w:rsidRPr="0046481A">
        <w:rPr>
          <w:rFonts w:ascii="David" w:eastAsia="Calibri" w:hAnsi="David" w:cs="David"/>
          <w:lang w:val="en-US"/>
        </w:rPr>
        <w:t xml:space="preserve"> </w:t>
      </w:r>
      <w:proofErr w:type="spellStart"/>
      <w:r w:rsidRPr="0046481A">
        <w:rPr>
          <w:rFonts w:ascii="David" w:eastAsia="Calibri" w:hAnsi="David" w:cs="David"/>
          <w:lang w:val="en-US"/>
        </w:rPr>
        <w:t>Shomayim</w:t>
      </w:r>
      <w:proofErr w:type="spellEnd"/>
      <w:r w:rsidRPr="0046481A">
        <w:rPr>
          <w:rFonts w:ascii="David" w:eastAsia="Calibri" w:hAnsi="David" w:cs="David"/>
          <w:lang w:val="en-US"/>
        </w:rPr>
        <w:t xml:space="preserve"> Night Seder</w:t>
      </w:r>
    </w:p>
    <w:p w14:paraId="6D959429" w14:textId="7F6B56FA" w:rsidR="0046481A" w:rsidRPr="00F370F0" w:rsidRDefault="0046481A" w:rsidP="00F370F0">
      <w:pPr>
        <w:spacing w:after="0" w:line="276" w:lineRule="auto"/>
        <w:jc w:val="center"/>
        <w:rPr>
          <w:rFonts w:ascii="David" w:eastAsia="Calibri" w:hAnsi="David" w:cs="David"/>
          <w:lang w:val="en-US"/>
        </w:rPr>
      </w:pPr>
      <w:r w:rsidRPr="0046481A">
        <w:rPr>
          <w:rFonts w:ascii="David" w:eastAsia="Calibri" w:hAnsi="David" w:cs="David"/>
          <w:lang w:val="en-US"/>
        </w:rPr>
        <w:t xml:space="preserve">Rabbi Sammy </w:t>
      </w:r>
      <w:proofErr w:type="spellStart"/>
      <w:r w:rsidRPr="0046481A">
        <w:rPr>
          <w:rFonts w:ascii="David" w:eastAsia="Calibri" w:hAnsi="David" w:cs="David"/>
          <w:lang w:val="en-US"/>
        </w:rPr>
        <w:t>Bergman-sbergman@torontotorah.com</w:t>
      </w:r>
      <w:proofErr w:type="spellEnd"/>
    </w:p>
    <w:p w14:paraId="097E7DD5" w14:textId="764A369B" w:rsidR="0046481A" w:rsidRPr="00F370F0" w:rsidRDefault="0046481A" w:rsidP="0046481A">
      <w:pPr>
        <w:numPr>
          <w:ilvl w:val="0"/>
          <w:numId w:val="5"/>
        </w:numPr>
        <w:spacing w:after="200" w:line="276" w:lineRule="auto"/>
        <w:contextualSpacing/>
        <w:rPr>
          <w:rFonts w:ascii="David" w:eastAsia="Calibri" w:hAnsi="David" w:cs="David"/>
          <w:b/>
          <w:bCs/>
        </w:rPr>
      </w:pPr>
      <w:r w:rsidRPr="00F370F0">
        <w:rPr>
          <w:rFonts w:ascii="David" w:eastAsia="Calibri" w:hAnsi="David" w:cs="David"/>
          <w:b/>
          <w:bCs/>
        </w:rPr>
        <w:t xml:space="preserve">Shabbat </w:t>
      </w:r>
      <w:proofErr w:type="spellStart"/>
      <w:r w:rsidRPr="00F370F0">
        <w:rPr>
          <w:rFonts w:ascii="David" w:eastAsia="Calibri" w:hAnsi="David" w:cs="David"/>
          <w:b/>
          <w:bCs/>
        </w:rPr>
        <w:t>Mussaf</w:t>
      </w:r>
      <w:proofErr w:type="spellEnd"/>
      <w:r w:rsidRPr="00F370F0">
        <w:rPr>
          <w:rFonts w:ascii="David" w:eastAsia="Calibri" w:hAnsi="David" w:cs="David"/>
          <w:b/>
          <w:bCs/>
        </w:rPr>
        <w:t xml:space="preserve"> Amidah</w:t>
      </w:r>
    </w:p>
    <w:p w14:paraId="2A32F8B2" w14:textId="6DDA189C" w:rsidR="0046481A" w:rsidRPr="0046481A" w:rsidRDefault="0046481A" w:rsidP="000C2010">
      <w:pPr>
        <w:bidi/>
        <w:spacing w:after="200" w:line="276" w:lineRule="auto"/>
        <w:contextualSpacing/>
        <w:rPr>
          <w:rFonts w:ascii="David" w:eastAsia="Calibri" w:hAnsi="David" w:cs="David"/>
          <w:lang w:val="en-US"/>
        </w:rPr>
      </w:pPr>
      <w:proofErr w:type="spellStart"/>
      <w:r w:rsidRPr="0046481A">
        <w:rPr>
          <w:rFonts w:ascii="David" w:eastAsia="Calibri" w:hAnsi="David" w:cs="David"/>
          <w:rtl/>
          <w:lang w:val="en-US"/>
        </w:rPr>
        <w:t>טועמיה</w:t>
      </w:r>
      <w:proofErr w:type="spellEnd"/>
      <w:r w:rsidRPr="0046481A">
        <w:rPr>
          <w:rFonts w:ascii="David" w:eastAsia="Calibri" w:hAnsi="David" w:cs="David"/>
          <w:rtl/>
          <w:lang w:val="en-US"/>
        </w:rPr>
        <w:t xml:space="preserve"> חיים זכו וגם האוהבי דבריה גדולה בחרו </w:t>
      </w:r>
    </w:p>
    <w:p w14:paraId="1D29DE54" w14:textId="649D5F8B" w:rsidR="0046481A" w:rsidRPr="00F370F0" w:rsidRDefault="0046481A" w:rsidP="0046481A">
      <w:pPr>
        <w:spacing w:after="200" w:line="276" w:lineRule="auto"/>
        <w:ind w:left="360"/>
        <w:contextualSpacing/>
        <w:rPr>
          <w:rFonts w:ascii="David" w:eastAsia="Calibri" w:hAnsi="David" w:cs="David"/>
        </w:rPr>
      </w:pPr>
      <w:r w:rsidRPr="00F370F0">
        <w:rPr>
          <w:rFonts w:ascii="David" w:eastAsia="Calibri" w:hAnsi="David" w:cs="David"/>
        </w:rPr>
        <w:t>T</w:t>
      </w:r>
      <w:r w:rsidRPr="0046481A">
        <w:rPr>
          <w:rFonts w:ascii="David" w:eastAsia="Calibri" w:hAnsi="David" w:cs="David"/>
        </w:rPr>
        <w:t>hose who taste it merit life and those who love its teachings have chosen greatness.</w:t>
      </w:r>
    </w:p>
    <w:p w14:paraId="05DB4EAC" w14:textId="77777777" w:rsidR="0046481A" w:rsidRPr="00F370F0" w:rsidRDefault="0046481A" w:rsidP="000C2010">
      <w:pPr>
        <w:pStyle w:val="ListParagraph"/>
        <w:numPr>
          <w:ilvl w:val="0"/>
          <w:numId w:val="5"/>
        </w:numPr>
        <w:spacing w:after="0" w:line="276" w:lineRule="auto"/>
        <w:rPr>
          <w:rFonts w:ascii="David" w:eastAsia="Calibri" w:hAnsi="David" w:cs="David"/>
          <w:b/>
          <w:bCs/>
          <w:lang w:val="en-US"/>
        </w:rPr>
      </w:pPr>
      <w:proofErr w:type="spellStart"/>
      <w:r w:rsidRPr="00F370F0">
        <w:rPr>
          <w:rFonts w:ascii="David" w:eastAsia="Calibri" w:hAnsi="David" w:cs="David"/>
          <w:b/>
          <w:bCs/>
          <w:lang w:val="en-US"/>
        </w:rPr>
        <w:t>Tosafot</w:t>
      </w:r>
      <w:proofErr w:type="spellEnd"/>
      <w:r w:rsidRPr="00F370F0">
        <w:rPr>
          <w:rFonts w:ascii="David" w:eastAsia="Calibri" w:hAnsi="David" w:cs="David"/>
          <w:b/>
          <w:bCs/>
          <w:lang w:val="en-US"/>
        </w:rPr>
        <w:t xml:space="preserve"> Shabbat 7b (Translation from </w:t>
      </w:r>
      <w:proofErr w:type="spellStart"/>
      <w:r w:rsidRPr="00F370F0">
        <w:rPr>
          <w:rFonts w:ascii="David" w:eastAsia="Calibri" w:hAnsi="David" w:cs="David"/>
          <w:b/>
          <w:bCs/>
          <w:lang w:val="en-US"/>
        </w:rPr>
        <w:t>Sefaria</w:t>
      </w:r>
      <w:proofErr w:type="spellEnd"/>
      <w:r w:rsidRPr="00F370F0">
        <w:rPr>
          <w:rFonts w:ascii="David" w:eastAsia="Calibri" w:hAnsi="David" w:cs="David"/>
          <w:b/>
          <w:bCs/>
          <w:lang w:val="en-US"/>
        </w:rPr>
        <w:t>)</w:t>
      </w:r>
    </w:p>
    <w:p w14:paraId="4C3C4CAD" w14:textId="4965BE34" w:rsidR="0046481A" w:rsidRPr="000C2010" w:rsidRDefault="0046481A" w:rsidP="000C2010">
      <w:pPr>
        <w:bidi/>
        <w:spacing w:after="200" w:line="276" w:lineRule="auto"/>
        <w:rPr>
          <w:rFonts w:ascii="David" w:eastAsia="Calibri" w:hAnsi="David" w:cs="David"/>
          <w:b/>
          <w:bCs/>
          <w:lang w:val="en-US"/>
        </w:rPr>
      </w:pPr>
      <w:r w:rsidRPr="000C2010">
        <w:rPr>
          <w:rFonts w:ascii="David" w:eastAsia="Calibri" w:hAnsi="David" w:cs="David"/>
          <w:rtl/>
          <w:lang w:val="en-US"/>
        </w:rPr>
        <w:t xml:space="preserve">והוא שבאו פנים חדשות - יותר </w:t>
      </w:r>
      <w:r w:rsidRPr="000C2010">
        <w:rPr>
          <w:rFonts w:ascii="David" w:eastAsia="Calibri" w:hAnsi="David" w:cs="David"/>
          <w:b/>
          <w:bCs/>
          <w:rtl/>
          <w:lang w:val="en-US"/>
        </w:rPr>
        <w:t xml:space="preserve">ושבת </w:t>
      </w:r>
      <w:proofErr w:type="spellStart"/>
      <w:r w:rsidRPr="000C2010">
        <w:rPr>
          <w:rFonts w:ascii="David" w:eastAsia="Calibri" w:hAnsi="David" w:cs="David"/>
          <w:b/>
          <w:bCs/>
          <w:rtl/>
          <w:lang w:val="en-US"/>
        </w:rPr>
        <w:t>דחשבינן</w:t>
      </w:r>
      <w:proofErr w:type="spellEnd"/>
      <w:r w:rsidRPr="000C2010">
        <w:rPr>
          <w:rFonts w:ascii="David" w:eastAsia="Calibri" w:hAnsi="David" w:cs="David"/>
          <w:b/>
          <w:bCs/>
          <w:rtl/>
          <w:lang w:val="en-US"/>
        </w:rPr>
        <w:t xml:space="preserve"> פנים חדשות </w:t>
      </w:r>
      <w:proofErr w:type="spellStart"/>
      <w:r w:rsidRPr="000C2010">
        <w:rPr>
          <w:rFonts w:ascii="David" w:eastAsia="Calibri" w:hAnsi="David" w:cs="David"/>
          <w:b/>
          <w:bCs/>
          <w:rtl/>
          <w:lang w:val="en-US"/>
        </w:rPr>
        <w:t>דאמרינן</w:t>
      </w:r>
      <w:proofErr w:type="spellEnd"/>
      <w:r w:rsidRPr="000C2010">
        <w:rPr>
          <w:rFonts w:ascii="David" w:eastAsia="Calibri" w:hAnsi="David" w:cs="David"/>
          <w:b/>
          <w:bCs/>
          <w:rtl/>
          <w:lang w:val="en-US"/>
        </w:rPr>
        <w:t xml:space="preserve"> באגדה מזמור שיר ליום השבת אמר הקב"ה פנים חדשות באו לכאן</w:t>
      </w:r>
      <w:r w:rsidRPr="000C2010">
        <w:rPr>
          <w:rFonts w:ascii="David" w:eastAsia="Calibri" w:hAnsi="David" w:cs="David"/>
          <w:rtl/>
          <w:lang w:val="en-US"/>
        </w:rPr>
        <w:t xml:space="preserve"> נאמר שירה התם נמי מרבין לכבוד השבת בשמחה ובסעודה</w:t>
      </w:r>
    </w:p>
    <w:p w14:paraId="10A5083B" w14:textId="7EF650A4" w:rsidR="0046481A" w:rsidRPr="00F370F0" w:rsidRDefault="0046481A" w:rsidP="000C2010">
      <w:pPr>
        <w:spacing w:after="200" w:line="276" w:lineRule="auto"/>
        <w:contextualSpacing/>
        <w:rPr>
          <w:rFonts w:ascii="David" w:eastAsia="Calibri" w:hAnsi="David" w:cs="David"/>
          <w:lang w:val="en-US"/>
        </w:rPr>
      </w:pPr>
      <w:r w:rsidRPr="0046481A">
        <w:rPr>
          <w:rFonts w:ascii="David" w:eastAsia="Calibri" w:hAnsi="David" w:cs="David"/>
          <w:lang w:val="en-US"/>
        </w:rPr>
        <w:t xml:space="preserve">And Shabbos which we consider as a ‘new face’ as we say in the </w:t>
      </w:r>
      <w:proofErr w:type="spellStart"/>
      <w:r w:rsidRPr="0046481A">
        <w:rPr>
          <w:rFonts w:ascii="David" w:eastAsia="Calibri" w:hAnsi="David" w:cs="David"/>
          <w:lang w:val="en-US"/>
        </w:rPr>
        <w:t>Agadah</w:t>
      </w:r>
      <w:proofErr w:type="spellEnd"/>
      <w:r w:rsidRPr="0046481A">
        <w:rPr>
          <w:rFonts w:ascii="David" w:eastAsia="Calibri" w:hAnsi="David" w:cs="David"/>
          <w:lang w:val="en-US"/>
        </w:rPr>
        <w:t xml:space="preserve"> - “A song for the Shabbos day” - The Holy </w:t>
      </w:r>
      <w:r w:rsidR="000C2010">
        <w:rPr>
          <w:rFonts w:ascii="David" w:eastAsia="Calibri" w:hAnsi="David" w:cs="David"/>
          <w:lang w:val="en-US"/>
        </w:rPr>
        <w:t>O</w:t>
      </w:r>
      <w:r w:rsidRPr="0046481A">
        <w:rPr>
          <w:rFonts w:ascii="David" w:eastAsia="Calibri" w:hAnsi="David" w:cs="David"/>
          <w:lang w:val="en-US"/>
        </w:rPr>
        <w:t xml:space="preserve">ne Blessed be He says: a ‘new face’ has come - let us sing in honor of the occasion. There too, on Shabbos we increase the joy and the meal in honor of the Shabbos. </w:t>
      </w:r>
    </w:p>
    <w:p w14:paraId="61B57F15" w14:textId="77777777" w:rsidR="0046481A" w:rsidRPr="0046481A" w:rsidRDefault="0046481A" w:rsidP="0046481A">
      <w:pPr>
        <w:spacing w:after="200" w:line="276" w:lineRule="auto"/>
        <w:ind w:left="360"/>
        <w:contextualSpacing/>
        <w:rPr>
          <w:rFonts w:ascii="David" w:eastAsia="Calibri" w:hAnsi="David" w:cs="David"/>
          <w:b/>
          <w:bCs/>
          <w:rtl/>
          <w:lang w:val="en-US"/>
        </w:rPr>
      </w:pPr>
    </w:p>
    <w:p w14:paraId="05EB9B75" w14:textId="69F7AE15" w:rsidR="0046481A" w:rsidRPr="00F370F0" w:rsidRDefault="0046481A" w:rsidP="000C2010">
      <w:pPr>
        <w:numPr>
          <w:ilvl w:val="0"/>
          <w:numId w:val="5"/>
        </w:numPr>
        <w:spacing w:after="0" w:line="276" w:lineRule="auto"/>
        <w:contextualSpacing/>
        <w:rPr>
          <w:rFonts w:ascii="David" w:eastAsia="Calibri" w:hAnsi="David" w:cs="David"/>
          <w:b/>
          <w:bCs/>
          <w:lang w:val="en-US"/>
        </w:rPr>
      </w:pPr>
      <w:proofErr w:type="spellStart"/>
      <w:r w:rsidRPr="0046481A">
        <w:rPr>
          <w:rFonts w:ascii="David" w:eastAsia="Calibri" w:hAnsi="David" w:cs="David"/>
          <w:b/>
          <w:bCs/>
          <w:lang w:val="en-US"/>
        </w:rPr>
        <w:t>Aderet</w:t>
      </w:r>
      <w:proofErr w:type="spellEnd"/>
      <w:r w:rsidRPr="0046481A">
        <w:rPr>
          <w:rFonts w:ascii="David" w:eastAsia="Calibri" w:hAnsi="David" w:cs="David"/>
          <w:b/>
          <w:bCs/>
          <w:lang w:val="en-US"/>
        </w:rPr>
        <w:t xml:space="preserve"> Eliyahu </w:t>
      </w:r>
      <w:proofErr w:type="spellStart"/>
      <w:r w:rsidRPr="0046481A">
        <w:rPr>
          <w:rFonts w:ascii="David" w:eastAsia="Calibri" w:hAnsi="David" w:cs="David"/>
          <w:b/>
          <w:bCs/>
          <w:lang w:val="en-US"/>
        </w:rPr>
        <w:t>Bereishit</w:t>
      </w:r>
      <w:proofErr w:type="spellEnd"/>
      <w:r w:rsidRPr="0046481A">
        <w:rPr>
          <w:rFonts w:ascii="David" w:eastAsia="Calibri" w:hAnsi="David" w:cs="David"/>
          <w:b/>
          <w:bCs/>
          <w:lang w:val="en-US"/>
        </w:rPr>
        <w:t xml:space="preserve"> 2:3</w:t>
      </w:r>
    </w:p>
    <w:p w14:paraId="3AEF88F9" w14:textId="4AFC9770" w:rsidR="0046481A" w:rsidRPr="000C2010" w:rsidRDefault="0046481A" w:rsidP="000C2010">
      <w:pPr>
        <w:bidi/>
        <w:spacing w:after="0" w:line="276" w:lineRule="auto"/>
        <w:rPr>
          <w:rFonts w:ascii="David" w:eastAsia="Calibri" w:hAnsi="David" w:cs="David"/>
          <w:rtl/>
        </w:rPr>
      </w:pPr>
      <w:r w:rsidRPr="000C2010">
        <w:rPr>
          <w:rFonts w:ascii="David" w:eastAsia="Calibri" w:hAnsi="David" w:cs="David"/>
          <w:rtl/>
          <w:lang w:val="en-US"/>
        </w:rPr>
        <w:t xml:space="preserve">כי הקב"ה מחדש בכל יום תמיד מעשה בראשית. וחידוש מעשה בראשית ליום השבת הוכן מיום אתמול  וביום השבת שבת אף ממנו,  וזהו שאמר "מכל" </w:t>
      </w:r>
    </w:p>
    <w:p w14:paraId="6B933A37" w14:textId="58505A64" w:rsidR="000C2010" w:rsidRPr="000C2010" w:rsidRDefault="000C2010" w:rsidP="000C2010">
      <w:pPr>
        <w:spacing w:after="0"/>
        <w:rPr>
          <w:rFonts w:ascii="David" w:hAnsi="David" w:cs="David"/>
        </w:rPr>
      </w:pPr>
      <w:r w:rsidRPr="000C2010">
        <w:rPr>
          <w:rFonts w:ascii="David" w:hAnsi="David" w:cs="David"/>
        </w:rPr>
        <w:t xml:space="preserve">For the Holy One Blessed Be He renews creation each day. The renewal of creation for the day of Shabbat was prepared the previous day and on Shabbat he even rested from it. That is the meaning when it </w:t>
      </w:r>
      <w:proofErr w:type="gramStart"/>
      <w:r w:rsidRPr="000C2010">
        <w:rPr>
          <w:rFonts w:ascii="David" w:hAnsi="David" w:cs="David"/>
        </w:rPr>
        <w:t>says</w:t>
      </w:r>
      <w:proofErr w:type="gramEnd"/>
      <w:r w:rsidRPr="000C2010">
        <w:rPr>
          <w:rFonts w:ascii="David" w:hAnsi="David" w:cs="David"/>
        </w:rPr>
        <w:t xml:space="preserve"> “from all”.</w:t>
      </w:r>
    </w:p>
    <w:p w14:paraId="39DF3B0B" w14:textId="77777777" w:rsidR="000C2010" w:rsidRPr="000C2010" w:rsidRDefault="000C2010" w:rsidP="000C2010">
      <w:pPr>
        <w:pStyle w:val="ListParagraph"/>
        <w:spacing w:after="0"/>
        <w:ind w:left="360"/>
        <w:rPr>
          <w:rFonts w:ascii="David" w:hAnsi="David" w:cs="David"/>
        </w:rPr>
      </w:pPr>
    </w:p>
    <w:p w14:paraId="46016675" w14:textId="639DDAC9" w:rsidR="00656125" w:rsidRPr="00F370F0" w:rsidRDefault="002A2669" w:rsidP="000C2010">
      <w:pPr>
        <w:pStyle w:val="ListParagraph"/>
        <w:numPr>
          <w:ilvl w:val="0"/>
          <w:numId w:val="5"/>
        </w:numPr>
        <w:spacing w:after="0"/>
        <w:rPr>
          <w:rFonts w:ascii="David" w:hAnsi="David" w:cs="David"/>
        </w:rPr>
      </w:pPr>
      <w:proofErr w:type="spellStart"/>
      <w:r w:rsidRPr="00F370F0">
        <w:rPr>
          <w:rFonts w:ascii="David" w:hAnsi="David" w:cs="David"/>
          <w:b/>
          <w:bCs/>
        </w:rPr>
        <w:t>Pachad</w:t>
      </w:r>
      <w:proofErr w:type="spellEnd"/>
      <w:r w:rsidRPr="00F370F0">
        <w:rPr>
          <w:rFonts w:ascii="David" w:hAnsi="David" w:cs="David"/>
          <w:b/>
          <w:bCs/>
        </w:rPr>
        <w:t xml:space="preserve"> Yitzchak Essay 1 Chapter 2</w:t>
      </w:r>
    </w:p>
    <w:p w14:paraId="3FE88C73" w14:textId="3EAD0F4B" w:rsidR="002A2669" w:rsidRDefault="002A2669" w:rsidP="000C2010">
      <w:pPr>
        <w:bidi/>
        <w:spacing w:after="0"/>
        <w:rPr>
          <w:rFonts w:ascii="David" w:hAnsi="David" w:cs="David"/>
          <w:lang w:val="en-US"/>
        </w:rPr>
      </w:pPr>
      <w:r w:rsidRPr="00F370F0">
        <w:rPr>
          <w:rFonts w:ascii="David" w:hAnsi="David" w:cs="David"/>
          <w:rtl/>
          <w:lang w:val="en-US"/>
        </w:rPr>
        <w:t xml:space="preserve">והרי נתבאר לנו כי </w:t>
      </w:r>
      <w:r w:rsidR="004F4262" w:rsidRPr="00F370F0">
        <w:rPr>
          <w:rFonts w:ascii="David" w:hAnsi="David" w:cs="David"/>
          <w:rtl/>
          <w:lang w:val="en-US"/>
        </w:rPr>
        <w:t xml:space="preserve">מהות שביתתה של שבת היא הנמכת ערכו כל גוף העולמות עד כדי התבטלות לאורם של העולמות. </w:t>
      </w:r>
      <w:proofErr w:type="spellStart"/>
      <w:r w:rsidR="004F4262" w:rsidRPr="00F370F0">
        <w:rPr>
          <w:rFonts w:ascii="David" w:hAnsi="David" w:cs="David"/>
          <w:rtl/>
          <w:lang w:val="en-US"/>
        </w:rPr>
        <w:t>ומכיון</w:t>
      </w:r>
      <w:proofErr w:type="spellEnd"/>
      <w:r w:rsidR="004F4262" w:rsidRPr="00F370F0">
        <w:rPr>
          <w:rFonts w:ascii="David" w:hAnsi="David" w:cs="David"/>
          <w:rtl/>
          <w:lang w:val="en-US"/>
        </w:rPr>
        <w:t xml:space="preserve"> שהנמכה זו נעשית היא רק בכוחה של הדעת הרי ברור הוא שלא תתכן שביתה בכוח הדעת עצמו...הרי נמצא כי </w:t>
      </w:r>
      <w:proofErr w:type="spellStart"/>
      <w:r w:rsidR="004F4262" w:rsidRPr="00F370F0">
        <w:rPr>
          <w:rFonts w:ascii="David" w:hAnsi="David" w:cs="David"/>
          <w:rtl/>
          <w:lang w:val="en-US"/>
        </w:rPr>
        <w:t>דוקא</w:t>
      </w:r>
      <w:proofErr w:type="spellEnd"/>
      <w:r w:rsidR="004F4262" w:rsidRPr="00F370F0">
        <w:rPr>
          <w:rFonts w:ascii="David" w:hAnsi="David" w:cs="David"/>
          <w:rtl/>
          <w:lang w:val="en-US"/>
        </w:rPr>
        <w:t xml:space="preserve"> בשעה </w:t>
      </w:r>
      <w:r w:rsidR="003F133E">
        <w:rPr>
          <w:rFonts w:ascii="David" w:hAnsi="David" w:cs="David"/>
          <w:lang w:val="en-US"/>
        </w:rPr>
        <w:t xml:space="preserve"> </w:t>
      </w:r>
      <w:r w:rsidR="004F4262" w:rsidRPr="00F370F0">
        <w:rPr>
          <w:rFonts w:ascii="David" w:hAnsi="David" w:cs="David"/>
          <w:rtl/>
          <w:lang w:val="en-US"/>
        </w:rPr>
        <w:t xml:space="preserve">שמאמרי בראשית שובתים, </w:t>
      </w:r>
      <w:proofErr w:type="spellStart"/>
      <w:r w:rsidR="004F4262" w:rsidRPr="00F370F0">
        <w:rPr>
          <w:rFonts w:ascii="David" w:hAnsi="David" w:cs="David"/>
          <w:rtl/>
          <w:lang w:val="en-US"/>
        </w:rPr>
        <w:t>דוקא</w:t>
      </w:r>
      <w:proofErr w:type="spellEnd"/>
      <w:r w:rsidR="004F4262" w:rsidRPr="00F370F0">
        <w:rPr>
          <w:rFonts w:ascii="David" w:hAnsi="David" w:cs="David"/>
          <w:rtl/>
          <w:lang w:val="en-US"/>
        </w:rPr>
        <w:t xml:space="preserve"> אז </w:t>
      </w:r>
      <w:proofErr w:type="spellStart"/>
      <w:r w:rsidR="004F4262" w:rsidRPr="00F370F0">
        <w:rPr>
          <w:rFonts w:ascii="David" w:hAnsi="David" w:cs="David"/>
          <w:rtl/>
          <w:lang w:val="en-US"/>
        </w:rPr>
        <w:t>מתאדר</w:t>
      </w:r>
      <w:proofErr w:type="spellEnd"/>
      <w:r w:rsidR="004F4262" w:rsidRPr="00F370F0">
        <w:rPr>
          <w:rFonts w:ascii="David" w:hAnsi="David" w:cs="David"/>
          <w:rtl/>
          <w:lang w:val="en-US"/>
        </w:rPr>
        <w:t xml:space="preserve"> כוח הדעת בכל </w:t>
      </w:r>
      <w:proofErr w:type="spellStart"/>
      <w:r w:rsidR="004F4262" w:rsidRPr="00F370F0">
        <w:rPr>
          <w:rFonts w:ascii="David" w:hAnsi="David" w:cs="David"/>
          <w:rtl/>
          <w:lang w:val="en-US"/>
        </w:rPr>
        <w:t>הנשגביות</w:t>
      </w:r>
      <w:proofErr w:type="spellEnd"/>
      <w:r w:rsidR="004F4262" w:rsidRPr="00F370F0">
        <w:rPr>
          <w:rFonts w:ascii="David" w:hAnsi="David" w:cs="David"/>
          <w:rtl/>
          <w:lang w:val="en-US"/>
        </w:rPr>
        <w:t xml:space="preserve"> שבו.</w:t>
      </w:r>
    </w:p>
    <w:p w14:paraId="5A3EF7FD" w14:textId="4558C0F1" w:rsidR="000C2010" w:rsidRDefault="003F133E" w:rsidP="000C2010">
      <w:pPr>
        <w:spacing w:after="0"/>
        <w:rPr>
          <w:rFonts w:ascii="David" w:hAnsi="David" w:cs="David"/>
          <w:lang w:val="en-US"/>
        </w:rPr>
      </w:pPr>
      <w:r>
        <w:rPr>
          <w:rFonts w:ascii="David" w:hAnsi="David" w:cs="David"/>
          <w:lang w:val="en-US"/>
        </w:rPr>
        <w:t>It has become clear to us that the essence of resting on Shabbat is the lowering of the value of the body of the worlds until the point of nullification to the light of the worlds. Since this lowering is done through the power of the intellect, it is clear that cessation for the power of the intellect itself is inconceivable…It follows that specifically at the time when the utterances of creation cease, specifically then the power of strength of the intellect is intensified in all of its glory.</w:t>
      </w:r>
    </w:p>
    <w:p w14:paraId="435D29E2" w14:textId="6DAFEE06" w:rsidR="000C2010" w:rsidRPr="000C2010" w:rsidRDefault="000C2010" w:rsidP="000C2010">
      <w:pPr>
        <w:spacing w:after="0"/>
        <w:rPr>
          <w:rFonts w:ascii="David" w:hAnsi="David" w:cs="David"/>
          <w:lang w:val="en-US"/>
        </w:rPr>
      </w:pPr>
    </w:p>
    <w:p w14:paraId="6041D698" w14:textId="0297659A" w:rsidR="00F370F0" w:rsidRPr="00382EF8" w:rsidRDefault="00382EF8" w:rsidP="00382EF8">
      <w:pPr>
        <w:pStyle w:val="ListParagraph"/>
        <w:numPr>
          <w:ilvl w:val="0"/>
          <w:numId w:val="5"/>
        </w:numPr>
        <w:rPr>
          <w:rFonts w:ascii="David" w:hAnsi="David" w:cs="David"/>
          <w:rtl/>
          <w:lang w:val="en-US"/>
        </w:rPr>
      </w:pPr>
      <w:proofErr w:type="spellStart"/>
      <w:r>
        <w:rPr>
          <w:rFonts w:ascii="David" w:hAnsi="David" w:cs="David"/>
          <w:b/>
          <w:bCs/>
          <w:lang w:val="en-US"/>
        </w:rPr>
        <w:t>Berishit</w:t>
      </w:r>
      <w:proofErr w:type="spellEnd"/>
      <w:r>
        <w:rPr>
          <w:rFonts w:ascii="David" w:hAnsi="David" w:cs="David"/>
          <w:b/>
          <w:bCs/>
          <w:lang w:val="en-US"/>
        </w:rPr>
        <w:t xml:space="preserve"> Rabah Chapter 11</w:t>
      </w:r>
    </w:p>
    <w:p w14:paraId="7D0000FA" w14:textId="24B21FCA" w:rsidR="00656125" w:rsidRPr="00F370F0" w:rsidRDefault="00656125" w:rsidP="00656125">
      <w:pPr>
        <w:bidi/>
        <w:rPr>
          <w:rFonts w:ascii="David" w:hAnsi="David" w:cs="David"/>
        </w:rPr>
      </w:pPr>
      <w:r w:rsidRPr="00F370F0">
        <w:rPr>
          <w:rFonts w:ascii="David" w:hAnsi="David" w:cs="David"/>
          <w:rtl/>
        </w:rPr>
        <w:t>ברכו באור פניו של אדם, קדשו באור פניו של אדם, לא דומה אור פניו של אדם כל ימות השבת, כמו שהוא דומה בשבת</w:t>
      </w:r>
    </w:p>
    <w:p w14:paraId="71772900" w14:textId="3F1FE42A" w:rsidR="00382EF8" w:rsidRDefault="00382EF8" w:rsidP="00382EF8">
      <w:pPr>
        <w:rPr>
          <w:rFonts w:ascii="David" w:hAnsi="David" w:cs="David"/>
        </w:rPr>
      </w:pPr>
      <w:r>
        <w:rPr>
          <w:rFonts w:ascii="David" w:hAnsi="David" w:cs="David"/>
        </w:rPr>
        <w:t xml:space="preserve">He blessed it (Shabbat) with light on man’s face and sanctified with the </w:t>
      </w:r>
      <w:r w:rsidRPr="00382EF8">
        <w:rPr>
          <w:rFonts w:ascii="David" w:hAnsi="David" w:cs="David"/>
        </w:rPr>
        <w:t xml:space="preserve">light on man’s </w:t>
      </w:r>
      <w:r>
        <w:rPr>
          <w:rFonts w:ascii="David" w:hAnsi="David" w:cs="David"/>
        </w:rPr>
        <w:t>face. The light on a man’s face during the days of the week is not comparable to the light on his face on Shabbat</w:t>
      </w:r>
    </w:p>
    <w:p w14:paraId="41D72B7F" w14:textId="4E4B8844" w:rsidR="00382EF8" w:rsidRPr="00382EF8" w:rsidRDefault="00382EF8" w:rsidP="00382EF8">
      <w:pPr>
        <w:pStyle w:val="ListParagraph"/>
        <w:numPr>
          <w:ilvl w:val="0"/>
          <w:numId w:val="5"/>
        </w:numPr>
        <w:rPr>
          <w:rFonts w:ascii="David" w:hAnsi="David" w:cs="David"/>
        </w:rPr>
      </w:pPr>
      <w:r>
        <w:rPr>
          <w:rFonts w:ascii="David" w:hAnsi="David" w:cs="David"/>
          <w:b/>
          <w:bCs/>
        </w:rPr>
        <w:t xml:space="preserve">Kohelet </w:t>
      </w:r>
      <w:r w:rsidR="000C2010">
        <w:rPr>
          <w:rFonts w:ascii="David" w:hAnsi="David" w:cs="David"/>
          <w:b/>
          <w:bCs/>
        </w:rPr>
        <w:t>8:1</w:t>
      </w:r>
    </w:p>
    <w:p w14:paraId="607A5C13" w14:textId="4AFB0F6B" w:rsidR="00656125" w:rsidRDefault="00656125" w:rsidP="00382EF8">
      <w:pPr>
        <w:bidi/>
        <w:rPr>
          <w:rFonts w:ascii="David" w:hAnsi="David" w:cs="David"/>
        </w:rPr>
      </w:pPr>
      <w:r w:rsidRPr="00F370F0">
        <w:rPr>
          <w:rFonts w:ascii="David" w:hAnsi="David" w:cs="David"/>
          <w:rtl/>
        </w:rPr>
        <w:t xml:space="preserve">חָכְמַת אָדָם תָּאִיר פָּנָיו </w:t>
      </w:r>
    </w:p>
    <w:p w14:paraId="748B3A18" w14:textId="42B76CC6" w:rsidR="00382EF8" w:rsidRPr="00F370F0" w:rsidRDefault="00382EF8" w:rsidP="000C2010">
      <w:pPr>
        <w:rPr>
          <w:rFonts w:ascii="David" w:hAnsi="David" w:cs="David"/>
        </w:rPr>
      </w:pPr>
      <w:r>
        <w:rPr>
          <w:rFonts w:ascii="David" w:hAnsi="David" w:cs="David" w:hint="cs"/>
        </w:rPr>
        <w:t>T</w:t>
      </w:r>
      <w:r>
        <w:rPr>
          <w:rFonts w:ascii="David" w:hAnsi="David" w:cs="David"/>
        </w:rPr>
        <w:t xml:space="preserve">he wisdom of man illuminates his face </w:t>
      </w:r>
    </w:p>
    <w:p w14:paraId="56FDCDF6" w14:textId="07ADF7C5" w:rsidR="00656125" w:rsidRPr="000C2010" w:rsidRDefault="00656125" w:rsidP="000C2010">
      <w:pPr>
        <w:pStyle w:val="ListParagraph"/>
        <w:numPr>
          <w:ilvl w:val="0"/>
          <w:numId w:val="5"/>
        </w:numPr>
        <w:rPr>
          <w:rFonts w:ascii="David" w:hAnsi="David" w:cs="David"/>
          <w:b/>
          <w:bCs/>
        </w:rPr>
      </w:pPr>
      <w:r w:rsidRPr="000C2010">
        <w:rPr>
          <w:rFonts w:ascii="David" w:hAnsi="David" w:cs="David"/>
          <w:b/>
          <w:bCs/>
        </w:rPr>
        <w:t xml:space="preserve">Siddur </w:t>
      </w:r>
      <w:proofErr w:type="spellStart"/>
      <w:r w:rsidRPr="000C2010">
        <w:rPr>
          <w:rFonts w:ascii="David" w:hAnsi="David" w:cs="David"/>
          <w:b/>
          <w:bCs/>
        </w:rPr>
        <w:t>Ashkenaz</w:t>
      </w:r>
      <w:proofErr w:type="spellEnd"/>
      <w:r w:rsidRPr="000C2010">
        <w:rPr>
          <w:rFonts w:ascii="David" w:hAnsi="David" w:cs="David"/>
          <w:b/>
          <w:bCs/>
        </w:rPr>
        <w:t xml:space="preserve"> for Shabbat: Blessings before Shema</w:t>
      </w:r>
    </w:p>
    <w:p w14:paraId="133BC4A6" w14:textId="2355A1CA" w:rsidR="00656125" w:rsidRPr="00F370F0" w:rsidRDefault="00656125" w:rsidP="00656125">
      <w:pPr>
        <w:bidi/>
        <w:rPr>
          <w:rFonts w:ascii="David" w:hAnsi="David" w:cs="David"/>
        </w:rPr>
      </w:pPr>
      <w:r w:rsidRPr="00F370F0">
        <w:rPr>
          <w:rFonts w:ascii="David" w:hAnsi="David" w:cs="David"/>
          <w:rtl/>
        </w:rPr>
        <w:t xml:space="preserve">זֶה שֶׁבַח שֶׁל יום הַשְּׁבִיעִי. שֶׁבּו שָׁבַת </w:t>
      </w:r>
      <w:r w:rsidR="000C2010">
        <w:rPr>
          <w:rFonts w:ascii="David" w:hAnsi="David" w:cs="David" w:hint="cs"/>
          <w:rtl/>
        </w:rPr>
        <w:t>ק</w:t>
      </w:r>
      <w:r w:rsidRPr="00F370F0">
        <w:rPr>
          <w:rFonts w:ascii="David" w:hAnsi="David" w:cs="David"/>
          <w:rtl/>
        </w:rPr>
        <w:t>ל מִכָּל מְלַאכְתּו: וְיום הַשְּׁבִיעִי מְשַׁבֵּחַ וְאומֵר. מִזְמור שִׁיר לְיום הַשַּׁבָּת. טוב לְהודות לה'</w:t>
      </w:r>
    </w:p>
    <w:p w14:paraId="65A95CF4" w14:textId="5A8F9725" w:rsidR="000C2010" w:rsidRDefault="000C2010" w:rsidP="000C2010">
      <w:pPr>
        <w:rPr>
          <w:rFonts w:ascii="David" w:hAnsi="David" w:cs="David"/>
        </w:rPr>
      </w:pPr>
      <w:r>
        <w:rPr>
          <w:rFonts w:ascii="David" w:hAnsi="David" w:cs="David"/>
        </w:rPr>
        <w:t>This is praise of the 7</w:t>
      </w:r>
      <w:r w:rsidRPr="000C2010">
        <w:rPr>
          <w:rFonts w:ascii="David" w:hAnsi="David" w:cs="David"/>
          <w:vertAlign w:val="superscript"/>
        </w:rPr>
        <w:t>th</w:t>
      </w:r>
      <w:r>
        <w:rPr>
          <w:rFonts w:ascii="David" w:hAnsi="David" w:cs="David"/>
        </w:rPr>
        <w:t xml:space="preserve"> day that on </w:t>
      </w:r>
      <w:proofErr w:type="gramStart"/>
      <w:r>
        <w:rPr>
          <w:rFonts w:ascii="David" w:hAnsi="David" w:cs="David"/>
        </w:rPr>
        <w:t>it</w:t>
      </w:r>
      <w:proofErr w:type="gramEnd"/>
      <w:r>
        <w:rPr>
          <w:rFonts w:ascii="David" w:hAnsi="David" w:cs="David"/>
        </w:rPr>
        <w:t xml:space="preserve"> G-d rested from all of his work. The Seventh day gives praise and says: A song for the day of Shabbat: it is good to thank G-d.</w:t>
      </w:r>
    </w:p>
    <w:p w14:paraId="73E865B6" w14:textId="40712E74" w:rsidR="000C2010" w:rsidRPr="00064D5F" w:rsidRDefault="000C2010" w:rsidP="003F133E">
      <w:pPr>
        <w:pStyle w:val="ListParagraph"/>
        <w:numPr>
          <w:ilvl w:val="0"/>
          <w:numId w:val="5"/>
        </w:numPr>
        <w:spacing w:after="0"/>
        <w:rPr>
          <w:rFonts w:ascii="David" w:hAnsi="David" w:cs="David"/>
          <w:b/>
          <w:bCs/>
        </w:rPr>
      </w:pPr>
      <w:proofErr w:type="spellStart"/>
      <w:r w:rsidRPr="00064D5F">
        <w:rPr>
          <w:rFonts w:ascii="David" w:hAnsi="David" w:cs="David"/>
          <w:b/>
          <w:bCs/>
        </w:rPr>
        <w:t>Shir</w:t>
      </w:r>
      <w:proofErr w:type="spellEnd"/>
      <w:r w:rsidRPr="00064D5F">
        <w:rPr>
          <w:rFonts w:ascii="David" w:hAnsi="David" w:cs="David"/>
          <w:b/>
          <w:bCs/>
        </w:rPr>
        <w:t xml:space="preserve"> </w:t>
      </w:r>
      <w:proofErr w:type="spellStart"/>
      <w:r w:rsidRPr="00064D5F">
        <w:rPr>
          <w:rFonts w:ascii="David" w:hAnsi="David" w:cs="David"/>
          <w:b/>
          <w:bCs/>
        </w:rPr>
        <w:t>Hashirim</w:t>
      </w:r>
      <w:proofErr w:type="spellEnd"/>
      <w:r w:rsidRPr="00064D5F">
        <w:rPr>
          <w:rFonts w:ascii="David" w:hAnsi="David" w:cs="David"/>
          <w:b/>
          <w:bCs/>
        </w:rPr>
        <w:t xml:space="preserve"> Rabah Chapter 4</w:t>
      </w:r>
    </w:p>
    <w:p w14:paraId="1860C8F6" w14:textId="51A64D18" w:rsidR="00656125" w:rsidRPr="000C2010" w:rsidRDefault="00656125" w:rsidP="000C2010">
      <w:pPr>
        <w:bidi/>
        <w:spacing w:line="336" w:lineRule="auto"/>
        <w:rPr>
          <w:rFonts w:ascii="David" w:hAnsi="David" w:cs="David"/>
          <w:b/>
          <w:bCs/>
        </w:rPr>
      </w:pPr>
      <w:r w:rsidRPr="00F370F0">
        <w:rPr>
          <w:rFonts w:ascii="David" w:hAnsi="David" w:cs="David"/>
          <w:rtl/>
        </w:rPr>
        <w:t xml:space="preserve">בראשון היו אומרים (תהלים כ"ד) לה' הארץ ומלואה, בשני (שם /תהלים/ מ"ח) גדול ה' ומהלל מאד בעיר </w:t>
      </w:r>
      <w:proofErr w:type="spellStart"/>
      <w:r w:rsidRPr="00F370F0">
        <w:rPr>
          <w:rFonts w:ascii="David" w:hAnsi="David" w:cs="David"/>
          <w:rtl/>
        </w:rPr>
        <w:t>אלהינו</w:t>
      </w:r>
      <w:proofErr w:type="spellEnd"/>
      <w:r w:rsidRPr="00F370F0">
        <w:rPr>
          <w:rFonts w:ascii="David" w:hAnsi="David" w:cs="David"/>
          <w:rtl/>
        </w:rPr>
        <w:t xml:space="preserve"> וגו', בשלישי (שם /תהלים/ פ"ב) </w:t>
      </w:r>
      <w:proofErr w:type="spellStart"/>
      <w:r w:rsidRPr="00F370F0">
        <w:rPr>
          <w:rFonts w:ascii="David" w:hAnsi="David" w:cs="David"/>
          <w:rtl/>
        </w:rPr>
        <w:t>אלהים</w:t>
      </w:r>
      <w:proofErr w:type="spellEnd"/>
      <w:r w:rsidRPr="00F370F0">
        <w:rPr>
          <w:rFonts w:ascii="David" w:hAnsi="David" w:cs="David"/>
          <w:rtl/>
        </w:rPr>
        <w:t xml:space="preserve"> </w:t>
      </w:r>
      <w:proofErr w:type="spellStart"/>
      <w:r w:rsidRPr="00F370F0">
        <w:rPr>
          <w:rFonts w:ascii="David" w:hAnsi="David" w:cs="David"/>
          <w:rtl/>
        </w:rPr>
        <w:t>נצב</w:t>
      </w:r>
      <w:proofErr w:type="spellEnd"/>
      <w:r w:rsidRPr="00F370F0">
        <w:rPr>
          <w:rFonts w:ascii="David" w:hAnsi="David" w:cs="David"/>
          <w:rtl/>
        </w:rPr>
        <w:t xml:space="preserve"> בעדת אל, ברביעי (שם /תהלים/ צ"ד) אל נקמות ה' אל נקמות הופיע, בחמישי (שם /תהלים/ פ"א) הרנינו </w:t>
      </w:r>
      <w:proofErr w:type="spellStart"/>
      <w:r w:rsidRPr="00F370F0">
        <w:rPr>
          <w:rFonts w:ascii="David" w:hAnsi="David" w:cs="David"/>
          <w:rtl/>
        </w:rPr>
        <w:t>לאלהים</w:t>
      </w:r>
      <w:proofErr w:type="spellEnd"/>
      <w:r w:rsidRPr="00F370F0">
        <w:rPr>
          <w:rFonts w:ascii="David" w:hAnsi="David" w:cs="David"/>
          <w:rtl/>
        </w:rPr>
        <w:t xml:space="preserve"> עוזנו הריעו </w:t>
      </w:r>
      <w:proofErr w:type="spellStart"/>
      <w:r w:rsidRPr="00F370F0">
        <w:rPr>
          <w:rFonts w:ascii="David" w:hAnsi="David" w:cs="David"/>
          <w:rtl/>
        </w:rPr>
        <w:t>לאלהי</w:t>
      </w:r>
      <w:proofErr w:type="spellEnd"/>
      <w:r w:rsidRPr="00F370F0">
        <w:rPr>
          <w:rFonts w:ascii="David" w:hAnsi="David" w:cs="David"/>
          <w:rtl/>
        </w:rPr>
        <w:t xml:space="preserve"> יעקב, בששי (שם /תהלים/ צ"ג) ה' מלך גאות לבש, </w:t>
      </w:r>
      <w:r w:rsidRPr="000C2010">
        <w:rPr>
          <w:rFonts w:ascii="David" w:hAnsi="David" w:cs="David"/>
          <w:b/>
          <w:bCs/>
          <w:rtl/>
        </w:rPr>
        <w:t>בשבת (שם /תהלים/ צ"ב) מזמור שיר ליום השבת, לעתיד לבא ליום שכלו שבת ומנוחה לחיי העולמים</w:t>
      </w:r>
    </w:p>
    <w:p w14:paraId="60104541" w14:textId="77777777" w:rsidR="00656125" w:rsidRPr="00F370F0" w:rsidRDefault="00656125" w:rsidP="000C2010">
      <w:pPr>
        <w:rPr>
          <w:rFonts w:ascii="David" w:hAnsi="David" w:cs="David"/>
        </w:rPr>
      </w:pPr>
      <w:bookmarkStart w:id="0" w:name="_GoBack"/>
      <w:bookmarkEnd w:id="0"/>
    </w:p>
    <w:sectPr w:rsidR="00656125" w:rsidRPr="00F370F0" w:rsidSect="0046481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CDE"/>
    <w:multiLevelType w:val="hybridMultilevel"/>
    <w:tmpl w:val="46743A4A"/>
    <w:lvl w:ilvl="0" w:tplc="03FAEB6C">
      <w:start w:val="1"/>
      <w:numFmt w:val="decimal"/>
      <w:lvlText w:val="%1."/>
      <w:lvlJc w:val="left"/>
      <w:pPr>
        <w:ind w:left="-720" w:hanging="360"/>
      </w:pPr>
      <w:rPr>
        <w:rFonts w:hint="default"/>
      </w:rPr>
    </w:lvl>
    <w:lvl w:ilvl="1" w:tplc="10090019" w:tentative="1">
      <w:start w:val="1"/>
      <w:numFmt w:val="lowerLetter"/>
      <w:lvlText w:val="%2."/>
      <w:lvlJc w:val="left"/>
      <w:pPr>
        <w:ind w:left="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1" w15:restartNumberingAfterBreak="0">
    <w:nsid w:val="1B02551E"/>
    <w:multiLevelType w:val="hybridMultilevel"/>
    <w:tmpl w:val="41C0D228"/>
    <w:lvl w:ilvl="0" w:tplc="0D8038CC">
      <w:start w:val="1"/>
      <w:numFmt w:val="hebrew1"/>
      <w:lvlText w:val="%1."/>
      <w:lvlJc w:val="left"/>
      <w:pPr>
        <w:ind w:left="360" w:hanging="360"/>
      </w:pPr>
      <w:rPr>
        <w:rFonts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D4325D3"/>
    <w:multiLevelType w:val="hybridMultilevel"/>
    <w:tmpl w:val="112C0EDE"/>
    <w:lvl w:ilvl="0" w:tplc="3F7837FE">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F464DB5"/>
    <w:multiLevelType w:val="hybridMultilevel"/>
    <w:tmpl w:val="48CAC540"/>
    <w:lvl w:ilvl="0" w:tplc="D48224CC">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D685517"/>
    <w:multiLevelType w:val="hybridMultilevel"/>
    <w:tmpl w:val="5A9EEAB2"/>
    <w:lvl w:ilvl="0" w:tplc="03FAEB6C">
      <w:start w:val="1"/>
      <w:numFmt w:val="decimal"/>
      <w:lvlText w:val="%1."/>
      <w:lvlJc w:val="left"/>
      <w:pPr>
        <w:ind w:left="216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25"/>
    <w:rsid w:val="00064D5F"/>
    <w:rsid w:val="000C2010"/>
    <w:rsid w:val="002A2669"/>
    <w:rsid w:val="0034474D"/>
    <w:rsid w:val="00382EF8"/>
    <w:rsid w:val="003F133E"/>
    <w:rsid w:val="0046481A"/>
    <w:rsid w:val="004F4262"/>
    <w:rsid w:val="00656125"/>
    <w:rsid w:val="00F370F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B0F6"/>
  <w15:chartTrackingRefBased/>
  <w15:docId w15:val="{08BBBCE3-95EA-4A61-B59B-7B606E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81A"/>
    <w:rPr>
      <w:color w:val="0563C1" w:themeColor="hyperlink"/>
      <w:u w:val="single"/>
    </w:rPr>
  </w:style>
  <w:style w:type="character" w:styleId="UnresolvedMention">
    <w:name w:val="Unresolved Mention"/>
    <w:basedOn w:val="DefaultParagraphFont"/>
    <w:uiPriority w:val="99"/>
    <w:semiHidden/>
    <w:unhideWhenUsed/>
    <w:rsid w:val="0046481A"/>
    <w:rPr>
      <w:color w:val="605E5C"/>
      <w:shd w:val="clear" w:color="auto" w:fill="E1DFDD"/>
    </w:rPr>
  </w:style>
  <w:style w:type="paragraph" w:styleId="ListParagraph">
    <w:name w:val="List Paragraph"/>
    <w:basedOn w:val="Normal"/>
    <w:uiPriority w:val="34"/>
    <w:qFormat/>
    <w:rsid w:val="00464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2019-11-06T20:14:00Z</dcterms:created>
  <dcterms:modified xsi:type="dcterms:W3CDTF">2019-11-07T00:37:00Z</dcterms:modified>
</cp:coreProperties>
</file>