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69" w:rsidRPr="00851569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bookmarkStart w:id="0" w:name="_GoBack"/>
      <w:bookmarkEnd w:id="0"/>
      <w:r w:rsidRPr="00851569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מראי מקומות – </w:t>
      </w:r>
      <w:r w:rsidRPr="00851569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</w:rPr>
        <w:t xml:space="preserve">בענין מהדרין מן המהדרין בנרות חנוכה </w:t>
      </w:r>
    </w:p>
    <w:p w:rsidR="00851569" w:rsidRPr="00851569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851569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ד.צ. פלדמן</w:t>
      </w:r>
    </w:p>
    <w:p w:rsidR="00CF03BF" w:rsidRPr="00851569" w:rsidRDefault="00DC4548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</w:rPr>
        <w:t>חשון</w:t>
      </w:r>
      <w:r w:rsidR="00851569" w:rsidRPr="00851569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תשע"</w:t>
      </w: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</w:rPr>
        <w:t>ד</w:t>
      </w:r>
      <w:r w:rsidR="00851569" w:rsidRPr="00851569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</w:t>
      </w:r>
    </w:p>
    <w:p w:rsidR="00CF03BF" w:rsidRPr="00851569" w:rsidRDefault="00CF03BF" w:rsidP="00851569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CF03BF" w:rsidRPr="00851569" w:rsidRDefault="00851569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Hadassah" w:hint="cs"/>
          <w:b/>
          <w:bCs/>
          <w:sz w:val="28"/>
          <w:szCs w:val="28"/>
          <w:rtl/>
        </w:rPr>
        <w:t>[</w:t>
      </w:r>
      <w:r w:rsidR="00CF03BF" w:rsidRPr="00851569">
        <w:rPr>
          <w:rFonts w:cs="Hadassah"/>
          <w:b/>
          <w:bCs/>
          <w:sz w:val="28"/>
          <w:szCs w:val="28"/>
          <w:rtl/>
        </w:rPr>
        <w:t>דברי הגמ‘ לענין נ“ח ומהדרין ומהדרין מה“מ</w:t>
      </w:r>
      <w:r w:rsidR="008C76CE" w:rsidRPr="00851569">
        <w:rPr>
          <w:rFonts w:cs="Hadassah" w:hint="cs"/>
          <w:b/>
          <w:bCs/>
          <w:sz w:val="28"/>
          <w:szCs w:val="28"/>
          <w:rtl/>
        </w:rPr>
        <w:t xml:space="preserve"> ומה שנחלקו בזה התוס‘ והרמב“ם</w:t>
      </w:r>
      <w:r w:rsidRPr="00851569">
        <w:rPr>
          <w:rFonts w:cs="Hadassah" w:hint="cs"/>
          <w:b/>
          <w:bCs/>
          <w:sz w:val="28"/>
          <w:szCs w:val="28"/>
          <w:rtl/>
        </w:rPr>
        <w:t>]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/>
          <w:b/>
          <w:bCs/>
          <w:sz w:val="28"/>
          <w:szCs w:val="28"/>
          <w:rtl/>
        </w:rPr>
        <w:t>גמ' (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שבת כ"א:) </w:t>
      </w:r>
      <w:r w:rsidRPr="00851569">
        <w:rPr>
          <w:rFonts w:cs="Rashi"/>
          <w:b/>
          <w:bCs/>
          <w:sz w:val="28"/>
          <w:szCs w:val="28"/>
          <w:rtl/>
        </w:rPr>
        <w:t xml:space="preserve">וז"ל תנו רבנן 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-  </w:t>
      </w:r>
      <w:r w:rsidRPr="00851569">
        <w:rPr>
          <w:rFonts w:cs="Rashi"/>
          <w:b/>
          <w:bCs/>
          <w:sz w:val="28"/>
          <w:szCs w:val="28"/>
          <w:rtl/>
        </w:rPr>
        <w:t xml:space="preserve"> ואין מורידין וכו' עכ"ל ע"ש.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תוס' שם </w:t>
      </w:r>
      <w:r w:rsidRPr="00851569">
        <w:rPr>
          <w:rFonts w:cs="Rashi"/>
          <w:b/>
          <w:bCs/>
          <w:sz w:val="28"/>
          <w:szCs w:val="28"/>
          <w:rtl/>
        </w:rPr>
        <w:t>(ד"ה מהדרין)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רמב"ם </w:t>
      </w:r>
      <w:r w:rsidRPr="00851569">
        <w:rPr>
          <w:rFonts w:cs="Rashi"/>
          <w:b/>
          <w:bCs/>
          <w:sz w:val="28"/>
          <w:szCs w:val="28"/>
          <w:rtl/>
        </w:rPr>
        <w:t xml:space="preserve">(הל' חנוכה פ“ד הלכות א -ב) 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/>
          <w:b/>
          <w:bCs/>
          <w:sz w:val="28"/>
          <w:szCs w:val="28"/>
          <w:rtl/>
        </w:rPr>
        <w:t xml:space="preserve">שולחן ערוך </w:t>
      </w:r>
      <w:r w:rsidR="001419E1" w:rsidRPr="00851569">
        <w:rPr>
          <w:rFonts w:cs="Rashi" w:hint="cs"/>
          <w:b/>
          <w:bCs/>
          <w:sz w:val="28"/>
          <w:szCs w:val="28"/>
          <w:rtl/>
        </w:rPr>
        <w:t xml:space="preserve">תרע"א:ב </w:t>
      </w:r>
      <w:r w:rsidR="001419E1" w:rsidRPr="00851569">
        <w:rPr>
          <w:rFonts w:cs="Rashi"/>
          <w:b/>
          <w:bCs/>
          <w:sz w:val="28"/>
          <w:szCs w:val="28"/>
          <w:rtl/>
        </w:rPr>
        <w:t>ו</w:t>
      </w:r>
      <w:r w:rsidRPr="00851569">
        <w:rPr>
          <w:rFonts w:cs="Rashi"/>
          <w:b/>
          <w:bCs/>
          <w:sz w:val="28"/>
          <w:szCs w:val="28"/>
          <w:rtl/>
        </w:rPr>
        <w:t xml:space="preserve">רמ"א 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/>
          <w:b/>
          <w:bCs/>
          <w:sz w:val="28"/>
          <w:szCs w:val="28"/>
          <w:rtl/>
        </w:rPr>
        <w:t>ט"ז</w:t>
      </w:r>
      <w:r w:rsidR="001419E1" w:rsidRPr="00851569">
        <w:rPr>
          <w:rFonts w:cs="Rashi" w:hint="cs"/>
          <w:b/>
          <w:bCs/>
          <w:sz w:val="28"/>
          <w:szCs w:val="28"/>
          <w:rtl/>
        </w:rPr>
        <w:t xml:space="preserve"> תרע"א:א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1419E1" w:rsidP="001419E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Hadassah" w:hint="cs"/>
          <w:b/>
          <w:bCs/>
          <w:sz w:val="28"/>
          <w:szCs w:val="28"/>
          <w:rtl/>
        </w:rPr>
        <w:t xml:space="preserve">[בהסבר מחלקותם] 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1419E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/>
          <w:b/>
          <w:bCs/>
          <w:sz w:val="28"/>
          <w:szCs w:val="28"/>
          <w:rtl/>
        </w:rPr>
        <w:t>גמ' שבת (קל"ג:)</w:t>
      </w:r>
      <w:r w:rsidR="001419E1" w:rsidRPr="00851569">
        <w:rPr>
          <w:rFonts w:cs="Rashi" w:hint="cs"/>
          <w:b/>
          <w:bCs/>
          <w:sz w:val="28"/>
          <w:szCs w:val="28"/>
          <w:rtl/>
        </w:rPr>
        <w:t xml:space="preserve"> מכדי קתני-אבא שאול אומר </w:t>
      </w:r>
      <w:r w:rsidRPr="00851569">
        <w:rPr>
          <w:rFonts w:cs="Rashi"/>
          <w:b/>
          <w:bCs/>
          <w:sz w:val="28"/>
          <w:szCs w:val="28"/>
          <w:rtl/>
        </w:rPr>
        <w:t xml:space="preserve">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/>
          <w:b/>
          <w:bCs/>
          <w:sz w:val="28"/>
          <w:szCs w:val="28"/>
          <w:rtl/>
        </w:rPr>
        <w:t>ר"ח</w:t>
      </w:r>
      <w:r w:rsidR="001419E1" w:rsidRPr="00851569">
        <w:rPr>
          <w:rFonts w:cs="Rashi" w:hint="cs"/>
          <w:b/>
          <w:bCs/>
          <w:sz w:val="28"/>
          <w:szCs w:val="28"/>
          <w:rtl/>
        </w:rPr>
        <w:t xml:space="preserve"> שבת כ"א: ד"ה פי' המהדרין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/>
          <w:b/>
          <w:bCs/>
          <w:sz w:val="28"/>
          <w:szCs w:val="28"/>
          <w:rtl/>
        </w:rPr>
        <w:t xml:space="preserve">ב"ק </w:t>
      </w:r>
      <w:r w:rsidR="001419E1" w:rsidRPr="00851569">
        <w:rPr>
          <w:rFonts w:cs="Rashi" w:hint="cs"/>
          <w:b/>
          <w:bCs/>
          <w:sz w:val="28"/>
          <w:szCs w:val="28"/>
          <w:rtl/>
        </w:rPr>
        <w:t xml:space="preserve">ט. וכן אמר ר' אסי - </w:t>
      </w:r>
      <w:r w:rsidRPr="00851569">
        <w:rPr>
          <w:rFonts w:cs="Rashi"/>
          <w:b/>
          <w:bCs/>
          <w:sz w:val="28"/>
          <w:szCs w:val="28"/>
          <w:rtl/>
        </w:rPr>
        <w:t>(ט:)</w:t>
      </w:r>
      <w:r w:rsidR="001419E1" w:rsidRPr="00851569">
        <w:rPr>
          <w:rFonts w:cs="Rashi" w:hint="cs"/>
          <w:b/>
          <w:bCs/>
          <w:sz w:val="28"/>
          <w:szCs w:val="28"/>
          <w:rtl/>
        </w:rPr>
        <w:t xml:space="preserve"> משל הקב"ה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F72C75" w:rsidRPr="00851569" w:rsidRDefault="00F72C75" w:rsidP="00F72C75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>ר"ח ב"ק ט: ד"ה משל הקב"ה</w:t>
      </w:r>
    </w:p>
    <w:p w:rsidR="00CF03BF" w:rsidRPr="00851569" w:rsidRDefault="00CF03BF" w:rsidP="00F72C75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/>
          <w:b/>
          <w:bCs/>
          <w:sz w:val="28"/>
          <w:szCs w:val="28"/>
          <w:rtl/>
        </w:rPr>
        <w:t>יומא ע.</w:t>
      </w:r>
      <w:r w:rsidR="00F72C75" w:rsidRPr="00851569">
        <w:rPr>
          <w:rFonts w:cs="Rashi" w:hint="cs"/>
          <w:b/>
          <w:bCs/>
          <w:sz w:val="28"/>
          <w:szCs w:val="28"/>
          <w:rtl/>
        </w:rPr>
        <w:t xml:space="preserve"> ומברך עלי'-להראות חזותו לרבים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ind w:left="270" w:hanging="270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/>
          <w:b/>
          <w:bCs/>
          <w:sz w:val="28"/>
          <w:szCs w:val="28"/>
          <w:rtl/>
        </w:rPr>
        <w:t>מרדכי (סוף הל' תפילין)</w:t>
      </w:r>
      <w:r w:rsidR="000521B1" w:rsidRPr="00851569">
        <w:rPr>
          <w:rFonts w:cs="Rashi" w:hint="cs"/>
          <w:b/>
          <w:bCs/>
          <w:sz w:val="28"/>
          <w:szCs w:val="28"/>
          <w:rtl/>
        </w:rPr>
        <w:t xml:space="preserve"> כתב רבינו יהודה-אור זרוע קצר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ind w:left="270" w:hanging="270"/>
        <w:rPr>
          <w:rFonts w:cs="Rashi"/>
          <w:b/>
          <w:bCs/>
          <w:sz w:val="28"/>
          <w:szCs w:val="28"/>
        </w:rPr>
      </w:pPr>
      <w:r w:rsidRPr="00851569">
        <w:rPr>
          <w:rFonts w:cs="Rashi"/>
          <w:b/>
          <w:bCs/>
          <w:sz w:val="28"/>
          <w:szCs w:val="28"/>
          <w:rtl/>
        </w:rPr>
        <w:t>תוס' מנחות דל"ב</w:t>
      </w:r>
      <w:r w:rsidR="000521B1" w:rsidRPr="00851569">
        <w:rPr>
          <w:rFonts w:cs="Rashi" w:hint="cs"/>
          <w:b/>
          <w:bCs/>
          <w:sz w:val="28"/>
          <w:szCs w:val="28"/>
          <w:rtl/>
        </w:rPr>
        <w:t>: ד"ה הא מורידין (דעת ר"ת</w:t>
      </w:r>
      <w:r w:rsidRPr="00851569">
        <w:rPr>
          <w:rFonts w:cs="Rashi"/>
          <w:b/>
          <w:bCs/>
          <w:sz w:val="28"/>
          <w:szCs w:val="28"/>
          <w:rtl/>
        </w:rPr>
        <w:t>)</w:t>
      </w:r>
    </w:p>
    <w:p w:rsidR="00CF03BF" w:rsidRPr="00851569" w:rsidRDefault="00CF03BF" w:rsidP="000521B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/>
          <w:b/>
          <w:bCs/>
          <w:sz w:val="28"/>
          <w:szCs w:val="28"/>
          <w:rtl/>
        </w:rPr>
        <w:t xml:space="preserve">רש"י </w:t>
      </w:r>
      <w:r w:rsidR="000521B1" w:rsidRPr="00851569">
        <w:rPr>
          <w:rFonts w:cs="Rashi" w:hint="cs"/>
          <w:b/>
          <w:bCs/>
          <w:sz w:val="28"/>
          <w:szCs w:val="28"/>
          <w:rtl/>
        </w:rPr>
        <w:t xml:space="preserve">שבת כ"א: ד"ה ומהדרין 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0521B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/>
          <w:b/>
          <w:bCs/>
          <w:sz w:val="28"/>
          <w:szCs w:val="28"/>
          <w:rtl/>
        </w:rPr>
        <w:t>שו"ע (או“ח תרע"א:א)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  <w:r w:rsidR="000521B1" w:rsidRPr="00851569">
        <w:rPr>
          <w:rFonts w:cs="Rashi" w:hint="cs"/>
          <w:b/>
          <w:bCs/>
          <w:sz w:val="28"/>
          <w:szCs w:val="28"/>
          <w:rtl/>
        </w:rPr>
        <w:t>ו</w:t>
      </w:r>
      <w:r w:rsidRPr="00851569">
        <w:rPr>
          <w:rFonts w:cs="Rashi"/>
          <w:b/>
          <w:bCs/>
          <w:sz w:val="28"/>
          <w:szCs w:val="28"/>
          <w:rtl/>
        </w:rPr>
        <w:t>משנה ברורה</w:t>
      </w:r>
      <w:r w:rsidR="000521B1" w:rsidRPr="00851569">
        <w:rPr>
          <w:rFonts w:cs="Rashi" w:hint="cs"/>
          <w:b/>
          <w:bCs/>
          <w:sz w:val="28"/>
          <w:szCs w:val="28"/>
          <w:rtl/>
        </w:rPr>
        <w:t xml:space="preserve"> ו</w:t>
      </w:r>
      <w:r w:rsidRPr="00851569">
        <w:rPr>
          <w:rFonts w:cs="Rashi"/>
          <w:b/>
          <w:bCs/>
          <w:sz w:val="28"/>
          <w:szCs w:val="28"/>
          <w:rtl/>
        </w:rPr>
        <w:t>ביאור הלכה</w:t>
      </w:r>
      <w:r w:rsidR="000521B1" w:rsidRPr="00851569">
        <w:rPr>
          <w:rFonts w:cs="Rashi" w:hint="cs"/>
          <w:b/>
          <w:bCs/>
          <w:sz w:val="28"/>
          <w:szCs w:val="28"/>
          <w:rtl/>
        </w:rPr>
        <w:t xml:space="preserve"> שם</w:t>
      </w:r>
      <w:r w:rsidRPr="00851569">
        <w:rPr>
          <w:rFonts w:cs="Rashi"/>
          <w:b/>
          <w:bCs/>
          <w:sz w:val="28"/>
          <w:szCs w:val="28"/>
          <w:rtl/>
        </w:rPr>
        <w:t xml:space="preserve"> 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/>
          <w:b/>
          <w:bCs/>
          <w:sz w:val="28"/>
          <w:szCs w:val="28"/>
          <w:rtl/>
        </w:rPr>
        <w:t xml:space="preserve">רמב"ם 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(הלכות חנוכה פ“ד הי"ב) </w:t>
      </w:r>
    </w:p>
    <w:p w:rsidR="00CF03BF" w:rsidRPr="00851569" w:rsidRDefault="000521B1" w:rsidP="000521B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CF03BF" w:rsidRPr="00851569" w:rsidRDefault="0038180B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Hadassah" w:hint="cs"/>
          <w:b/>
          <w:bCs/>
          <w:sz w:val="28"/>
          <w:szCs w:val="28"/>
          <w:rtl/>
        </w:rPr>
        <w:t>[ב</w:t>
      </w:r>
      <w:r w:rsidR="00CF03BF" w:rsidRPr="00851569">
        <w:rPr>
          <w:rFonts w:cs="Hadassah" w:hint="cs"/>
          <w:b/>
          <w:bCs/>
          <w:sz w:val="28"/>
          <w:szCs w:val="28"/>
          <w:rtl/>
        </w:rPr>
        <w:t>ענין מיוחד של הידור בחנוכה</w:t>
      </w:r>
      <w:r w:rsidRPr="00851569">
        <w:rPr>
          <w:rFonts w:cs="Hadassah" w:hint="cs"/>
          <w:b/>
          <w:bCs/>
          <w:sz w:val="28"/>
          <w:szCs w:val="28"/>
          <w:rtl/>
        </w:rPr>
        <w:t>]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38180B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  <w:r w:rsidR="0038180B" w:rsidRPr="00851569">
        <w:rPr>
          <w:rFonts w:cs="Rashi" w:hint="cs"/>
          <w:b/>
          <w:bCs/>
          <w:sz w:val="28"/>
          <w:szCs w:val="28"/>
          <w:rtl/>
        </w:rPr>
        <w:t xml:space="preserve">פני יהושע כ"א: ד"ה מאי חנוכה </w:t>
      </w:r>
      <w:r w:rsidRPr="00851569">
        <w:rPr>
          <w:rFonts w:cs="Rashi"/>
          <w:b/>
          <w:bCs/>
          <w:sz w:val="28"/>
          <w:szCs w:val="28"/>
          <w:rtl/>
        </w:rPr>
        <w:t xml:space="preserve">  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 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/>
          <w:b/>
          <w:bCs/>
          <w:sz w:val="28"/>
          <w:szCs w:val="28"/>
          <w:rtl/>
        </w:rPr>
        <w:t xml:space="preserve"> ה</w:t>
      </w:r>
      <w:r w:rsidR="00323668" w:rsidRPr="00851569">
        <w:rPr>
          <w:rFonts w:cs="Rashi" w:hint="cs"/>
          <w:b/>
          <w:bCs/>
          <w:sz w:val="28"/>
          <w:szCs w:val="28"/>
          <w:rtl/>
        </w:rPr>
        <w:t>ר"ן ל</w:t>
      </w:r>
      <w:r w:rsidR="00323668" w:rsidRPr="00851569">
        <w:rPr>
          <w:rFonts w:cs="Rashi"/>
          <w:b/>
          <w:bCs/>
          <w:sz w:val="28"/>
          <w:szCs w:val="28"/>
          <w:rtl/>
        </w:rPr>
        <w:t>שבת מ"ט.</w:t>
      </w:r>
      <w:r w:rsidR="00323668" w:rsidRPr="00851569">
        <w:rPr>
          <w:rFonts w:cs="Rashi" w:hint="cs"/>
          <w:b/>
          <w:bCs/>
          <w:sz w:val="28"/>
          <w:szCs w:val="28"/>
          <w:rtl/>
        </w:rPr>
        <w:t>, ס"ה. בדפי הרי"ף, ד"ה ומקשו הכא</w:t>
      </w:r>
      <w:r w:rsidRPr="00851569">
        <w:rPr>
          <w:rFonts w:cs="Rashi"/>
          <w:b/>
          <w:bCs/>
          <w:sz w:val="28"/>
          <w:szCs w:val="28"/>
          <w:rtl/>
        </w:rPr>
        <w:t xml:space="preserve"> 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7B21BA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Hadassah" w:hint="cs"/>
          <w:b/>
          <w:bCs/>
          <w:sz w:val="28"/>
          <w:szCs w:val="28"/>
          <w:rtl/>
        </w:rPr>
        <w:t>[</w:t>
      </w:r>
      <w:r w:rsidR="00CF03BF" w:rsidRPr="00851569">
        <w:rPr>
          <w:rFonts w:cs="Hadassah" w:hint="cs"/>
          <w:b/>
          <w:bCs/>
          <w:sz w:val="28"/>
          <w:szCs w:val="28"/>
          <w:rtl/>
        </w:rPr>
        <w:t>בענין החשיובות של היכר של מנין הנרות</w:t>
      </w:r>
      <w:r w:rsidRPr="00851569">
        <w:rPr>
          <w:rFonts w:cs="Hadassah" w:hint="cs"/>
          <w:b/>
          <w:bCs/>
          <w:sz w:val="28"/>
          <w:szCs w:val="28"/>
          <w:rtl/>
        </w:rPr>
        <w:t>]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594F71" w:rsidRPr="00851569" w:rsidRDefault="00CF03BF" w:rsidP="006C37E8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>רמ"א (</w:t>
      </w:r>
      <w:r w:rsidRPr="00851569">
        <w:rPr>
          <w:rFonts w:cs="Rashi"/>
          <w:b/>
          <w:bCs/>
          <w:sz w:val="28"/>
          <w:szCs w:val="28"/>
          <w:rtl/>
        </w:rPr>
        <w:t>רס"ג</w:t>
      </w:r>
      <w:r w:rsidR="006C37E8" w:rsidRPr="00851569">
        <w:rPr>
          <w:rFonts w:cs="Rashi" w:hint="cs"/>
          <w:b/>
          <w:bCs/>
          <w:sz w:val="28"/>
          <w:szCs w:val="28"/>
          <w:rtl/>
        </w:rPr>
        <w:t>:א</w:t>
      </w:r>
      <w:r w:rsidRPr="00851569">
        <w:rPr>
          <w:rFonts w:cs="Rashi"/>
          <w:b/>
          <w:bCs/>
          <w:sz w:val="28"/>
          <w:szCs w:val="28"/>
          <w:rtl/>
        </w:rPr>
        <w:t>)</w:t>
      </w:r>
      <w:r w:rsidR="006C37E8"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594F71" w:rsidRPr="00851569" w:rsidRDefault="00CF03BF" w:rsidP="00594F7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רא"ש </w:t>
      </w:r>
      <w:r w:rsidRPr="00851569">
        <w:rPr>
          <w:rFonts w:cs="Rashi"/>
          <w:b/>
          <w:bCs/>
          <w:sz w:val="28"/>
          <w:szCs w:val="28"/>
          <w:rtl/>
        </w:rPr>
        <w:t xml:space="preserve">בשו"ת (כלל ד' סי' כ') </w:t>
      </w:r>
      <w:r w:rsidR="00594F71"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CF03BF" w:rsidRPr="00851569" w:rsidRDefault="007B21BA" w:rsidP="007B21BA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רא"ש למס' </w:t>
      </w:r>
      <w:r w:rsidRPr="00851569">
        <w:rPr>
          <w:rFonts w:cs="Rashi"/>
          <w:b/>
          <w:bCs/>
          <w:sz w:val="28"/>
          <w:szCs w:val="28"/>
          <w:rtl/>
        </w:rPr>
        <w:t>ר"ה ד:ג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  <w:r w:rsidR="00594F71" w:rsidRPr="00851569">
        <w:rPr>
          <w:rFonts w:cs="Rashi" w:hint="cs"/>
          <w:b/>
          <w:bCs/>
          <w:sz w:val="28"/>
          <w:szCs w:val="28"/>
          <w:rtl/>
        </w:rPr>
        <w:t xml:space="preserve"> 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7B21BA" w:rsidP="007B21BA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Hadassah" w:hint="cs"/>
          <w:b/>
          <w:bCs/>
          <w:sz w:val="28"/>
          <w:szCs w:val="28"/>
          <w:rtl/>
        </w:rPr>
        <w:lastRenderedPageBreak/>
        <w:t xml:space="preserve">[בעוד פרטים]  </w:t>
      </w:r>
    </w:p>
    <w:p w:rsidR="00594F71" w:rsidRPr="00851569" w:rsidRDefault="00594F71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594F71" w:rsidRPr="00851569" w:rsidRDefault="00CF03BF" w:rsidP="00594F7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משנה ברורה </w:t>
      </w:r>
      <w:r w:rsidRPr="00851569">
        <w:rPr>
          <w:rFonts w:cs="Rashi"/>
          <w:b/>
          <w:bCs/>
          <w:sz w:val="28"/>
          <w:szCs w:val="28"/>
          <w:rtl/>
        </w:rPr>
        <w:t>תרע"ה:ה</w:t>
      </w:r>
      <w:r w:rsidR="00594F71" w:rsidRPr="00851569">
        <w:rPr>
          <w:rFonts w:cs="Rashi" w:hint="cs"/>
          <w:b/>
          <w:bCs/>
          <w:sz w:val="28"/>
          <w:szCs w:val="28"/>
          <w:rtl/>
        </w:rPr>
        <w:t xml:space="preserve">  </w:t>
      </w:r>
    </w:p>
    <w:p w:rsidR="00CF03BF" w:rsidRPr="00851569" w:rsidRDefault="00CF03BF" w:rsidP="007B21BA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מג"א </w:t>
      </w:r>
      <w:r w:rsidRPr="00851569">
        <w:rPr>
          <w:rFonts w:cs="Rashi"/>
          <w:b/>
          <w:bCs/>
          <w:sz w:val="28"/>
          <w:szCs w:val="28"/>
          <w:rtl/>
        </w:rPr>
        <w:t>תרע"ח</w:t>
      </w:r>
      <w:r w:rsidR="007B21BA" w:rsidRPr="00851569">
        <w:rPr>
          <w:rFonts w:cs="Rashi" w:hint="cs"/>
          <w:b/>
          <w:bCs/>
          <w:sz w:val="28"/>
          <w:szCs w:val="28"/>
          <w:rtl/>
        </w:rPr>
        <w:t xml:space="preserve">:ב  </w:t>
      </w:r>
    </w:p>
    <w:p w:rsidR="00594F71" w:rsidRPr="00851569" w:rsidRDefault="007B21BA" w:rsidP="00594F7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/>
          <w:b/>
          <w:bCs/>
          <w:sz w:val="28"/>
          <w:szCs w:val="28"/>
          <w:rtl/>
        </w:rPr>
        <w:t>שו"ע תרע"ו:ה</w:t>
      </w:r>
      <w:r w:rsidR="00CF03BF" w:rsidRPr="00851569">
        <w:rPr>
          <w:rFonts w:cs="Rashi"/>
          <w:b/>
          <w:bCs/>
          <w:sz w:val="28"/>
          <w:szCs w:val="28"/>
          <w:rtl/>
        </w:rPr>
        <w:t xml:space="preserve"> </w:t>
      </w:r>
      <w:r w:rsidR="00594F71"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CF03BF" w:rsidRPr="00851569" w:rsidRDefault="007B21BA" w:rsidP="00594F7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 w:hint="cs"/>
          <w:b/>
          <w:bCs/>
          <w:sz w:val="28"/>
          <w:szCs w:val="28"/>
          <w:rtl/>
        </w:rPr>
        <w:t>ביאור</w:t>
      </w:r>
      <w:r w:rsidR="00CF03BF" w:rsidRPr="00851569">
        <w:rPr>
          <w:rFonts w:cs="Rashi" w:hint="cs"/>
          <w:b/>
          <w:bCs/>
          <w:sz w:val="28"/>
          <w:szCs w:val="28"/>
          <w:rtl/>
        </w:rPr>
        <w:t xml:space="preserve"> ה</w:t>
      </w:r>
      <w:r w:rsidR="00CF03BF" w:rsidRPr="00851569">
        <w:rPr>
          <w:rFonts w:cs="Rashi"/>
          <w:b/>
          <w:bCs/>
          <w:sz w:val="28"/>
          <w:szCs w:val="28"/>
          <w:rtl/>
        </w:rPr>
        <w:t>גר"א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שם</w:t>
      </w:r>
      <w:r w:rsidR="00CF03BF" w:rsidRPr="00851569">
        <w:rPr>
          <w:rFonts w:cs="Rashi"/>
          <w:b/>
          <w:bCs/>
          <w:sz w:val="28"/>
          <w:szCs w:val="28"/>
          <w:rtl/>
        </w:rPr>
        <w:t xml:space="preserve"> </w:t>
      </w:r>
      <w:r w:rsidR="00594F71" w:rsidRPr="00851569">
        <w:rPr>
          <w:rFonts w:cs="Rashi" w:hint="cs"/>
          <w:b/>
          <w:bCs/>
          <w:sz w:val="28"/>
          <w:szCs w:val="28"/>
          <w:rtl/>
        </w:rPr>
        <w:t xml:space="preserve">  </w:t>
      </w:r>
    </w:p>
    <w:p w:rsidR="00CF03BF" w:rsidRPr="00851569" w:rsidRDefault="00CF03BF" w:rsidP="007B21BA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/>
          <w:b/>
          <w:bCs/>
          <w:sz w:val="28"/>
          <w:szCs w:val="28"/>
          <w:rtl/>
        </w:rPr>
        <w:t xml:space="preserve">משנה ברורה </w:t>
      </w:r>
      <w:r w:rsidR="007B21BA" w:rsidRPr="00851569">
        <w:rPr>
          <w:rFonts w:cs="Rashi" w:hint="cs"/>
          <w:b/>
          <w:bCs/>
          <w:sz w:val="28"/>
          <w:szCs w:val="28"/>
          <w:rtl/>
        </w:rPr>
        <w:t>תרע"ה:י"ד</w:t>
      </w:r>
      <w:r w:rsidR="00594F71"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594F71" w:rsidRPr="00851569" w:rsidRDefault="00CF03BF" w:rsidP="00851569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/>
          <w:b/>
          <w:bCs/>
          <w:sz w:val="28"/>
          <w:szCs w:val="28"/>
          <w:rtl/>
        </w:rPr>
        <w:t xml:space="preserve">מג"א </w:t>
      </w:r>
      <w:r w:rsidR="00851569" w:rsidRPr="00851569">
        <w:rPr>
          <w:rFonts w:cs="Rashi" w:hint="cs"/>
          <w:b/>
          <w:bCs/>
          <w:sz w:val="28"/>
          <w:szCs w:val="28"/>
          <w:rtl/>
        </w:rPr>
        <w:t xml:space="preserve">תחילת סי' </w:t>
      </w:r>
      <w:r w:rsidRPr="00851569">
        <w:rPr>
          <w:rFonts w:cs="Rashi" w:hint="cs"/>
          <w:b/>
          <w:bCs/>
          <w:sz w:val="28"/>
          <w:szCs w:val="28"/>
          <w:rtl/>
        </w:rPr>
        <w:t>תרע"ו</w:t>
      </w:r>
      <w:r w:rsidR="00851569" w:rsidRPr="00851569">
        <w:rPr>
          <w:rFonts w:cs="Rashi" w:hint="cs"/>
          <w:b/>
          <w:bCs/>
          <w:sz w:val="28"/>
          <w:szCs w:val="28"/>
          <w:rtl/>
        </w:rPr>
        <w:t xml:space="preserve"> </w:t>
      </w:r>
    </w:p>
    <w:p w:rsidR="00CF03BF" w:rsidRPr="00851569" w:rsidRDefault="00CF03BF" w:rsidP="00851569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/>
          <w:b/>
          <w:bCs/>
          <w:sz w:val="28"/>
          <w:szCs w:val="28"/>
          <w:rtl/>
        </w:rPr>
        <w:t xml:space="preserve">מג"א </w:t>
      </w:r>
      <w:r w:rsidR="00851569" w:rsidRPr="00851569">
        <w:rPr>
          <w:rFonts w:cs="Rashi" w:hint="cs"/>
          <w:b/>
          <w:bCs/>
          <w:sz w:val="28"/>
          <w:szCs w:val="28"/>
          <w:rtl/>
        </w:rPr>
        <w:t>תרע"א:</w:t>
      </w:r>
      <w:r w:rsidRPr="00851569">
        <w:rPr>
          <w:rFonts w:cs="Rashi" w:hint="cs"/>
          <w:b/>
          <w:bCs/>
          <w:sz w:val="28"/>
          <w:szCs w:val="28"/>
          <w:rtl/>
        </w:rPr>
        <w:t>א</w:t>
      </w:r>
      <w:r w:rsidR="00851569" w:rsidRPr="00851569">
        <w:rPr>
          <w:rFonts w:cs="Rashi" w:hint="cs"/>
          <w:b/>
          <w:bCs/>
          <w:sz w:val="28"/>
          <w:szCs w:val="28"/>
          <w:rtl/>
        </w:rPr>
        <w:t xml:space="preserve"> </w:t>
      </w: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  <w:r w:rsidR="00594F71" w:rsidRPr="00851569">
        <w:rPr>
          <w:rFonts w:cs="Rashi" w:hint="cs"/>
          <w:b/>
          <w:bCs/>
          <w:sz w:val="28"/>
          <w:szCs w:val="28"/>
          <w:rtl/>
        </w:rPr>
        <w:t xml:space="preserve"> 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594F71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/>
          <w:b/>
          <w:bCs/>
          <w:sz w:val="28"/>
          <w:szCs w:val="28"/>
          <w:rtl/>
        </w:rPr>
        <w:tab/>
      </w:r>
      <w:r w:rsidR="00594F71" w:rsidRPr="00851569">
        <w:rPr>
          <w:rFonts w:cs="Rashi" w:hint="cs"/>
          <w:b/>
          <w:bCs/>
          <w:sz w:val="28"/>
          <w:szCs w:val="28"/>
          <w:rtl/>
        </w:rPr>
        <w:t xml:space="preserve">  </w:t>
      </w:r>
    </w:p>
    <w:p w:rsidR="00CF03BF" w:rsidRPr="00851569" w:rsidRDefault="00851569" w:rsidP="00851569">
      <w:pPr>
        <w:autoSpaceDE w:val="0"/>
        <w:autoSpaceDN w:val="0"/>
        <w:bidi/>
        <w:adjustRightInd w:val="0"/>
        <w:spacing w:after="0" w:line="240" w:lineRule="auto"/>
        <w:jc w:val="both"/>
        <w:rPr>
          <w:rFonts w:cs="Hadassah"/>
          <w:b/>
          <w:bCs/>
          <w:sz w:val="28"/>
          <w:szCs w:val="28"/>
          <w:rtl/>
        </w:rPr>
      </w:pPr>
      <w:r w:rsidRPr="00851569">
        <w:rPr>
          <w:rFonts w:cs="Hadassah" w:hint="cs"/>
          <w:b/>
          <w:bCs/>
          <w:sz w:val="28"/>
          <w:szCs w:val="28"/>
          <w:rtl/>
        </w:rPr>
        <w:t>[בדברי ה</w:t>
      </w:r>
      <w:r w:rsidR="00CF03BF" w:rsidRPr="00851569">
        <w:rPr>
          <w:rFonts w:cs="Hadassah" w:hint="cs"/>
          <w:b/>
          <w:bCs/>
          <w:sz w:val="28"/>
          <w:szCs w:val="28"/>
          <w:rtl/>
        </w:rPr>
        <w:t>רמב“ם והרמ“א</w:t>
      </w:r>
      <w:r w:rsidRPr="00851569">
        <w:rPr>
          <w:rFonts w:cs="Hadassah" w:hint="cs"/>
          <w:b/>
          <w:bCs/>
          <w:sz w:val="28"/>
          <w:szCs w:val="28"/>
          <w:rtl/>
        </w:rPr>
        <w:t>]</w:t>
      </w:r>
    </w:p>
    <w:p w:rsidR="00851569" w:rsidRPr="00851569" w:rsidRDefault="00851569" w:rsidP="00851569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851569" w:rsidP="00851569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>רש"י שבת קל"ג: ד"ה המל</w:t>
      </w:r>
    </w:p>
    <w:p w:rsidR="00851569" w:rsidRPr="00851569" w:rsidRDefault="00851569" w:rsidP="00851569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רמב"ם הל' מילה ב:ד </w:t>
      </w:r>
    </w:p>
    <w:p w:rsidR="00851569" w:rsidRPr="00851569" w:rsidRDefault="00851569" w:rsidP="00851569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  <w:rtl/>
        </w:rPr>
      </w:pPr>
      <w:r w:rsidRPr="00851569">
        <w:rPr>
          <w:rFonts w:cs="Rashi" w:hint="cs"/>
          <w:b/>
          <w:bCs/>
          <w:sz w:val="28"/>
          <w:szCs w:val="28"/>
          <w:rtl/>
        </w:rPr>
        <w:t>שו"ע או"ח של"א:ב</w:t>
      </w:r>
    </w:p>
    <w:p w:rsidR="00CF03BF" w:rsidRPr="00851569" w:rsidRDefault="00851569" w:rsidP="008C76CE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Rashi" w:hint="cs"/>
          <w:b/>
          <w:bCs/>
          <w:sz w:val="28"/>
          <w:szCs w:val="28"/>
          <w:rtl/>
        </w:rPr>
        <w:t xml:space="preserve"> </w:t>
      </w:r>
      <w:r w:rsidR="008C76CE" w:rsidRPr="00851569">
        <w:rPr>
          <w:rFonts w:cs="Rashi" w:hint="cs"/>
          <w:b/>
          <w:bCs/>
          <w:sz w:val="28"/>
          <w:szCs w:val="28"/>
          <w:rtl/>
        </w:rPr>
        <w:t xml:space="preserve">   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  <w:r w:rsidRPr="00851569">
        <w:rPr>
          <w:rFonts w:cs="Hadassah"/>
          <w:b/>
          <w:bCs/>
          <w:sz w:val="28"/>
          <w:szCs w:val="28"/>
          <w:rtl/>
        </w:rPr>
        <w:t xml:space="preserve"> </w:t>
      </w: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CF03BF" w:rsidRPr="00851569" w:rsidRDefault="00CF03BF" w:rsidP="00CF03BF">
      <w:pPr>
        <w:autoSpaceDE w:val="0"/>
        <w:autoSpaceDN w:val="0"/>
        <w:bidi/>
        <w:adjustRightInd w:val="0"/>
        <w:spacing w:after="0" w:line="240" w:lineRule="auto"/>
        <w:jc w:val="both"/>
        <w:rPr>
          <w:rFonts w:cs="Rashi"/>
          <w:b/>
          <w:bCs/>
          <w:sz w:val="28"/>
          <w:szCs w:val="28"/>
        </w:rPr>
      </w:pPr>
    </w:p>
    <w:p w:rsidR="007E5E22" w:rsidRPr="00851569" w:rsidRDefault="007E5E22">
      <w:pPr>
        <w:rPr>
          <w:b/>
          <w:bCs/>
          <w:sz w:val="28"/>
          <w:szCs w:val="28"/>
        </w:rPr>
      </w:pPr>
    </w:p>
    <w:sectPr w:rsidR="007E5E22" w:rsidRPr="00851569" w:rsidSect="00FE5687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B5" w:rsidRDefault="00BC77B5" w:rsidP="00CF03BF">
      <w:pPr>
        <w:spacing w:after="0" w:line="240" w:lineRule="auto"/>
      </w:pPr>
      <w:r>
        <w:separator/>
      </w:r>
    </w:p>
  </w:endnote>
  <w:endnote w:type="continuationSeparator" w:id="0">
    <w:p w:rsidR="00BC77B5" w:rsidRDefault="00BC77B5" w:rsidP="00CF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shi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Hadassah">
    <w:altName w:val="Times New Roman"/>
    <w:panose1 w:val="00000000000000000000"/>
    <w:charset w:val="B1"/>
    <w:family w:val="roman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B5" w:rsidRDefault="00BC77B5" w:rsidP="00CF03BF">
      <w:pPr>
        <w:spacing w:after="0" w:line="240" w:lineRule="auto"/>
      </w:pPr>
      <w:r>
        <w:separator/>
      </w:r>
    </w:p>
  </w:footnote>
  <w:footnote w:type="continuationSeparator" w:id="0">
    <w:p w:rsidR="00BC77B5" w:rsidRDefault="00BC77B5" w:rsidP="00CF0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F"/>
    <w:rsid w:val="000521B1"/>
    <w:rsid w:val="001419E1"/>
    <w:rsid w:val="00323668"/>
    <w:rsid w:val="0038180B"/>
    <w:rsid w:val="00541C08"/>
    <w:rsid w:val="00594F71"/>
    <w:rsid w:val="006C37E8"/>
    <w:rsid w:val="00727289"/>
    <w:rsid w:val="00775537"/>
    <w:rsid w:val="007B21BA"/>
    <w:rsid w:val="007E5E22"/>
    <w:rsid w:val="00851569"/>
    <w:rsid w:val="008C76CE"/>
    <w:rsid w:val="00AC59A8"/>
    <w:rsid w:val="00BC77B5"/>
    <w:rsid w:val="00C532E1"/>
    <w:rsid w:val="00CF03BF"/>
    <w:rsid w:val="00DC4548"/>
    <w:rsid w:val="00EA586A"/>
    <w:rsid w:val="00F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Maik</cp:lastModifiedBy>
  <cp:revision>2</cp:revision>
  <dcterms:created xsi:type="dcterms:W3CDTF">2013-10-15T04:33:00Z</dcterms:created>
  <dcterms:modified xsi:type="dcterms:W3CDTF">2013-10-15T04:33:00Z</dcterms:modified>
</cp:coreProperties>
</file>