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33" w:rsidRPr="00D9683E" w:rsidRDefault="00CF1B1E">
      <w:pPr>
        <w:rPr>
          <w:sz w:val="24"/>
          <w:szCs w:val="24"/>
        </w:rPr>
      </w:pPr>
      <w:r w:rsidRPr="00D9683E">
        <w:rPr>
          <w:sz w:val="24"/>
          <w:szCs w:val="24"/>
        </w:rPr>
        <w:t>Young Israel of Fort Lee</w:t>
      </w:r>
    </w:p>
    <w:p w:rsidR="00CF1B1E" w:rsidRPr="00D9683E" w:rsidRDefault="00CF1B1E">
      <w:pPr>
        <w:rPr>
          <w:sz w:val="24"/>
          <w:szCs w:val="24"/>
        </w:rPr>
      </w:pPr>
      <w:r w:rsidRPr="00D9683E">
        <w:rPr>
          <w:sz w:val="24"/>
          <w:szCs w:val="24"/>
        </w:rPr>
        <w:t>10 Fresh Ideas for Your Seder</w:t>
      </w:r>
    </w:p>
    <w:p w:rsidR="00CF1B1E" w:rsidRDefault="00CF1B1E">
      <w:pPr>
        <w:rPr>
          <w:sz w:val="24"/>
          <w:szCs w:val="24"/>
        </w:rPr>
      </w:pPr>
    </w:p>
    <w:p w:rsidR="003E2A79" w:rsidRPr="003E2A79" w:rsidRDefault="003E2A79" w:rsidP="003E2A79">
      <w:pPr>
        <w:jc w:val="center"/>
        <w:rPr>
          <w:b/>
          <w:bCs/>
          <w:sz w:val="24"/>
          <w:szCs w:val="24"/>
        </w:rPr>
      </w:pPr>
      <w:r w:rsidRPr="003E2A79">
        <w:rPr>
          <w:b/>
          <w:bCs/>
          <w:sz w:val="24"/>
          <w:szCs w:val="24"/>
        </w:rPr>
        <w:t>Idea #1</w:t>
      </w:r>
    </w:p>
    <w:p w:rsidR="006A0FF3" w:rsidRDefault="003E2A79" w:rsidP="006A0FF3">
      <w:pPr>
        <w:jc w:val="center"/>
        <w:rPr>
          <w:rFonts w:ascii="Tahoma" w:hAnsi="Tahoma" w:cs="Tahoma"/>
          <w:sz w:val="24"/>
          <w:szCs w:val="24"/>
          <w:lang w:bidi="he-IL"/>
        </w:rPr>
      </w:pPr>
      <w:r w:rsidRPr="006A0FF3">
        <w:rPr>
          <w:rFonts w:ascii="Tahoma" w:hAnsi="Tahoma" w:cs="Tahoma"/>
          <w:sz w:val="24"/>
          <w:szCs w:val="24"/>
          <w:rtl/>
          <w:lang w:bidi="he-IL"/>
        </w:rPr>
        <w:t>הא לחמא ענייא</w:t>
      </w:r>
    </w:p>
    <w:p w:rsidR="006A0FF3" w:rsidRDefault="006A0FF3" w:rsidP="006A0FF3">
      <w:pPr>
        <w:jc w:val="center"/>
        <w:rPr>
          <w:rFonts w:ascii="Calibri" w:hAnsi="Calibri" w:cs="Tahoma"/>
          <w:sz w:val="24"/>
          <w:szCs w:val="24"/>
          <w:lang w:bidi="he-IL"/>
        </w:rPr>
      </w:pPr>
      <w:r w:rsidRPr="006A0FF3">
        <w:rPr>
          <w:rFonts w:ascii="Calibri" w:hAnsi="Calibri" w:cs="Tahoma"/>
          <w:sz w:val="24"/>
          <w:szCs w:val="24"/>
          <w:lang w:bidi="he-IL"/>
        </w:rPr>
        <w:t xml:space="preserve">Insight of Rabbi </w:t>
      </w:r>
      <w:proofErr w:type="spellStart"/>
      <w:r w:rsidRPr="006A0FF3">
        <w:rPr>
          <w:rFonts w:ascii="Calibri" w:hAnsi="Calibri" w:cs="Tahoma"/>
          <w:sz w:val="24"/>
          <w:szCs w:val="24"/>
          <w:lang w:bidi="he-IL"/>
        </w:rPr>
        <w:t>Soloveitchik</w:t>
      </w:r>
      <w:proofErr w:type="spellEnd"/>
      <w:r w:rsidRPr="006A0FF3">
        <w:rPr>
          <w:rFonts w:ascii="Calibri" w:hAnsi="Calibri" w:cs="Tahoma"/>
          <w:sz w:val="24"/>
          <w:szCs w:val="24"/>
          <w:lang w:bidi="he-IL"/>
        </w:rPr>
        <w:t xml:space="preserve"> – inviting people more than a physical invitation</w:t>
      </w:r>
    </w:p>
    <w:p w:rsidR="006A0FF3" w:rsidRPr="006A0FF3" w:rsidRDefault="006A0FF3" w:rsidP="006A0FF3">
      <w:pPr>
        <w:jc w:val="center"/>
        <w:rPr>
          <w:rFonts w:ascii="Calibri" w:hAnsi="Calibri" w:cs="Tahoma"/>
          <w:sz w:val="24"/>
          <w:szCs w:val="24"/>
          <w:lang w:bidi="he-IL"/>
        </w:rPr>
      </w:pPr>
    </w:p>
    <w:p w:rsidR="006A0FF3" w:rsidRPr="006A0FF3" w:rsidRDefault="006A0FF3" w:rsidP="006A0FF3">
      <w:pPr>
        <w:jc w:val="center"/>
        <w:rPr>
          <w:rFonts w:ascii="Tahoma" w:hAnsi="Tahoma" w:cs="Tahoma"/>
          <w:sz w:val="24"/>
          <w:szCs w:val="24"/>
          <w:lang w:bidi="he-IL"/>
        </w:rPr>
      </w:pPr>
      <w:r w:rsidRPr="006A0FF3">
        <w:rPr>
          <w:rFonts w:ascii="Tahoma" w:hAnsi="Tahoma" w:cs="Tahoma"/>
          <w:sz w:val="24"/>
          <w:szCs w:val="24"/>
          <w:rtl/>
          <w:lang w:bidi="he-IL"/>
        </w:rPr>
        <w:t>הֲיֵשׁ בֵּית־אָבִיךְ מָקוֹם לָנוּ לָלִין</w:t>
      </w:r>
    </w:p>
    <w:p w:rsidR="006A0FF3" w:rsidRDefault="006A0FF3" w:rsidP="006A0FF3">
      <w:pPr>
        <w:jc w:val="center"/>
        <w:rPr>
          <w:sz w:val="24"/>
          <w:szCs w:val="24"/>
          <w:lang w:bidi="he-IL"/>
        </w:rPr>
      </w:pPr>
      <w:r w:rsidRPr="00AE5864">
        <w:rPr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3031D" wp14:editId="579B5463">
                <wp:simplePos x="0" y="0"/>
                <wp:positionH relativeFrom="margin">
                  <wp:posOffset>-247650</wp:posOffset>
                </wp:positionH>
                <wp:positionV relativeFrom="paragraph">
                  <wp:posOffset>227330</wp:posOffset>
                </wp:positionV>
                <wp:extent cx="6505575" cy="885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FF3" w:rsidRDefault="006A0FF3" w:rsidP="006A0FF3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4AFC8151" wp14:editId="53F9CE20">
                                  <wp:extent cx="6362700" cy="741003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5040" cy="749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303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5pt;margin-top:17.9pt;width:512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" fillcolor="white [3201]" strokeweight=".5pt">
                <v:textbox>
                  <w:txbxContent>
                    <w:p w:rsidR="006A0FF3" w:rsidRDefault="006A0FF3" w:rsidP="006A0FF3">
                      <w:r>
                        <w:rPr>
                          <w:noProof/>
                          <w:lang w:bidi="he-IL"/>
                        </w:rPr>
                        <w:drawing>
                          <wp:inline distT="0" distB="0" distL="0" distR="0" wp14:anchorId="4AFC8151" wp14:editId="53F9CE20">
                            <wp:extent cx="6362700" cy="741003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5040" cy="749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864">
        <w:rPr>
          <w:sz w:val="24"/>
          <w:szCs w:val="24"/>
          <w:lang w:bidi="he-IL"/>
        </w:rPr>
        <w:t>Is there place for us for lodging in your father's house?</w:t>
      </w:r>
    </w:p>
    <w:p w:rsidR="006A0FF3" w:rsidRDefault="006A0FF3" w:rsidP="003E2A79">
      <w:pPr>
        <w:jc w:val="center"/>
        <w:rPr>
          <w:rFonts w:ascii="Tahoma" w:hAnsi="Tahoma" w:cs="Tahoma"/>
          <w:sz w:val="24"/>
          <w:szCs w:val="24"/>
          <w:lang w:bidi="he-IL"/>
        </w:rPr>
      </w:pPr>
    </w:p>
    <w:p w:rsidR="006A0FF3" w:rsidRPr="006A0FF3" w:rsidRDefault="006A0FF3" w:rsidP="003E2A79">
      <w:pPr>
        <w:jc w:val="center"/>
        <w:rPr>
          <w:rFonts w:ascii="Tahoma" w:hAnsi="Tahoma" w:cs="Tahoma"/>
          <w:sz w:val="24"/>
          <w:szCs w:val="24"/>
          <w:lang w:bidi="he-IL"/>
        </w:rPr>
      </w:pPr>
    </w:p>
    <w:p w:rsidR="003E2A79" w:rsidRDefault="003E2A79" w:rsidP="006A0FF3">
      <w:pPr>
        <w:rPr>
          <w:sz w:val="24"/>
          <w:szCs w:val="24"/>
          <w:lang w:bidi="he-IL"/>
        </w:rPr>
      </w:pPr>
    </w:p>
    <w:p w:rsidR="006A0FF3" w:rsidRDefault="006A0FF3" w:rsidP="006A0FF3">
      <w:pPr>
        <w:rPr>
          <w:sz w:val="24"/>
          <w:szCs w:val="24"/>
          <w:lang w:bidi="he-IL"/>
        </w:rPr>
      </w:pPr>
    </w:p>
    <w:p w:rsidR="006A0FF3" w:rsidRDefault="006A0FF3" w:rsidP="006A0FF3">
      <w:pPr>
        <w:rPr>
          <w:sz w:val="24"/>
          <w:szCs w:val="24"/>
          <w:lang w:bidi="he-IL"/>
        </w:rPr>
      </w:pPr>
    </w:p>
    <w:p w:rsidR="003E2A79" w:rsidRDefault="003E2A79" w:rsidP="003E2A79">
      <w:pPr>
        <w:jc w:val="center"/>
        <w:rPr>
          <w:rFonts w:hint="cs"/>
          <w:sz w:val="24"/>
          <w:szCs w:val="24"/>
          <w:rtl/>
          <w:lang w:bidi="he-IL"/>
        </w:rPr>
      </w:pPr>
    </w:p>
    <w:p w:rsidR="00545E97" w:rsidRPr="00545E97" w:rsidRDefault="00545E97" w:rsidP="003E2A79">
      <w:pPr>
        <w:jc w:val="center"/>
        <w:rPr>
          <w:sz w:val="24"/>
          <w:szCs w:val="24"/>
          <w:lang w:bidi="he-IL"/>
        </w:rPr>
      </w:pPr>
      <w:r>
        <w:rPr>
          <w:sz w:val="24"/>
          <w:szCs w:val="24"/>
        </w:rPr>
        <w:t xml:space="preserve">Also explains: </w:t>
      </w:r>
      <w:r w:rsidR="00796956">
        <w:rPr>
          <w:rFonts w:hint="cs"/>
          <w:sz w:val="24"/>
          <w:szCs w:val="24"/>
          <w:rtl/>
          <w:lang w:bidi="he-IL"/>
        </w:rPr>
        <w:t>אפילו כולנו חכמים</w:t>
      </w:r>
    </w:p>
    <w:p w:rsidR="00545E97" w:rsidRDefault="00545E97" w:rsidP="003E2A79">
      <w:pPr>
        <w:jc w:val="center"/>
        <w:rPr>
          <w:b/>
          <w:bCs/>
          <w:sz w:val="24"/>
          <w:szCs w:val="24"/>
        </w:rPr>
      </w:pPr>
    </w:p>
    <w:p w:rsidR="008A3A42" w:rsidRPr="008A3A42" w:rsidRDefault="008A3A42" w:rsidP="003E2A79">
      <w:pPr>
        <w:jc w:val="center"/>
        <w:rPr>
          <w:b/>
          <w:bCs/>
          <w:sz w:val="24"/>
          <w:szCs w:val="24"/>
        </w:rPr>
      </w:pPr>
      <w:r w:rsidRPr="008A3A42">
        <w:rPr>
          <w:b/>
          <w:bCs/>
          <w:sz w:val="24"/>
          <w:szCs w:val="24"/>
        </w:rPr>
        <w:t>Idea #</w:t>
      </w:r>
      <w:r w:rsidR="003E2A79">
        <w:rPr>
          <w:b/>
          <w:bCs/>
          <w:sz w:val="24"/>
          <w:szCs w:val="24"/>
        </w:rPr>
        <w:t>2</w:t>
      </w:r>
    </w:p>
    <w:p w:rsidR="009F6485" w:rsidRPr="006A0FF3" w:rsidRDefault="00D9683E" w:rsidP="006A0FF3">
      <w:pPr>
        <w:jc w:val="center"/>
        <w:rPr>
          <w:rFonts w:ascii="Tahoma" w:hAnsi="Tahoma" w:cs="Tahoma"/>
          <w:sz w:val="24"/>
          <w:szCs w:val="24"/>
          <w:lang w:bidi="he-IL"/>
        </w:rPr>
      </w:pPr>
      <w:r w:rsidRPr="006A0FF3">
        <w:rPr>
          <w:rFonts w:ascii="Tahoma" w:hAnsi="Tahoma" w:cs="Tahoma"/>
          <w:sz w:val="24"/>
          <w:szCs w:val="24"/>
          <w:rtl/>
          <w:lang w:bidi="he-IL"/>
        </w:rPr>
        <w:t>עבדים היינו</w:t>
      </w:r>
      <w:r w:rsidRPr="006A0FF3">
        <w:rPr>
          <w:rFonts w:ascii="Tahoma" w:hAnsi="Tahoma" w:cs="Tahoma" w:hint="cs"/>
          <w:sz w:val="24"/>
          <w:szCs w:val="24"/>
          <w:rtl/>
          <w:lang w:bidi="he-IL"/>
        </w:rPr>
        <w:t xml:space="preserve"> </w:t>
      </w:r>
      <w:r w:rsidRPr="006A0FF3">
        <w:rPr>
          <w:rFonts w:ascii="Tahoma" w:hAnsi="Tahoma" w:cs="Tahoma"/>
          <w:sz w:val="24"/>
          <w:szCs w:val="24"/>
          <w:rtl/>
          <w:lang w:bidi="he-IL"/>
        </w:rPr>
        <w:t>–</w:t>
      </w:r>
      <w:r w:rsidRPr="006A0FF3">
        <w:rPr>
          <w:rFonts w:ascii="Tahoma" w:hAnsi="Tahoma" w:cs="Tahoma" w:hint="cs"/>
          <w:sz w:val="24"/>
          <w:szCs w:val="24"/>
          <w:rtl/>
          <w:lang w:bidi="he-IL"/>
        </w:rPr>
        <w:t xml:space="preserve"> יד חזקה</w:t>
      </w:r>
    </w:p>
    <w:p w:rsidR="00D9683E" w:rsidRPr="00D9683E" w:rsidRDefault="00A91206" w:rsidP="006A0FF3">
      <w:pPr>
        <w:jc w:val="center"/>
        <w:rPr>
          <w:rFonts w:ascii="Calibri" w:hAnsi="Calibri" w:cs="Tahoma"/>
          <w:sz w:val="24"/>
          <w:szCs w:val="24"/>
          <w:lang w:bidi="he-IL"/>
        </w:rPr>
      </w:pPr>
      <w:r>
        <w:rPr>
          <w:rFonts w:ascii="Calibri" w:hAnsi="Calibri" w:cs="Tahoma"/>
          <w:sz w:val="24"/>
          <w:szCs w:val="24"/>
          <w:lang w:bidi="he-IL"/>
        </w:rPr>
        <w:t>C</w:t>
      </w:r>
      <w:r w:rsidR="00D9683E">
        <w:rPr>
          <w:rFonts w:ascii="Calibri" w:hAnsi="Calibri" w:cs="Tahoma"/>
          <w:sz w:val="24"/>
          <w:szCs w:val="24"/>
          <w:lang w:bidi="he-IL"/>
        </w:rPr>
        <w:t>hanging nature</w:t>
      </w:r>
      <w:r w:rsidR="006A0FF3">
        <w:rPr>
          <w:rFonts w:ascii="Calibri" w:hAnsi="Calibri" w:cs="Tahoma"/>
          <w:sz w:val="24"/>
          <w:szCs w:val="24"/>
          <w:lang w:bidi="he-IL"/>
        </w:rPr>
        <w:t xml:space="preserve"> </w:t>
      </w:r>
      <w:r w:rsidR="008A3A42">
        <w:rPr>
          <w:rFonts w:ascii="Calibri" w:hAnsi="Calibri" w:cs="Tahoma"/>
          <w:sz w:val="24"/>
          <w:szCs w:val="24"/>
          <w:lang w:bidi="he-IL"/>
        </w:rPr>
        <w:t xml:space="preserve">- Rabbi Yosef Zvi </w:t>
      </w:r>
      <w:proofErr w:type="spellStart"/>
      <w:r w:rsidR="008A3A42">
        <w:rPr>
          <w:rFonts w:ascii="Calibri" w:hAnsi="Calibri" w:cs="Tahoma"/>
          <w:sz w:val="24"/>
          <w:szCs w:val="24"/>
          <w:lang w:bidi="he-IL"/>
        </w:rPr>
        <w:t>Salant</w:t>
      </w:r>
      <w:proofErr w:type="spellEnd"/>
    </w:p>
    <w:p w:rsidR="00D9683E" w:rsidRDefault="00D9683E" w:rsidP="006A0FF3">
      <w:pPr>
        <w:jc w:val="center"/>
        <w:rPr>
          <w:rFonts w:ascii="Tahoma" w:hAnsi="Tahoma" w:cs="Tahoma"/>
          <w:sz w:val="24"/>
          <w:szCs w:val="24"/>
          <w:lang w:bidi="he-IL"/>
        </w:rPr>
      </w:pPr>
      <w:r w:rsidRPr="00D9683E">
        <w:rPr>
          <w:rFonts w:ascii="Tahoma" w:hAnsi="Tahoma" w:cs="Tahoma" w:hint="cs"/>
          <w:sz w:val="24"/>
          <w:szCs w:val="24"/>
          <w:rtl/>
          <w:lang w:bidi="he-IL"/>
        </w:rPr>
        <w:t>חוק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וזמן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נתן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להם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שלא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ישנו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את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תפקידם</w:t>
      </w:r>
    </w:p>
    <w:p w:rsidR="00D9683E" w:rsidRDefault="00D9683E" w:rsidP="006A0FF3">
      <w:pPr>
        <w:jc w:val="center"/>
        <w:rPr>
          <w:rFonts w:ascii="Tahoma" w:hAnsi="Tahoma" w:cs="Tahoma"/>
          <w:sz w:val="24"/>
          <w:szCs w:val="24"/>
          <w:lang w:bidi="he-IL"/>
        </w:rPr>
      </w:pPr>
    </w:p>
    <w:p w:rsidR="00A91206" w:rsidRPr="00A91206" w:rsidRDefault="00D9683E" w:rsidP="00A91206">
      <w:pPr>
        <w:jc w:val="center"/>
        <w:rPr>
          <w:rFonts w:ascii="Calibri" w:hAnsi="Calibri" w:cs="Tahoma"/>
          <w:b/>
          <w:bCs/>
          <w:sz w:val="24"/>
          <w:szCs w:val="24"/>
          <w:lang w:bidi="he-IL"/>
        </w:rPr>
      </w:pPr>
      <w:r w:rsidRPr="00A91206">
        <w:rPr>
          <w:rFonts w:ascii="Calibri" w:hAnsi="Calibri" w:cs="Tahoma"/>
          <w:b/>
          <w:bCs/>
          <w:sz w:val="24"/>
          <w:szCs w:val="24"/>
          <w:lang w:bidi="he-IL"/>
        </w:rPr>
        <w:t>Idea #</w:t>
      </w:r>
      <w:r w:rsidR="00A91206" w:rsidRPr="00A91206">
        <w:rPr>
          <w:rFonts w:ascii="Calibri" w:hAnsi="Calibri" w:cs="Tahoma"/>
          <w:b/>
          <w:bCs/>
          <w:sz w:val="24"/>
          <w:szCs w:val="24"/>
          <w:lang w:bidi="he-IL"/>
        </w:rPr>
        <w:t>3</w:t>
      </w:r>
    </w:p>
    <w:p w:rsidR="00D9683E" w:rsidRPr="00D9683E" w:rsidRDefault="00D9683E" w:rsidP="00A91206">
      <w:pPr>
        <w:jc w:val="center"/>
        <w:rPr>
          <w:rFonts w:ascii="Calibri" w:hAnsi="Calibri" w:cs="Tahoma"/>
          <w:sz w:val="24"/>
          <w:szCs w:val="24"/>
          <w:lang w:bidi="he-IL"/>
        </w:rPr>
      </w:pPr>
      <w:r w:rsidRPr="00D9683E">
        <w:rPr>
          <w:rFonts w:ascii="Calibri" w:hAnsi="Calibri" w:cs="Tahoma"/>
          <w:sz w:val="24"/>
          <w:szCs w:val="24"/>
          <w:lang w:bidi="he-IL"/>
        </w:rPr>
        <w:t xml:space="preserve"> </w:t>
      </w:r>
      <w:r w:rsidR="00A91206">
        <w:rPr>
          <w:rFonts w:ascii="Calibri" w:hAnsi="Calibri" w:cs="Tahoma"/>
          <w:sz w:val="24"/>
          <w:szCs w:val="24"/>
          <w:lang w:bidi="he-IL"/>
        </w:rPr>
        <w:t>H</w:t>
      </w:r>
      <w:r w:rsidRPr="00D9683E">
        <w:rPr>
          <w:rFonts w:ascii="Calibri" w:hAnsi="Calibri" w:cs="Tahoma"/>
          <w:sz w:val="24"/>
          <w:szCs w:val="24"/>
          <w:lang w:bidi="he-IL"/>
        </w:rPr>
        <w:t>elpful for future events</w:t>
      </w:r>
      <w:r w:rsidR="008A3A42">
        <w:rPr>
          <w:rFonts w:ascii="Calibri" w:hAnsi="Calibri" w:cs="Tahoma"/>
          <w:sz w:val="24"/>
          <w:szCs w:val="24"/>
          <w:lang w:bidi="he-IL"/>
        </w:rPr>
        <w:t xml:space="preserve"> – </w:t>
      </w:r>
      <w:proofErr w:type="spellStart"/>
      <w:r w:rsidR="008A3A42">
        <w:rPr>
          <w:rFonts w:ascii="Calibri" w:hAnsi="Calibri" w:cs="Tahoma"/>
          <w:sz w:val="24"/>
          <w:szCs w:val="24"/>
          <w:lang w:bidi="he-IL"/>
        </w:rPr>
        <w:t>Ma’aseh</w:t>
      </w:r>
      <w:proofErr w:type="spellEnd"/>
      <w:r w:rsidR="008A3A42">
        <w:rPr>
          <w:rFonts w:ascii="Calibri" w:hAnsi="Calibri" w:cs="Tahoma"/>
          <w:sz w:val="24"/>
          <w:szCs w:val="24"/>
          <w:lang w:bidi="he-IL"/>
        </w:rPr>
        <w:t xml:space="preserve"> </w:t>
      </w:r>
      <w:proofErr w:type="spellStart"/>
      <w:r w:rsidR="008A3A42">
        <w:rPr>
          <w:rFonts w:ascii="Calibri" w:hAnsi="Calibri" w:cs="Tahoma"/>
          <w:sz w:val="24"/>
          <w:szCs w:val="24"/>
          <w:lang w:bidi="he-IL"/>
        </w:rPr>
        <w:t>Nisim</w:t>
      </w:r>
      <w:proofErr w:type="spellEnd"/>
      <w:r w:rsidR="008A3A42">
        <w:rPr>
          <w:rFonts w:ascii="Calibri" w:hAnsi="Calibri" w:cs="Tahoma"/>
          <w:sz w:val="24"/>
          <w:szCs w:val="24"/>
          <w:lang w:bidi="he-IL"/>
        </w:rPr>
        <w:t xml:space="preserve"> – Rav Yaakov </w:t>
      </w:r>
      <w:proofErr w:type="spellStart"/>
      <w:r w:rsidR="008A3A42">
        <w:rPr>
          <w:rFonts w:ascii="Calibri" w:hAnsi="Calibri" w:cs="Tahoma"/>
          <w:sz w:val="24"/>
          <w:szCs w:val="24"/>
          <w:lang w:bidi="he-IL"/>
        </w:rPr>
        <w:t>Lorberbaum</w:t>
      </w:r>
      <w:proofErr w:type="spellEnd"/>
    </w:p>
    <w:p w:rsidR="00D9683E" w:rsidRPr="00D9683E" w:rsidRDefault="00D9683E" w:rsidP="008A3A42">
      <w:pPr>
        <w:jc w:val="right"/>
        <w:rPr>
          <w:rFonts w:ascii="Tahoma" w:hAnsi="Tahoma" w:cs="Tahoma"/>
          <w:b/>
          <w:bCs/>
          <w:sz w:val="24"/>
          <w:szCs w:val="24"/>
          <w:u w:val="single"/>
        </w:rPr>
      </w:pPr>
      <w:r w:rsidRPr="00D9683E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שמות</w:t>
      </w:r>
      <w:r w:rsidRPr="00D9683E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9683E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פרשת</w:t>
      </w:r>
      <w:r w:rsidRPr="00D9683E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9683E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כי</w:t>
      </w:r>
      <w:r w:rsidRPr="00D9683E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9683E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תשא</w:t>
      </w:r>
      <w:r w:rsidRPr="00D9683E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9683E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פרק</w:t>
      </w:r>
      <w:r w:rsidRPr="00D9683E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9683E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לב</w:t>
      </w:r>
    </w:p>
    <w:p w:rsidR="00D9683E" w:rsidRDefault="00D9683E" w:rsidP="008A3A42">
      <w:pPr>
        <w:jc w:val="right"/>
        <w:rPr>
          <w:rFonts w:ascii="Tahoma" w:hAnsi="Tahoma" w:cs="Tahoma"/>
          <w:sz w:val="24"/>
          <w:szCs w:val="24"/>
          <w:lang w:bidi="he-IL"/>
        </w:rPr>
      </w:pPr>
      <w:r w:rsidRPr="00D9683E">
        <w:rPr>
          <w:rFonts w:ascii="Tahoma" w:hAnsi="Tahoma" w:cs="Tahoma" w:hint="cs"/>
          <w:sz w:val="24"/>
          <w:szCs w:val="24"/>
          <w:rtl/>
          <w:lang w:bidi="he-IL"/>
        </w:rPr>
        <w:t>יב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)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לָמָּה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יֹאמְרוּ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מִצְרַיִם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לֵאמֹר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בְּרָעָה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הוֹצִיאָם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לַהֲרֹג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אֹתָם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בֶּהָרִים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וּלְכַלֹּתָם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מֵעַל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פְּנֵי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הָאֲדָמָה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שׁוּב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מֵחֲרוֹן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אַפֶּךָ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וְהִנָּחֵם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עַל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הָרָעָה</w:t>
      </w:r>
      <w:r w:rsidRPr="00D9683E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9683E">
        <w:rPr>
          <w:rFonts w:ascii="Tahoma" w:hAnsi="Tahoma" w:cs="Tahoma" w:hint="cs"/>
          <w:sz w:val="24"/>
          <w:szCs w:val="24"/>
          <w:rtl/>
          <w:lang w:bidi="he-IL"/>
        </w:rPr>
        <w:t>לְעַמֶּךָ</w:t>
      </w:r>
    </w:p>
    <w:p w:rsidR="00D9683E" w:rsidRPr="00D9683E" w:rsidRDefault="00D9683E" w:rsidP="008A3A42">
      <w:pPr>
        <w:rPr>
          <w:rFonts w:ascii="Calibri" w:hAnsi="Calibri" w:cs="Tahoma"/>
          <w:sz w:val="24"/>
          <w:szCs w:val="24"/>
          <w:lang w:bidi="he-IL"/>
        </w:rPr>
      </w:pPr>
      <w:r w:rsidRPr="00D9683E">
        <w:rPr>
          <w:rFonts w:ascii="Calibri" w:hAnsi="Calibri" w:cs="Tahoma"/>
          <w:sz w:val="24"/>
          <w:szCs w:val="24"/>
          <w:lang w:bidi="he-IL"/>
        </w:rPr>
        <w:t xml:space="preserve">Why should the Egyptians say: 'He brought them out with evil [intent] to kill them in the mountains and to annihilate them from upon the face of the earth'? Retreat from the heat of </w:t>
      </w:r>
      <w:proofErr w:type="gramStart"/>
      <w:r w:rsidRPr="00D9683E">
        <w:rPr>
          <w:rFonts w:ascii="Calibri" w:hAnsi="Calibri" w:cs="Tahoma"/>
          <w:sz w:val="24"/>
          <w:szCs w:val="24"/>
          <w:lang w:bidi="he-IL"/>
        </w:rPr>
        <w:t>Your</w:t>
      </w:r>
      <w:proofErr w:type="gramEnd"/>
      <w:r w:rsidRPr="00D9683E">
        <w:rPr>
          <w:rFonts w:ascii="Calibri" w:hAnsi="Calibri" w:cs="Tahoma"/>
          <w:sz w:val="24"/>
          <w:szCs w:val="24"/>
          <w:lang w:bidi="he-IL"/>
        </w:rPr>
        <w:t xml:space="preserve"> anger and reconsider the evil [intended] for Your people.</w:t>
      </w:r>
    </w:p>
    <w:p w:rsidR="00EC722A" w:rsidRDefault="00EC722A"/>
    <w:p w:rsidR="00530591" w:rsidRPr="00A91206" w:rsidRDefault="00530591" w:rsidP="00A91206">
      <w:pPr>
        <w:jc w:val="center"/>
        <w:rPr>
          <w:b/>
          <w:bCs/>
          <w:sz w:val="24"/>
          <w:szCs w:val="24"/>
        </w:rPr>
      </w:pPr>
      <w:r w:rsidRPr="00A91206">
        <w:rPr>
          <w:b/>
          <w:bCs/>
          <w:sz w:val="24"/>
          <w:szCs w:val="24"/>
        </w:rPr>
        <w:t>Idea #</w:t>
      </w:r>
      <w:r w:rsidR="00A91206" w:rsidRPr="00A91206">
        <w:rPr>
          <w:b/>
          <w:bCs/>
          <w:sz w:val="24"/>
          <w:szCs w:val="24"/>
        </w:rPr>
        <w:t>4</w:t>
      </w:r>
    </w:p>
    <w:p w:rsidR="00530591" w:rsidRPr="00530591" w:rsidRDefault="00530591" w:rsidP="00530591">
      <w:pPr>
        <w:jc w:val="right"/>
        <w:rPr>
          <w:rFonts w:ascii="Tahoma" w:hAnsi="Tahoma" w:cs="Tahoma"/>
          <w:b/>
          <w:bCs/>
          <w:sz w:val="24"/>
          <w:szCs w:val="24"/>
          <w:u w:val="single"/>
        </w:rPr>
      </w:pPr>
      <w:r w:rsidRPr="00530591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>שמות פרשת בא - בשלח פרק יג</w:t>
      </w:r>
    </w:p>
    <w:p w:rsidR="00530591" w:rsidRPr="00530591" w:rsidRDefault="00530591" w:rsidP="00530591">
      <w:pPr>
        <w:jc w:val="right"/>
        <w:rPr>
          <w:rFonts w:ascii="Tahoma" w:hAnsi="Tahoma" w:cs="Tahoma"/>
          <w:sz w:val="24"/>
          <w:szCs w:val="24"/>
        </w:rPr>
      </w:pPr>
      <w:r w:rsidRPr="00530591">
        <w:rPr>
          <w:rFonts w:ascii="Tahoma" w:hAnsi="Tahoma" w:cs="Tahoma"/>
          <w:sz w:val="24"/>
          <w:szCs w:val="24"/>
          <w:rtl/>
          <w:lang w:bidi="he-IL"/>
        </w:rPr>
        <w:t>ה) וְהָיָה כִי יְבִיאֲךָ יְקֹוָק אֶל אֶרֶץ הַכְּנַעֲנִי וְהַחִתִּי וְהָאֱמֹרִי וְהַחִוִּי וְהַיְבוּסִי אֲשֶׁר נִשְׁבַּע לַאֲבֹתֶיךָ לָתֶת לָךְ אֶרֶץ זָבַת חָלָב וּדְבָשׁ וְעָבַדְתָּ אֶת הָעֲבֹדָה הַזֹּאת בַּחֹדֶשׁ הַזֶּה</w:t>
      </w:r>
    </w:p>
    <w:p w:rsidR="00530591" w:rsidRDefault="00530591" w:rsidP="00A91206">
      <w:pPr>
        <w:jc w:val="right"/>
        <w:rPr>
          <w:rFonts w:ascii="Tahoma" w:hAnsi="Tahoma" w:cs="Tahoma"/>
          <w:sz w:val="24"/>
          <w:szCs w:val="24"/>
          <w:lang w:bidi="he-IL"/>
        </w:rPr>
      </w:pPr>
      <w:r w:rsidRPr="00530591">
        <w:rPr>
          <w:rFonts w:ascii="Tahoma" w:hAnsi="Tahoma" w:cs="Tahoma"/>
          <w:sz w:val="24"/>
          <w:szCs w:val="24"/>
        </w:rPr>
        <w:t xml:space="preserve">        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>ח) וְהִגַּדְתָּ לְבִנְךָ בַּיּוֹם הַהוּא לֵאמֹר בַּעֲבוּר זֶה עָשָׂה יְקֹוָק לִי בְּצֵאתִי מִמִּצְרָיִם</w:t>
      </w:r>
    </w:p>
    <w:p w:rsidR="00530591" w:rsidRDefault="00530591" w:rsidP="00530591">
      <w:pPr>
        <w:jc w:val="right"/>
        <w:rPr>
          <w:rFonts w:ascii="Tahoma" w:hAnsi="Tahoma" w:cs="Tahoma"/>
          <w:sz w:val="24"/>
          <w:szCs w:val="24"/>
          <w:lang w:bidi="he-IL"/>
        </w:rPr>
      </w:pPr>
    </w:p>
    <w:p w:rsidR="00530591" w:rsidRPr="00530591" w:rsidRDefault="00530591" w:rsidP="00530591">
      <w:pPr>
        <w:jc w:val="right"/>
        <w:rPr>
          <w:rFonts w:ascii="Tahoma" w:hAnsi="Tahoma" w:cs="Tahoma"/>
          <w:b/>
          <w:bCs/>
          <w:sz w:val="24"/>
          <w:szCs w:val="24"/>
          <w:u w:val="single"/>
        </w:rPr>
      </w:pPr>
      <w:r w:rsidRPr="00530591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משך</w:t>
      </w:r>
      <w:r w:rsidRPr="00530591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חכמה</w:t>
      </w:r>
      <w:r w:rsidRPr="00530591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שמות</w:t>
      </w:r>
      <w:r w:rsidRPr="00530591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פרשת</w:t>
      </w:r>
      <w:r w:rsidRPr="00530591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בא</w:t>
      </w:r>
      <w:r w:rsidRPr="00530591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- </w:t>
      </w:r>
      <w:r w:rsidRPr="00530591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בשלח</w:t>
      </w:r>
      <w:r w:rsidRPr="00530591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פרק</w:t>
      </w:r>
      <w:r w:rsidRPr="00530591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יג</w:t>
      </w:r>
    </w:p>
    <w:p w:rsidR="00530591" w:rsidRDefault="00530591" w:rsidP="00530591">
      <w:pPr>
        <w:jc w:val="right"/>
        <w:rPr>
          <w:rFonts w:ascii="Tahoma" w:hAnsi="Tahoma" w:cs="Tahoma"/>
          <w:sz w:val="24"/>
          <w:szCs w:val="24"/>
          <w:lang w:bidi="he-IL"/>
        </w:rPr>
      </w:pPr>
      <w:r w:rsidRPr="00530591">
        <w:rPr>
          <w:rFonts w:ascii="Tahoma" w:hAnsi="Tahoma" w:cs="Tahoma" w:hint="cs"/>
          <w:sz w:val="24"/>
          <w:szCs w:val="24"/>
          <w:rtl/>
          <w:lang w:bidi="he-IL"/>
        </w:rPr>
        <w:t>ח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)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והגדת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לבנך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ביום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ההוא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(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לאמר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בעבור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זה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)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עשה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ה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'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לי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בצאתי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ממצרים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.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על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דרך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צחות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יש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לפרש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: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לאחד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שהשיא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בתו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לעלם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בעדי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עדיים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בדירה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נאה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וכל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מחסורו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עליו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.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ושמחה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אשתו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-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הבת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-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בתה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מצאה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מנוחה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בית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אישה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.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ויאמר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לה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בעלה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לא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כן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יעשה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הבן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עתה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שיחטא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לאשתו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>?!</w:t>
      </w:r>
    </w:p>
    <w:p w:rsidR="00530591" w:rsidRDefault="00530591" w:rsidP="00530591">
      <w:pPr>
        <w:jc w:val="right"/>
        <w:rPr>
          <w:rFonts w:ascii="Tahoma" w:hAnsi="Tahoma" w:cs="Tahoma"/>
          <w:sz w:val="24"/>
          <w:szCs w:val="24"/>
          <w:lang w:bidi="he-IL"/>
        </w:rPr>
      </w:pP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אימתי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אני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רואה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עמלי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היה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לתועלת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ובתי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מצאה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אוהב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נאמן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ידאג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לפרנסתה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ובנפשו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יביא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לחמה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אז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אבין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כדאי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היה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עמלי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עליו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>.</w:t>
      </w:r>
    </w:p>
    <w:p w:rsidR="00530591" w:rsidRDefault="00530591" w:rsidP="00530591">
      <w:pPr>
        <w:jc w:val="right"/>
        <w:rPr>
          <w:rFonts w:ascii="Tahoma" w:hAnsi="Tahoma" w:cs="Tahoma"/>
          <w:sz w:val="24"/>
          <w:szCs w:val="24"/>
          <w:lang w:bidi="he-IL"/>
        </w:rPr>
      </w:pPr>
    </w:p>
    <w:p w:rsidR="00530591" w:rsidRDefault="00530591" w:rsidP="00530591">
      <w:pPr>
        <w:jc w:val="right"/>
        <w:rPr>
          <w:rFonts w:ascii="Tahoma" w:hAnsi="Tahoma" w:cs="Tahoma"/>
          <w:sz w:val="24"/>
          <w:szCs w:val="24"/>
          <w:lang w:bidi="he-IL"/>
        </w:rPr>
      </w:pP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אף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נצטוו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ישראל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תיכף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בפסח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ומצה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אין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זה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עיקר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התכלית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אשר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ישמרו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מצוות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השם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יתברך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בעוד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המה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נשואים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על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כנפי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נשרים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ומסובבים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בעמוד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ענן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ואוכלים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מן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ושותים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באר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.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רק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כאשר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יבואו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אל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הארץ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>"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בחודש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הזה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",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הקציר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תשמור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החג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הזה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אז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תראה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כדאי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היו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הנסים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והנפלאות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אשר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עשיתי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בעת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הוציאי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אותך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ממצרים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>.</w:t>
      </w:r>
    </w:p>
    <w:p w:rsidR="00530591" w:rsidRDefault="00530591" w:rsidP="00530591">
      <w:pPr>
        <w:jc w:val="right"/>
        <w:rPr>
          <w:rFonts w:ascii="Tahoma" w:hAnsi="Tahoma" w:cs="Tahoma"/>
          <w:sz w:val="24"/>
          <w:szCs w:val="24"/>
          <w:lang w:bidi="he-IL"/>
        </w:rPr>
      </w:pPr>
    </w:p>
    <w:p w:rsidR="00530591" w:rsidRDefault="00530591" w:rsidP="00530591">
      <w:pPr>
        <w:jc w:val="right"/>
        <w:rPr>
          <w:rFonts w:ascii="Tahoma" w:hAnsi="Tahoma" w:cs="Tahoma"/>
          <w:sz w:val="24"/>
          <w:szCs w:val="24"/>
        </w:rPr>
      </w:pP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וזה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>, "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בעבור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זה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" -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שאתה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עמל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וזורע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וקוצר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ושומר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מצות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>' - "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עשה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לי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'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בצאתי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ממצרים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".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והשכילו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רבותינו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לבאר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יותר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הפקת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רצון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השם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יתברך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אשר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בעת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הגלות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העם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יוכו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עבור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התורה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ואין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לפניהם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פסח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רק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מצה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ומרור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לבד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והם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שומרים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משמרת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השם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יתברך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>, '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בעבור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זה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-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לא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אמרתי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אלא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בשעה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שמצה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ומרור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מונחים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b/>
          <w:bCs/>
          <w:sz w:val="24"/>
          <w:szCs w:val="24"/>
          <w:rtl/>
          <w:lang w:bidi="he-IL"/>
        </w:rPr>
        <w:t>לפניך</w:t>
      </w:r>
      <w:r w:rsidRPr="00530591">
        <w:rPr>
          <w:rFonts w:ascii="Tahoma" w:hAnsi="Tahoma" w:cs="Tahoma"/>
          <w:b/>
          <w:bCs/>
          <w:sz w:val="24"/>
          <w:szCs w:val="24"/>
          <w:rtl/>
          <w:lang w:bidi="he-IL"/>
        </w:rPr>
        <w:t>'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ולא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פסח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שהם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בגלות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בזמן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שאין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פסח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ובכל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זאת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מקיימים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כל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חוקות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החג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כהלכתו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- "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בעבור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זה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עשה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ה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'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לי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בצאתי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ממצרים</w:t>
      </w:r>
      <w:r w:rsidRPr="00530591">
        <w:rPr>
          <w:rFonts w:ascii="Tahoma" w:hAnsi="Tahoma" w:cs="Tahoma"/>
          <w:sz w:val="24"/>
          <w:szCs w:val="24"/>
          <w:rtl/>
          <w:lang w:bidi="he-IL"/>
        </w:rPr>
        <w:t xml:space="preserve">", </w:t>
      </w:r>
      <w:r w:rsidRPr="00530591">
        <w:rPr>
          <w:rFonts w:ascii="Tahoma" w:hAnsi="Tahoma" w:cs="Tahoma" w:hint="cs"/>
          <w:sz w:val="24"/>
          <w:szCs w:val="24"/>
          <w:rtl/>
          <w:lang w:bidi="he-IL"/>
        </w:rPr>
        <w:t>והבן</w:t>
      </w:r>
    </w:p>
    <w:p w:rsidR="00A91206" w:rsidRDefault="00A91206" w:rsidP="00530591">
      <w:pPr>
        <w:jc w:val="right"/>
        <w:rPr>
          <w:rFonts w:ascii="Tahoma" w:hAnsi="Tahoma" w:cs="Tahoma"/>
          <w:sz w:val="24"/>
          <w:szCs w:val="24"/>
        </w:rPr>
      </w:pPr>
    </w:p>
    <w:p w:rsidR="00A91206" w:rsidRPr="00DA2217" w:rsidRDefault="00DA2217" w:rsidP="00DA2217">
      <w:pPr>
        <w:jc w:val="center"/>
        <w:rPr>
          <w:rFonts w:ascii="Calibri" w:hAnsi="Calibri" w:cs="Tahoma"/>
          <w:b/>
          <w:bCs/>
          <w:sz w:val="24"/>
          <w:szCs w:val="24"/>
        </w:rPr>
      </w:pPr>
      <w:r w:rsidRPr="00DA2217">
        <w:rPr>
          <w:rFonts w:ascii="Calibri" w:hAnsi="Calibri" w:cs="Tahoma"/>
          <w:b/>
          <w:bCs/>
          <w:sz w:val="24"/>
          <w:szCs w:val="24"/>
        </w:rPr>
        <w:t>Idea #5</w:t>
      </w:r>
    </w:p>
    <w:p w:rsidR="00DA2217" w:rsidRDefault="00DA2217" w:rsidP="00DA2217">
      <w:pPr>
        <w:jc w:val="center"/>
        <w:rPr>
          <w:rFonts w:ascii="Tahoma" w:hAnsi="Tahoma" w:cs="Tahoma"/>
          <w:sz w:val="24"/>
          <w:szCs w:val="24"/>
          <w:lang w:bidi="he-IL"/>
        </w:rPr>
      </w:pPr>
      <w:r w:rsidRPr="00DA2217">
        <w:rPr>
          <w:rFonts w:ascii="Tahoma" w:hAnsi="Tahoma" w:cs="Tahoma" w:hint="cs"/>
          <w:sz w:val="24"/>
          <w:szCs w:val="24"/>
          <w:rtl/>
          <w:lang w:bidi="he-IL"/>
        </w:rPr>
        <w:t>מעשה ברבי אליעזר</w:t>
      </w:r>
    </w:p>
    <w:p w:rsidR="00DA2217" w:rsidRDefault="00DA2217" w:rsidP="00DA2217">
      <w:pPr>
        <w:jc w:val="right"/>
        <w:rPr>
          <w:rFonts w:ascii="Tahoma" w:hAnsi="Tahoma" w:cs="Tahoma"/>
          <w:sz w:val="24"/>
          <w:szCs w:val="24"/>
          <w:lang w:bidi="he-IL"/>
        </w:rPr>
      </w:pPr>
    </w:p>
    <w:p w:rsidR="00DA2217" w:rsidRPr="00DA2217" w:rsidRDefault="00DA2217" w:rsidP="00DA2217">
      <w:pPr>
        <w:jc w:val="right"/>
        <w:rPr>
          <w:rFonts w:ascii="Tahoma" w:hAnsi="Tahoma" w:cs="Tahoma"/>
          <w:b/>
          <w:bCs/>
          <w:sz w:val="24"/>
          <w:szCs w:val="24"/>
          <w:u w:val="single"/>
        </w:rPr>
      </w:pPr>
      <w:r w:rsidRPr="00DA2217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משך</w:t>
      </w:r>
      <w:r w:rsidRPr="00DA2217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חכמה</w:t>
      </w:r>
      <w:r w:rsidRPr="00DA2217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שמות</w:t>
      </w:r>
      <w:r w:rsidRPr="00DA2217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פרשת</w:t>
      </w:r>
      <w:r w:rsidRPr="00DA2217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בא</w:t>
      </w:r>
      <w:r w:rsidRPr="00DA2217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- </w:t>
      </w:r>
      <w:r w:rsidRPr="00DA2217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בשלח</w:t>
      </w:r>
      <w:r w:rsidRPr="00DA2217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פרק</w:t>
      </w:r>
      <w:r w:rsidRPr="00DA2217">
        <w:rPr>
          <w:rFonts w:ascii="Tahoma" w:hAnsi="Tahoma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Tahoma" w:hAnsi="Tahoma" w:cs="Tahoma" w:hint="cs"/>
          <w:b/>
          <w:bCs/>
          <w:sz w:val="24"/>
          <w:szCs w:val="24"/>
          <w:u w:val="single"/>
          <w:rtl/>
          <w:lang w:bidi="he-IL"/>
        </w:rPr>
        <w:t>יג</w:t>
      </w:r>
    </w:p>
    <w:p w:rsidR="00DA2217" w:rsidRDefault="00DA2217" w:rsidP="00DA2217">
      <w:pPr>
        <w:jc w:val="right"/>
        <w:rPr>
          <w:rFonts w:ascii="Tahoma" w:hAnsi="Tahoma" w:cs="Tahoma"/>
          <w:sz w:val="24"/>
          <w:szCs w:val="24"/>
          <w:lang w:bidi="he-IL"/>
        </w:rPr>
      </w:pPr>
      <w:r w:rsidRPr="00DA2217">
        <w:rPr>
          <w:rFonts w:ascii="Tahoma" w:hAnsi="Tahoma" w:cs="Tahoma" w:hint="cs"/>
          <w:sz w:val="24"/>
          <w:szCs w:val="24"/>
          <w:rtl/>
          <w:lang w:bidi="he-IL"/>
        </w:rPr>
        <w:t>ובזה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מדויק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לשון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המסדר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בהגדה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>: '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וכל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המרבה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לספר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ביציאת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מצרים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>' [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פירוש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אפילו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יותר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מן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החיוב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>], '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הרי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זה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משובח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-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מעשה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ברבי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אליעזר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ור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'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יהושע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וכו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'',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שרבי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אליעזר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סובר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שפסח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נאכל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עד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חצות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ור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'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יהושע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סובר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כל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הלילה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(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פסחים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שם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)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שהיו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מספרים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[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כולם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]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כל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הלילה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ביציאת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מצרים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אף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יותר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מחיובו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,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הרי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זה</w:t>
      </w:r>
      <w:r w:rsidRPr="00DA2217">
        <w:rPr>
          <w:rFonts w:ascii="Tahoma" w:hAnsi="Tahoma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Tahoma" w:hAnsi="Tahoma" w:cs="Tahoma" w:hint="cs"/>
          <w:sz w:val="24"/>
          <w:szCs w:val="24"/>
          <w:rtl/>
          <w:lang w:bidi="he-IL"/>
        </w:rPr>
        <w:t>משובח</w:t>
      </w:r>
    </w:p>
    <w:p w:rsidR="00DA2217" w:rsidRDefault="00DA2217" w:rsidP="00DA2217">
      <w:pPr>
        <w:jc w:val="right"/>
        <w:rPr>
          <w:rFonts w:ascii="Tahoma" w:hAnsi="Tahoma" w:cs="Tahoma"/>
          <w:sz w:val="24"/>
          <w:szCs w:val="24"/>
          <w:lang w:bidi="he-IL"/>
        </w:rPr>
      </w:pPr>
    </w:p>
    <w:p w:rsidR="00985DAD" w:rsidRDefault="00985DAD" w:rsidP="00DA2217">
      <w:pPr>
        <w:jc w:val="center"/>
        <w:rPr>
          <w:rFonts w:ascii="Calibri" w:hAnsi="Calibri" w:cs="Tahoma"/>
          <w:b/>
          <w:bCs/>
          <w:sz w:val="24"/>
          <w:szCs w:val="24"/>
          <w:lang w:bidi="he-IL"/>
        </w:rPr>
      </w:pPr>
      <w:r>
        <w:rPr>
          <w:rFonts w:ascii="Calibri" w:hAnsi="Calibri" w:cs="Tahoma"/>
          <w:b/>
          <w:bCs/>
          <w:sz w:val="24"/>
          <w:szCs w:val="24"/>
          <w:lang w:bidi="he-IL"/>
        </w:rPr>
        <w:t>Idea #6</w:t>
      </w:r>
    </w:p>
    <w:p w:rsidR="00985DAD" w:rsidRPr="00985DAD" w:rsidRDefault="00985DAD" w:rsidP="00DA2217">
      <w:pPr>
        <w:jc w:val="center"/>
        <w:rPr>
          <w:rFonts w:ascii="Calibri" w:hAnsi="Calibri" w:cs="Tahoma"/>
          <w:sz w:val="24"/>
          <w:szCs w:val="24"/>
          <w:lang w:bidi="he-IL"/>
        </w:rPr>
      </w:pPr>
      <w:r w:rsidRPr="00985DAD">
        <w:rPr>
          <w:rFonts w:ascii="Calibri" w:hAnsi="Calibri" w:cs="Tahoma"/>
          <w:sz w:val="24"/>
          <w:szCs w:val="24"/>
          <w:lang w:bidi="he-IL"/>
        </w:rPr>
        <w:t xml:space="preserve">Rabbi </w:t>
      </w:r>
      <w:proofErr w:type="spellStart"/>
      <w:r w:rsidRPr="00985DAD">
        <w:rPr>
          <w:rFonts w:ascii="Calibri" w:hAnsi="Calibri" w:cs="Tahoma"/>
          <w:sz w:val="24"/>
          <w:szCs w:val="24"/>
          <w:lang w:bidi="he-IL"/>
        </w:rPr>
        <w:t>Solovietchik</w:t>
      </w:r>
      <w:proofErr w:type="spellEnd"/>
      <w:r w:rsidRPr="00985DAD">
        <w:rPr>
          <w:rFonts w:ascii="Calibri" w:hAnsi="Calibri" w:cs="Tahoma"/>
          <w:sz w:val="24"/>
          <w:szCs w:val="24"/>
          <w:lang w:bidi="he-IL"/>
        </w:rPr>
        <w:t xml:space="preserve"> – intensity – loose sense of time </w:t>
      </w:r>
    </w:p>
    <w:p w:rsidR="00985DAD" w:rsidRDefault="00985DAD" w:rsidP="00DA2217">
      <w:pPr>
        <w:jc w:val="center"/>
        <w:rPr>
          <w:rFonts w:ascii="Calibri" w:hAnsi="Calibri" w:cs="Tahoma"/>
          <w:b/>
          <w:bCs/>
          <w:sz w:val="24"/>
          <w:szCs w:val="24"/>
          <w:lang w:bidi="he-IL"/>
        </w:rPr>
      </w:pPr>
    </w:p>
    <w:p w:rsidR="00DA2217" w:rsidRPr="003B1B58" w:rsidRDefault="00DA2217" w:rsidP="00985DAD">
      <w:pPr>
        <w:jc w:val="center"/>
        <w:rPr>
          <w:rFonts w:ascii="Calibri" w:hAnsi="Calibri" w:cs="Tahoma"/>
          <w:b/>
          <w:bCs/>
          <w:sz w:val="24"/>
          <w:szCs w:val="24"/>
          <w:lang w:bidi="he-IL"/>
        </w:rPr>
      </w:pPr>
      <w:r w:rsidRPr="003B1B58">
        <w:rPr>
          <w:rFonts w:ascii="Calibri" w:hAnsi="Calibri" w:cs="Tahoma"/>
          <w:b/>
          <w:bCs/>
          <w:sz w:val="24"/>
          <w:szCs w:val="24"/>
          <w:lang w:bidi="he-IL"/>
        </w:rPr>
        <w:t>Idea #</w:t>
      </w:r>
      <w:r w:rsidR="00985DAD">
        <w:rPr>
          <w:rFonts w:ascii="Calibri" w:hAnsi="Calibri" w:cs="Tahoma"/>
          <w:b/>
          <w:bCs/>
          <w:sz w:val="24"/>
          <w:szCs w:val="24"/>
          <w:lang w:bidi="he-IL"/>
        </w:rPr>
        <w:t>7</w:t>
      </w:r>
    </w:p>
    <w:p w:rsidR="00DA2217" w:rsidRDefault="00DA2217" w:rsidP="00DA2217">
      <w:pPr>
        <w:jc w:val="center"/>
        <w:rPr>
          <w:rFonts w:ascii="Calibri" w:hAnsi="Calibri" w:cs="Tahoma"/>
          <w:sz w:val="24"/>
          <w:szCs w:val="24"/>
          <w:lang w:bidi="he-IL"/>
        </w:rPr>
      </w:pPr>
    </w:p>
    <w:p w:rsidR="00DA2217" w:rsidRDefault="00DA2217" w:rsidP="00DA2217">
      <w:pPr>
        <w:jc w:val="right"/>
        <w:rPr>
          <w:rFonts w:ascii="Calibri" w:hAnsi="Calibri" w:cs="Tahoma" w:hint="cs"/>
          <w:sz w:val="24"/>
          <w:szCs w:val="24"/>
          <w:rtl/>
          <w:lang w:bidi="he-IL"/>
        </w:rPr>
      </w:pPr>
      <w:r>
        <w:rPr>
          <w:rFonts w:ascii="Calibri" w:hAnsi="Calibri" w:cs="Tahoma" w:hint="cs"/>
          <w:sz w:val="24"/>
          <w:szCs w:val="24"/>
          <w:rtl/>
          <w:lang w:bidi="he-IL"/>
        </w:rPr>
        <w:t>חכם</w:t>
      </w:r>
    </w:p>
    <w:p w:rsidR="00DA2217" w:rsidRPr="00DA2217" w:rsidRDefault="00DA2217" w:rsidP="00DA2217">
      <w:pPr>
        <w:jc w:val="right"/>
        <w:rPr>
          <w:rFonts w:ascii="Calibri" w:hAnsi="Calibri" w:cs="Tahoma"/>
          <w:b/>
          <w:bCs/>
          <w:sz w:val="24"/>
          <w:szCs w:val="24"/>
          <w:u w:val="single"/>
        </w:rPr>
      </w:pP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דברים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פרשת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ואתחנן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פרק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ו</w:t>
      </w:r>
    </w:p>
    <w:p w:rsidR="00DA2217" w:rsidRDefault="00DA2217" w:rsidP="00DA2217">
      <w:pPr>
        <w:jc w:val="right"/>
        <w:rPr>
          <w:rFonts w:ascii="Calibri" w:hAnsi="Calibri" w:cs="Tahoma"/>
          <w:sz w:val="24"/>
          <w:szCs w:val="24"/>
          <w:rtl/>
          <w:lang w:bidi="he-IL"/>
        </w:rPr>
      </w:pP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כ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)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כִּי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יִשְׁאָלְךָ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בִנְךָ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מָחָר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לֵאמֹר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מָה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הָעֵדֹת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וְהַחֻקִּים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וְהַמִּשְׁפָּטִים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אֲשֶׁר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צִוָּה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יְקֹוָק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אֱלֹהֵינוּ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אֶתְכֶם</w:t>
      </w:r>
    </w:p>
    <w:p w:rsidR="00DA2217" w:rsidRDefault="00DA2217" w:rsidP="00DA2217">
      <w:pPr>
        <w:jc w:val="right"/>
        <w:rPr>
          <w:rFonts w:ascii="Calibri" w:hAnsi="Calibri" w:cs="Tahoma"/>
          <w:sz w:val="24"/>
          <w:szCs w:val="24"/>
          <w:rtl/>
          <w:lang w:bidi="he-IL"/>
        </w:rPr>
      </w:pPr>
    </w:p>
    <w:p w:rsidR="00DA2217" w:rsidRDefault="00DA2217" w:rsidP="00DA2217">
      <w:pPr>
        <w:jc w:val="right"/>
        <w:rPr>
          <w:rFonts w:ascii="Calibri" w:hAnsi="Calibri" w:cs="Tahoma" w:hint="cs"/>
          <w:sz w:val="24"/>
          <w:szCs w:val="24"/>
          <w:rtl/>
          <w:lang w:bidi="he-IL"/>
        </w:rPr>
      </w:pPr>
      <w:r>
        <w:rPr>
          <w:rFonts w:ascii="Calibri" w:hAnsi="Calibri" w:cs="Tahoma" w:hint="cs"/>
          <w:sz w:val="24"/>
          <w:szCs w:val="24"/>
          <w:rtl/>
          <w:lang w:bidi="he-IL"/>
        </w:rPr>
        <w:t>רשע</w:t>
      </w:r>
    </w:p>
    <w:p w:rsidR="00DA2217" w:rsidRPr="00DA2217" w:rsidRDefault="00DA2217" w:rsidP="00DA2217">
      <w:pPr>
        <w:jc w:val="right"/>
        <w:rPr>
          <w:rFonts w:ascii="Calibri" w:hAnsi="Calibri" w:cs="Tahoma"/>
          <w:b/>
          <w:bCs/>
          <w:sz w:val="24"/>
          <w:szCs w:val="24"/>
          <w:u w:val="single"/>
        </w:rPr>
      </w:pP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שמות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פרשת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בא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פרק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יב</w:t>
      </w:r>
    </w:p>
    <w:p w:rsidR="00DA2217" w:rsidRDefault="00DA2217" w:rsidP="00DA2217">
      <w:pPr>
        <w:jc w:val="right"/>
        <w:rPr>
          <w:rFonts w:ascii="Calibri" w:hAnsi="Calibri" w:cs="Tahoma"/>
          <w:sz w:val="24"/>
          <w:szCs w:val="24"/>
          <w:rtl/>
          <w:lang w:bidi="he-IL"/>
        </w:rPr>
      </w:pP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כו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)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וְהָיָה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כִּי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יֹאמְרוּ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אֲלֵיכֶם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בְּנֵיכֶם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מָה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הָעֲבֹדָה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הַזֹּאת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לָכֶם</w:t>
      </w:r>
    </w:p>
    <w:p w:rsidR="00DA2217" w:rsidRDefault="00DA2217" w:rsidP="00DA2217">
      <w:pPr>
        <w:jc w:val="right"/>
        <w:rPr>
          <w:rFonts w:ascii="Calibri" w:hAnsi="Calibri" w:cs="Tahoma"/>
          <w:sz w:val="24"/>
          <w:szCs w:val="24"/>
          <w:rtl/>
          <w:lang w:bidi="he-IL"/>
        </w:rPr>
      </w:pPr>
    </w:p>
    <w:p w:rsidR="00DA2217" w:rsidRDefault="00DA2217" w:rsidP="00DA2217">
      <w:pPr>
        <w:jc w:val="right"/>
        <w:rPr>
          <w:rFonts w:ascii="Calibri" w:hAnsi="Calibri" w:cs="Tahoma" w:hint="cs"/>
          <w:sz w:val="24"/>
          <w:szCs w:val="24"/>
          <w:rtl/>
          <w:lang w:bidi="he-IL"/>
        </w:rPr>
      </w:pPr>
      <w:r>
        <w:rPr>
          <w:rFonts w:ascii="Calibri" w:hAnsi="Calibri" w:cs="Tahoma" w:hint="cs"/>
          <w:sz w:val="24"/>
          <w:szCs w:val="24"/>
          <w:rtl/>
          <w:lang w:bidi="he-IL"/>
        </w:rPr>
        <w:t>תם</w:t>
      </w:r>
    </w:p>
    <w:p w:rsidR="00DA2217" w:rsidRPr="00DA2217" w:rsidRDefault="00DA2217" w:rsidP="00DA2217">
      <w:pPr>
        <w:jc w:val="right"/>
        <w:rPr>
          <w:rFonts w:ascii="Calibri" w:hAnsi="Calibri" w:cs="Tahoma"/>
          <w:b/>
          <w:bCs/>
          <w:sz w:val="24"/>
          <w:szCs w:val="24"/>
          <w:u w:val="single"/>
        </w:rPr>
      </w:pP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שמות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פרשת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בא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-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בשלח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פרק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יג</w:t>
      </w:r>
    </w:p>
    <w:p w:rsidR="00DA2217" w:rsidRDefault="00DA2217" w:rsidP="00DA2217">
      <w:pPr>
        <w:jc w:val="right"/>
        <w:rPr>
          <w:rFonts w:ascii="Calibri" w:hAnsi="Calibri" w:cs="Tahoma"/>
          <w:sz w:val="24"/>
          <w:szCs w:val="24"/>
          <w:rtl/>
          <w:lang w:bidi="he-IL"/>
        </w:rPr>
      </w:pP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יד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)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וְהָיָה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כִּי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יִשְׁאָלְךָ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בִנְךָ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מָחָר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לֵאמֹר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מַה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זֹּאת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וְאָמַרְתָּ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אֵלָיו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בְּחֹזֶק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יָד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הוֹצִיאָנוּ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יְקֹוָק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מִמִּצְרַיִם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מִבֵּית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עֲבָדִים</w:t>
      </w:r>
    </w:p>
    <w:p w:rsidR="00DA2217" w:rsidRDefault="00DA2217" w:rsidP="00DA2217">
      <w:pPr>
        <w:jc w:val="right"/>
        <w:rPr>
          <w:rFonts w:ascii="Calibri" w:hAnsi="Calibri" w:cs="Tahoma"/>
          <w:sz w:val="24"/>
          <w:szCs w:val="24"/>
          <w:rtl/>
          <w:lang w:bidi="he-IL"/>
        </w:rPr>
      </w:pPr>
    </w:p>
    <w:p w:rsidR="00DA2217" w:rsidRPr="00DA2217" w:rsidRDefault="00DA2217" w:rsidP="00DA2217">
      <w:pPr>
        <w:jc w:val="right"/>
        <w:rPr>
          <w:rFonts w:ascii="Calibri" w:hAnsi="Calibri" w:cs="Tahoma" w:hint="cs"/>
          <w:sz w:val="24"/>
          <w:szCs w:val="24"/>
          <w:rtl/>
          <w:lang w:bidi="he-IL"/>
        </w:rPr>
      </w:pPr>
      <w:r>
        <w:rPr>
          <w:rFonts w:ascii="Calibri" w:hAnsi="Calibri" w:cs="Tahoma" w:hint="cs"/>
          <w:sz w:val="24"/>
          <w:szCs w:val="24"/>
          <w:rtl/>
          <w:lang w:bidi="he-IL"/>
        </w:rPr>
        <w:t>שאינו יודע לשאול</w:t>
      </w:r>
    </w:p>
    <w:p w:rsidR="00DA2217" w:rsidRPr="00DA2217" w:rsidRDefault="00DA2217" w:rsidP="00DA2217">
      <w:pPr>
        <w:jc w:val="right"/>
        <w:rPr>
          <w:rFonts w:ascii="Calibri" w:hAnsi="Calibri" w:cs="Tahoma"/>
          <w:b/>
          <w:bCs/>
          <w:sz w:val="24"/>
          <w:szCs w:val="24"/>
          <w:u w:val="single"/>
        </w:rPr>
      </w:pP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שמות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פרשת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בא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-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בשלח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פרק</w:t>
      </w:r>
      <w:r w:rsidRPr="00DA2217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DA2217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יג</w:t>
      </w:r>
    </w:p>
    <w:p w:rsidR="00DA2217" w:rsidRDefault="00DA2217" w:rsidP="00DA2217">
      <w:pPr>
        <w:jc w:val="right"/>
        <w:rPr>
          <w:rFonts w:ascii="Calibri" w:hAnsi="Calibri" w:cs="Tahoma"/>
          <w:sz w:val="24"/>
          <w:szCs w:val="24"/>
          <w:rtl/>
          <w:lang w:bidi="he-IL"/>
        </w:rPr>
      </w:pP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ח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)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וְהִגַּדְתָּ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לְבִנְךָ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בַּיּוֹם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הַהוּא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לֵאמֹר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בַּעֲבוּר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זֶה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עָשָׂה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יְקֹוָק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לִי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בְּצֵאתִי</w:t>
      </w:r>
      <w:r w:rsidRPr="00DA2217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DA2217">
        <w:rPr>
          <w:rFonts w:ascii="Calibri" w:hAnsi="Calibri" w:cs="Tahoma" w:hint="cs"/>
          <w:sz w:val="24"/>
          <w:szCs w:val="24"/>
          <w:rtl/>
          <w:lang w:bidi="he-IL"/>
        </w:rPr>
        <w:t>מִמִּצְרָיִם</w:t>
      </w:r>
    </w:p>
    <w:p w:rsidR="00745CBB" w:rsidRDefault="00745CBB" w:rsidP="00DA2217">
      <w:pPr>
        <w:jc w:val="right"/>
        <w:rPr>
          <w:rFonts w:ascii="Calibri" w:hAnsi="Calibri" w:cs="Tahoma"/>
          <w:sz w:val="24"/>
          <w:szCs w:val="24"/>
          <w:rtl/>
          <w:lang w:bidi="he-IL"/>
        </w:rPr>
      </w:pPr>
    </w:p>
    <w:p w:rsidR="003B1B58" w:rsidRPr="003B1B58" w:rsidRDefault="003B1B58" w:rsidP="003B1B58">
      <w:pPr>
        <w:jc w:val="right"/>
        <w:rPr>
          <w:rFonts w:ascii="Calibri" w:hAnsi="Calibri" w:cs="Tahoma"/>
          <w:b/>
          <w:bCs/>
          <w:sz w:val="24"/>
          <w:szCs w:val="24"/>
          <w:u w:val="single"/>
        </w:rPr>
      </w:pPr>
      <w:r w:rsidRPr="003B1B58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lastRenderedPageBreak/>
        <w:t>משך</w:t>
      </w:r>
      <w:r w:rsidRPr="003B1B58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B1B58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חכמה</w:t>
      </w:r>
      <w:r w:rsidRPr="003B1B58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B1B58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שמות</w:t>
      </w:r>
      <w:r w:rsidRPr="003B1B58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B1B58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פרשת</w:t>
      </w:r>
      <w:r w:rsidRPr="003B1B58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B1B58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בא</w:t>
      </w:r>
      <w:r w:rsidRPr="003B1B58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- </w:t>
      </w:r>
      <w:r w:rsidRPr="003B1B58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בשלח</w:t>
      </w:r>
      <w:r w:rsidRPr="003B1B58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B1B58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פרק</w:t>
      </w:r>
      <w:r w:rsidRPr="003B1B58">
        <w:rPr>
          <w:rFonts w:ascii="Calibri" w:hAnsi="Calibri" w:cs="Tahoma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3B1B58">
        <w:rPr>
          <w:rFonts w:ascii="Calibri" w:hAnsi="Calibri" w:cs="Tahoma" w:hint="cs"/>
          <w:b/>
          <w:bCs/>
          <w:sz w:val="24"/>
          <w:szCs w:val="24"/>
          <w:u w:val="single"/>
          <w:rtl/>
          <w:lang w:bidi="he-IL"/>
        </w:rPr>
        <w:t>יג</w:t>
      </w:r>
    </w:p>
    <w:p w:rsidR="00745CBB" w:rsidRDefault="003B1B58" w:rsidP="003B1B58">
      <w:pPr>
        <w:jc w:val="right"/>
        <w:rPr>
          <w:rFonts w:ascii="Calibri" w:hAnsi="Calibri" w:cs="Tahoma"/>
          <w:sz w:val="24"/>
          <w:szCs w:val="24"/>
        </w:rPr>
      </w:pPr>
      <w:r w:rsidRPr="003B1B58">
        <w:rPr>
          <w:rFonts w:ascii="Calibri" w:hAnsi="Calibri" w:cs="Tahoma"/>
          <w:sz w:val="24"/>
          <w:szCs w:val="24"/>
          <w:rtl/>
        </w:rPr>
        <w:t>(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והיה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כי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ישאלך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בנך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מחר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לאמור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).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התבונן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הא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שבכל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הבנים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כתיב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"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כי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ישאלך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בנך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לאמר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"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לבד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בהבן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הרשע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כתיב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"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והיה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כי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יאמרו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אליכם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בניכם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>" (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לעיל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יב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,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כו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),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ולא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כתוב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"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לאמר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". -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השיבנו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תשובה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וכו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'.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והנה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החכם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ששואל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"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מה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העדות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"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והתם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ששואל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"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מה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זאת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",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רצונם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לדעת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ולשמוע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תשובה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,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כי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אותה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הם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מבקשים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.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לא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כן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הרשע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,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ששאלתו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"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מה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העבודה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הזאת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לכם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"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הוא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רק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לועג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על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העבודה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,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שלדעתו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הוא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דבר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בטל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,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ואין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רצונו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בתשובה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להוסיף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דעה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,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כי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לא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יחפץ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כסיל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בתבונה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,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ורצונו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הוא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שיהיה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הקושיא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אלומה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כדי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שיהיה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הלעג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חזק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.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ולכן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לא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כתיב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כאן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לא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"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שאלה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"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ולא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 "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לאמור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 xml:space="preserve">", 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ודו</w:t>
      </w:r>
      <w:r w:rsidRPr="003B1B58">
        <w:rPr>
          <w:rFonts w:ascii="Calibri" w:hAnsi="Calibri" w:cs="Tahoma"/>
          <w:sz w:val="24"/>
          <w:szCs w:val="24"/>
          <w:rtl/>
          <w:lang w:bidi="he-IL"/>
        </w:rPr>
        <w:t>"</w:t>
      </w:r>
      <w:r w:rsidRPr="003B1B58">
        <w:rPr>
          <w:rFonts w:ascii="Calibri" w:hAnsi="Calibri" w:cs="Tahoma" w:hint="cs"/>
          <w:sz w:val="24"/>
          <w:szCs w:val="24"/>
          <w:rtl/>
          <w:lang w:bidi="he-IL"/>
        </w:rPr>
        <w:t>ק</w:t>
      </w:r>
    </w:p>
    <w:p w:rsidR="00985DAD" w:rsidRPr="00DA2217" w:rsidRDefault="00985DAD" w:rsidP="003B1B58">
      <w:pPr>
        <w:jc w:val="right"/>
        <w:rPr>
          <w:rFonts w:ascii="Calibri" w:hAnsi="Calibri" w:cs="Tahoma"/>
          <w:sz w:val="24"/>
          <w:szCs w:val="24"/>
          <w:lang w:bidi="he-IL"/>
        </w:rPr>
      </w:pPr>
      <w:bookmarkStart w:id="0" w:name="_GoBack"/>
      <w:bookmarkEnd w:id="0"/>
    </w:p>
    <w:sectPr w:rsidR="00985DAD" w:rsidRPr="00DA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1E"/>
    <w:rsid w:val="003B1B58"/>
    <w:rsid w:val="003E2A79"/>
    <w:rsid w:val="00407433"/>
    <w:rsid w:val="00530591"/>
    <w:rsid w:val="00545E97"/>
    <w:rsid w:val="006A0FF3"/>
    <w:rsid w:val="00745CBB"/>
    <w:rsid w:val="00796956"/>
    <w:rsid w:val="008A3A42"/>
    <w:rsid w:val="00985DAD"/>
    <w:rsid w:val="009F6485"/>
    <w:rsid w:val="00A91206"/>
    <w:rsid w:val="00CF1B1E"/>
    <w:rsid w:val="00D9683E"/>
    <w:rsid w:val="00DA2217"/>
    <w:rsid w:val="00EA34CF"/>
    <w:rsid w:val="00E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74931-D957-49D2-A686-F64BAC93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 Goldberg</dc:creator>
  <cp:keywords/>
  <dc:description/>
  <cp:lastModifiedBy>Zev Goldberg</cp:lastModifiedBy>
  <cp:revision>7</cp:revision>
  <dcterms:created xsi:type="dcterms:W3CDTF">2017-04-03T02:14:00Z</dcterms:created>
  <dcterms:modified xsi:type="dcterms:W3CDTF">2017-04-04T13:59:00Z</dcterms:modified>
</cp:coreProperties>
</file>