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889" w:rsidRPr="00511889" w:rsidRDefault="00511889" w:rsidP="00511889">
      <w:pPr>
        <w:jc w:val="center"/>
        <w:rPr>
          <w:rFonts w:ascii="Arial" w:eastAsia="Times New Roman" w:hAnsi="Arial" w:cs="Arial"/>
          <w:b/>
          <w:bCs/>
          <w:color w:val="222222"/>
          <w:u w:val="single"/>
          <w:shd w:val="clear" w:color="auto" w:fill="FFFFFF"/>
        </w:rPr>
      </w:pPr>
      <w:r w:rsidRPr="00511889">
        <w:rPr>
          <w:rFonts w:ascii="Arial" w:eastAsia="Times New Roman" w:hAnsi="Arial" w:cs="Arial"/>
          <w:b/>
          <w:bCs/>
          <w:color w:val="222222"/>
          <w:u w:val="single"/>
          <w:shd w:val="clear" w:color="auto" w:fill="FFFFFF"/>
        </w:rPr>
        <w:t>SHIR SHEL YOM</w:t>
      </w:r>
      <w:r>
        <w:rPr>
          <w:rFonts w:ascii="Arial" w:eastAsia="Times New Roman" w:hAnsi="Arial" w:cs="Arial"/>
          <w:b/>
          <w:bCs/>
          <w:color w:val="222222"/>
          <w:u w:val="single"/>
          <w:shd w:val="clear" w:color="auto" w:fill="FFFFFF"/>
        </w:rPr>
        <w:t>: INTRODUCTION</w:t>
      </w:r>
      <w:r w:rsidRPr="00511889">
        <w:rPr>
          <w:rFonts w:ascii="Arial" w:eastAsia="Times New Roman" w:hAnsi="Arial" w:cs="Arial"/>
          <w:b/>
          <w:bCs/>
          <w:color w:val="222222"/>
          <w:u w:val="single"/>
          <w:shd w:val="clear" w:color="auto" w:fill="FFFFFF"/>
        </w:rPr>
        <w:t xml:space="preserve"> – SUPPLEMENTARY SOURCES</w:t>
      </w:r>
    </w:p>
    <w:p w:rsidR="00511889" w:rsidRDefault="00511889" w:rsidP="00511889">
      <w:pPr>
        <w:bidi/>
        <w:rPr>
          <w:rFonts w:ascii="Arial" w:eastAsia="Times New Roman" w:hAnsi="Arial" w:cs="Arial" w:hint="cs"/>
          <w:b/>
          <w:bCs/>
          <w:color w:val="222222"/>
          <w:shd w:val="clear" w:color="auto" w:fill="FFFFFF"/>
          <w:rtl/>
        </w:rPr>
      </w:pPr>
    </w:p>
    <w:p w:rsidR="00511889" w:rsidRPr="00511889" w:rsidRDefault="00511889" w:rsidP="00511889">
      <w:pPr>
        <w:bidi/>
        <w:rPr>
          <w:rFonts w:ascii="Arial" w:eastAsia="Times New Roman" w:hAnsi="Arial" w:cs="Arial" w:hint="cs"/>
          <w:b/>
          <w:bCs/>
          <w:color w:val="222222"/>
          <w:shd w:val="clear" w:color="auto" w:fill="FFFFFF"/>
          <w:rtl/>
        </w:rPr>
      </w:pPr>
      <w:r w:rsidRPr="00511889">
        <w:rPr>
          <w:rFonts w:ascii="Arial" w:eastAsia="Times New Roman" w:hAnsi="Arial" w:cs="Arial" w:hint="cs"/>
          <w:b/>
          <w:bCs/>
          <w:color w:val="222222"/>
          <w:shd w:val="clear" w:color="auto" w:fill="FFFFFF"/>
          <w:rtl/>
        </w:rPr>
        <w:t>א) בן איש חי פרשת כי תשא</w:t>
      </w:r>
    </w:p>
    <w:p w:rsidR="00511889" w:rsidRDefault="00511889" w:rsidP="00511889">
      <w:pPr>
        <w:bidi/>
        <w:rPr>
          <w:rFonts w:ascii="Arial" w:eastAsia="Times New Roman" w:hAnsi="Arial" w:cs="Arial" w:hint="cs"/>
          <w:b/>
          <w:bCs/>
          <w:color w:val="222222"/>
          <w:sz w:val="19"/>
          <w:szCs w:val="19"/>
          <w:shd w:val="clear" w:color="auto" w:fill="FFFFFF"/>
          <w:rtl/>
        </w:rPr>
      </w:pPr>
      <w:r>
        <w:rPr>
          <w:rFonts w:ascii="Arial" w:eastAsia="Times New Roman" w:hAnsi="Arial" w:cs="Arial" w:hint="cs"/>
          <w:b/>
          <w:bCs/>
          <w:noProof/>
          <w:color w:val="222222"/>
          <w:sz w:val="19"/>
          <w:szCs w:val="19"/>
          <w:shd w:val="clear" w:color="auto" w:fill="FFFFFF"/>
        </w:rPr>
        <w:drawing>
          <wp:inline distT="0" distB="0" distL="0" distR="0">
            <wp:extent cx="5276850" cy="140333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276850" cy="1403330"/>
                    </a:xfrm>
                    <a:prstGeom prst="rect">
                      <a:avLst/>
                    </a:prstGeom>
                    <a:noFill/>
                    <a:ln w="9525">
                      <a:noFill/>
                      <a:miter lim="800000"/>
                      <a:headEnd/>
                      <a:tailEnd/>
                    </a:ln>
                  </pic:spPr>
                </pic:pic>
              </a:graphicData>
            </a:graphic>
          </wp:inline>
        </w:drawing>
      </w:r>
    </w:p>
    <w:p w:rsidR="00511889" w:rsidRPr="00511889" w:rsidRDefault="00511889" w:rsidP="00511889">
      <w:pPr>
        <w:bidi/>
        <w:rPr>
          <w:rFonts w:ascii="Arial" w:eastAsia="Times New Roman" w:hAnsi="Arial" w:cs="Arial"/>
          <w:b/>
          <w:bCs/>
          <w:color w:val="222222"/>
          <w:shd w:val="clear" w:color="auto" w:fill="FFFFFF"/>
        </w:rPr>
      </w:pPr>
      <w:r w:rsidRPr="00511889">
        <w:rPr>
          <w:rFonts w:ascii="Arial" w:eastAsia="Times New Roman" w:hAnsi="Arial" w:cs="Arial" w:hint="cs"/>
          <w:b/>
          <w:bCs/>
          <w:color w:val="222222"/>
          <w:shd w:val="clear" w:color="auto" w:fill="FFFFFF"/>
          <w:rtl/>
        </w:rPr>
        <w:t xml:space="preserve">ב) </w:t>
      </w:r>
      <w:r w:rsidRPr="00511889">
        <w:rPr>
          <w:rFonts w:ascii="Arial" w:eastAsia="Times New Roman" w:hAnsi="Arial" w:cs="Arial"/>
          <w:b/>
          <w:bCs/>
          <w:color w:val="222222"/>
          <w:shd w:val="clear" w:color="auto" w:fill="FFFFFF"/>
          <w:rtl/>
        </w:rPr>
        <w:t xml:space="preserve">רמב"ן שמות פרק כ </w:t>
      </w:r>
    </w:p>
    <w:p w:rsidR="00511889" w:rsidRDefault="00511889" w:rsidP="00511889">
      <w:pPr>
        <w:bidi/>
        <w:rPr>
          <w:rFonts w:ascii="Arial" w:eastAsia="Times New Roman" w:hAnsi="Arial" w:cs="Arial" w:hint="cs"/>
          <w:color w:val="222222"/>
          <w:sz w:val="19"/>
          <w:szCs w:val="19"/>
          <w:shd w:val="clear" w:color="auto" w:fill="FFFFFF"/>
          <w:rtl/>
        </w:rPr>
      </w:pPr>
      <w:r w:rsidRPr="0088700F">
        <w:rPr>
          <w:rFonts w:ascii="Arial" w:eastAsia="Times New Roman" w:hAnsi="Arial" w:cs="Arial"/>
          <w:color w:val="222222"/>
          <w:sz w:val="19"/>
          <w:szCs w:val="19"/>
          <w:shd w:val="clear" w:color="auto" w:fill="FFFFFF"/>
          <w:rtl/>
        </w:rPr>
        <w:t xml:space="preserve">ובמכילתא (כאן) רבי יצחק אומר, לא תהא מונה כדרך שהאחרים מונים, אלא תהא מונה לשם שבת. ופירושה, שהגוים מונין ימי השבוע לשם הימים עצמן, יקראו לכל יום שם בפני עצמו, או על שמות המשרתים, כנוצרים, או שמות אחרים שיקראו להם, וישראל מונים כל הימים לשם שבת, אחד בשבת, שני בשבת, כי זו מן המצוה שנצטוינו בו לזכרו תמיד בכל יום. וזה פשוטו של מקרא, וכך פירש ר"א. </w:t>
      </w:r>
    </w:p>
    <w:p w:rsidR="00511889" w:rsidRPr="0088700F" w:rsidRDefault="00511889" w:rsidP="00511889">
      <w:pPr>
        <w:bidi/>
        <w:rPr>
          <w:rFonts w:ascii="Arial" w:eastAsia="Times New Roman" w:hAnsi="Arial" w:cs="Arial"/>
          <w:color w:val="222222"/>
          <w:sz w:val="19"/>
          <w:szCs w:val="19"/>
          <w:shd w:val="clear" w:color="auto" w:fill="FFFFFF"/>
        </w:rPr>
      </w:pPr>
      <w:r w:rsidRPr="0088700F">
        <w:rPr>
          <w:rFonts w:ascii="Arial" w:eastAsia="Times New Roman" w:hAnsi="Arial" w:cs="Arial"/>
          <w:color w:val="222222"/>
          <w:sz w:val="19"/>
          <w:szCs w:val="19"/>
          <w:shd w:val="clear" w:color="auto" w:fill="FFFFFF"/>
          <w:rtl/>
        </w:rPr>
        <w:t>ואומר אני שזהו מדרשו של שמאי הזקן (במכילתא דרשב"י) שפירש מצות זכור עד שלא תבא, כלומר שלא נשכחהו בשום פנים, אבל הזכירו בברייתא (בביצה טז ב) עוד מדת חסידותו שהיה הוא מזכירו גם במאכליו ואוכל לכבוד שבת כל ימי חייו, והלל עצמו מודה במדרשו של שמאי, אבל היתה בו מדה אחרת במאכלים מפני שכל מעשיו היו לשם שמים, והיה בוטח בה' שיזמין לו לשבת מנה יפה מכל הימים:</w:t>
      </w:r>
    </w:p>
    <w:p w:rsidR="00511889" w:rsidRPr="00511889" w:rsidRDefault="00511889" w:rsidP="00511889">
      <w:pPr>
        <w:bidi/>
        <w:rPr>
          <w:rFonts w:ascii="Arial" w:eastAsia="Times New Roman" w:hAnsi="Arial" w:cs="Arial"/>
          <w:b/>
          <w:bCs/>
          <w:color w:val="222222"/>
          <w:shd w:val="clear" w:color="auto" w:fill="FFFFFF"/>
        </w:rPr>
      </w:pPr>
      <w:r w:rsidRPr="00511889">
        <w:rPr>
          <w:rFonts w:ascii="Arial" w:eastAsia="Times New Roman" w:hAnsi="Arial" w:cs="Arial" w:hint="cs"/>
          <w:b/>
          <w:bCs/>
          <w:color w:val="222222"/>
          <w:shd w:val="clear" w:color="auto" w:fill="FFFFFF"/>
          <w:rtl/>
        </w:rPr>
        <w:t xml:space="preserve">ג) </w:t>
      </w:r>
      <w:r w:rsidRPr="00511889">
        <w:rPr>
          <w:rFonts w:ascii="Arial" w:eastAsia="Times New Roman" w:hAnsi="Arial" w:cs="Arial"/>
          <w:b/>
          <w:bCs/>
          <w:color w:val="222222"/>
          <w:shd w:val="clear" w:color="auto" w:fill="FFFFFF"/>
          <w:rtl/>
        </w:rPr>
        <w:t xml:space="preserve">תלמוד בבלי מסכת ביצה דף טז עמוד א </w:t>
      </w:r>
    </w:p>
    <w:p w:rsidR="00511889" w:rsidRDefault="00511889" w:rsidP="00511889">
      <w:pPr>
        <w:bidi/>
        <w:rPr>
          <w:rFonts w:ascii="Arial" w:eastAsia="Times New Roman" w:hAnsi="Arial" w:cs="Arial" w:hint="cs"/>
          <w:color w:val="222222"/>
          <w:sz w:val="19"/>
          <w:szCs w:val="19"/>
          <w:shd w:val="clear" w:color="auto" w:fill="FFFFFF"/>
          <w:rtl/>
        </w:rPr>
      </w:pPr>
      <w:r w:rsidRPr="00B604C7">
        <w:rPr>
          <w:rFonts w:ascii="Arial" w:eastAsia="Times New Roman" w:hAnsi="Arial" w:cs="Arial"/>
          <w:color w:val="222222"/>
          <w:sz w:val="19"/>
          <w:szCs w:val="19"/>
          <w:shd w:val="clear" w:color="auto" w:fill="FFFFFF"/>
          <w:rtl/>
        </w:rPr>
        <w:t>תניא אמרו עליו על שמאי הזקן כל ימיו היה אוכל לכבוד שבת מצא בהמה נאה אומר זו לשבת מצא אחרת נאה הימנה מניח את השניה ואוכל את הראשונה אבל הלל הזקן מדה אחרת היתה לו שכל מעשיו לשם שמים שנאמר +תהלים סח+ ברוך ה' יום יום תניא נמי הכי בית שמאי אומרים מחד שביך לשבתיך ובית הלל אומרים ברוך ה' יום יום</w:t>
      </w:r>
    </w:p>
    <w:p w:rsidR="00511889" w:rsidRPr="00511889" w:rsidRDefault="00511889" w:rsidP="00511889">
      <w:pPr>
        <w:bidi/>
        <w:rPr>
          <w:rFonts w:ascii="Arial" w:eastAsia="Times New Roman" w:hAnsi="Arial" w:cs="Arial"/>
          <w:b/>
          <w:bCs/>
          <w:color w:val="222222"/>
          <w:shd w:val="clear" w:color="auto" w:fill="FFFFFF"/>
        </w:rPr>
      </w:pPr>
      <w:r w:rsidRPr="00511889">
        <w:rPr>
          <w:rFonts w:ascii="Arial" w:eastAsia="Times New Roman" w:hAnsi="Arial" w:cs="Arial" w:hint="cs"/>
          <w:b/>
          <w:bCs/>
          <w:color w:val="222222"/>
          <w:shd w:val="clear" w:color="auto" w:fill="FFFFFF"/>
          <w:rtl/>
        </w:rPr>
        <w:t xml:space="preserve">ד) </w:t>
      </w:r>
      <w:r w:rsidRPr="00511889">
        <w:rPr>
          <w:rFonts w:ascii="Arial" w:eastAsia="Times New Roman" w:hAnsi="Arial" w:cs="Arial"/>
          <w:b/>
          <w:bCs/>
          <w:color w:val="222222"/>
          <w:shd w:val="clear" w:color="auto" w:fill="FFFFFF"/>
          <w:rtl/>
        </w:rPr>
        <w:t xml:space="preserve">מגן אברהם סימן ש </w:t>
      </w:r>
    </w:p>
    <w:p w:rsidR="00511889" w:rsidRPr="00B604C7" w:rsidRDefault="00511889" w:rsidP="00511889">
      <w:pPr>
        <w:bidi/>
        <w:rPr>
          <w:rFonts w:ascii="Arial" w:eastAsia="Times New Roman" w:hAnsi="Arial" w:cs="Arial" w:hint="cs"/>
          <w:color w:val="222222"/>
          <w:sz w:val="19"/>
          <w:szCs w:val="19"/>
          <w:shd w:val="clear" w:color="auto" w:fill="FFFFFF"/>
          <w:rtl/>
        </w:rPr>
      </w:pPr>
      <w:r w:rsidRPr="00B604C7">
        <w:rPr>
          <w:rFonts w:ascii="Arial" w:eastAsia="Times New Roman" w:hAnsi="Arial" w:cs="Arial"/>
          <w:color w:val="222222"/>
          <w:sz w:val="19"/>
          <w:szCs w:val="19"/>
          <w:shd w:val="clear" w:color="auto" w:fill="FFFFFF"/>
          <w:rtl/>
        </w:rPr>
        <w:t>מהרי"ל היה לו טלית של שבת והיה קופלו בכל מוצאי שבת כדי להתעסק במצוה מיד עכ"ל וכן היו עושין אנשי ציפורי:</w:t>
      </w:r>
    </w:p>
    <w:p w:rsidR="00511889" w:rsidRPr="00511889" w:rsidRDefault="00511889" w:rsidP="00511889">
      <w:pPr>
        <w:keepNext/>
        <w:bidi/>
        <w:rPr>
          <w:rFonts w:ascii="Arial" w:eastAsia="Times New Roman" w:hAnsi="Arial" w:cs="Arial"/>
          <w:b/>
          <w:bCs/>
          <w:color w:val="222222"/>
          <w:shd w:val="clear" w:color="auto" w:fill="FFFFFF"/>
        </w:rPr>
      </w:pPr>
      <w:r w:rsidRPr="00511889">
        <w:rPr>
          <w:rFonts w:ascii="Arial" w:eastAsia="Times New Roman" w:hAnsi="Arial" w:cs="Arial" w:hint="cs"/>
          <w:b/>
          <w:bCs/>
          <w:color w:val="222222"/>
          <w:shd w:val="clear" w:color="auto" w:fill="FFFFFF"/>
          <w:rtl/>
        </w:rPr>
        <w:t xml:space="preserve">ה) </w:t>
      </w:r>
      <w:r w:rsidRPr="00511889">
        <w:rPr>
          <w:rFonts w:ascii="Arial" w:eastAsia="Times New Roman" w:hAnsi="Arial" w:cs="Arial"/>
          <w:b/>
          <w:bCs/>
          <w:color w:val="222222"/>
          <w:shd w:val="clear" w:color="auto" w:fill="FFFFFF"/>
          <w:rtl/>
        </w:rPr>
        <w:t xml:space="preserve">ערוך השולחן אורח חיים הלכות שבת סימן רמב </w:t>
      </w:r>
    </w:p>
    <w:p w:rsidR="00511889" w:rsidRDefault="00511889" w:rsidP="00511889">
      <w:pPr>
        <w:keepNext/>
        <w:bidi/>
        <w:rPr>
          <w:rFonts w:ascii="Arial" w:eastAsia="Times New Roman" w:hAnsi="Arial" w:cs="Arial"/>
          <w:color w:val="222222"/>
          <w:sz w:val="19"/>
          <w:szCs w:val="19"/>
          <w:shd w:val="clear" w:color="auto" w:fill="FFFFFF"/>
        </w:rPr>
      </w:pPr>
      <w:r w:rsidRPr="00880C3F">
        <w:rPr>
          <w:rFonts w:ascii="Arial" w:eastAsia="Times New Roman" w:hAnsi="Arial" w:cs="Arial"/>
          <w:color w:val="222222"/>
          <w:sz w:val="19"/>
          <w:szCs w:val="19"/>
          <w:shd w:val="clear" w:color="auto" w:fill="FFFFFF"/>
          <w:rtl/>
        </w:rPr>
        <w:t xml:space="preserve">קדושת שבת למעלה מכל הקדושות וברכתה למעלה מכל הברכות ולכן נתקדשה ונתברכה מראשית הבריאה כדכתיב [בראשית ב, ג] ויברך אלקים את יום השביעי ויקדש אותו והיא מקור הברכה לכל ימות החול </w:t>
      </w:r>
      <w:r w:rsidRPr="0088700F">
        <w:rPr>
          <w:rFonts w:ascii="Arial" w:eastAsia="Times New Roman" w:hAnsi="Arial" w:cs="Arial"/>
          <w:b/>
          <w:bCs/>
          <w:color w:val="222222"/>
          <w:sz w:val="19"/>
          <w:szCs w:val="19"/>
          <w:shd w:val="clear" w:color="auto" w:fill="FFFFFF"/>
          <w:rtl/>
        </w:rPr>
        <w:t>ולכן נצטוו ישראל על השבת בשבעה פרשיות שבתורה בבשלח ויתרו ומשפטים וכי תשא ובויקהל ואמור ובואתחנן להורות שכל שבעה ימי השבוע בשבת תלוים</w:t>
      </w:r>
      <w:r w:rsidRPr="00880C3F">
        <w:rPr>
          <w:rFonts w:ascii="Arial" w:eastAsia="Times New Roman" w:hAnsi="Arial" w:cs="Arial"/>
          <w:color w:val="222222"/>
          <w:sz w:val="19"/>
          <w:szCs w:val="19"/>
          <w:shd w:val="clear" w:color="auto" w:fill="FFFFFF"/>
          <w:rtl/>
        </w:rPr>
        <w:t xml:space="preserve"> ולכן אנו מזכירים בכל יום את השבת שאומרים בשיר של יום ראשון בשבת ושני בשבת וכן כולם:</w:t>
      </w:r>
    </w:p>
    <w:p w:rsidR="00511889" w:rsidRDefault="00511889" w:rsidP="00511889">
      <w:pPr>
        <w:bidi/>
        <w:rPr>
          <w:rFonts w:ascii="Arial" w:eastAsia="Times New Roman" w:hAnsi="Arial" w:cs="Arial" w:hint="cs"/>
          <w:color w:val="222222"/>
          <w:sz w:val="19"/>
          <w:szCs w:val="19"/>
          <w:shd w:val="clear" w:color="auto" w:fill="FFFFFF"/>
          <w:rtl/>
        </w:rPr>
      </w:pPr>
      <w:r>
        <w:rPr>
          <w:rFonts w:ascii="Arial" w:eastAsia="Times New Roman" w:hAnsi="Arial" w:cs="Arial" w:hint="cs"/>
          <w:color w:val="222222"/>
          <w:sz w:val="19"/>
          <w:szCs w:val="19"/>
          <w:shd w:val="clear" w:color="auto" w:fill="FFFFFF"/>
          <w:rtl/>
        </w:rPr>
        <w:t xml:space="preserve"> </w:t>
      </w:r>
    </w:p>
    <w:p w:rsidR="00511889" w:rsidRDefault="00511889" w:rsidP="00511889">
      <w:pPr>
        <w:rPr>
          <w:rFonts w:ascii="Arial" w:eastAsia="Times New Roman" w:hAnsi="Arial" w:cs="Arial"/>
          <w:color w:val="222222"/>
          <w:sz w:val="19"/>
          <w:szCs w:val="19"/>
          <w:shd w:val="clear" w:color="auto" w:fill="FFFFFF"/>
        </w:rPr>
      </w:pPr>
      <w:r>
        <w:rPr>
          <w:rFonts w:ascii="Arial" w:eastAsia="Times New Roman" w:hAnsi="Arial" w:cs="Arial"/>
          <w:color w:val="222222"/>
          <w:sz w:val="19"/>
          <w:szCs w:val="19"/>
          <w:shd w:val="clear" w:color="auto" w:fill="FFFFFF"/>
        </w:rPr>
        <w:br w:type="page"/>
      </w:r>
    </w:p>
    <w:p w:rsidR="003D698C" w:rsidRPr="00511889" w:rsidRDefault="00511889" w:rsidP="00511889">
      <w:pPr>
        <w:rPr>
          <w:rFonts w:ascii="Arial" w:eastAsia="Times New Roman" w:hAnsi="Arial" w:cs="Arial"/>
          <w:color w:val="222222"/>
          <w:sz w:val="19"/>
          <w:szCs w:val="19"/>
          <w:shd w:val="clear" w:color="auto" w:fill="FFFFFF"/>
        </w:rPr>
      </w:pPr>
      <w:r>
        <w:rPr>
          <w:rFonts w:ascii="Arial" w:eastAsia="Times New Roman" w:hAnsi="Arial" w:cs="Arial"/>
          <w:noProof/>
          <w:color w:val="222222"/>
          <w:sz w:val="19"/>
          <w:szCs w:val="19"/>
        </w:rPr>
        <w:lastRenderedPageBreak/>
        <w:drawing>
          <wp:anchor distT="0" distB="0" distL="114300" distR="114300" simplePos="0" relativeHeight="251659264" behindDoc="0" locked="0" layoutInCell="1" allowOverlap="1">
            <wp:simplePos x="0" y="0"/>
            <wp:positionH relativeFrom="column">
              <wp:posOffset>-304800</wp:posOffset>
            </wp:positionH>
            <wp:positionV relativeFrom="paragraph">
              <wp:posOffset>-781685</wp:posOffset>
            </wp:positionV>
            <wp:extent cx="6677025" cy="9899650"/>
            <wp:effectExtent l="19050" t="0" r="9525" b="0"/>
            <wp:wrapThrough wrapText="bothSides">
              <wp:wrapPolygon edited="0">
                <wp:start x="-62" y="0"/>
                <wp:lineTo x="-62" y="21572"/>
                <wp:lineTo x="21631" y="21572"/>
                <wp:lineTo x="21631" y="0"/>
                <wp:lineTo x="-62" y="0"/>
              </wp:wrapPolygon>
            </wp:wrapThrough>
            <wp:docPr id="10" name="Picture 16" descr="http://www.otzar.org/wotzar/getimg.aspx?105197-303-700-0-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tzar.org/wotzar/getimg.aspx?105197-303-700-0-11-53"/>
                    <pic:cNvPicPr>
                      <a:picLocks noChangeAspect="1" noChangeArrowheads="1"/>
                    </pic:cNvPicPr>
                  </pic:nvPicPr>
                  <pic:blipFill>
                    <a:blip r:embed="rId7" cstate="print"/>
                    <a:srcRect/>
                    <a:stretch>
                      <a:fillRect/>
                    </a:stretch>
                  </pic:blipFill>
                  <pic:spPr bwMode="auto">
                    <a:xfrm>
                      <a:off x="0" y="0"/>
                      <a:ext cx="6677025" cy="9899650"/>
                    </a:xfrm>
                    <a:prstGeom prst="rect">
                      <a:avLst/>
                    </a:prstGeom>
                    <a:noFill/>
                    <a:ln w="9525">
                      <a:noFill/>
                      <a:miter lim="800000"/>
                      <a:headEnd/>
                      <a:tailEnd/>
                    </a:ln>
                  </pic:spPr>
                </pic:pic>
              </a:graphicData>
            </a:graphic>
          </wp:anchor>
        </w:drawing>
      </w:r>
    </w:p>
    <w:sectPr w:rsidR="003D698C" w:rsidRPr="00511889" w:rsidSect="00511889">
      <w:headerReference w:type="default" r:id="rId8"/>
      <w:pgSz w:w="12240" w:h="15840" w:code="1"/>
      <w:pgMar w:top="1440" w:right="1440" w:bottom="1440" w:left="1440" w:header="720" w:footer="720" w:gutter="0"/>
      <w:pgBorders w:display="firstPage"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3835" w:rsidRDefault="00363835" w:rsidP="00511889">
      <w:pPr>
        <w:spacing w:after="0" w:line="240" w:lineRule="auto"/>
      </w:pPr>
      <w:r>
        <w:separator/>
      </w:r>
    </w:p>
  </w:endnote>
  <w:endnote w:type="continuationSeparator" w:id="0">
    <w:p w:rsidR="00363835" w:rsidRDefault="00363835" w:rsidP="005118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58ED3E9A-1AB6-4EF7-B484-B526C0360A6F}"/>
  </w:font>
  <w:font w:name="Tahoma">
    <w:panose1 w:val="020B0604030504040204"/>
    <w:charset w:val="00"/>
    <w:family w:val="swiss"/>
    <w:pitch w:val="variable"/>
    <w:sig w:usb0="E1002EFF" w:usb1="C000605B" w:usb2="00000029" w:usb3="00000000" w:csb0="000101FF" w:csb1="00000000"/>
    <w:embedRegular r:id="rId2" w:fontKey="{EC65DC7F-687E-4F24-B608-9D5F08EAE45F}"/>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embedRegular r:id="rId3" w:fontKey="{D259C0AC-AD5C-41A5-8028-525F0E908EDD}"/>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3835" w:rsidRDefault="00363835" w:rsidP="00511889">
      <w:pPr>
        <w:spacing w:after="0" w:line="240" w:lineRule="auto"/>
      </w:pPr>
      <w:r>
        <w:separator/>
      </w:r>
    </w:p>
  </w:footnote>
  <w:footnote w:type="continuationSeparator" w:id="0">
    <w:p w:rsidR="00363835" w:rsidRDefault="00363835" w:rsidP="005118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889" w:rsidRDefault="00511889" w:rsidP="00511889">
    <w:pPr>
      <w:bidi/>
      <w:rPr>
        <w:rFonts w:ascii="Arial" w:eastAsia="Times New Roman" w:hAnsi="Arial" w:cs="Arial" w:hint="cs"/>
        <w:b/>
        <w:bCs/>
        <w:color w:val="222222"/>
        <w:sz w:val="19"/>
        <w:szCs w:val="19"/>
        <w:shd w:val="clear" w:color="auto" w:fill="FFFFFF"/>
        <w:rtl/>
      </w:rPr>
    </w:pPr>
    <w:r w:rsidRPr="00511889">
      <w:rPr>
        <w:rFonts w:ascii="Arial" w:eastAsia="Times New Roman" w:hAnsi="Arial" w:cs="Arial" w:hint="cs"/>
        <w:b/>
        <w:bCs/>
        <w:color w:val="222222"/>
        <w:sz w:val="19"/>
        <w:szCs w:val="19"/>
        <w:shd w:val="clear" w:color="auto" w:fill="FFFFFF"/>
        <w:rtl/>
      </w:rPr>
      <w:t>בס"ד</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revisionView w:inkAnnotations="0"/>
  <w:defaultTabStop w:val="720"/>
  <w:characterSpacingControl w:val="doNotCompress"/>
  <w:footnotePr>
    <w:footnote w:id="-1"/>
    <w:footnote w:id="0"/>
  </w:footnotePr>
  <w:endnotePr>
    <w:endnote w:id="-1"/>
    <w:endnote w:id="0"/>
  </w:endnotePr>
  <w:compat/>
  <w:rsids>
    <w:rsidRoot w:val="00511889"/>
    <w:rsid w:val="00037E03"/>
    <w:rsid w:val="000A7CAB"/>
    <w:rsid w:val="000B0838"/>
    <w:rsid w:val="000E11B9"/>
    <w:rsid w:val="00104433"/>
    <w:rsid w:val="001B14E7"/>
    <w:rsid w:val="00203FAA"/>
    <w:rsid w:val="002C0A26"/>
    <w:rsid w:val="002C72AE"/>
    <w:rsid w:val="002D5F5A"/>
    <w:rsid w:val="00327404"/>
    <w:rsid w:val="00363835"/>
    <w:rsid w:val="00364F16"/>
    <w:rsid w:val="003D698C"/>
    <w:rsid w:val="003F045F"/>
    <w:rsid w:val="00415A8E"/>
    <w:rsid w:val="004961C3"/>
    <w:rsid w:val="004E0A06"/>
    <w:rsid w:val="00511889"/>
    <w:rsid w:val="00602F1D"/>
    <w:rsid w:val="006F16F7"/>
    <w:rsid w:val="00715357"/>
    <w:rsid w:val="007325A2"/>
    <w:rsid w:val="00753E6D"/>
    <w:rsid w:val="00766517"/>
    <w:rsid w:val="007D41CD"/>
    <w:rsid w:val="007F729F"/>
    <w:rsid w:val="008D238E"/>
    <w:rsid w:val="00901F2E"/>
    <w:rsid w:val="00984E1C"/>
    <w:rsid w:val="0099157A"/>
    <w:rsid w:val="009A39AB"/>
    <w:rsid w:val="00A34BE0"/>
    <w:rsid w:val="00AA0AD6"/>
    <w:rsid w:val="00B54A39"/>
    <w:rsid w:val="00B77129"/>
    <w:rsid w:val="00CA2556"/>
    <w:rsid w:val="00CA6282"/>
    <w:rsid w:val="00CC03A8"/>
    <w:rsid w:val="00DD1040"/>
    <w:rsid w:val="00E25A34"/>
    <w:rsid w:val="00E276D6"/>
    <w:rsid w:val="00EC01F3"/>
    <w:rsid w:val="00F95ECA"/>
    <w:rsid w:val="00F974E6"/>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ajorBidi"/>
        <w:sz w:val="24"/>
        <w:szCs w:val="24"/>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88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1889"/>
    <w:rPr>
      <w:color w:val="0000FF"/>
      <w:u w:val="single"/>
    </w:rPr>
  </w:style>
  <w:style w:type="paragraph" w:styleId="BalloonText">
    <w:name w:val="Balloon Text"/>
    <w:basedOn w:val="Normal"/>
    <w:link w:val="BalloonTextChar"/>
    <w:uiPriority w:val="99"/>
    <w:semiHidden/>
    <w:unhideWhenUsed/>
    <w:rsid w:val="005118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889"/>
    <w:rPr>
      <w:rFonts w:ascii="Tahoma" w:hAnsi="Tahoma" w:cs="Tahoma"/>
      <w:sz w:val="16"/>
      <w:szCs w:val="16"/>
    </w:rPr>
  </w:style>
  <w:style w:type="paragraph" w:styleId="ListParagraph">
    <w:name w:val="List Paragraph"/>
    <w:basedOn w:val="Normal"/>
    <w:uiPriority w:val="34"/>
    <w:qFormat/>
    <w:rsid w:val="00511889"/>
    <w:pPr>
      <w:ind w:left="720"/>
      <w:contextualSpacing/>
    </w:pPr>
  </w:style>
  <w:style w:type="paragraph" w:styleId="Header">
    <w:name w:val="header"/>
    <w:basedOn w:val="Normal"/>
    <w:link w:val="HeaderChar"/>
    <w:uiPriority w:val="99"/>
    <w:unhideWhenUsed/>
    <w:rsid w:val="005118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1889"/>
  </w:style>
  <w:style w:type="paragraph" w:styleId="Footer">
    <w:name w:val="footer"/>
    <w:basedOn w:val="Normal"/>
    <w:link w:val="FooterChar"/>
    <w:uiPriority w:val="99"/>
    <w:semiHidden/>
    <w:unhideWhenUsed/>
    <w:rsid w:val="0051188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1188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252</Words>
  <Characters>1439</Characters>
  <Application>Microsoft Office Word</Application>
  <DocSecurity>0</DocSecurity>
  <Lines>11</Lines>
  <Paragraphs>3</Paragraphs>
  <ScaleCrop>false</ScaleCrop>
  <Company>Columbia University</Company>
  <LinksUpToDate>false</LinksUpToDate>
  <CharactersWithSpaces>1688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c:creator>
  <cp:lastModifiedBy>E</cp:lastModifiedBy>
  <cp:revision>1</cp:revision>
  <dcterms:created xsi:type="dcterms:W3CDTF">2012-12-24T02:38:00Z</dcterms:created>
  <dcterms:modified xsi:type="dcterms:W3CDTF">2012-12-24T02:43:00Z</dcterms:modified>
</cp:coreProperties>
</file>