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4CAB" w14:textId="77777777" w:rsidR="000005CB" w:rsidRPr="00AF6D7E" w:rsidRDefault="00B97B87" w:rsidP="002C2D8F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2C2D8F">
        <w:rPr>
          <w:rFonts w:hint="cs"/>
          <w:rtl/>
        </w:rPr>
        <w:t>פתיחה</w:t>
      </w:r>
    </w:p>
    <w:p w14:paraId="7AB02CCF" w14:textId="77777777" w:rsidR="00EC7C87" w:rsidRDefault="002C2D8F" w:rsidP="002C2D8F">
      <w:pPr>
        <w:pStyle w:val="Subtitle"/>
      </w:pPr>
      <w:r>
        <w:rPr>
          <w:rFonts w:hint="cs"/>
          <w:rtl/>
        </w:rPr>
        <w:t>עניני סמיכה וסנהדרין</w:t>
      </w:r>
    </w:p>
    <w:p w14:paraId="7A63A3E1" w14:textId="4617E04E" w:rsidR="00233F42" w:rsidRDefault="007661F7" w:rsidP="00233F42">
      <w:pPr>
        <w:pStyle w:val="Heading1"/>
        <w:rPr>
          <w:rtl/>
        </w:rPr>
      </w:pPr>
      <w:r>
        <w:rPr>
          <w:rFonts w:hint="cs"/>
          <w:rtl/>
        </w:rPr>
        <w:t xml:space="preserve">מסכת </w:t>
      </w:r>
      <w:r w:rsidR="00233F42">
        <w:rPr>
          <w:rFonts w:hint="cs"/>
          <w:rtl/>
        </w:rPr>
        <w:t>סנהדרין ב. ה: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: יד.</w:t>
      </w:r>
    </w:p>
    <w:p w14:paraId="53B40898" w14:textId="1AB597CD" w:rsidR="002C2D8F" w:rsidRDefault="008F7735" w:rsidP="002C2D8F">
      <w:pPr>
        <w:pStyle w:val="Heading1"/>
      </w:pPr>
      <w:r>
        <w:rPr>
          <w:rFonts w:hint="cs"/>
          <w:rtl/>
        </w:rPr>
        <w:t>מסכת עבודה זרה מה:</w:t>
      </w:r>
    </w:p>
    <w:p w14:paraId="3CBA91C0" w14:textId="279E9CCA" w:rsidR="002C2D8F" w:rsidRPr="00233F42" w:rsidRDefault="002C2D8F" w:rsidP="002C2D8F">
      <w:pPr>
        <w:pStyle w:val="Heading1"/>
        <w:rPr>
          <w:rtl/>
        </w:rPr>
      </w:pPr>
      <w:r w:rsidRPr="00233F42">
        <w:rPr>
          <w:rFonts w:hint="cs"/>
          <w:rtl/>
        </w:rPr>
        <w:t>מתוך ספר ארץ הצבי – קונטרס הסמיכה</w:t>
      </w:r>
      <w:r w:rsidRPr="00233F42">
        <w:rPr>
          <w:vertAlign w:val="superscript"/>
          <w:rtl/>
        </w:rPr>
        <w:footnoteReference w:id="1"/>
      </w:r>
    </w:p>
    <w:p w14:paraId="409337F8" w14:textId="77777777" w:rsidR="002C2D8F" w:rsidRDefault="002C2D8F" w:rsidP="002C2D8F">
      <w:pPr>
        <w:pStyle w:val="Heading1"/>
        <w:rPr>
          <w:rtl/>
        </w:rPr>
      </w:pPr>
      <w:r>
        <w:rPr>
          <w:rtl/>
        </w:rPr>
        <w:t>נתיבות המשפט חידושים סימן א</w:t>
      </w:r>
    </w:p>
    <w:p w14:paraId="6AD6F869" w14:textId="77777777" w:rsidR="002C2D8F" w:rsidRDefault="002C2D8F" w:rsidP="002C2D8F">
      <w:pPr>
        <w:rPr>
          <w:rtl/>
        </w:rPr>
      </w:pPr>
      <w:r>
        <w:rPr>
          <w:rtl/>
        </w:rPr>
        <w:t xml:space="preserve">(א) בזמן הזה. כתב </w:t>
      </w:r>
      <w:proofErr w:type="spellStart"/>
      <w:r>
        <w:rPr>
          <w:rtl/>
        </w:rPr>
        <w:t>הסמ"ע</w:t>
      </w:r>
      <w:proofErr w:type="spellEnd"/>
      <w:r>
        <w:rPr>
          <w:rtl/>
        </w:rPr>
        <w:t xml:space="preserve"> [</w:t>
      </w:r>
      <w:proofErr w:type="spellStart"/>
      <w:r>
        <w:rPr>
          <w:rtl/>
        </w:rPr>
        <w:t>סק"א</w:t>
      </w:r>
      <w:proofErr w:type="spellEnd"/>
      <w:r>
        <w:rPr>
          <w:rtl/>
        </w:rPr>
        <w:t xml:space="preserve">] בשם הטור [סעיף ג' - ד'] הטעם </w:t>
      </w:r>
      <w:proofErr w:type="spellStart"/>
      <w:r>
        <w:rPr>
          <w:rtl/>
        </w:rPr>
        <w:t>דדייקי</w:t>
      </w:r>
      <w:proofErr w:type="spellEnd"/>
      <w:r>
        <w:rPr>
          <w:rtl/>
        </w:rPr>
        <w:t xml:space="preserve"> הפוסקים וכתבו בזמן הזה, הוא </w:t>
      </w:r>
      <w:proofErr w:type="spellStart"/>
      <w:r>
        <w:rPr>
          <w:rtl/>
        </w:rPr>
        <w:t>מדכתיב</w:t>
      </w:r>
      <w:proofErr w:type="spellEnd"/>
      <w:r>
        <w:rPr>
          <w:rtl/>
        </w:rPr>
        <w:t xml:space="preserve"> בתורה [שמות כ"א א'] אשר תשים לפניהם, ודרשו חז"ל [גיטין פ"ח ע"ב] לפני </w:t>
      </w:r>
      <w:proofErr w:type="spellStart"/>
      <w:r>
        <w:rPr>
          <w:rtl/>
        </w:rPr>
        <w:t>אלקים</w:t>
      </w:r>
      <w:proofErr w:type="spellEnd"/>
      <w:r>
        <w:rPr>
          <w:rtl/>
        </w:rPr>
        <w:t xml:space="preserve"> הכתובים בפרשה דהיינו סמוכים, </w:t>
      </w:r>
      <w:proofErr w:type="spellStart"/>
      <w:r>
        <w:rPr>
          <w:rtl/>
        </w:rPr>
        <w:t>ואנן</w:t>
      </w:r>
      <w:proofErr w:type="spellEnd"/>
      <w:r>
        <w:rPr>
          <w:rtl/>
        </w:rPr>
        <w:t xml:space="preserve"> הדיוטות </w:t>
      </w:r>
      <w:proofErr w:type="spellStart"/>
      <w:r>
        <w:rPr>
          <w:rtl/>
        </w:rPr>
        <w:t>אנן</w:t>
      </w:r>
      <w:proofErr w:type="spellEnd"/>
      <w:r>
        <w:rPr>
          <w:rtl/>
        </w:rPr>
        <w:t xml:space="preserve">, הלכך אין </w:t>
      </w:r>
      <w:proofErr w:type="spellStart"/>
      <w:r>
        <w:rPr>
          <w:rtl/>
        </w:rPr>
        <w:t>דנין</w:t>
      </w:r>
      <w:proofErr w:type="spellEnd"/>
      <w:r>
        <w:rPr>
          <w:rtl/>
        </w:rPr>
        <w:t xml:space="preserve"> בזמן הזה מן התורה אלא </w:t>
      </w:r>
      <w:proofErr w:type="spellStart"/>
      <w:r>
        <w:rPr>
          <w:rtl/>
        </w:rPr>
        <w:t>שליחותייהו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דקדמאי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עבדינן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ומסקינן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עבדינן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שליחותייהו</w:t>
      </w:r>
      <w:proofErr w:type="spellEnd"/>
      <w:r>
        <w:rPr>
          <w:rtl/>
        </w:rPr>
        <w:t xml:space="preserve"> אלא במידי </w:t>
      </w:r>
      <w:proofErr w:type="spellStart"/>
      <w:r>
        <w:rPr>
          <w:rtl/>
        </w:rPr>
        <w:t>דשכיח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ואית</w:t>
      </w:r>
      <w:proofErr w:type="spellEnd"/>
      <w:r>
        <w:rPr>
          <w:rtl/>
        </w:rPr>
        <w:t xml:space="preserve"> ביה חסרון כיס.</w:t>
      </w:r>
    </w:p>
    <w:p w14:paraId="5404D3BF" w14:textId="77777777" w:rsidR="002C2D8F" w:rsidRDefault="002C2D8F" w:rsidP="002C2D8F">
      <w:pPr>
        <w:rPr>
          <w:color w:val="000080"/>
          <w:sz w:val="28"/>
          <w:szCs w:val="28"/>
          <w:shd w:val="clear" w:color="auto" w:fill="FFFFFF"/>
        </w:rPr>
      </w:pPr>
      <w:r>
        <w:rPr>
          <w:color w:val="000080"/>
          <w:sz w:val="28"/>
          <w:szCs w:val="28"/>
          <w:shd w:val="clear" w:color="auto" w:fill="FFFFFF"/>
          <w:rtl/>
        </w:rPr>
        <w:t>חידושי הר"ן מסכת סנהדרין דף ב עמוד ב</w:t>
      </w:r>
    </w:p>
    <w:p w14:paraId="583C2D1D" w14:textId="77777777" w:rsidR="00B87C0D" w:rsidRDefault="00B87C0D" w:rsidP="00B87C0D">
      <w:pPr>
        <w:pStyle w:val="Heading1"/>
      </w:pPr>
      <w:r>
        <w:rPr>
          <w:rtl/>
        </w:rPr>
        <w:t>שו"ת חתם סופר חלק א (אורח חיים) סימן פד</w:t>
      </w:r>
    </w:p>
    <w:p w14:paraId="179B8C80" w14:textId="77777777" w:rsidR="00B87C0D" w:rsidRDefault="00B87C0D" w:rsidP="00B87C0D">
      <w:pPr>
        <w:rPr>
          <w:shd w:val="clear" w:color="auto" w:fill="FFFFFF"/>
          <w:rtl/>
        </w:rPr>
      </w:pPr>
      <w:r>
        <w:rPr>
          <w:shd w:val="clear" w:color="auto" w:fill="FFFFFF"/>
          <w:rtl/>
        </w:rPr>
        <w:t xml:space="preserve"> </w:t>
      </w:r>
      <w:r w:rsidRPr="00B87C0D">
        <w:rPr>
          <w:shd w:val="clear" w:color="auto" w:fill="FFFFFF"/>
          <w:rtl/>
        </w:rPr>
        <w:t xml:space="preserve">הנה </w:t>
      </w:r>
      <w:proofErr w:type="spellStart"/>
      <w:r w:rsidRPr="00B87C0D">
        <w:rPr>
          <w:shd w:val="clear" w:color="auto" w:fill="FFFFFF"/>
          <w:rtl/>
        </w:rPr>
        <w:t>מ"ש</w:t>
      </w:r>
      <w:proofErr w:type="spellEnd"/>
      <w:r w:rsidRPr="00B87C0D">
        <w:rPr>
          <w:shd w:val="clear" w:color="auto" w:fill="FFFFFF"/>
          <w:rtl/>
        </w:rPr>
        <w:t xml:space="preserve"> מעלתך </w:t>
      </w:r>
      <w:proofErr w:type="spellStart"/>
      <w:r w:rsidRPr="00B87C0D">
        <w:rPr>
          <w:shd w:val="clear" w:color="auto" w:fill="FFFFFF"/>
          <w:rtl/>
        </w:rPr>
        <w:t>דבגיטין</w:t>
      </w:r>
      <w:proofErr w:type="spellEnd"/>
      <w:r w:rsidRPr="00B87C0D">
        <w:rPr>
          <w:shd w:val="clear" w:color="auto" w:fill="FFFFFF"/>
          <w:rtl/>
        </w:rPr>
        <w:t xml:space="preserve"> פ"ח ע"ב </w:t>
      </w:r>
      <w:proofErr w:type="spellStart"/>
      <w:r w:rsidRPr="00B87C0D">
        <w:rPr>
          <w:shd w:val="clear" w:color="auto" w:fill="FFFFFF"/>
          <w:rtl/>
        </w:rPr>
        <w:t>אנן</w:t>
      </w:r>
      <w:proofErr w:type="spellEnd"/>
      <w:r w:rsidRPr="00B87C0D">
        <w:rPr>
          <w:shd w:val="clear" w:color="auto" w:fill="FFFFFF"/>
          <w:rtl/>
        </w:rPr>
        <w:t xml:space="preserve"> </w:t>
      </w:r>
      <w:proofErr w:type="spellStart"/>
      <w:r w:rsidRPr="00B87C0D">
        <w:rPr>
          <w:shd w:val="clear" w:color="auto" w:fill="FFFFFF"/>
          <w:rtl/>
        </w:rPr>
        <w:t>שליחותייהו</w:t>
      </w:r>
      <w:proofErr w:type="spellEnd"/>
      <w:r w:rsidRPr="00B87C0D">
        <w:rPr>
          <w:shd w:val="clear" w:color="auto" w:fill="FFFFFF"/>
          <w:rtl/>
        </w:rPr>
        <w:t xml:space="preserve"> עבדי' </w:t>
      </w:r>
      <w:proofErr w:type="spellStart"/>
      <w:r w:rsidRPr="00B87C0D">
        <w:rPr>
          <w:shd w:val="clear" w:color="auto" w:fill="FFFFFF"/>
          <w:rtl/>
        </w:rPr>
        <w:t>פירש"י</w:t>
      </w:r>
      <w:proofErr w:type="spellEnd"/>
      <w:r w:rsidRPr="00B87C0D">
        <w:rPr>
          <w:shd w:val="clear" w:color="auto" w:fill="FFFFFF"/>
          <w:rtl/>
        </w:rPr>
        <w:t xml:space="preserve"> נקיטת רשות בעלמא, יפה כתבת, </w:t>
      </w:r>
      <w:proofErr w:type="spellStart"/>
      <w:r w:rsidRPr="00B87C0D">
        <w:rPr>
          <w:shd w:val="clear" w:color="auto" w:fill="FFFFFF"/>
          <w:rtl/>
        </w:rPr>
        <w:t>דהתם</w:t>
      </w:r>
      <w:proofErr w:type="spellEnd"/>
      <w:r w:rsidRPr="00B87C0D">
        <w:rPr>
          <w:shd w:val="clear" w:color="auto" w:fill="FFFFFF"/>
          <w:rtl/>
        </w:rPr>
        <w:t xml:space="preserve"> מוכרח לפרש כן דאי אפשר לומר שליחות ממש ונהי' שלוחם כמותם ממש מדין שליחות ועשו אותנו שליח לכל המקראות המאורעות עד סוף ימי הגלות עד יחזור עטרה במהרה בימינו</w:t>
      </w:r>
    </w:p>
    <w:p w14:paraId="4569D19B" w14:textId="77777777" w:rsidR="002C2D8F" w:rsidRPr="002C2D8F" w:rsidRDefault="002C2D8F" w:rsidP="002C2D8F">
      <w:pPr>
        <w:rPr>
          <w:color w:val="000080"/>
          <w:sz w:val="28"/>
          <w:szCs w:val="28"/>
          <w:shd w:val="clear" w:color="auto" w:fill="FFFFFF"/>
          <w:rtl/>
        </w:rPr>
      </w:pPr>
      <w:r w:rsidRPr="002C2D8F">
        <w:rPr>
          <w:color w:val="000080"/>
          <w:sz w:val="28"/>
          <w:szCs w:val="28"/>
          <w:shd w:val="clear" w:color="auto" w:fill="FFFFFF"/>
          <w:rtl/>
        </w:rPr>
        <w:t>נתיבות המשפט ביאורים סימן א</w:t>
      </w:r>
    </w:p>
    <w:p w14:paraId="079B0F9D" w14:textId="77777777" w:rsidR="002C2D8F" w:rsidRDefault="002C2D8F" w:rsidP="002C2D8F">
      <w:pPr>
        <w:rPr>
          <w:shd w:val="clear" w:color="auto" w:fill="FFFFFF"/>
        </w:rPr>
      </w:pPr>
      <w:r w:rsidRPr="002C2D8F">
        <w:rPr>
          <w:shd w:val="clear" w:color="auto" w:fill="FFFFFF"/>
          <w:rtl/>
        </w:rPr>
        <w:t xml:space="preserve">[א] בזמן הזה </w:t>
      </w:r>
      <w:proofErr w:type="spellStart"/>
      <w:r w:rsidRPr="002C2D8F">
        <w:rPr>
          <w:shd w:val="clear" w:color="auto" w:fill="FFFFFF"/>
          <w:rtl/>
        </w:rPr>
        <w:t>וכו</w:t>
      </w:r>
      <w:proofErr w:type="spellEnd"/>
      <w:r w:rsidRPr="002C2D8F">
        <w:rPr>
          <w:shd w:val="clear" w:color="auto" w:fill="FFFFFF"/>
          <w:rtl/>
        </w:rPr>
        <w:t xml:space="preserve">'. הנה בהא </w:t>
      </w:r>
      <w:proofErr w:type="spellStart"/>
      <w:r w:rsidRPr="002C2D8F">
        <w:rPr>
          <w:shd w:val="clear" w:color="auto" w:fill="FFFFFF"/>
          <w:rtl/>
        </w:rPr>
        <w:t>דעבדינן</w:t>
      </w:r>
      <w:proofErr w:type="spellEnd"/>
      <w:r w:rsidRPr="002C2D8F">
        <w:rPr>
          <w:shd w:val="clear" w:color="auto" w:fill="FFFFFF"/>
          <w:rtl/>
        </w:rPr>
        <w:t xml:space="preserve"> </w:t>
      </w:r>
      <w:proofErr w:type="spellStart"/>
      <w:r w:rsidRPr="002C2D8F">
        <w:rPr>
          <w:shd w:val="clear" w:color="auto" w:fill="FFFFFF"/>
          <w:rtl/>
        </w:rPr>
        <w:t>שליחותייהו</w:t>
      </w:r>
      <w:proofErr w:type="spellEnd"/>
      <w:r w:rsidRPr="002C2D8F">
        <w:rPr>
          <w:shd w:val="clear" w:color="auto" w:fill="FFFFFF"/>
          <w:rtl/>
        </w:rPr>
        <w:t xml:space="preserve">, משמע </w:t>
      </w:r>
      <w:proofErr w:type="spellStart"/>
      <w:r w:rsidRPr="002C2D8F">
        <w:rPr>
          <w:shd w:val="clear" w:color="auto" w:fill="FFFFFF"/>
          <w:rtl/>
        </w:rPr>
        <w:t>מהש"ס</w:t>
      </w:r>
      <w:proofErr w:type="spellEnd"/>
      <w:r w:rsidRPr="002C2D8F">
        <w:rPr>
          <w:shd w:val="clear" w:color="auto" w:fill="FFFFFF"/>
          <w:rtl/>
        </w:rPr>
        <w:t xml:space="preserve"> שהוא רק דרבנן, </w:t>
      </w:r>
      <w:proofErr w:type="spellStart"/>
      <w:r w:rsidRPr="002C2D8F">
        <w:rPr>
          <w:shd w:val="clear" w:color="auto" w:fill="FFFFFF"/>
          <w:rtl/>
        </w:rPr>
        <w:t>דקאמר</w:t>
      </w:r>
      <w:proofErr w:type="spellEnd"/>
      <w:r w:rsidRPr="002C2D8F">
        <w:rPr>
          <w:shd w:val="clear" w:color="auto" w:fill="FFFFFF"/>
          <w:rtl/>
        </w:rPr>
        <w:t xml:space="preserve"> [סנהדרין ג' ע"א] משום נעילת דלת. </w:t>
      </w:r>
      <w:proofErr w:type="spellStart"/>
      <w:r w:rsidRPr="002C2D8F">
        <w:rPr>
          <w:shd w:val="clear" w:color="auto" w:fill="FFFFFF"/>
          <w:rtl/>
        </w:rPr>
        <w:t>ולפעד"נ</w:t>
      </w:r>
      <w:proofErr w:type="spellEnd"/>
      <w:r w:rsidRPr="002C2D8F">
        <w:rPr>
          <w:shd w:val="clear" w:color="auto" w:fill="FFFFFF"/>
          <w:rtl/>
        </w:rPr>
        <w:t xml:space="preserve"> </w:t>
      </w:r>
      <w:proofErr w:type="spellStart"/>
      <w:r w:rsidRPr="002C2D8F">
        <w:rPr>
          <w:shd w:val="clear" w:color="auto" w:fill="FFFFFF"/>
          <w:rtl/>
        </w:rPr>
        <w:t>דבאמת</w:t>
      </w:r>
      <w:proofErr w:type="spellEnd"/>
      <w:r w:rsidRPr="002C2D8F">
        <w:rPr>
          <w:shd w:val="clear" w:color="auto" w:fill="FFFFFF"/>
          <w:rtl/>
        </w:rPr>
        <w:t xml:space="preserve"> הוא מדאורייתא, רק שנמסר לחכמים, ולא עשו אותנו לשלוחים רק במקום </w:t>
      </w:r>
      <w:proofErr w:type="spellStart"/>
      <w:r w:rsidRPr="002C2D8F">
        <w:rPr>
          <w:shd w:val="clear" w:color="auto" w:fill="FFFFFF"/>
          <w:rtl/>
        </w:rPr>
        <w:t>דאיכא</w:t>
      </w:r>
      <w:proofErr w:type="spellEnd"/>
      <w:r w:rsidRPr="002C2D8F">
        <w:rPr>
          <w:shd w:val="clear" w:color="auto" w:fill="FFFFFF"/>
          <w:rtl/>
        </w:rPr>
        <w:t xml:space="preserve"> נעילת דלת. תדע, </w:t>
      </w:r>
      <w:proofErr w:type="spellStart"/>
      <w:r w:rsidRPr="002C2D8F">
        <w:rPr>
          <w:shd w:val="clear" w:color="auto" w:fill="FFFFFF"/>
          <w:rtl/>
        </w:rPr>
        <w:t>דהא</w:t>
      </w:r>
      <w:proofErr w:type="spellEnd"/>
      <w:r w:rsidRPr="002C2D8F">
        <w:rPr>
          <w:shd w:val="clear" w:color="auto" w:fill="FFFFFF"/>
          <w:rtl/>
        </w:rPr>
        <w:t xml:space="preserve"> </w:t>
      </w:r>
      <w:proofErr w:type="spellStart"/>
      <w:r w:rsidRPr="002C2D8F">
        <w:rPr>
          <w:shd w:val="clear" w:color="auto" w:fill="FFFFFF"/>
          <w:rtl/>
        </w:rPr>
        <w:t>מקבלין</w:t>
      </w:r>
      <w:proofErr w:type="spellEnd"/>
      <w:r w:rsidRPr="002C2D8F">
        <w:rPr>
          <w:shd w:val="clear" w:color="auto" w:fill="FFFFFF"/>
          <w:rtl/>
        </w:rPr>
        <w:t xml:space="preserve"> גרים בזמן הזה מטעם </w:t>
      </w:r>
      <w:proofErr w:type="spellStart"/>
      <w:r w:rsidRPr="002C2D8F">
        <w:rPr>
          <w:shd w:val="clear" w:color="auto" w:fill="FFFFFF"/>
          <w:rtl/>
        </w:rPr>
        <w:t>דעבדינן</w:t>
      </w:r>
      <w:proofErr w:type="spellEnd"/>
      <w:r w:rsidRPr="002C2D8F">
        <w:rPr>
          <w:shd w:val="clear" w:color="auto" w:fill="FFFFFF"/>
          <w:rtl/>
        </w:rPr>
        <w:t xml:space="preserve"> </w:t>
      </w:r>
      <w:proofErr w:type="spellStart"/>
      <w:r w:rsidRPr="002C2D8F">
        <w:rPr>
          <w:shd w:val="clear" w:color="auto" w:fill="FFFFFF"/>
          <w:rtl/>
        </w:rPr>
        <w:t>שליחותייהו</w:t>
      </w:r>
      <w:proofErr w:type="spellEnd"/>
      <w:r w:rsidRPr="002C2D8F">
        <w:rPr>
          <w:shd w:val="clear" w:color="auto" w:fill="FFFFFF"/>
          <w:rtl/>
        </w:rPr>
        <w:t xml:space="preserve">, וקידושיו קידושין ולא תפסי אח"כ קידושי שני, ואין </w:t>
      </w:r>
      <w:proofErr w:type="spellStart"/>
      <w:r w:rsidRPr="002C2D8F">
        <w:rPr>
          <w:shd w:val="clear" w:color="auto" w:fill="FFFFFF"/>
          <w:rtl/>
        </w:rPr>
        <w:t>כח</w:t>
      </w:r>
      <w:proofErr w:type="spellEnd"/>
      <w:r w:rsidRPr="002C2D8F">
        <w:rPr>
          <w:shd w:val="clear" w:color="auto" w:fill="FFFFFF"/>
          <w:rtl/>
        </w:rPr>
        <w:t xml:space="preserve"> ביד חכמים לעקור דבר תורה בקום ועשה. וכן </w:t>
      </w:r>
      <w:proofErr w:type="spellStart"/>
      <w:r w:rsidRPr="002C2D8F">
        <w:rPr>
          <w:shd w:val="clear" w:color="auto" w:fill="FFFFFF"/>
          <w:rtl/>
        </w:rPr>
        <w:t>מעשין</w:t>
      </w:r>
      <w:proofErr w:type="spellEnd"/>
      <w:r w:rsidRPr="002C2D8F">
        <w:rPr>
          <w:shd w:val="clear" w:color="auto" w:fill="FFFFFF"/>
          <w:rtl/>
        </w:rPr>
        <w:t xml:space="preserve"> </w:t>
      </w:r>
      <w:proofErr w:type="spellStart"/>
      <w:r w:rsidRPr="002C2D8F">
        <w:rPr>
          <w:shd w:val="clear" w:color="auto" w:fill="FFFFFF"/>
          <w:rtl/>
        </w:rPr>
        <w:t>אגיטין</w:t>
      </w:r>
      <w:proofErr w:type="spellEnd"/>
      <w:r w:rsidRPr="002C2D8F">
        <w:rPr>
          <w:shd w:val="clear" w:color="auto" w:fill="FFFFFF"/>
          <w:rtl/>
        </w:rPr>
        <w:t xml:space="preserve">, אף </w:t>
      </w:r>
      <w:proofErr w:type="spellStart"/>
      <w:r w:rsidRPr="002C2D8F">
        <w:rPr>
          <w:shd w:val="clear" w:color="auto" w:fill="FFFFFF"/>
          <w:rtl/>
        </w:rPr>
        <w:t>דגט</w:t>
      </w:r>
      <w:proofErr w:type="spellEnd"/>
      <w:r w:rsidRPr="002C2D8F">
        <w:rPr>
          <w:shd w:val="clear" w:color="auto" w:fill="FFFFFF"/>
          <w:rtl/>
        </w:rPr>
        <w:t xml:space="preserve"> מעושה על פי הדיוטות פסול מדאורייתא [גיטין פ"ח ע"ב]. ודוחק לומר </w:t>
      </w:r>
      <w:proofErr w:type="spellStart"/>
      <w:r w:rsidRPr="002C2D8F">
        <w:rPr>
          <w:shd w:val="clear" w:color="auto" w:fill="FFFFFF"/>
          <w:rtl/>
        </w:rPr>
        <w:t>דאפקעינהו</w:t>
      </w:r>
      <w:proofErr w:type="spellEnd"/>
      <w:r w:rsidRPr="002C2D8F">
        <w:rPr>
          <w:shd w:val="clear" w:color="auto" w:fill="FFFFFF"/>
          <w:rtl/>
        </w:rPr>
        <w:t xml:space="preserve"> רבנן לקידושין מיניה, </w:t>
      </w:r>
      <w:proofErr w:type="spellStart"/>
      <w:r w:rsidRPr="002C2D8F">
        <w:rPr>
          <w:shd w:val="clear" w:color="auto" w:fill="FFFFFF"/>
          <w:rtl/>
        </w:rPr>
        <w:t>דהו"ל</w:t>
      </w:r>
      <w:proofErr w:type="spellEnd"/>
      <w:r w:rsidRPr="002C2D8F">
        <w:rPr>
          <w:shd w:val="clear" w:color="auto" w:fill="FFFFFF"/>
          <w:rtl/>
        </w:rPr>
        <w:t xml:space="preserve"> לפרושי </w:t>
      </w:r>
      <w:proofErr w:type="spellStart"/>
      <w:r w:rsidRPr="002C2D8F">
        <w:rPr>
          <w:shd w:val="clear" w:color="auto" w:fill="FFFFFF"/>
          <w:rtl/>
        </w:rPr>
        <w:t>דהא</w:t>
      </w:r>
      <w:proofErr w:type="spellEnd"/>
      <w:r w:rsidRPr="002C2D8F">
        <w:rPr>
          <w:shd w:val="clear" w:color="auto" w:fill="FFFFFF"/>
          <w:rtl/>
        </w:rPr>
        <w:t xml:space="preserve"> נפקא מינה בזה </w:t>
      </w:r>
      <w:proofErr w:type="spellStart"/>
      <w:r w:rsidRPr="002C2D8F">
        <w:rPr>
          <w:shd w:val="clear" w:color="auto" w:fill="FFFFFF"/>
          <w:rtl/>
        </w:rPr>
        <w:t>לדינא</w:t>
      </w:r>
      <w:proofErr w:type="spellEnd"/>
      <w:r w:rsidRPr="002C2D8F">
        <w:rPr>
          <w:shd w:val="clear" w:color="auto" w:fill="FFFFFF"/>
          <w:rtl/>
        </w:rPr>
        <w:t xml:space="preserve">. אמנם הרמב"ן [בחידושיו יבמות מ"ו ע"ב ד"ה שמעת] </w:t>
      </w:r>
      <w:proofErr w:type="spellStart"/>
      <w:r w:rsidRPr="002C2D8F">
        <w:rPr>
          <w:shd w:val="clear" w:color="auto" w:fill="FFFFFF"/>
          <w:rtl/>
        </w:rPr>
        <w:t>והרשב"א</w:t>
      </w:r>
      <w:proofErr w:type="spellEnd"/>
      <w:r w:rsidRPr="002C2D8F">
        <w:rPr>
          <w:shd w:val="clear" w:color="auto" w:fill="FFFFFF"/>
          <w:rtl/>
        </w:rPr>
        <w:t xml:space="preserve"> [שם ד"ה דילמא] כתבו דהוא רק מדרבנן, </w:t>
      </w:r>
      <w:proofErr w:type="spellStart"/>
      <w:r w:rsidRPr="002C2D8F">
        <w:rPr>
          <w:shd w:val="clear" w:color="auto" w:fill="FFFFFF"/>
          <w:rtl/>
        </w:rPr>
        <w:t>ובגיטין</w:t>
      </w:r>
      <w:proofErr w:type="spellEnd"/>
      <w:r w:rsidRPr="002C2D8F">
        <w:rPr>
          <w:shd w:val="clear" w:color="auto" w:fill="FFFFFF"/>
          <w:rtl/>
        </w:rPr>
        <w:t xml:space="preserve"> הטעם, </w:t>
      </w:r>
      <w:proofErr w:type="spellStart"/>
      <w:r w:rsidRPr="002C2D8F">
        <w:rPr>
          <w:shd w:val="clear" w:color="auto" w:fill="FFFFFF"/>
          <w:rtl/>
        </w:rPr>
        <w:t>דאפקעינהו</w:t>
      </w:r>
      <w:proofErr w:type="spellEnd"/>
      <w:r w:rsidRPr="002C2D8F">
        <w:rPr>
          <w:shd w:val="clear" w:color="auto" w:fill="FFFFFF"/>
          <w:rtl/>
        </w:rPr>
        <w:t xml:space="preserve"> לקידושין, ועיין מה שכתבתי לקמן </w:t>
      </w:r>
      <w:proofErr w:type="spellStart"/>
      <w:r w:rsidRPr="002C2D8F">
        <w:rPr>
          <w:shd w:val="clear" w:color="auto" w:fill="FFFFFF"/>
          <w:rtl/>
        </w:rPr>
        <w:t>סק"ד</w:t>
      </w:r>
      <w:proofErr w:type="spellEnd"/>
      <w:r w:rsidRPr="002C2D8F">
        <w:rPr>
          <w:shd w:val="clear" w:color="auto" w:fill="FFFFFF"/>
          <w:rtl/>
        </w:rPr>
        <w:t xml:space="preserve"> בס"ד.</w:t>
      </w:r>
    </w:p>
    <w:p w14:paraId="62B2A784" w14:textId="77777777" w:rsidR="002C2D8F" w:rsidRDefault="00B87C0D" w:rsidP="00B87C0D">
      <w:pPr>
        <w:pStyle w:val="Heading1"/>
      </w:pPr>
      <w:proofErr w:type="spellStart"/>
      <w:r>
        <w:rPr>
          <w:rtl/>
        </w:rPr>
        <w:t>מהרש"א</w:t>
      </w:r>
      <w:proofErr w:type="spellEnd"/>
      <w:r>
        <w:rPr>
          <w:rtl/>
        </w:rPr>
        <w:t xml:space="preserve"> חידושי הלכות מסכת פסחים דף מד</w:t>
      </w:r>
      <w:r>
        <w:rPr>
          <w:rFonts w:hint="cs"/>
          <w:rtl/>
        </w:rPr>
        <w:t xml:space="preserve">. </w:t>
      </w:r>
      <w:r w:rsidRPr="00B87C0D">
        <w:rPr>
          <w:rtl/>
        </w:rPr>
        <w:t>בד"ה </w:t>
      </w:r>
      <w:proofErr w:type="spellStart"/>
      <w:r w:rsidRPr="00B87C0D">
        <w:rPr>
          <w:rtl/>
        </w:rPr>
        <w:t>איתיביה</w:t>
      </w:r>
      <w:proofErr w:type="spellEnd"/>
      <w:r w:rsidRPr="00B87C0D">
        <w:rPr>
          <w:rtl/>
        </w:rPr>
        <w:t> שתי </w:t>
      </w:r>
    </w:p>
    <w:p w14:paraId="09CAC96F" w14:textId="3F26E600" w:rsidR="00233F42" w:rsidRDefault="00233F42" w:rsidP="00233F42">
      <w:pPr>
        <w:pStyle w:val="Heading1"/>
        <w:rPr>
          <w:rtl/>
        </w:rPr>
      </w:pPr>
      <w:r>
        <w:rPr>
          <w:rFonts w:hint="cs"/>
          <w:rtl/>
        </w:rPr>
        <w:t xml:space="preserve">חידושי הרמב"ן על התורה דברים </w:t>
      </w:r>
      <w:proofErr w:type="spellStart"/>
      <w:r>
        <w:rPr>
          <w:rFonts w:hint="cs"/>
          <w:rtl/>
        </w:rPr>
        <w:t>טז:יח</w:t>
      </w:r>
      <w:proofErr w:type="spellEnd"/>
    </w:p>
    <w:p w14:paraId="217967A4" w14:textId="74E55018" w:rsidR="00D84483" w:rsidRDefault="00D84483" w:rsidP="00D84483">
      <w:pPr>
        <w:rPr>
          <w:color w:val="000080"/>
          <w:sz w:val="28"/>
          <w:szCs w:val="28"/>
          <w:shd w:val="clear" w:color="auto" w:fill="FFFFFF"/>
        </w:rPr>
      </w:pPr>
      <w:r>
        <w:rPr>
          <w:color w:val="000080"/>
          <w:sz w:val="28"/>
          <w:szCs w:val="28"/>
          <w:shd w:val="clear" w:color="auto" w:fill="FFFFFF"/>
          <w:rtl/>
        </w:rPr>
        <w:t>מגן אברהם סימן סח</w:t>
      </w:r>
    </w:p>
    <w:p w14:paraId="618398E9" w14:textId="77777777" w:rsidR="0067384F" w:rsidRDefault="008F7735" w:rsidP="008F7735">
      <w:pPr>
        <w:pStyle w:val="Heading1"/>
      </w:pPr>
      <w:r>
        <w:rPr>
          <w:rFonts w:hint="cs"/>
          <w:rtl/>
        </w:rPr>
        <w:t>רמב"ם</w:t>
      </w:r>
      <w:r w:rsidR="00200B84">
        <w:rPr>
          <w:rFonts w:hint="cs"/>
          <w:rtl/>
        </w:rPr>
        <w:t xml:space="preserve"> הלכות ממרים א:א</w:t>
      </w:r>
    </w:p>
    <w:p w14:paraId="0FC94DA6" w14:textId="22B1DF70" w:rsidR="008F7735" w:rsidRPr="00D84483" w:rsidRDefault="0067384F" w:rsidP="008F7735">
      <w:pPr>
        <w:pStyle w:val="Heading1"/>
        <w:rPr>
          <w:rFonts w:hint="cs"/>
          <w:rtl/>
        </w:rPr>
      </w:pPr>
      <w:r>
        <w:rPr>
          <w:rFonts w:hint="cs"/>
          <w:rtl/>
        </w:rPr>
        <w:t>רמב"ם הלכות סנהדרין ד:יא</w:t>
      </w:r>
      <w:r w:rsidR="008F7735">
        <w:rPr>
          <w:rStyle w:val="FootnoteReference"/>
          <w:rtl/>
        </w:rPr>
        <w:footnoteReference w:id="2"/>
      </w:r>
    </w:p>
    <w:sectPr w:rsidR="008F7735" w:rsidRPr="00D8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AE24E" w14:textId="77777777" w:rsidR="00200B84" w:rsidRDefault="00200B84" w:rsidP="00AE281B">
      <w:r>
        <w:separator/>
      </w:r>
    </w:p>
  </w:endnote>
  <w:endnote w:type="continuationSeparator" w:id="0">
    <w:p w14:paraId="6C3D539C" w14:textId="77777777" w:rsidR="00200B84" w:rsidRDefault="00200B84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2E9E" w14:textId="77777777" w:rsidR="00611774" w:rsidRDefault="00611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DB64" w14:textId="77777777" w:rsidR="00200B84" w:rsidRDefault="00200B84">
    <w:pPr>
      <w:pStyle w:val="Footer"/>
    </w:pPr>
    <w:r>
      <w:rPr>
        <w:rFonts w:hint="cs"/>
        <w:rtl/>
      </w:rPr>
      <w:t>הוכן על ידי התלמידים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EA08" w14:textId="77777777" w:rsidR="00611774" w:rsidRDefault="00611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298D" w14:textId="77777777" w:rsidR="00200B84" w:rsidRDefault="00200B84" w:rsidP="00AE281B">
      <w:r>
        <w:separator/>
      </w:r>
    </w:p>
  </w:footnote>
  <w:footnote w:type="continuationSeparator" w:id="0">
    <w:p w14:paraId="47E38827" w14:textId="77777777" w:rsidR="00200B84" w:rsidRDefault="00200B84" w:rsidP="00AE281B">
      <w:r>
        <w:continuationSeparator/>
      </w:r>
    </w:p>
  </w:footnote>
  <w:footnote w:id="1">
    <w:p w14:paraId="6A00D43A" w14:textId="77777777" w:rsidR="00200B84" w:rsidRDefault="00200B84" w:rsidP="002C2D8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Page 225 in Rav Schachter’s Sefer “Eretz </w:t>
      </w:r>
      <w:proofErr w:type="spellStart"/>
      <w:r>
        <w:t>HaTzvi</w:t>
      </w:r>
      <w:proofErr w:type="spellEnd"/>
      <w:r>
        <w:t>”</w:t>
      </w:r>
    </w:p>
  </w:footnote>
  <w:footnote w:id="2">
    <w:p w14:paraId="5075F4BF" w14:textId="7D33A9AE" w:rsidR="00200B84" w:rsidRDefault="00200B84" w:rsidP="00EC756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ע' </w:t>
      </w:r>
      <w:r w:rsidRPr="00EC7561">
        <w:rPr>
          <w:rtl/>
        </w:rPr>
        <w:t>שם הגדולים מערכת גדולים אות י [</w:t>
      </w:r>
      <w:proofErr w:type="spellStart"/>
      <w:r w:rsidRPr="00EC7561">
        <w:rPr>
          <w:rtl/>
        </w:rPr>
        <w:t>קסה</w:t>
      </w:r>
      <w:proofErr w:type="spellEnd"/>
      <w:r w:rsidRPr="00EC7561">
        <w:rPr>
          <w:rtl/>
        </w:rPr>
        <w:t xml:space="preserve">] מרן </w:t>
      </w:r>
      <w:proofErr w:type="spellStart"/>
      <w:r w:rsidRPr="00EC7561">
        <w:rPr>
          <w:rtl/>
        </w:rPr>
        <w:t>מהר"ר</w:t>
      </w:r>
      <w:proofErr w:type="spellEnd"/>
      <w:r w:rsidRPr="00EC7561">
        <w:rPr>
          <w:rtl/>
        </w:rPr>
        <w:t xml:space="preserve"> יוסף קארו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4604" w14:textId="77777777" w:rsidR="00611774" w:rsidRDefault="00611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0DAE" w14:textId="5EF0D8DE" w:rsidR="00200B84" w:rsidRDefault="00200B84" w:rsidP="00611774">
    <w:pPr>
      <w:pStyle w:val="Header"/>
      <w:bidi w:val="0"/>
    </w:pPr>
    <w:r>
      <w:rPr>
        <w:rFonts w:hint="cs"/>
        <w:rtl/>
      </w:rPr>
      <w:t xml:space="preserve"> מס' סנהדרין</w:t>
    </w:r>
    <w:r>
      <w:rPr>
        <w:rtl/>
      </w:rPr>
      <w:tab/>
    </w:r>
    <w:r w:rsidR="00611774">
      <w:rPr>
        <w:rFonts w:hint="cs"/>
        <w:noProof/>
        <w:rtl/>
      </w:rPr>
      <w:t>ט</w:t>
    </w:r>
    <w:bookmarkStart w:id="0" w:name="_GoBack"/>
    <w:bookmarkEnd w:id="0"/>
    <w:r>
      <w:rPr>
        <w:noProof/>
        <w:rtl/>
      </w:rPr>
      <w:t>' אלול תשע"ה</w:t>
    </w:r>
    <w:r>
      <w:rPr>
        <w:rtl/>
      </w:rPr>
      <w:t xml:space="preserve">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‏</w:t>
    </w:r>
    <w:r>
      <w:rPr>
        <w:rtl/>
      </w:rPr>
      <w:fldChar w:fldCharType="end"/>
    </w:r>
    <w:r>
      <w:rPr>
        <w:rFonts w:hint="cs"/>
        <w:rtl/>
      </w:rPr>
      <w:t xml:space="preserve">  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6655" w14:textId="77777777" w:rsidR="00611774" w:rsidRDefault="00611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F"/>
    <w:rsid w:val="000005CB"/>
    <w:rsid w:val="00125C0B"/>
    <w:rsid w:val="00200B84"/>
    <w:rsid w:val="00233F42"/>
    <w:rsid w:val="002B5A91"/>
    <w:rsid w:val="002C2D8F"/>
    <w:rsid w:val="00527574"/>
    <w:rsid w:val="00611774"/>
    <w:rsid w:val="0067384F"/>
    <w:rsid w:val="007661F7"/>
    <w:rsid w:val="007A4624"/>
    <w:rsid w:val="008F2FC0"/>
    <w:rsid w:val="008F7735"/>
    <w:rsid w:val="00956A5D"/>
    <w:rsid w:val="00995396"/>
    <w:rsid w:val="009E247D"/>
    <w:rsid w:val="00AE281B"/>
    <w:rsid w:val="00AF6D7E"/>
    <w:rsid w:val="00B87C0D"/>
    <w:rsid w:val="00B97B87"/>
    <w:rsid w:val="00BC2476"/>
    <w:rsid w:val="00C227FC"/>
    <w:rsid w:val="00C402D8"/>
    <w:rsid w:val="00D40A69"/>
    <w:rsid w:val="00D84483"/>
    <w:rsid w:val="00DC4664"/>
    <w:rsid w:val="00EC7561"/>
    <w:rsid w:val="00EC7C87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52DB"/>
  <w15:chartTrackingRefBased/>
  <w15:docId w15:val="{B66A1EA0-E1E1-4E34-94EB-33C9607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paragraph" w:styleId="ListParagraph">
    <w:name w:val="List Paragraph"/>
    <w:basedOn w:val="Normal"/>
    <w:uiPriority w:val="34"/>
    <w:qFormat/>
    <w:rsid w:val="002C2D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2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D8F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30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33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4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04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9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3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050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9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9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1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24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35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944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0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16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8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2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22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732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8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5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198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10</cp:revision>
  <dcterms:created xsi:type="dcterms:W3CDTF">2015-08-24T01:01:00Z</dcterms:created>
  <dcterms:modified xsi:type="dcterms:W3CDTF">2015-08-24T04:19:00Z</dcterms:modified>
</cp:coreProperties>
</file>