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EB65" w14:textId="529228C6" w:rsidR="00AF5721" w:rsidRPr="00535D43" w:rsidRDefault="00AF5721" w:rsidP="00AF5721">
      <w:pPr>
        <w:autoSpaceDE w:val="0"/>
        <w:autoSpaceDN w:val="0"/>
        <w:adjustRightInd w:val="0"/>
        <w:spacing w:after="0" w:line="240" w:lineRule="auto"/>
        <w:rPr>
          <w:rFonts w:ascii="David" w:hAnsi="David" w:cs="David"/>
          <w:sz w:val="28"/>
          <w:szCs w:val="28"/>
          <w:rtl/>
        </w:rPr>
      </w:pPr>
      <w:r w:rsidRPr="00535D43">
        <w:rPr>
          <w:rFonts w:ascii="David" w:hAnsi="David" w:cs="David"/>
          <w:sz w:val="28"/>
          <w:szCs w:val="28"/>
          <w:rtl/>
        </w:rPr>
        <w:t>ב"ה</w:t>
      </w:r>
    </w:p>
    <w:p w14:paraId="20505E28" w14:textId="60993828" w:rsidR="00AF5721" w:rsidRPr="00D97353" w:rsidRDefault="00D97353" w:rsidP="00AF5721">
      <w:pPr>
        <w:autoSpaceDE w:val="0"/>
        <w:autoSpaceDN w:val="0"/>
        <w:adjustRightInd w:val="0"/>
        <w:spacing w:after="0" w:line="240" w:lineRule="auto"/>
        <w:jc w:val="center"/>
        <w:rPr>
          <w:rFonts w:ascii="David" w:hAnsi="David" w:cs="David"/>
          <w:bCs/>
          <w:sz w:val="28"/>
          <w:szCs w:val="28"/>
          <w:u w:val="single"/>
          <w:rtl/>
        </w:rPr>
      </w:pPr>
      <w:r>
        <w:rPr>
          <w:rFonts w:ascii="David" w:hAnsi="David" w:cs="David" w:hint="cs"/>
          <w:bCs/>
          <w:sz w:val="28"/>
          <w:szCs w:val="28"/>
          <w:u w:val="single"/>
          <w:rtl/>
        </w:rPr>
        <w:t>כסה אך אל תעדר את</w:t>
      </w:r>
      <w:r w:rsidR="00AF5721" w:rsidRPr="00D97353">
        <w:rPr>
          <w:rFonts w:ascii="David" w:hAnsi="David" w:cs="David"/>
          <w:bCs/>
          <w:sz w:val="28"/>
          <w:szCs w:val="28"/>
          <w:u w:val="single"/>
          <w:rtl/>
        </w:rPr>
        <w:t xml:space="preserve"> הבושה </w:t>
      </w:r>
    </w:p>
    <w:p w14:paraId="6F079440" w14:textId="2669AC98" w:rsidR="00B53E1B" w:rsidRDefault="00C1693C" w:rsidP="00D97353">
      <w:pPr>
        <w:autoSpaceDE w:val="0"/>
        <w:autoSpaceDN w:val="0"/>
        <w:adjustRightInd w:val="0"/>
        <w:spacing w:after="0" w:line="240" w:lineRule="auto"/>
        <w:jc w:val="center"/>
        <w:rPr>
          <w:rFonts w:ascii="David" w:hAnsi="David" w:cs="David"/>
          <w:sz w:val="28"/>
          <w:szCs w:val="28"/>
          <w:rtl/>
        </w:rPr>
      </w:pPr>
      <w:r w:rsidRPr="00C1693C">
        <w:rPr>
          <w:rFonts w:ascii="David" w:hAnsi="David" w:cs="David"/>
          <w:b/>
          <w:sz w:val="28"/>
          <w:szCs w:val="28"/>
          <w:u w:val="single"/>
        </w:rPr>
        <w:t>Physical Abnormalities- Should They Be Covered or Not?</w:t>
      </w:r>
      <w:r>
        <w:rPr>
          <w:rFonts w:ascii="David" w:hAnsi="David" w:cs="David" w:hint="cs"/>
          <w:b/>
          <w:sz w:val="28"/>
          <w:szCs w:val="28"/>
          <w:u w:val="single"/>
          <w:rtl/>
        </w:rPr>
        <w:t xml:space="preserve"> </w:t>
      </w:r>
      <w:r w:rsidR="00B53E1B">
        <w:rPr>
          <w:rFonts w:ascii="David" w:hAnsi="David" w:cs="David"/>
          <w:b/>
          <w:sz w:val="28"/>
          <w:szCs w:val="28"/>
          <w:u w:val="single"/>
        </w:rPr>
        <w:t xml:space="preserve">Apparent </w:t>
      </w:r>
    </w:p>
    <w:p w14:paraId="3F0EFB7E" w14:textId="77777777" w:rsidR="00C1693C" w:rsidRPr="00535D43" w:rsidRDefault="00C1693C" w:rsidP="00D97353">
      <w:pPr>
        <w:autoSpaceDE w:val="0"/>
        <w:autoSpaceDN w:val="0"/>
        <w:adjustRightInd w:val="0"/>
        <w:spacing w:after="0" w:line="240" w:lineRule="auto"/>
        <w:jc w:val="center"/>
        <w:rPr>
          <w:rFonts w:ascii="David" w:hAnsi="David" w:cs="David" w:hint="cs"/>
          <w:sz w:val="28"/>
          <w:szCs w:val="28"/>
          <w:rtl/>
        </w:rPr>
      </w:pPr>
    </w:p>
    <w:p w14:paraId="03C83C5B" w14:textId="7E22D481" w:rsidR="00AF5721" w:rsidRPr="00D97353" w:rsidRDefault="00AF5721" w:rsidP="00AF5721">
      <w:pPr>
        <w:autoSpaceDE w:val="0"/>
        <w:autoSpaceDN w:val="0"/>
        <w:adjustRightInd w:val="0"/>
        <w:spacing w:after="0" w:line="240" w:lineRule="auto"/>
        <w:rPr>
          <w:rFonts w:ascii="David" w:hAnsi="David" w:cs="David" w:hint="cs"/>
          <w:b/>
          <w:bCs/>
          <w:sz w:val="28"/>
          <w:szCs w:val="28"/>
          <w:rtl/>
        </w:rPr>
      </w:pPr>
      <w:r w:rsidRPr="00D97353">
        <w:rPr>
          <w:rFonts w:ascii="David" w:hAnsi="David" w:cs="David"/>
          <w:b/>
          <w:bCs/>
          <w:sz w:val="28"/>
          <w:szCs w:val="28"/>
          <w:rtl/>
        </w:rPr>
        <w:t>1.</w:t>
      </w:r>
      <w:r w:rsidRPr="00D97353">
        <w:rPr>
          <w:rFonts w:ascii="David" w:hAnsi="David" w:cs="David"/>
          <w:b/>
          <w:bCs/>
          <w:sz w:val="28"/>
          <w:szCs w:val="28"/>
          <w:rtl/>
        </w:rPr>
        <w:t xml:space="preserve"> שבת דף </w:t>
      </w:r>
      <w:proofErr w:type="spellStart"/>
      <w:r w:rsidRPr="00D97353">
        <w:rPr>
          <w:rFonts w:ascii="David" w:hAnsi="David" w:cs="David"/>
          <w:b/>
          <w:bCs/>
          <w:sz w:val="28"/>
          <w:szCs w:val="28"/>
          <w:rtl/>
        </w:rPr>
        <w:t>נג</w:t>
      </w:r>
      <w:proofErr w:type="spellEnd"/>
      <w:r w:rsidRPr="00D97353">
        <w:rPr>
          <w:rFonts w:ascii="David" w:hAnsi="David" w:cs="David"/>
          <w:b/>
          <w:bCs/>
          <w:sz w:val="28"/>
          <w:szCs w:val="28"/>
          <w:rtl/>
        </w:rPr>
        <w:t xml:space="preserve"> ע”ב </w:t>
      </w:r>
    </w:p>
    <w:p w14:paraId="53B14059" w14:textId="1D6E8964" w:rsidR="00AF5721" w:rsidRPr="00535D43" w:rsidRDefault="00AF5721" w:rsidP="00AF5721">
      <w:pPr>
        <w:autoSpaceDE w:val="0"/>
        <w:autoSpaceDN w:val="0"/>
        <w:adjustRightInd w:val="0"/>
        <w:spacing w:after="0" w:line="240" w:lineRule="auto"/>
        <w:rPr>
          <w:rFonts w:ascii="David" w:hAnsi="David" w:cs="David" w:hint="cs"/>
          <w:sz w:val="28"/>
          <w:szCs w:val="28"/>
          <w:rtl/>
        </w:rPr>
      </w:pPr>
      <w:r w:rsidRPr="00535D43">
        <w:rPr>
          <w:rFonts w:ascii="David" w:hAnsi="David" w:cs="David"/>
          <w:bCs/>
          <w:sz w:val="28"/>
          <w:szCs w:val="28"/>
          <w:rtl/>
        </w:rPr>
        <w:t xml:space="preserve">ת"ר, מעשה באדם אחד שנשא </w:t>
      </w:r>
      <w:proofErr w:type="spellStart"/>
      <w:r w:rsidRPr="00535D43">
        <w:rPr>
          <w:rFonts w:ascii="David" w:hAnsi="David" w:cs="David"/>
          <w:bCs/>
          <w:sz w:val="28"/>
          <w:szCs w:val="28"/>
          <w:rtl/>
        </w:rPr>
        <w:t>אשה</w:t>
      </w:r>
      <w:proofErr w:type="spellEnd"/>
      <w:r w:rsidRPr="00535D43">
        <w:rPr>
          <w:rFonts w:ascii="David" w:hAnsi="David" w:cs="David"/>
          <w:bCs/>
          <w:sz w:val="28"/>
          <w:szCs w:val="28"/>
          <w:rtl/>
        </w:rPr>
        <w:t xml:space="preserve"> גידמת ולא הכיר בה עד יום מותה. אמר רבי, כמה צנועה </w:t>
      </w:r>
      <w:proofErr w:type="spellStart"/>
      <w:r w:rsidRPr="00535D43">
        <w:rPr>
          <w:rFonts w:ascii="David" w:hAnsi="David" w:cs="David"/>
          <w:bCs/>
          <w:sz w:val="28"/>
          <w:szCs w:val="28"/>
          <w:rtl/>
        </w:rPr>
        <w:t>אשה</w:t>
      </w:r>
      <w:proofErr w:type="spellEnd"/>
      <w:r w:rsidRPr="00535D43">
        <w:rPr>
          <w:rFonts w:ascii="David" w:hAnsi="David" w:cs="David"/>
          <w:bCs/>
          <w:sz w:val="28"/>
          <w:szCs w:val="28"/>
          <w:rtl/>
        </w:rPr>
        <w:t xml:space="preserve"> זו שלא הכיר בה בעלה. א"ל ר</w:t>
      </w:r>
      <w:r w:rsidRPr="00535D43">
        <w:rPr>
          <w:rFonts w:ascii="David" w:hAnsi="David" w:cs="David"/>
          <w:bCs/>
          <w:sz w:val="28"/>
          <w:szCs w:val="28"/>
          <w:rtl/>
        </w:rPr>
        <w:t xml:space="preserve">' </w:t>
      </w:r>
      <w:proofErr w:type="spellStart"/>
      <w:r w:rsidRPr="00535D43">
        <w:rPr>
          <w:rFonts w:ascii="David" w:hAnsi="David" w:cs="David"/>
          <w:bCs/>
          <w:sz w:val="28"/>
          <w:szCs w:val="28"/>
          <w:rtl/>
        </w:rPr>
        <w:t>חייא</w:t>
      </w:r>
      <w:proofErr w:type="spellEnd"/>
      <w:r w:rsidRPr="00535D43">
        <w:rPr>
          <w:rFonts w:ascii="David" w:hAnsi="David" w:cs="David"/>
          <w:bCs/>
          <w:sz w:val="28"/>
          <w:szCs w:val="28"/>
          <w:rtl/>
        </w:rPr>
        <w:t>, זו דרכה בכך, אלא כמה צנוע אדם זה שלא הכיר באשתו.</w:t>
      </w:r>
      <w:r w:rsidRPr="00535D43">
        <w:rPr>
          <w:rFonts w:ascii="David" w:hAnsi="David" w:cs="David"/>
          <w:sz w:val="28"/>
          <w:szCs w:val="28"/>
          <w:rtl/>
        </w:rPr>
        <w:t xml:space="preserve"> </w:t>
      </w:r>
    </w:p>
    <w:p w14:paraId="4E943786" w14:textId="77777777" w:rsidR="00AF5721" w:rsidRPr="00535D43" w:rsidRDefault="00AF5721" w:rsidP="00AF5721">
      <w:pPr>
        <w:autoSpaceDE w:val="0"/>
        <w:autoSpaceDN w:val="0"/>
        <w:adjustRightInd w:val="0"/>
        <w:spacing w:after="0" w:line="240" w:lineRule="auto"/>
        <w:rPr>
          <w:rFonts w:ascii="David" w:hAnsi="David" w:cs="David"/>
          <w:bCs/>
          <w:sz w:val="28"/>
          <w:szCs w:val="28"/>
          <w:rtl/>
        </w:rPr>
      </w:pPr>
    </w:p>
    <w:p w14:paraId="56DEBBF2" w14:textId="205E6CC0" w:rsidR="00AF5721" w:rsidRPr="00A87860" w:rsidRDefault="00AF5721" w:rsidP="00AF5721">
      <w:pPr>
        <w:autoSpaceDE w:val="0"/>
        <w:autoSpaceDN w:val="0"/>
        <w:adjustRightInd w:val="0"/>
        <w:spacing w:after="0" w:line="240" w:lineRule="auto"/>
        <w:rPr>
          <w:rFonts w:ascii="David" w:hAnsi="David" w:cs="David"/>
          <w:sz w:val="32"/>
          <w:szCs w:val="32"/>
          <w:rtl/>
        </w:rPr>
      </w:pPr>
      <w:r w:rsidRPr="00A87860">
        <w:rPr>
          <w:rFonts w:ascii="David" w:hAnsi="David" w:cs="David"/>
          <w:bCs/>
          <w:sz w:val="32"/>
          <w:szCs w:val="32"/>
          <w:rtl/>
        </w:rPr>
        <w:t xml:space="preserve">2. </w:t>
      </w:r>
      <w:proofErr w:type="spellStart"/>
      <w:r w:rsidRPr="00A87860">
        <w:rPr>
          <w:rFonts w:ascii="David" w:hAnsi="David" w:cs="David"/>
          <w:bCs/>
          <w:sz w:val="32"/>
          <w:szCs w:val="32"/>
          <w:rtl/>
        </w:rPr>
        <w:t>הראי"ה</w:t>
      </w:r>
      <w:proofErr w:type="spellEnd"/>
      <w:r w:rsidRPr="00A87860">
        <w:rPr>
          <w:rFonts w:ascii="David" w:hAnsi="David" w:cs="David"/>
          <w:bCs/>
          <w:sz w:val="32"/>
          <w:szCs w:val="32"/>
          <w:rtl/>
        </w:rPr>
        <w:t xml:space="preserve"> קוק, </w:t>
      </w:r>
      <w:r w:rsidRPr="00A87860">
        <w:rPr>
          <w:rFonts w:ascii="David" w:hAnsi="David" w:cs="David"/>
          <w:bCs/>
          <w:sz w:val="32"/>
          <w:szCs w:val="32"/>
          <w:rtl/>
        </w:rPr>
        <w:t xml:space="preserve">עין איה </w:t>
      </w:r>
      <w:r w:rsidRPr="00A87860">
        <w:rPr>
          <w:rFonts w:ascii="David" w:hAnsi="David" w:cs="David"/>
          <w:bCs/>
          <w:sz w:val="32"/>
          <w:szCs w:val="32"/>
          <w:rtl/>
        </w:rPr>
        <w:t>ה,</w:t>
      </w:r>
      <w:r w:rsidRPr="00A87860">
        <w:rPr>
          <w:rFonts w:ascii="David" w:hAnsi="David" w:cs="David"/>
          <w:bCs/>
          <w:sz w:val="32"/>
          <w:szCs w:val="32"/>
          <w:rtl/>
        </w:rPr>
        <w:t xml:space="preserve"> ו</w:t>
      </w:r>
      <w:r w:rsidRPr="00A87860">
        <w:rPr>
          <w:rFonts w:ascii="David" w:hAnsi="David" w:cs="David"/>
          <w:bCs/>
          <w:sz w:val="32"/>
          <w:szCs w:val="32"/>
          <w:rtl/>
        </w:rPr>
        <w:t xml:space="preserve"> על מסכת </w:t>
      </w:r>
      <w:r w:rsidRPr="00A87860">
        <w:rPr>
          <w:rFonts w:ascii="David" w:hAnsi="David" w:cs="David"/>
          <w:sz w:val="32"/>
          <w:szCs w:val="32"/>
          <w:rtl/>
        </w:rPr>
        <w:t xml:space="preserve">שבת דף נג ע”ב </w:t>
      </w:r>
    </w:p>
    <w:p w14:paraId="2FFF5FB3" w14:textId="6E0912AF" w:rsidR="00AF5721" w:rsidRPr="00A87860" w:rsidRDefault="00AF5721" w:rsidP="00AF5721">
      <w:pPr>
        <w:autoSpaceDE w:val="0"/>
        <w:autoSpaceDN w:val="0"/>
        <w:adjustRightInd w:val="0"/>
        <w:spacing w:after="0" w:line="240" w:lineRule="auto"/>
        <w:rPr>
          <w:rFonts w:ascii="David" w:hAnsi="David" w:cs="David"/>
          <w:sz w:val="32"/>
          <w:szCs w:val="32"/>
          <w:rtl/>
        </w:rPr>
      </w:pPr>
      <w:r w:rsidRPr="00A87860">
        <w:rPr>
          <w:rFonts w:ascii="David" w:hAnsi="David" w:cs="David"/>
          <w:sz w:val="32"/>
          <w:szCs w:val="32"/>
          <w:rtl/>
        </w:rPr>
        <w:t xml:space="preserve">א. </w:t>
      </w:r>
      <w:r w:rsidRPr="00A87860">
        <w:rPr>
          <w:rFonts w:ascii="David" w:hAnsi="David" w:cs="David"/>
          <w:sz w:val="32"/>
          <w:szCs w:val="32"/>
          <w:rtl/>
        </w:rPr>
        <w:t xml:space="preserve">ההוד והתפארת, כל מה שהוא יותר מלא בציוריו של האדם הפנימיים, כן האדם מתעלה, </w:t>
      </w:r>
      <w:proofErr w:type="spellStart"/>
      <w:r w:rsidRPr="00A87860">
        <w:rPr>
          <w:rFonts w:ascii="David" w:hAnsi="David" w:cs="David"/>
          <w:sz w:val="32"/>
          <w:szCs w:val="32"/>
          <w:rtl/>
        </w:rPr>
        <w:t>וכח</w:t>
      </w:r>
      <w:proofErr w:type="spellEnd"/>
      <w:r w:rsidRPr="00A87860">
        <w:rPr>
          <w:rFonts w:ascii="David" w:hAnsi="David" w:cs="David"/>
          <w:sz w:val="32"/>
          <w:szCs w:val="32"/>
          <w:rtl/>
        </w:rPr>
        <w:t xml:space="preserve"> דמיונו, שהוא הבסיס </w:t>
      </w:r>
      <w:proofErr w:type="spellStart"/>
      <w:r w:rsidRPr="00A87860">
        <w:rPr>
          <w:rFonts w:ascii="David" w:hAnsi="David" w:cs="David"/>
          <w:sz w:val="32"/>
          <w:szCs w:val="32"/>
          <w:rtl/>
        </w:rPr>
        <w:t>לכח</w:t>
      </w:r>
      <w:proofErr w:type="spellEnd"/>
      <w:r w:rsidRPr="00A87860">
        <w:rPr>
          <w:rFonts w:ascii="David" w:hAnsi="David" w:cs="David"/>
          <w:sz w:val="32"/>
          <w:szCs w:val="32"/>
          <w:rtl/>
        </w:rPr>
        <w:t xml:space="preserve"> השכל, מתקדש </w:t>
      </w:r>
      <w:proofErr w:type="spellStart"/>
      <w:r w:rsidRPr="00A87860">
        <w:rPr>
          <w:rFonts w:ascii="David" w:hAnsi="David" w:cs="David"/>
          <w:sz w:val="32"/>
          <w:szCs w:val="32"/>
          <w:rtl/>
        </w:rPr>
        <w:t>ומתאדר</w:t>
      </w:r>
      <w:proofErr w:type="spellEnd"/>
      <w:r w:rsidRPr="00A87860">
        <w:rPr>
          <w:rFonts w:ascii="David" w:hAnsi="David" w:cs="David"/>
          <w:sz w:val="32"/>
          <w:szCs w:val="32"/>
          <w:rtl/>
        </w:rPr>
        <w:t xml:space="preserve">, עד שהוא מוכן יותר לקבל בנפשו את ההוד השכלי והמוסרי. ולהיפך, ציורי </w:t>
      </w:r>
      <w:r w:rsidRPr="00703D9A">
        <w:rPr>
          <w:rFonts w:ascii="David" w:hAnsi="David" w:cs="David"/>
          <w:b/>
          <w:bCs/>
          <w:sz w:val="32"/>
          <w:szCs w:val="32"/>
          <w:rtl/>
        </w:rPr>
        <w:t>הכיעור, המצערים</w:t>
      </w:r>
      <w:r w:rsidRPr="00A87860">
        <w:rPr>
          <w:rFonts w:ascii="David" w:hAnsi="David" w:cs="David"/>
          <w:sz w:val="32"/>
          <w:szCs w:val="32"/>
          <w:rtl/>
        </w:rPr>
        <w:t xml:space="preserve"> את הטעם הטבעי של הנפש היפ</w:t>
      </w:r>
      <w:r w:rsidRPr="00A87860">
        <w:rPr>
          <w:rFonts w:ascii="David" w:hAnsi="David" w:cs="David"/>
          <w:sz w:val="32"/>
          <w:szCs w:val="32"/>
          <w:rtl/>
        </w:rPr>
        <w:t>ָ</w:t>
      </w:r>
      <w:r w:rsidRPr="00A87860">
        <w:rPr>
          <w:rFonts w:ascii="David" w:hAnsi="David" w:cs="David"/>
          <w:sz w:val="32"/>
          <w:szCs w:val="32"/>
          <w:rtl/>
        </w:rPr>
        <w:t xml:space="preserve">ה </w:t>
      </w:r>
      <w:proofErr w:type="spellStart"/>
      <w:r w:rsidRPr="00A87860">
        <w:rPr>
          <w:rFonts w:ascii="David" w:hAnsi="David" w:cs="David"/>
          <w:sz w:val="32"/>
          <w:szCs w:val="32"/>
          <w:rtl/>
        </w:rPr>
        <w:t>שעשאה</w:t>
      </w:r>
      <w:proofErr w:type="spellEnd"/>
      <w:r w:rsidRPr="00A87860">
        <w:rPr>
          <w:rFonts w:ascii="David" w:hAnsi="David" w:cs="David"/>
          <w:sz w:val="32"/>
          <w:szCs w:val="32"/>
          <w:rtl/>
        </w:rPr>
        <w:t xml:space="preserve"> </w:t>
      </w:r>
      <w:proofErr w:type="spellStart"/>
      <w:r w:rsidRPr="00A87860">
        <w:rPr>
          <w:rFonts w:ascii="David" w:hAnsi="David" w:cs="David"/>
          <w:sz w:val="32"/>
          <w:szCs w:val="32"/>
          <w:rtl/>
        </w:rPr>
        <w:t>האלהים</w:t>
      </w:r>
      <w:proofErr w:type="spellEnd"/>
      <w:r w:rsidRPr="00A87860">
        <w:rPr>
          <w:rFonts w:ascii="David" w:hAnsi="David" w:cs="David"/>
          <w:sz w:val="32"/>
          <w:szCs w:val="32"/>
          <w:rtl/>
        </w:rPr>
        <w:t xml:space="preserve"> ישרה, הם מחלישים את </w:t>
      </w:r>
      <w:proofErr w:type="spellStart"/>
      <w:r w:rsidRPr="00A87860">
        <w:rPr>
          <w:rFonts w:ascii="David" w:hAnsi="David" w:cs="David"/>
          <w:sz w:val="32"/>
          <w:szCs w:val="32"/>
          <w:rtl/>
        </w:rPr>
        <w:t>כח</w:t>
      </w:r>
      <w:proofErr w:type="spellEnd"/>
      <w:r w:rsidRPr="00A87860">
        <w:rPr>
          <w:rFonts w:ascii="David" w:hAnsi="David" w:cs="David"/>
          <w:sz w:val="32"/>
          <w:szCs w:val="32"/>
          <w:rtl/>
        </w:rPr>
        <w:t xml:space="preserve"> המדמה ומטשטשים את ההכרה המוסרית והשכלית. והנה, מעשי ד' הם כולם באמת נאים ויפים ואין במציאות בכללה שום דלם </w:t>
      </w:r>
      <w:r w:rsidRPr="00A87860">
        <w:rPr>
          <w:rFonts w:ascii="David" w:hAnsi="David" w:cs="David"/>
          <w:sz w:val="32"/>
          <w:szCs w:val="32"/>
          <w:rtl/>
        </w:rPr>
        <w:t>[</w:t>
      </w:r>
      <w:r w:rsidRPr="00A87860">
        <w:rPr>
          <w:rFonts w:ascii="David" w:hAnsi="David" w:cs="David"/>
          <w:sz w:val="32"/>
          <w:szCs w:val="32"/>
          <w:rtl/>
        </w:rPr>
        <w:t xml:space="preserve">פירוש: דופי, פסחים </w:t>
      </w:r>
      <w:proofErr w:type="spellStart"/>
      <w:r w:rsidRPr="00A87860">
        <w:rPr>
          <w:rFonts w:ascii="David" w:hAnsi="David" w:cs="David"/>
          <w:sz w:val="32"/>
          <w:szCs w:val="32"/>
          <w:rtl/>
        </w:rPr>
        <w:t>נז</w:t>
      </w:r>
      <w:proofErr w:type="spellEnd"/>
      <w:r w:rsidRPr="00A87860">
        <w:rPr>
          <w:rFonts w:ascii="David" w:hAnsi="David" w:cs="David"/>
          <w:sz w:val="32"/>
          <w:szCs w:val="32"/>
          <w:rtl/>
        </w:rPr>
        <w:t>, א</w:t>
      </w:r>
      <w:r w:rsidRPr="00A87860">
        <w:rPr>
          <w:rFonts w:ascii="David" w:hAnsi="David" w:cs="David"/>
          <w:sz w:val="32"/>
          <w:szCs w:val="32"/>
          <w:rtl/>
        </w:rPr>
        <w:t xml:space="preserve">] </w:t>
      </w:r>
      <w:r w:rsidRPr="00A87860">
        <w:rPr>
          <w:rFonts w:ascii="David" w:hAnsi="David" w:cs="David"/>
          <w:sz w:val="32"/>
          <w:szCs w:val="32"/>
          <w:rtl/>
        </w:rPr>
        <w:t xml:space="preserve">וכיעור, כי כולם הלא ממקור התפארת, הנצח וההוד יסודם. </w:t>
      </w:r>
    </w:p>
    <w:p w14:paraId="7385432F" w14:textId="77777777" w:rsidR="00AF5721" w:rsidRPr="00A87860" w:rsidRDefault="00AF5721" w:rsidP="00AF5721">
      <w:pPr>
        <w:autoSpaceDE w:val="0"/>
        <w:autoSpaceDN w:val="0"/>
        <w:adjustRightInd w:val="0"/>
        <w:spacing w:after="0" w:line="240" w:lineRule="auto"/>
        <w:rPr>
          <w:rFonts w:ascii="David" w:hAnsi="David" w:cs="David"/>
          <w:sz w:val="32"/>
          <w:szCs w:val="32"/>
          <w:rtl/>
        </w:rPr>
      </w:pPr>
    </w:p>
    <w:p w14:paraId="4BE80D4B" w14:textId="77777777" w:rsidR="00BB7763" w:rsidRPr="00A87860" w:rsidRDefault="00AF5721" w:rsidP="00AF5721">
      <w:pPr>
        <w:autoSpaceDE w:val="0"/>
        <w:autoSpaceDN w:val="0"/>
        <w:adjustRightInd w:val="0"/>
        <w:spacing w:after="0" w:line="240" w:lineRule="auto"/>
        <w:rPr>
          <w:rFonts w:ascii="David" w:hAnsi="David" w:cs="David"/>
          <w:sz w:val="32"/>
          <w:szCs w:val="32"/>
          <w:rtl/>
        </w:rPr>
      </w:pPr>
      <w:r w:rsidRPr="00A87860">
        <w:rPr>
          <w:rFonts w:ascii="David" w:hAnsi="David" w:cs="David"/>
          <w:sz w:val="32"/>
          <w:szCs w:val="32"/>
          <w:rtl/>
        </w:rPr>
        <w:t xml:space="preserve">ב. </w:t>
      </w:r>
      <w:r w:rsidRPr="00A87860">
        <w:rPr>
          <w:rFonts w:ascii="David" w:hAnsi="David" w:cs="David"/>
          <w:sz w:val="32"/>
          <w:szCs w:val="32"/>
          <w:rtl/>
        </w:rPr>
        <w:t>אמנם כ"ז היה</w:t>
      </w:r>
      <w:r w:rsidR="00BB7763" w:rsidRPr="00A87860">
        <w:rPr>
          <w:rFonts w:ascii="David" w:hAnsi="David" w:cs="David"/>
          <w:sz w:val="32"/>
          <w:szCs w:val="32"/>
          <w:rtl/>
        </w:rPr>
        <w:t>,</w:t>
      </w:r>
      <w:r w:rsidRPr="00A87860">
        <w:rPr>
          <w:rFonts w:ascii="David" w:hAnsi="David" w:cs="David"/>
          <w:sz w:val="32"/>
          <w:szCs w:val="32"/>
          <w:rtl/>
        </w:rPr>
        <w:t xml:space="preserve"> לו</w:t>
      </w:r>
      <w:r w:rsidR="00BB7763" w:rsidRPr="00A87860">
        <w:rPr>
          <w:rFonts w:ascii="David" w:hAnsi="David" w:cs="David"/>
          <w:sz w:val="32"/>
          <w:szCs w:val="32"/>
          <w:rtl/>
        </w:rPr>
        <w:t>ּ</w:t>
      </w:r>
      <w:r w:rsidRPr="00A87860">
        <w:rPr>
          <w:rFonts w:ascii="David" w:hAnsi="David" w:cs="David"/>
          <w:sz w:val="32"/>
          <w:szCs w:val="32"/>
          <w:rtl/>
        </w:rPr>
        <w:t xml:space="preserve"> היה אפשר לאדם </w:t>
      </w:r>
      <w:r w:rsidRPr="00A87860">
        <w:rPr>
          <w:rFonts w:ascii="David" w:hAnsi="David" w:cs="David"/>
          <w:b/>
          <w:bCs/>
          <w:sz w:val="32"/>
          <w:szCs w:val="32"/>
          <w:rtl/>
        </w:rPr>
        <w:t>להכניס בציוריו את כל המצוי</w:t>
      </w:r>
      <w:r w:rsidRPr="00A87860">
        <w:rPr>
          <w:rFonts w:ascii="David" w:hAnsi="David" w:cs="David"/>
          <w:sz w:val="32"/>
          <w:szCs w:val="32"/>
          <w:rtl/>
        </w:rPr>
        <w:t xml:space="preserve">, את כל מעשה </w:t>
      </w:r>
      <w:proofErr w:type="spellStart"/>
      <w:r w:rsidRPr="00A87860">
        <w:rPr>
          <w:rFonts w:ascii="David" w:hAnsi="David" w:cs="David"/>
          <w:sz w:val="32"/>
          <w:szCs w:val="32"/>
          <w:rtl/>
        </w:rPr>
        <w:t>האלהים</w:t>
      </w:r>
      <w:proofErr w:type="spellEnd"/>
      <w:r w:rsidRPr="00A87860">
        <w:rPr>
          <w:rFonts w:ascii="David" w:hAnsi="David" w:cs="David"/>
          <w:sz w:val="32"/>
          <w:szCs w:val="32"/>
          <w:rtl/>
        </w:rPr>
        <w:t xml:space="preserve"> מראש ועד סוף, אז היה רואה כל דבר במקומו הראוי והנאות לו, והיה כולו אומר כבוד וחן. אבל הלא רק חלק דל וקטן יראה האדם </w:t>
      </w:r>
      <w:proofErr w:type="spellStart"/>
      <w:r w:rsidRPr="00A87860">
        <w:rPr>
          <w:rFonts w:ascii="David" w:hAnsi="David" w:cs="David"/>
          <w:sz w:val="32"/>
          <w:szCs w:val="32"/>
          <w:rtl/>
        </w:rPr>
        <w:t>לעינים</w:t>
      </w:r>
      <w:proofErr w:type="spellEnd"/>
      <w:r w:rsidRPr="00A87860">
        <w:rPr>
          <w:rFonts w:ascii="David" w:hAnsi="David" w:cs="David"/>
          <w:sz w:val="32"/>
          <w:szCs w:val="32"/>
          <w:rtl/>
        </w:rPr>
        <w:t xml:space="preserve"> מכלל המציאות. ע"כ, יש חילוק רב בין תפארת לכיעור, ולא כל האפשר להראות בעין יעורר ציור של הוד, וישנם ציורים רבים שיעוררו </w:t>
      </w:r>
      <w:proofErr w:type="spellStart"/>
      <w:r w:rsidRPr="00A87860">
        <w:rPr>
          <w:rFonts w:ascii="David" w:hAnsi="David" w:cs="David"/>
          <w:sz w:val="32"/>
          <w:szCs w:val="32"/>
          <w:rtl/>
        </w:rPr>
        <w:t>זועה</w:t>
      </w:r>
      <w:proofErr w:type="spellEnd"/>
      <w:r w:rsidRPr="00A87860">
        <w:rPr>
          <w:rFonts w:ascii="David" w:hAnsi="David" w:cs="David"/>
          <w:sz w:val="32"/>
          <w:szCs w:val="32"/>
          <w:rtl/>
        </w:rPr>
        <w:t xml:space="preserve"> וגועל נפש. </w:t>
      </w:r>
    </w:p>
    <w:p w14:paraId="2305D92D" w14:textId="77777777" w:rsidR="00BB7763" w:rsidRPr="00A87860" w:rsidRDefault="00BB7763" w:rsidP="00AF5721">
      <w:pPr>
        <w:autoSpaceDE w:val="0"/>
        <w:autoSpaceDN w:val="0"/>
        <w:adjustRightInd w:val="0"/>
        <w:spacing w:after="0" w:line="240" w:lineRule="auto"/>
        <w:rPr>
          <w:rFonts w:ascii="David" w:hAnsi="David" w:cs="David"/>
          <w:sz w:val="32"/>
          <w:szCs w:val="32"/>
          <w:rtl/>
        </w:rPr>
      </w:pPr>
    </w:p>
    <w:p w14:paraId="33C032A5" w14:textId="332CBBA6" w:rsidR="00AF5721" w:rsidRPr="00A87860" w:rsidRDefault="00BB7763" w:rsidP="00AF5721">
      <w:pPr>
        <w:autoSpaceDE w:val="0"/>
        <w:autoSpaceDN w:val="0"/>
        <w:adjustRightInd w:val="0"/>
        <w:spacing w:after="0" w:line="240" w:lineRule="auto"/>
        <w:rPr>
          <w:rFonts w:ascii="David" w:hAnsi="David" w:cs="David" w:hint="cs"/>
          <w:sz w:val="32"/>
          <w:szCs w:val="32"/>
          <w:rtl/>
        </w:rPr>
      </w:pPr>
      <w:r w:rsidRPr="00A87860">
        <w:rPr>
          <w:rFonts w:ascii="David" w:hAnsi="David" w:cs="David"/>
          <w:sz w:val="32"/>
          <w:szCs w:val="32"/>
          <w:rtl/>
        </w:rPr>
        <w:t xml:space="preserve">ג. </w:t>
      </w:r>
      <w:r w:rsidR="00AF5721" w:rsidRPr="00A87860">
        <w:rPr>
          <w:rFonts w:ascii="David" w:hAnsi="David" w:cs="David"/>
          <w:sz w:val="32"/>
          <w:szCs w:val="32"/>
          <w:rtl/>
        </w:rPr>
        <w:t xml:space="preserve">ע"כ, האדם שהוא צריך לכלכל את נפשו המשכלת ומרגשת </w:t>
      </w:r>
      <w:r w:rsidR="00AF5721" w:rsidRPr="00A87860">
        <w:rPr>
          <w:rFonts w:ascii="David" w:hAnsi="David" w:cs="David"/>
          <w:b/>
          <w:bCs/>
          <w:sz w:val="32"/>
          <w:szCs w:val="32"/>
          <w:rtl/>
        </w:rPr>
        <w:t>מזון</w:t>
      </w:r>
      <w:r w:rsidR="00AF5721" w:rsidRPr="00A87860">
        <w:rPr>
          <w:rFonts w:ascii="David" w:hAnsi="David" w:cs="David"/>
          <w:sz w:val="32"/>
          <w:szCs w:val="32"/>
          <w:rtl/>
        </w:rPr>
        <w:t xml:space="preserve"> נאות לה, להרחיב גבול הטוב והאושר שלה, הוא מוצא לנפשו </w:t>
      </w:r>
      <w:r w:rsidR="00AF5721" w:rsidRPr="00A87860">
        <w:rPr>
          <w:rFonts w:ascii="David" w:hAnsi="David" w:cs="David"/>
          <w:b/>
          <w:bCs/>
          <w:sz w:val="32"/>
          <w:szCs w:val="32"/>
          <w:rtl/>
        </w:rPr>
        <w:t>חובה טבעית</w:t>
      </w:r>
      <w:r w:rsidR="00AF5721" w:rsidRPr="00A87860">
        <w:rPr>
          <w:rFonts w:ascii="David" w:hAnsi="David" w:cs="David"/>
          <w:sz w:val="32"/>
          <w:szCs w:val="32"/>
          <w:rtl/>
        </w:rPr>
        <w:t xml:space="preserve"> </w:t>
      </w:r>
      <w:proofErr w:type="spellStart"/>
      <w:r w:rsidR="00AF5721" w:rsidRPr="00A87860">
        <w:rPr>
          <w:rFonts w:ascii="David" w:hAnsi="David" w:cs="David"/>
          <w:sz w:val="32"/>
          <w:szCs w:val="32"/>
          <w:rtl/>
        </w:rPr>
        <w:t>להתיחש</w:t>
      </w:r>
      <w:proofErr w:type="spellEnd"/>
      <w:r w:rsidR="00AF5721" w:rsidRPr="00A87860">
        <w:rPr>
          <w:rFonts w:ascii="David" w:hAnsi="David" w:cs="David"/>
          <w:sz w:val="32"/>
          <w:szCs w:val="32"/>
          <w:rtl/>
        </w:rPr>
        <w:t xml:space="preserve"> אל המציאות אשר סביבו באופן של </w:t>
      </w:r>
      <w:r w:rsidR="00AF5721" w:rsidRPr="00C15CB5">
        <w:rPr>
          <w:rFonts w:ascii="David" w:hAnsi="David" w:cs="David"/>
          <w:b/>
          <w:bCs/>
          <w:sz w:val="32"/>
          <w:szCs w:val="32"/>
          <w:rtl/>
        </w:rPr>
        <w:t>זהירות</w:t>
      </w:r>
      <w:r w:rsidR="00AF5721" w:rsidRPr="00A87860">
        <w:rPr>
          <w:rFonts w:ascii="David" w:hAnsi="David" w:cs="David"/>
          <w:sz w:val="32"/>
          <w:szCs w:val="32"/>
          <w:rtl/>
        </w:rPr>
        <w:t>, שרק החלקים שישפיעו עליו השפעה של הוד והדר הם י</w:t>
      </w:r>
      <w:r w:rsidRPr="00A87860">
        <w:rPr>
          <w:rFonts w:ascii="David" w:hAnsi="David" w:cs="David"/>
          <w:sz w:val="32"/>
          <w:szCs w:val="32"/>
          <w:rtl/>
        </w:rPr>
        <w:t>ֵ</w:t>
      </w:r>
      <w:r w:rsidR="00AF5721" w:rsidRPr="00A87860">
        <w:rPr>
          <w:rFonts w:ascii="David" w:hAnsi="David" w:cs="David"/>
          <w:sz w:val="32"/>
          <w:szCs w:val="32"/>
          <w:rtl/>
        </w:rPr>
        <w:t xml:space="preserve">ראו לעיניו, ומה שיקטין את נפשו בציורים שפלים </w:t>
      </w:r>
      <w:proofErr w:type="spellStart"/>
      <w:r w:rsidR="00AF5721" w:rsidRPr="00A87860">
        <w:rPr>
          <w:rFonts w:ascii="David" w:hAnsi="David" w:cs="David"/>
          <w:sz w:val="32"/>
          <w:szCs w:val="32"/>
          <w:rtl/>
        </w:rPr>
        <w:t>ופחותי</w:t>
      </w:r>
      <w:proofErr w:type="spellEnd"/>
      <w:r w:rsidR="00AF5721" w:rsidRPr="00A87860">
        <w:rPr>
          <w:rFonts w:ascii="David" w:hAnsi="David" w:cs="David"/>
          <w:sz w:val="32"/>
          <w:szCs w:val="32"/>
          <w:rtl/>
        </w:rPr>
        <w:t xml:space="preserve"> ערך, אותם יסיר מנגד עיניו, יעלימם ויכסם, כדי שמה שיהיה בולט לפניו יהיה רק הטוב והנאה, </w:t>
      </w:r>
      <w:r w:rsidR="00AF5721" w:rsidRPr="00A87860">
        <w:rPr>
          <w:rFonts w:ascii="David" w:hAnsi="David" w:cs="David"/>
          <w:b/>
          <w:bCs/>
          <w:sz w:val="32"/>
          <w:szCs w:val="32"/>
          <w:rtl/>
        </w:rPr>
        <w:t>לפי יחוסו אליהם</w:t>
      </w:r>
      <w:r w:rsidR="00AF5721" w:rsidRPr="00A87860">
        <w:rPr>
          <w:rFonts w:ascii="David" w:hAnsi="David" w:cs="David"/>
          <w:sz w:val="32"/>
          <w:szCs w:val="32"/>
          <w:rtl/>
        </w:rPr>
        <w:t xml:space="preserve">. </w:t>
      </w:r>
    </w:p>
    <w:p w14:paraId="6F63B7A2" w14:textId="77777777" w:rsidR="00AF5721" w:rsidRPr="00A87860" w:rsidRDefault="00AF5721" w:rsidP="00AF5721">
      <w:pPr>
        <w:autoSpaceDE w:val="0"/>
        <w:autoSpaceDN w:val="0"/>
        <w:adjustRightInd w:val="0"/>
        <w:spacing w:after="0" w:line="240" w:lineRule="auto"/>
        <w:rPr>
          <w:rFonts w:ascii="David" w:hAnsi="David" w:cs="David"/>
          <w:sz w:val="32"/>
          <w:szCs w:val="32"/>
          <w:rtl/>
        </w:rPr>
      </w:pPr>
      <w:r w:rsidRPr="00A87860">
        <w:rPr>
          <w:rFonts w:ascii="David" w:hAnsi="David" w:cs="David"/>
          <w:sz w:val="32"/>
          <w:szCs w:val="32"/>
          <w:rtl/>
        </w:rPr>
        <w:t xml:space="preserve"> </w:t>
      </w:r>
    </w:p>
    <w:p w14:paraId="02CFE772" w14:textId="77777777" w:rsidR="00761C0D" w:rsidRPr="00A87860" w:rsidRDefault="00BB7763" w:rsidP="00AF5721">
      <w:pPr>
        <w:autoSpaceDE w:val="0"/>
        <w:autoSpaceDN w:val="0"/>
        <w:adjustRightInd w:val="0"/>
        <w:spacing w:after="0" w:line="240" w:lineRule="auto"/>
        <w:rPr>
          <w:rFonts w:ascii="David" w:hAnsi="David" w:cs="David"/>
          <w:sz w:val="32"/>
          <w:szCs w:val="32"/>
          <w:rtl/>
        </w:rPr>
      </w:pPr>
      <w:r w:rsidRPr="00A87860">
        <w:rPr>
          <w:rFonts w:ascii="David" w:hAnsi="David" w:cs="David"/>
          <w:sz w:val="32"/>
          <w:szCs w:val="32"/>
          <w:rtl/>
        </w:rPr>
        <w:t xml:space="preserve">ד. </w:t>
      </w:r>
      <w:r w:rsidR="00AF5721" w:rsidRPr="00A87860">
        <w:rPr>
          <w:rFonts w:ascii="David" w:hAnsi="David" w:cs="David"/>
          <w:sz w:val="32"/>
          <w:szCs w:val="32"/>
          <w:rtl/>
        </w:rPr>
        <w:t xml:space="preserve">כשאהבת ההוד והחן מתמלאת יפה בנפש עד שנעשה כטבע קבוע, מסגלת </w:t>
      </w:r>
      <w:proofErr w:type="spellStart"/>
      <w:r w:rsidR="00AF5721" w:rsidRPr="00A87860">
        <w:rPr>
          <w:rFonts w:ascii="David" w:hAnsi="David" w:cs="David"/>
          <w:sz w:val="32"/>
          <w:szCs w:val="32"/>
          <w:rtl/>
        </w:rPr>
        <w:t>הנטיה</w:t>
      </w:r>
      <w:proofErr w:type="spellEnd"/>
      <w:r w:rsidR="00AF5721" w:rsidRPr="00A87860">
        <w:rPr>
          <w:rFonts w:ascii="David" w:hAnsi="David" w:cs="David"/>
          <w:sz w:val="32"/>
          <w:szCs w:val="32"/>
          <w:rtl/>
        </w:rPr>
        <w:t xml:space="preserve"> הטבעית את העין לפול רק על ההוד וההדר, והכיעור מתרחק ומתעלם.</w:t>
      </w:r>
      <w:r w:rsidRPr="00A87860">
        <w:rPr>
          <w:rFonts w:ascii="David" w:hAnsi="David" w:cs="David"/>
          <w:b/>
          <w:bCs/>
          <w:sz w:val="32"/>
          <w:szCs w:val="32"/>
          <w:rtl/>
        </w:rPr>
        <w:t>*</w:t>
      </w:r>
      <w:r w:rsidR="00AF5721" w:rsidRPr="00A87860">
        <w:rPr>
          <w:rFonts w:ascii="David" w:hAnsi="David" w:cs="David"/>
          <w:sz w:val="32"/>
          <w:szCs w:val="32"/>
          <w:rtl/>
        </w:rPr>
        <w:t xml:space="preserve"> זה הכלל נוהג הוא בכל אופני ההוד והכיעור, בין בדברים המורגשים, בין בדברים המשוערים והמושכלים, שבכולם </w:t>
      </w:r>
      <w:r w:rsidR="00AF5721" w:rsidRPr="00A87860">
        <w:rPr>
          <w:rFonts w:ascii="David" w:hAnsi="David" w:cs="David"/>
          <w:b/>
          <w:bCs/>
          <w:sz w:val="32"/>
          <w:szCs w:val="32"/>
          <w:rtl/>
        </w:rPr>
        <w:t xml:space="preserve">אין הכיעור נמצא מצד עצמו אם היה אפשר לאדם לכלול את </w:t>
      </w:r>
      <w:proofErr w:type="spellStart"/>
      <w:r w:rsidR="00AF5721" w:rsidRPr="00A87860">
        <w:rPr>
          <w:rFonts w:ascii="David" w:hAnsi="David" w:cs="David"/>
          <w:b/>
          <w:bCs/>
          <w:sz w:val="32"/>
          <w:szCs w:val="32"/>
          <w:rtl/>
        </w:rPr>
        <w:t>הכל</w:t>
      </w:r>
      <w:proofErr w:type="spellEnd"/>
      <w:r w:rsidR="00AF5721" w:rsidRPr="00A87860">
        <w:rPr>
          <w:rFonts w:ascii="David" w:hAnsi="David" w:cs="David"/>
          <w:sz w:val="32"/>
          <w:szCs w:val="32"/>
          <w:rtl/>
        </w:rPr>
        <w:t xml:space="preserve">, ומפני ההשגה הקטועה של האדם, בא הכיעור הנמצא בחלקים המתגלים אליו להעיב את אור נפשו. </w:t>
      </w:r>
    </w:p>
    <w:p w14:paraId="6D247BBE" w14:textId="77777777" w:rsidR="00761C0D" w:rsidRPr="00A87860" w:rsidRDefault="00761C0D" w:rsidP="00AF5721">
      <w:pPr>
        <w:autoSpaceDE w:val="0"/>
        <w:autoSpaceDN w:val="0"/>
        <w:adjustRightInd w:val="0"/>
        <w:spacing w:after="0" w:line="240" w:lineRule="auto"/>
        <w:rPr>
          <w:rFonts w:ascii="David" w:hAnsi="David" w:cs="David"/>
          <w:sz w:val="32"/>
          <w:szCs w:val="32"/>
          <w:rtl/>
        </w:rPr>
      </w:pPr>
    </w:p>
    <w:p w14:paraId="4C6C5C22" w14:textId="77777777" w:rsidR="00761C0D" w:rsidRPr="00A87860" w:rsidRDefault="00761C0D" w:rsidP="00AF5721">
      <w:pPr>
        <w:autoSpaceDE w:val="0"/>
        <w:autoSpaceDN w:val="0"/>
        <w:adjustRightInd w:val="0"/>
        <w:spacing w:after="0" w:line="240" w:lineRule="auto"/>
        <w:rPr>
          <w:rFonts w:ascii="David" w:hAnsi="David" w:cs="David"/>
          <w:sz w:val="32"/>
          <w:szCs w:val="32"/>
          <w:rtl/>
        </w:rPr>
      </w:pPr>
      <w:r w:rsidRPr="00A87860">
        <w:rPr>
          <w:rFonts w:ascii="David" w:hAnsi="David" w:cs="David"/>
          <w:sz w:val="32"/>
          <w:szCs w:val="32"/>
          <w:rtl/>
        </w:rPr>
        <w:t xml:space="preserve">ה. </w:t>
      </w:r>
      <w:r w:rsidR="00AF5721" w:rsidRPr="00A87860">
        <w:rPr>
          <w:rFonts w:ascii="David" w:hAnsi="David" w:cs="David"/>
          <w:sz w:val="32"/>
          <w:szCs w:val="32"/>
          <w:rtl/>
        </w:rPr>
        <w:t xml:space="preserve">וע"ז נמצאת מדת </w:t>
      </w:r>
      <w:r w:rsidR="00AF5721" w:rsidRPr="00A87860">
        <w:rPr>
          <w:rFonts w:ascii="David" w:hAnsi="David" w:cs="David"/>
          <w:b/>
          <w:bCs/>
          <w:sz w:val="32"/>
          <w:szCs w:val="32"/>
          <w:rtl/>
        </w:rPr>
        <w:t>הצניעות לעזרתו</w:t>
      </w:r>
      <w:r w:rsidR="00AF5721" w:rsidRPr="00A87860">
        <w:rPr>
          <w:rFonts w:ascii="David" w:hAnsi="David" w:cs="David"/>
          <w:sz w:val="32"/>
          <w:szCs w:val="32"/>
          <w:rtl/>
        </w:rPr>
        <w:t xml:space="preserve">, להיות סופג בהתגלות רק את היפה והנאה, ומעביר עין מן התוהו והכעור. אמנם כיון שבאמת אין שם כעור </w:t>
      </w:r>
      <w:r w:rsidR="00AF5721" w:rsidRPr="00A87860">
        <w:rPr>
          <w:rFonts w:ascii="David" w:hAnsi="David" w:cs="David"/>
          <w:sz w:val="32"/>
          <w:szCs w:val="32"/>
          <w:rtl/>
        </w:rPr>
        <w:lastRenderedPageBreak/>
        <w:t xml:space="preserve">ומגואל, כ"א </w:t>
      </w:r>
      <w:r w:rsidR="00AF5721" w:rsidRPr="00A87860">
        <w:rPr>
          <w:rFonts w:ascii="David" w:hAnsi="David" w:cs="David"/>
          <w:b/>
          <w:bCs/>
          <w:sz w:val="32"/>
          <w:szCs w:val="32"/>
          <w:rtl/>
        </w:rPr>
        <w:t>מצד קוצר הראות ומיעוט ההקפה</w:t>
      </w:r>
      <w:r w:rsidR="00AF5721" w:rsidRPr="00A87860">
        <w:rPr>
          <w:rFonts w:ascii="David" w:hAnsi="David" w:cs="David"/>
          <w:sz w:val="32"/>
          <w:szCs w:val="32"/>
          <w:rtl/>
        </w:rPr>
        <w:t xml:space="preserve">, ע"כ אנחנו למדים כי מה שמכוסה, </w:t>
      </w:r>
      <w:r w:rsidR="00AF5721" w:rsidRPr="00A87860">
        <w:rPr>
          <w:rFonts w:ascii="David" w:hAnsi="David" w:cs="David"/>
          <w:b/>
          <w:bCs/>
          <w:sz w:val="32"/>
          <w:szCs w:val="32"/>
          <w:u w:val="single"/>
          <w:rtl/>
        </w:rPr>
        <w:t>ראוי שיהיה רק מכוסה ולא נעדר</w:t>
      </w:r>
      <w:r w:rsidR="00AF5721" w:rsidRPr="00A87860">
        <w:rPr>
          <w:rFonts w:ascii="David" w:hAnsi="David" w:cs="David"/>
          <w:sz w:val="32"/>
          <w:szCs w:val="32"/>
          <w:rtl/>
        </w:rPr>
        <w:t xml:space="preserve">, והכיסוי יוליד את המטרה הדרושה לשכלל הוד המצייר והמתבונן, זאת היא מגמתה של מדת הצניעות. </w:t>
      </w:r>
    </w:p>
    <w:p w14:paraId="4090A372" w14:textId="77777777" w:rsidR="00761C0D" w:rsidRPr="00A87860" w:rsidRDefault="00761C0D" w:rsidP="00AF5721">
      <w:pPr>
        <w:autoSpaceDE w:val="0"/>
        <w:autoSpaceDN w:val="0"/>
        <w:adjustRightInd w:val="0"/>
        <w:spacing w:after="0" w:line="240" w:lineRule="auto"/>
        <w:rPr>
          <w:rFonts w:ascii="David" w:hAnsi="David" w:cs="David"/>
          <w:sz w:val="32"/>
          <w:szCs w:val="32"/>
          <w:rtl/>
        </w:rPr>
      </w:pPr>
    </w:p>
    <w:p w14:paraId="057C8EF7" w14:textId="77777777" w:rsidR="00761C0D" w:rsidRPr="00A87860" w:rsidRDefault="00761C0D" w:rsidP="00761C0D">
      <w:pPr>
        <w:autoSpaceDE w:val="0"/>
        <w:autoSpaceDN w:val="0"/>
        <w:adjustRightInd w:val="0"/>
        <w:spacing w:after="0" w:line="240" w:lineRule="auto"/>
        <w:rPr>
          <w:rFonts w:ascii="David" w:hAnsi="David" w:cs="David" w:hint="cs"/>
          <w:sz w:val="32"/>
          <w:szCs w:val="32"/>
          <w:rtl/>
        </w:rPr>
      </w:pPr>
      <w:r w:rsidRPr="00A87860">
        <w:rPr>
          <w:rFonts w:ascii="David" w:hAnsi="David" w:cs="David"/>
          <w:sz w:val="32"/>
          <w:szCs w:val="32"/>
          <w:rtl/>
        </w:rPr>
        <w:t xml:space="preserve">ו. </w:t>
      </w:r>
      <w:r w:rsidR="00AF5721" w:rsidRPr="00A87860">
        <w:rPr>
          <w:rFonts w:ascii="David" w:hAnsi="David" w:cs="David"/>
          <w:sz w:val="32"/>
          <w:szCs w:val="32"/>
          <w:rtl/>
        </w:rPr>
        <w:t xml:space="preserve">אמנם </w:t>
      </w:r>
      <w:proofErr w:type="spellStart"/>
      <w:r w:rsidR="00AF5721" w:rsidRPr="00A87860">
        <w:rPr>
          <w:rFonts w:ascii="David" w:hAnsi="David" w:cs="David"/>
          <w:sz w:val="32"/>
          <w:szCs w:val="32"/>
          <w:rtl/>
        </w:rPr>
        <w:t>הנטיה</w:t>
      </w:r>
      <w:proofErr w:type="spellEnd"/>
      <w:r w:rsidR="00AF5721" w:rsidRPr="00A87860">
        <w:rPr>
          <w:rFonts w:ascii="David" w:hAnsi="David" w:cs="David"/>
          <w:sz w:val="32"/>
          <w:szCs w:val="32"/>
          <w:rtl/>
        </w:rPr>
        <w:t xml:space="preserve"> שלא לתן מקום למה שהוא כעור, ומעיק על היופי הציורי שיגלה לעין מה שחוץ לו, זאת היא </w:t>
      </w:r>
      <w:r w:rsidR="00AF5721" w:rsidRPr="00A87860">
        <w:rPr>
          <w:rFonts w:ascii="David" w:hAnsi="David" w:cs="David"/>
          <w:bCs/>
          <w:sz w:val="32"/>
          <w:szCs w:val="32"/>
          <w:rtl/>
        </w:rPr>
        <w:t xml:space="preserve">צניעותה של </w:t>
      </w:r>
      <w:proofErr w:type="spellStart"/>
      <w:r w:rsidR="00AF5721" w:rsidRPr="00A87860">
        <w:rPr>
          <w:rFonts w:ascii="David" w:hAnsi="David" w:cs="David"/>
          <w:bCs/>
          <w:sz w:val="32"/>
          <w:szCs w:val="32"/>
          <w:rtl/>
        </w:rPr>
        <w:t>האשה</w:t>
      </w:r>
      <w:proofErr w:type="spellEnd"/>
      <w:r w:rsidR="00AF5721" w:rsidRPr="00A87860">
        <w:rPr>
          <w:rFonts w:ascii="David" w:hAnsi="David" w:cs="David"/>
          <w:sz w:val="32"/>
          <w:szCs w:val="32"/>
          <w:rtl/>
        </w:rPr>
        <w:t xml:space="preserve">, </w:t>
      </w:r>
      <w:proofErr w:type="spellStart"/>
      <w:r w:rsidR="00AF5721" w:rsidRPr="00A87860">
        <w:rPr>
          <w:rFonts w:ascii="David" w:hAnsi="David" w:cs="David"/>
          <w:sz w:val="32"/>
          <w:szCs w:val="32"/>
          <w:rtl/>
        </w:rPr>
        <w:t>והנטיה</w:t>
      </w:r>
      <w:proofErr w:type="spellEnd"/>
      <w:r w:rsidR="00AF5721" w:rsidRPr="00A87860">
        <w:rPr>
          <w:rFonts w:ascii="David" w:hAnsi="David" w:cs="David"/>
          <w:sz w:val="32"/>
          <w:szCs w:val="32"/>
          <w:rtl/>
        </w:rPr>
        <w:t xml:space="preserve"> שלא להרחיב את העין כ"א לפי מדת התפארת, זאת היא מדת הצניעות של האיש. אמנם משובחת היא הצניעות, כשהיא נטועה מצד עצם מדת החן וההוד, שבורח מן הכעור והניוול מצד עצמו, ובזה האדם עולה </w:t>
      </w:r>
      <w:r w:rsidR="00AF5721" w:rsidRPr="00A87860">
        <w:rPr>
          <w:rFonts w:ascii="David" w:hAnsi="David" w:cs="David"/>
          <w:b/>
          <w:bCs/>
          <w:sz w:val="32"/>
          <w:szCs w:val="32"/>
          <w:rtl/>
        </w:rPr>
        <w:t>שיברח ג"כ מן הכעור</w:t>
      </w:r>
      <w:r w:rsidR="00AF5721" w:rsidRPr="00A87860">
        <w:rPr>
          <w:rFonts w:ascii="David" w:hAnsi="David" w:cs="David"/>
          <w:sz w:val="32"/>
          <w:szCs w:val="32"/>
          <w:rtl/>
        </w:rPr>
        <w:t xml:space="preserve"> והדומה לו </w:t>
      </w:r>
      <w:r w:rsidR="00AF5721" w:rsidRPr="00A87860">
        <w:rPr>
          <w:rFonts w:ascii="David" w:hAnsi="David" w:cs="David"/>
          <w:b/>
          <w:bCs/>
          <w:sz w:val="32"/>
          <w:szCs w:val="32"/>
          <w:rtl/>
        </w:rPr>
        <w:t>בדברים השכליים והמוסריים</w:t>
      </w:r>
      <w:r w:rsidR="00AF5721" w:rsidRPr="00A87860">
        <w:rPr>
          <w:rFonts w:ascii="David" w:hAnsi="David" w:cs="David"/>
          <w:sz w:val="32"/>
          <w:szCs w:val="32"/>
          <w:rtl/>
        </w:rPr>
        <w:t xml:space="preserve">. </w:t>
      </w:r>
    </w:p>
    <w:p w14:paraId="1052058F" w14:textId="77777777" w:rsidR="00761C0D" w:rsidRPr="00A87860" w:rsidRDefault="00761C0D" w:rsidP="00761C0D">
      <w:pPr>
        <w:autoSpaceDE w:val="0"/>
        <w:autoSpaceDN w:val="0"/>
        <w:adjustRightInd w:val="0"/>
        <w:spacing w:after="0" w:line="240" w:lineRule="auto"/>
        <w:rPr>
          <w:rFonts w:ascii="David" w:hAnsi="David" w:cs="David"/>
          <w:sz w:val="32"/>
          <w:szCs w:val="32"/>
          <w:rtl/>
        </w:rPr>
      </w:pPr>
    </w:p>
    <w:p w14:paraId="73AFA8FA" w14:textId="77777777" w:rsidR="00761C0D" w:rsidRPr="00A87860" w:rsidRDefault="00761C0D" w:rsidP="00761C0D">
      <w:pPr>
        <w:autoSpaceDE w:val="0"/>
        <w:autoSpaceDN w:val="0"/>
        <w:adjustRightInd w:val="0"/>
        <w:spacing w:after="0" w:line="240" w:lineRule="auto"/>
        <w:rPr>
          <w:rFonts w:ascii="David" w:hAnsi="David" w:cs="David"/>
          <w:sz w:val="32"/>
          <w:szCs w:val="32"/>
          <w:rtl/>
        </w:rPr>
      </w:pPr>
      <w:r w:rsidRPr="00A87860">
        <w:rPr>
          <w:rFonts w:ascii="David" w:hAnsi="David" w:cs="David"/>
          <w:sz w:val="32"/>
          <w:szCs w:val="32"/>
          <w:rtl/>
        </w:rPr>
        <w:t xml:space="preserve">ז. </w:t>
      </w:r>
      <w:r w:rsidR="00AF5721" w:rsidRPr="00A87860">
        <w:rPr>
          <w:rFonts w:ascii="David" w:hAnsi="David" w:cs="David"/>
          <w:sz w:val="32"/>
          <w:szCs w:val="32"/>
          <w:rtl/>
        </w:rPr>
        <w:t xml:space="preserve">מה שא"כ כשבורח מן התגלות הכעור מפני איזו שמירה של </w:t>
      </w:r>
      <w:r w:rsidR="00AF5721" w:rsidRPr="00A87860">
        <w:rPr>
          <w:rFonts w:ascii="David" w:hAnsi="David" w:cs="David"/>
          <w:b/>
          <w:bCs/>
          <w:sz w:val="32"/>
          <w:szCs w:val="32"/>
          <w:rtl/>
        </w:rPr>
        <w:t>מגמה פרטית</w:t>
      </w:r>
      <w:r w:rsidR="00AF5721" w:rsidRPr="00A87860">
        <w:rPr>
          <w:rFonts w:ascii="David" w:hAnsi="David" w:cs="David"/>
          <w:sz w:val="32"/>
          <w:szCs w:val="32"/>
          <w:rtl/>
        </w:rPr>
        <w:t xml:space="preserve">, צניעות כזאת תהיה עלולה לתן רפיון לפעמים בנפש. ע"כ עוד איננה בתכלית המעלה, אע"פ שהיא טובה ונאה. אמנם </w:t>
      </w:r>
      <w:proofErr w:type="spellStart"/>
      <w:r w:rsidR="00AF5721" w:rsidRPr="00A87860">
        <w:rPr>
          <w:rFonts w:ascii="David" w:hAnsi="David" w:cs="David"/>
          <w:sz w:val="32"/>
          <w:szCs w:val="32"/>
          <w:rtl/>
        </w:rPr>
        <w:t>תפול</w:t>
      </w:r>
      <w:proofErr w:type="spellEnd"/>
      <w:r w:rsidR="00AF5721" w:rsidRPr="00A87860">
        <w:rPr>
          <w:rFonts w:ascii="David" w:hAnsi="David" w:cs="David"/>
          <w:sz w:val="32"/>
          <w:szCs w:val="32"/>
          <w:rtl/>
        </w:rPr>
        <w:t xml:space="preserve"> ההצלחה לפעמים, שהעלמת העין מן המום והכיעור תציל את האדם מעצם ההפסד שהידיעה והראיה הזאת </w:t>
      </w:r>
      <w:proofErr w:type="spellStart"/>
      <w:r w:rsidR="00AF5721" w:rsidRPr="00A87860">
        <w:rPr>
          <w:rFonts w:ascii="David" w:hAnsi="David" w:cs="David"/>
          <w:sz w:val="32"/>
          <w:szCs w:val="32"/>
          <w:rtl/>
        </w:rPr>
        <w:t>היתה</w:t>
      </w:r>
      <w:proofErr w:type="spellEnd"/>
      <w:r w:rsidR="00AF5721" w:rsidRPr="00A87860">
        <w:rPr>
          <w:rFonts w:ascii="David" w:hAnsi="David" w:cs="David"/>
          <w:sz w:val="32"/>
          <w:szCs w:val="32"/>
          <w:rtl/>
        </w:rPr>
        <w:t xml:space="preserve"> מביאה לו, אבל אין זה </w:t>
      </w:r>
      <w:r w:rsidR="00AF5721" w:rsidRPr="00B75F42">
        <w:rPr>
          <w:rFonts w:ascii="David" w:hAnsi="David" w:cs="David"/>
          <w:b/>
          <w:bCs/>
          <w:sz w:val="32"/>
          <w:szCs w:val="32"/>
          <w:rtl/>
        </w:rPr>
        <w:t>עומק הצניעות</w:t>
      </w:r>
      <w:r w:rsidR="00AF5721" w:rsidRPr="00A87860">
        <w:rPr>
          <w:rFonts w:ascii="David" w:hAnsi="David" w:cs="David"/>
          <w:sz w:val="32"/>
          <w:szCs w:val="32"/>
          <w:rtl/>
        </w:rPr>
        <w:t xml:space="preserve">, כ"א במקום שמתפרשת שבאה מצד עצם </w:t>
      </w:r>
      <w:proofErr w:type="spellStart"/>
      <w:r w:rsidR="00AF5721" w:rsidRPr="00A87860">
        <w:rPr>
          <w:rFonts w:ascii="David" w:hAnsi="David" w:cs="David"/>
          <w:sz w:val="32"/>
          <w:szCs w:val="32"/>
          <w:rtl/>
        </w:rPr>
        <w:t>נטיתה</w:t>
      </w:r>
      <w:proofErr w:type="spellEnd"/>
      <w:r w:rsidR="00AF5721" w:rsidRPr="00A87860">
        <w:rPr>
          <w:rFonts w:ascii="David" w:hAnsi="David" w:cs="David"/>
          <w:sz w:val="32"/>
          <w:szCs w:val="32"/>
          <w:rtl/>
        </w:rPr>
        <w:t xml:space="preserve"> הטהורה ברוח הטהור והנעלה של האדם. </w:t>
      </w:r>
    </w:p>
    <w:p w14:paraId="51DB2AB9" w14:textId="77777777" w:rsidR="00761C0D" w:rsidRPr="00A87860" w:rsidRDefault="00761C0D" w:rsidP="00761C0D">
      <w:pPr>
        <w:autoSpaceDE w:val="0"/>
        <w:autoSpaceDN w:val="0"/>
        <w:adjustRightInd w:val="0"/>
        <w:spacing w:after="0" w:line="240" w:lineRule="auto"/>
        <w:rPr>
          <w:rFonts w:ascii="David" w:hAnsi="David" w:cs="David"/>
          <w:sz w:val="32"/>
          <w:szCs w:val="32"/>
          <w:rtl/>
        </w:rPr>
      </w:pPr>
    </w:p>
    <w:p w14:paraId="5F88BDEE" w14:textId="57EB9DD7" w:rsidR="00AF5721" w:rsidRPr="00A87860" w:rsidRDefault="00761C0D" w:rsidP="00A87860">
      <w:pPr>
        <w:autoSpaceDE w:val="0"/>
        <w:autoSpaceDN w:val="0"/>
        <w:adjustRightInd w:val="0"/>
        <w:spacing w:after="0" w:line="240" w:lineRule="auto"/>
        <w:ind w:right="-142"/>
        <w:rPr>
          <w:rFonts w:ascii="David" w:hAnsi="David" w:cs="David"/>
          <w:sz w:val="32"/>
          <w:szCs w:val="32"/>
          <w:rtl/>
        </w:rPr>
      </w:pPr>
      <w:r w:rsidRPr="00A87860">
        <w:rPr>
          <w:rFonts w:ascii="David" w:hAnsi="David" w:cs="David"/>
          <w:sz w:val="32"/>
          <w:szCs w:val="32"/>
          <w:rtl/>
        </w:rPr>
        <w:t xml:space="preserve">ח. </w:t>
      </w:r>
      <w:r w:rsidR="00AF5721" w:rsidRPr="00A87860">
        <w:rPr>
          <w:rFonts w:ascii="David" w:hAnsi="David" w:cs="David"/>
          <w:sz w:val="32"/>
          <w:szCs w:val="32"/>
          <w:rtl/>
        </w:rPr>
        <w:t xml:space="preserve">אמת הדבר, כי במקום שאין הצניעות קבועה בטבע, לא תוכל להחזיק מעמד במקום המצטרך לה לטובתה הפרטית, ע"כ נתפלא </w:t>
      </w:r>
      <w:r w:rsidR="00AF5721" w:rsidRPr="00A87860">
        <w:rPr>
          <w:rFonts w:ascii="David" w:hAnsi="David" w:cs="David"/>
          <w:bCs/>
          <w:sz w:val="32"/>
          <w:szCs w:val="32"/>
          <w:rtl/>
        </w:rPr>
        <w:t xml:space="preserve">כמה צנועה </w:t>
      </w:r>
      <w:proofErr w:type="spellStart"/>
      <w:r w:rsidR="00AF5721" w:rsidRPr="00A87860">
        <w:rPr>
          <w:rFonts w:ascii="David" w:hAnsi="David" w:cs="David"/>
          <w:bCs/>
          <w:sz w:val="32"/>
          <w:szCs w:val="32"/>
          <w:rtl/>
        </w:rPr>
        <w:t>אשה</w:t>
      </w:r>
      <w:proofErr w:type="spellEnd"/>
      <w:r w:rsidR="00AF5721" w:rsidRPr="00A87860">
        <w:rPr>
          <w:rFonts w:ascii="David" w:hAnsi="David" w:cs="David"/>
          <w:bCs/>
          <w:sz w:val="32"/>
          <w:szCs w:val="32"/>
          <w:rtl/>
        </w:rPr>
        <w:t xml:space="preserve"> זאת שלא הכיר בה בעלה.</w:t>
      </w:r>
      <w:r w:rsidR="00AF5721" w:rsidRPr="00A87860">
        <w:rPr>
          <w:rFonts w:ascii="David" w:hAnsi="David" w:cs="David"/>
          <w:sz w:val="32"/>
          <w:szCs w:val="32"/>
          <w:rtl/>
        </w:rPr>
        <w:t xml:space="preserve"> אבל </w:t>
      </w:r>
      <w:r w:rsidR="00AF5721" w:rsidRPr="00B75F42">
        <w:rPr>
          <w:rFonts w:ascii="David" w:hAnsi="David" w:cs="David"/>
          <w:b/>
          <w:bCs/>
          <w:sz w:val="32"/>
          <w:szCs w:val="32"/>
          <w:u w:val="single"/>
          <w:rtl/>
        </w:rPr>
        <w:t>עומק הצניעות</w:t>
      </w:r>
      <w:r w:rsidR="00AF5721" w:rsidRPr="00A87860">
        <w:rPr>
          <w:rFonts w:ascii="David" w:hAnsi="David" w:cs="David"/>
          <w:sz w:val="32"/>
          <w:szCs w:val="32"/>
          <w:rtl/>
        </w:rPr>
        <w:t xml:space="preserve">, המציירת את טבע הצנוע, </w:t>
      </w:r>
      <w:r w:rsidR="00AF5721" w:rsidRPr="00A87860">
        <w:rPr>
          <w:rFonts w:ascii="David" w:hAnsi="David" w:cs="David"/>
          <w:b/>
          <w:bCs/>
          <w:sz w:val="32"/>
          <w:szCs w:val="32"/>
          <w:rtl/>
        </w:rPr>
        <w:t>המסתכל רק על המעלה והיתרון</w:t>
      </w:r>
      <w:r w:rsidR="00AF5721" w:rsidRPr="00A87860">
        <w:rPr>
          <w:rFonts w:ascii="David" w:hAnsi="David" w:cs="David"/>
          <w:sz w:val="32"/>
          <w:szCs w:val="32"/>
          <w:rtl/>
        </w:rPr>
        <w:t xml:space="preserve"> מבלי כל הכרח, ומתרומם ממעל לכל פגע והפסד היוצא מזה, שבנהוג שבחיים הבינונים היא רעה רבה, זהו הצנוע הטבעי הדבק במקור הצניעות הטהורה, מצד עצם אהבת החן והטוב, הוא לא יחוש מה שהוא מום וגנאי, ולא יבא לעיניו גם אם יהיה הדבר קרוב לו מאד, ונפשו תרגיש את הנמצאים המושגים בחוגו ע"פ אותה התבנית השלמה שהם נמצאים, כפי אמיתת מציאות, ע"פ ההקפה הכללית החובקת עולמי עד, ומתנשאת מעל לכל </w:t>
      </w:r>
      <w:proofErr w:type="spellStart"/>
      <w:r w:rsidR="00AF5721" w:rsidRPr="00A87860">
        <w:rPr>
          <w:rFonts w:ascii="David" w:hAnsi="David" w:cs="David"/>
          <w:sz w:val="32"/>
          <w:szCs w:val="32"/>
          <w:rtl/>
        </w:rPr>
        <w:t>חק</w:t>
      </w:r>
      <w:proofErr w:type="spellEnd"/>
      <w:r w:rsidR="00AF5721" w:rsidRPr="00A87860">
        <w:rPr>
          <w:rFonts w:ascii="David" w:hAnsi="David" w:cs="David"/>
          <w:sz w:val="32"/>
          <w:szCs w:val="32"/>
          <w:rtl/>
        </w:rPr>
        <w:t xml:space="preserve"> והגבלה, </w:t>
      </w:r>
      <w:r w:rsidR="00AF5721" w:rsidRPr="00A87860">
        <w:rPr>
          <w:rFonts w:ascii="David" w:hAnsi="David" w:cs="David"/>
          <w:bCs/>
          <w:sz w:val="32"/>
          <w:szCs w:val="32"/>
          <w:rtl/>
        </w:rPr>
        <w:t>כמה צנוע אדם זה שלא הכיר באשתו</w:t>
      </w:r>
      <w:r w:rsidR="00AF5721" w:rsidRPr="00A87860">
        <w:rPr>
          <w:rFonts w:ascii="David" w:hAnsi="David" w:cs="David"/>
          <w:sz w:val="32"/>
          <w:szCs w:val="32"/>
          <w:rtl/>
        </w:rPr>
        <w:t xml:space="preserve">. </w:t>
      </w:r>
    </w:p>
    <w:p w14:paraId="68512A79" w14:textId="0CD74DE9" w:rsidR="00BB7763" w:rsidRPr="00535D43" w:rsidRDefault="00BB7763" w:rsidP="00AF5721">
      <w:pPr>
        <w:autoSpaceDE w:val="0"/>
        <w:autoSpaceDN w:val="0"/>
        <w:adjustRightInd w:val="0"/>
        <w:spacing w:after="0" w:line="240" w:lineRule="auto"/>
        <w:rPr>
          <w:rFonts w:ascii="David" w:hAnsi="David" w:cs="David"/>
          <w:sz w:val="28"/>
          <w:szCs w:val="28"/>
          <w:rtl/>
        </w:rPr>
      </w:pPr>
    </w:p>
    <w:p w14:paraId="3AD490FA" w14:textId="69A7C801" w:rsidR="00BB7763" w:rsidRPr="00535D43" w:rsidRDefault="00535D43" w:rsidP="00BB7763">
      <w:pPr>
        <w:autoSpaceDE w:val="0"/>
        <w:autoSpaceDN w:val="0"/>
        <w:adjustRightInd w:val="0"/>
        <w:spacing w:after="0" w:line="240" w:lineRule="auto"/>
        <w:rPr>
          <w:rFonts w:ascii="David" w:hAnsi="David" w:cs="David"/>
          <w:b/>
          <w:bCs/>
          <w:sz w:val="28"/>
          <w:szCs w:val="28"/>
          <w:rtl/>
        </w:rPr>
      </w:pPr>
      <w:r>
        <w:rPr>
          <w:rFonts w:ascii="David" w:hAnsi="David" w:cs="David" w:hint="cs"/>
          <w:b/>
          <w:bCs/>
          <w:sz w:val="28"/>
          <w:szCs w:val="28"/>
          <w:rtl/>
        </w:rPr>
        <w:t xml:space="preserve">3. </w:t>
      </w:r>
      <w:r w:rsidR="00BB7763" w:rsidRPr="00535D43">
        <w:rPr>
          <w:rFonts w:ascii="David" w:hAnsi="David" w:cs="David"/>
          <w:b/>
          <w:bCs/>
          <w:sz w:val="28"/>
          <w:szCs w:val="28"/>
          <w:rtl/>
        </w:rPr>
        <w:t xml:space="preserve">אבות ה, </w:t>
      </w:r>
      <w:proofErr w:type="spellStart"/>
      <w:r w:rsidR="00BB7763" w:rsidRPr="00535D43">
        <w:rPr>
          <w:rFonts w:ascii="David" w:hAnsi="David" w:cs="David"/>
          <w:b/>
          <w:bCs/>
          <w:sz w:val="28"/>
          <w:szCs w:val="28"/>
          <w:rtl/>
        </w:rPr>
        <w:t>יט</w:t>
      </w:r>
      <w:proofErr w:type="spellEnd"/>
    </w:p>
    <w:p w14:paraId="2C71DFEB" w14:textId="6B0A11AC" w:rsidR="00BB7763" w:rsidRPr="00535D43" w:rsidRDefault="00BB7763" w:rsidP="00BB7763">
      <w:pPr>
        <w:pStyle w:val="NormalWeb"/>
        <w:shd w:val="clear" w:color="auto" w:fill="FFFFFF"/>
        <w:bidi/>
        <w:spacing w:before="120" w:beforeAutospacing="0" w:after="120" w:afterAutospacing="0"/>
        <w:rPr>
          <w:rFonts w:ascii="David" w:hAnsi="David" w:cs="David"/>
          <w:sz w:val="28"/>
          <w:szCs w:val="28"/>
        </w:rPr>
      </w:pPr>
      <w:r w:rsidRPr="00535D43">
        <w:rPr>
          <w:rFonts w:ascii="David" w:hAnsi="David" w:cs="David"/>
          <w:sz w:val="28"/>
          <w:szCs w:val="28"/>
          <w:rtl/>
        </w:rPr>
        <w:t>כל מי שיש בידו שלשה דברים הללו, מתלמידיו של אברהם אבינו</w:t>
      </w:r>
      <w:r w:rsidRPr="00535D43">
        <w:rPr>
          <w:rFonts w:ascii="David" w:hAnsi="David" w:cs="David"/>
          <w:sz w:val="28"/>
          <w:szCs w:val="28"/>
        </w:rPr>
        <w:t>.</w:t>
      </w:r>
      <w:r w:rsidRPr="00535D43">
        <w:rPr>
          <w:rFonts w:ascii="David" w:hAnsi="David" w:cs="David"/>
          <w:sz w:val="28"/>
          <w:szCs w:val="28"/>
          <w:rtl/>
        </w:rPr>
        <w:t xml:space="preserve"> </w:t>
      </w:r>
      <w:r w:rsidRPr="00535D43">
        <w:rPr>
          <w:rFonts w:ascii="David" w:hAnsi="David" w:cs="David"/>
          <w:sz w:val="28"/>
          <w:szCs w:val="28"/>
          <w:rtl/>
        </w:rPr>
        <w:t>ושלשה דברים אחרים, מתלמידיו של בלעם הרשע</w:t>
      </w:r>
      <w:r w:rsidRPr="00535D43">
        <w:rPr>
          <w:rFonts w:ascii="David" w:hAnsi="David" w:cs="David"/>
          <w:sz w:val="28"/>
          <w:szCs w:val="28"/>
        </w:rPr>
        <w:t>.</w:t>
      </w:r>
      <w:r w:rsidRPr="00535D43">
        <w:rPr>
          <w:rFonts w:ascii="David" w:hAnsi="David" w:cs="David"/>
          <w:sz w:val="28"/>
          <w:szCs w:val="28"/>
          <w:rtl/>
        </w:rPr>
        <w:t xml:space="preserve"> </w:t>
      </w:r>
      <w:r w:rsidRPr="00535D43">
        <w:rPr>
          <w:rFonts w:ascii="David" w:hAnsi="David" w:cs="David"/>
          <w:b/>
          <w:bCs/>
          <w:sz w:val="28"/>
          <w:szCs w:val="28"/>
          <w:rtl/>
        </w:rPr>
        <w:t>עין טובה</w:t>
      </w:r>
      <w:r w:rsidRPr="00535D43">
        <w:rPr>
          <w:rFonts w:ascii="David" w:hAnsi="David" w:cs="David"/>
          <w:sz w:val="28"/>
          <w:szCs w:val="28"/>
          <w:rtl/>
        </w:rPr>
        <w:t>, ורוח נמוכה, ונפש שפלה, מתלמידיו של אברהם אבינו</w:t>
      </w:r>
      <w:r w:rsidRPr="00535D43">
        <w:rPr>
          <w:rFonts w:ascii="David" w:hAnsi="David" w:cs="David"/>
          <w:sz w:val="28"/>
          <w:szCs w:val="28"/>
        </w:rPr>
        <w:t>.</w:t>
      </w:r>
      <w:r w:rsidRPr="00535D43">
        <w:rPr>
          <w:rFonts w:ascii="David" w:hAnsi="David" w:cs="David"/>
          <w:sz w:val="28"/>
          <w:szCs w:val="28"/>
          <w:rtl/>
        </w:rPr>
        <w:t xml:space="preserve">  </w:t>
      </w:r>
      <w:r w:rsidRPr="00535D43">
        <w:rPr>
          <w:rFonts w:ascii="David" w:hAnsi="David" w:cs="David"/>
          <w:b/>
          <w:bCs/>
          <w:sz w:val="28"/>
          <w:szCs w:val="28"/>
          <w:rtl/>
        </w:rPr>
        <w:t>עין רעה</w:t>
      </w:r>
      <w:r w:rsidRPr="00535D43">
        <w:rPr>
          <w:rFonts w:ascii="David" w:hAnsi="David" w:cs="David"/>
          <w:sz w:val="28"/>
          <w:szCs w:val="28"/>
          <w:rtl/>
        </w:rPr>
        <w:t>, ורוח גבוהה, ונפש רחבה, מתלמידיו של בלעם הרשע</w:t>
      </w:r>
      <w:r w:rsidRPr="00535D43">
        <w:rPr>
          <w:rFonts w:ascii="David" w:hAnsi="David" w:cs="David"/>
          <w:sz w:val="28"/>
          <w:szCs w:val="28"/>
        </w:rPr>
        <w:t>.</w:t>
      </w:r>
    </w:p>
    <w:p w14:paraId="3E86EE69" w14:textId="77777777" w:rsidR="00BB7763" w:rsidRPr="00535D43" w:rsidRDefault="00AF5721" w:rsidP="00BB7763">
      <w:pPr>
        <w:autoSpaceDE w:val="0"/>
        <w:autoSpaceDN w:val="0"/>
        <w:bidi w:val="0"/>
        <w:adjustRightInd w:val="0"/>
        <w:spacing w:after="0" w:line="240" w:lineRule="auto"/>
        <w:rPr>
          <w:rFonts w:ascii="David" w:hAnsi="David" w:cs="David"/>
          <w:sz w:val="28"/>
          <w:szCs w:val="28"/>
        </w:rPr>
      </w:pPr>
      <w:r w:rsidRPr="00535D43">
        <w:rPr>
          <w:rFonts w:ascii="David" w:hAnsi="David" w:cs="David"/>
          <w:sz w:val="28"/>
          <w:szCs w:val="28"/>
          <w:rtl/>
        </w:rPr>
        <w:t xml:space="preserve"> </w:t>
      </w:r>
    </w:p>
    <w:p w14:paraId="7C14404D" w14:textId="2B846FDC" w:rsidR="00BB7763" w:rsidRPr="00535D43" w:rsidRDefault="00535D43" w:rsidP="007750C0">
      <w:pPr>
        <w:autoSpaceDE w:val="0"/>
        <w:autoSpaceDN w:val="0"/>
        <w:adjustRightInd w:val="0"/>
        <w:spacing w:after="0" w:line="240" w:lineRule="auto"/>
        <w:ind w:right="-284"/>
        <w:rPr>
          <w:rFonts w:ascii="David" w:hAnsi="David" w:cs="David"/>
          <w:bCs/>
          <w:sz w:val="28"/>
          <w:szCs w:val="28"/>
          <w:rtl/>
        </w:rPr>
      </w:pPr>
      <w:r>
        <w:rPr>
          <w:rFonts w:ascii="David" w:hAnsi="David" w:cs="David" w:hint="cs"/>
          <w:bCs/>
          <w:sz w:val="28"/>
          <w:szCs w:val="28"/>
          <w:rtl/>
        </w:rPr>
        <w:t xml:space="preserve">4. </w:t>
      </w:r>
      <w:proofErr w:type="spellStart"/>
      <w:r>
        <w:rPr>
          <w:rFonts w:ascii="David" w:hAnsi="David" w:cs="David" w:hint="cs"/>
          <w:bCs/>
          <w:sz w:val="28"/>
          <w:szCs w:val="28"/>
          <w:rtl/>
        </w:rPr>
        <w:t>הראי"ה</w:t>
      </w:r>
      <w:proofErr w:type="spellEnd"/>
      <w:r>
        <w:rPr>
          <w:rFonts w:ascii="David" w:hAnsi="David" w:cs="David" w:hint="cs"/>
          <w:bCs/>
          <w:sz w:val="28"/>
          <w:szCs w:val="28"/>
          <w:rtl/>
        </w:rPr>
        <w:t xml:space="preserve"> קוק, </w:t>
      </w:r>
      <w:r w:rsidR="00BB7763" w:rsidRPr="00535D43">
        <w:rPr>
          <w:rFonts w:ascii="David" w:hAnsi="David" w:cs="David"/>
          <w:bCs/>
          <w:sz w:val="28"/>
          <w:szCs w:val="28"/>
          <w:rtl/>
        </w:rPr>
        <w:t>אורות הקודש ב</w:t>
      </w:r>
      <w:r>
        <w:rPr>
          <w:rFonts w:ascii="David" w:hAnsi="David" w:cs="David" w:hint="cs"/>
          <w:bCs/>
          <w:sz w:val="28"/>
          <w:szCs w:val="28"/>
          <w:rtl/>
        </w:rPr>
        <w:t>,</w:t>
      </w:r>
      <w:r w:rsidR="00BB7763" w:rsidRPr="00535D43">
        <w:rPr>
          <w:rFonts w:ascii="David" w:hAnsi="David" w:cs="David"/>
          <w:bCs/>
          <w:sz w:val="28"/>
          <w:szCs w:val="28"/>
          <w:rtl/>
        </w:rPr>
        <w:t xml:space="preserve"> עמ</w:t>
      </w:r>
      <w:r>
        <w:rPr>
          <w:rFonts w:ascii="David" w:hAnsi="David" w:cs="David" w:hint="cs"/>
          <w:bCs/>
          <w:sz w:val="28"/>
          <w:szCs w:val="28"/>
          <w:rtl/>
        </w:rPr>
        <w:t>'</w:t>
      </w:r>
      <w:r w:rsidR="00BB7763" w:rsidRPr="00535D43">
        <w:rPr>
          <w:rFonts w:ascii="David" w:hAnsi="David" w:cs="David"/>
          <w:bCs/>
          <w:sz w:val="28"/>
          <w:szCs w:val="28"/>
          <w:rtl/>
        </w:rPr>
        <w:t xml:space="preserve"> שלט</w:t>
      </w:r>
      <w:r>
        <w:rPr>
          <w:rFonts w:ascii="David" w:hAnsi="David" w:cs="David" w:hint="cs"/>
          <w:bCs/>
          <w:sz w:val="28"/>
          <w:szCs w:val="28"/>
          <w:rtl/>
        </w:rPr>
        <w:t>,</w:t>
      </w:r>
      <w:r w:rsidR="00BB7763" w:rsidRPr="00535D43">
        <w:rPr>
          <w:rFonts w:ascii="David" w:hAnsi="David" w:cs="David"/>
          <w:bCs/>
          <w:sz w:val="28"/>
          <w:szCs w:val="28"/>
          <w:rtl/>
        </w:rPr>
        <w:t xml:space="preserve"> השפעת האדם בעולם - י</w:t>
      </w:r>
    </w:p>
    <w:p w14:paraId="6DAFE4F0" w14:textId="57FDD7B3" w:rsidR="009157A0" w:rsidRDefault="00BB7763" w:rsidP="007750C0">
      <w:pPr>
        <w:autoSpaceDE w:val="0"/>
        <w:autoSpaceDN w:val="0"/>
        <w:adjustRightInd w:val="0"/>
        <w:spacing w:after="0" w:line="240" w:lineRule="auto"/>
        <w:ind w:right="-284"/>
        <w:rPr>
          <w:rFonts w:ascii="David" w:hAnsi="David" w:cs="David"/>
          <w:sz w:val="28"/>
          <w:szCs w:val="28"/>
          <w:rtl/>
        </w:rPr>
      </w:pPr>
      <w:r w:rsidRPr="00535D43">
        <w:rPr>
          <w:rFonts w:ascii="David" w:hAnsi="David" w:cs="David"/>
          <w:b/>
          <w:sz w:val="28"/>
          <w:szCs w:val="28"/>
          <w:rtl/>
        </w:rPr>
        <w:t>וכשאנו אומרים שהאדם בהתעלו</w:t>
      </w:r>
      <w:r w:rsidRPr="00535D43">
        <w:rPr>
          <w:rFonts w:ascii="David" w:hAnsi="David" w:cs="David"/>
          <w:sz w:val="28"/>
          <w:szCs w:val="28"/>
          <w:rtl/>
        </w:rPr>
        <w:t xml:space="preserve">תו, כשרואים ששם ד' נקרא עליו, יראים ממנו, שבעלי חיים וכחות הטבע מוכנים לעבדו, עם אבני השדה בריתך וחית השדה השלמה לך, כשבני אדם פראים חזקי מצח נכנעים מפני הוד אצילות שבנשמה מלאה חכמת </w:t>
      </w:r>
      <w:proofErr w:type="spellStart"/>
      <w:r w:rsidRPr="00535D43">
        <w:rPr>
          <w:rFonts w:ascii="David" w:hAnsi="David" w:cs="David"/>
          <w:sz w:val="28"/>
          <w:szCs w:val="28"/>
          <w:rtl/>
        </w:rPr>
        <w:t>אלהים</w:t>
      </w:r>
      <w:proofErr w:type="spellEnd"/>
      <w:r w:rsidRPr="00535D43">
        <w:rPr>
          <w:rFonts w:ascii="David" w:hAnsi="David" w:cs="David"/>
          <w:sz w:val="28"/>
          <w:szCs w:val="28"/>
          <w:rtl/>
        </w:rPr>
        <w:t xml:space="preserve">, וכבוד מוסר שדי ויראת שמים, </w:t>
      </w:r>
      <w:proofErr w:type="spellStart"/>
      <w:r w:rsidRPr="00535D43">
        <w:rPr>
          <w:rFonts w:ascii="David" w:hAnsi="David" w:cs="David"/>
          <w:sz w:val="28"/>
          <w:szCs w:val="28"/>
          <w:rtl/>
        </w:rPr>
        <w:t>הכל</w:t>
      </w:r>
      <w:proofErr w:type="spellEnd"/>
      <w:r w:rsidRPr="00535D43">
        <w:rPr>
          <w:rFonts w:ascii="David" w:hAnsi="David" w:cs="David"/>
          <w:sz w:val="28"/>
          <w:szCs w:val="28"/>
          <w:rtl/>
        </w:rPr>
        <w:t xml:space="preserve"> מוליך אותנו למקום אחד, </w:t>
      </w:r>
      <w:r w:rsidRPr="00535D43">
        <w:rPr>
          <w:rFonts w:ascii="David" w:hAnsi="David" w:cs="David"/>
          <w:b/>
          <w:bCs/>
          <w:sz w:val="28"/>
          <w:szCs w:val="28"/>
          <w:rtl/>
        </w:rPr>
        <w:t xml:space="preserve">שלא יש נשמה בודדת, גרגרית, גדועה, </w:t>
      </w:r>
      <w:proofErr w:type="spellStart"/>
      <w:r w:rsidRPr="00535D43">
        <w:rPr>
          <w:rFonts w:ascii="David" w:hAnsi="David" w:cs="David"/>
          <w:b/>
          <w:bCs/>
          <w:sz w:val="28"/>
          <w:szCs w:val="28"/>
          <w:rtl/>
        </w:rPr>
        <w:t>בהויה</w:t>
      </w:r>
      <w:proofErr w:type="spellEnd"/>
      <w:r w:rsidRPr="00535D43">
        <w:rPr>
          <w:rFonts w:ascii="David" w:hAnsi="David" w:cs="David"/>
          <w:b/>
          <w:bCs/>
          <w:sz w:val="28"/>
          <w:szCs w:val="28"/>
          <w:rtl/>
        </w:rPr>
        <w:t xml:space="preserve"> כולה, אלא </w:t>
      </w:r>
      <w:proofErr w:type="spellStart"/>
      <w:r w:rsidRPr="00535D43">
        <w:rPr>
          <w:rFonts w:ascii="David" w:hAnsi="David" w:cs="David"/>
          <w:b/>
          <w:bCs/>
          <w:sz w:val="28"/>
          <w:szCs w:val="28"/>
          <w:rtl/>
        </w:rPr>
        <w:t>הכל</w:t>
      </w:r>
      <w:proofErr w:type="spellEnd"/>
      <w:r w:rsidRPr="00535D43">
        <w:rPr>
          <w:rFonts w:ascii="David" w:hAnsi="David" w:cs="David"/>
          <w:b/>
          <w:bCs/>
          <w:sz w:val="28"/>
          <w:szCs w:val="28"/>
          <w:rtl/>
        </w:rPr>
        <w:t xml:space="preserve"> מחובר משורג וארוג.</w:t>
      </w:r>
      <w:r w:rsidRPr="00535D43">
        <w:rPr>
          <w:rFonts w:ascii="David" w:hAnsi="David" w:cs="David"/>
          <w:sz w:val="28"/>
          <w:szCs w:val="28"/>
          <w:rtl/>
        </w:rPr>
        <w:t xml:space="preserve"> וכשהגודל מתבלט, הניצוצות הקטנים מתלבים, מרגישים הרגשה </w:t>
      </w:r>
      <w:proofErr w:type="spellStart"/>
      <w:r w:rsidRPr="00535D43">
        <w:rPr>
          <w:rFonts w:ascii="David" w:hAnsi="David" w:cs="David"/>
          <w:sz w:val="28"/>
          <w:szCs w:val="28"/>
          <w:rtl/>
        </w:rPr>
        <w:t>טמירית</w:t>
      </w:r>
      <w:proofErr w:type="spellEnd"/>
      <w:r w:rsidRPr="00535D43">
        <w:rPr>
          <w:rFonts w:ascii="David" w:hAnsi="David" w:cs="David"/>
          <w:sz w:val="28"/>
          <w:szCs w:val="28"/>
          <w:rtl/>
        </w:rPr>
        <w:t xml:space="preserve"> מ</w:t>
      </w:r>
      <w:r w:rsidR="009D5C2D" w:rsidRPr="00535D43">
        <w:rPr>
          <w:rFonts w:ascii="David" w:hAnsi="David" w:cs="David"/>
          <w:sz w:val="28"/>
          <w:szCs w:val="28"/>
          <w:rtl/>
        </w:rPr>
        <w:t>עצמיותם, שיש כאן נשגב ונערץ.</w:t>
      </w:r>
    </w:p>
    <w:p w14:paraId="4048C6D1" w14:textId="42B98AE1" w:rsidR="00C15CB5" w:rsidRPr="00FA1607" w:rsidRDefault="00C15CB5" w:rsidP="00A87860">
      <w:pPr>
        <w:autoSpaceDE w:val="0"/>
        <w:autoSpaceDN w:val="0"/>
        <w:adjustRightInd w:val="0"/>
        <w:spacing w:after="0" w:line="240" w:lineRule="auto"/>
        <w:rPr>
          <w:rFonts w:ascii="David" w:hAnsi="David" w:cs="David"/>
          <w:b/>
          <w:bCs/>
          <w:sz w:val="28"/>
          <w:szCs w:val="28"/>
          <w:rtl/>
        </w:rPr>
      </w:pPr>
      <w:r w:rsidRPr="00FA1607">
        <w:rPr>
          <w:rFonts w:ascii="David" w:hAnsi="David" w:cs="David"/>
          <w:b/>
          <w:bCs/>
          <w:sz w:val="28"/>
          <w:szCs w:val="28"/>
          <w:rtl/>
        </w:rPr>
        <w:t xml:space="preserve">5. </w:t>
      </w:r>
      <w:proofErr w:type="spellStart"/>
      <w:r w:rsidRPr="00FA1607">
        <w:rPr>
          <w:rFonts w:ascii="David" w:hAnsi="David" w:cs="David"/>
          <w:b/>
          <w:bCs/>
          <w:sz w:val="28"/>
          <w:szCs w:val="28"/>
          <w:rtl/>
        </w:rPr>
        <w:t>ריטב"א</w:t>
      </w:r>
      <w:proofErr w:type="spellEnd"/>
      <w:r w:rsidRPr="00FA1607">
        <w:rPr>
          <w:rFonts w:ascii="David" w:hAnsi="David" w:cs="David"/>
          <w:b/>
          <w:bCs/>
          <w:sz w:val="28"/>
          <w:szCs w:val="28"/>
          <w:rtl/>
        </w:rPr>
        <w:t xml:space="preserve">, שבת </w:t>
      </w:r>
      <w:proofErr w:type="spellStart"/>
      <w:r w:rsidRPr="00FA1607">
        <w:rPr>
          <w:rFonts w:ascii="David" w:hAnsi="David" w:cs="David"/>
          <w:b/>
          <w:bCs/>
          <w:sz w:val="28"/>
          <w:szCs w:val="28"/>
          <w:rtl/>
        </w:rPr>
        <w:t>קמ</w:t>
      </w:r>
      <w:proofErr w:type="spellEnd"/>
      <w:r w:rsidRPr="00FA1607">
        <w:rPr>
          <w:rFonts w:ascii="David" w:hAnsi="David" w:cs="David"/>
          <w:b/>
          <w:bCs/>
          <w:sz w:val="28"/>
          <w:szCs w:val="28"/>
          <w:rtl/>
        </w:rPr>
        <w:t xml:space="preserve"> ע"ב – הדרכת רב </w:t>
      </w:r>
      <w:proofErr w:type="spellStart"/>
      <w:r w:rsidRPr="00FA1607">
        <w:rPr>
          <w:rFonts w:ascii="David" w:hAnsi="David" w:cs="David"/>
          <w:b/>
          <w:bCs/>
          <w:sz w:val="28"/>
          <w:szCs w:val="28"/>
          <w:rtl/>
        </w:rPr>
        <w:t>חסדא</w:t>
      </w:r>
      <w:proofErr w:type="spellEnd"/>
      <w:r w:rsidRPr="00FA1607">
        <w:rPr>
          <w:rFonts w:ascii="David" w:hAnsi="David" w:cs="David"/>
          <w:b/>
          <w:bCs/>
          <w:sz w:val="28"/>
          <w:szCs w:val="28"/>
          <w:rtl/>
        </w:rPr>
        <w:t xml:space="preserve"> לבנותיו</w:t>
      </w:r>
    </w:p>
    <w:p w14:paraId="6311BF90" w14:textId="4EC62A2C" w:rsidR="00C15CB5" w:rsidRPr="00FA1607" w:rsidRDefault="00C15CB5" w:rsidP="00A87860">
      <w:pPr>
        <w:autoSpaceDE w:val="0"/>
        <w:autoSpaceDN w:val="0"/>
        <w:adjustRightInd w:val="0"/>
        <w:spacing w:after="0" w:line="240" w:lineRule="auto"/>
        <w:rPr>
          <w:rFonts w:ascii="David" w:hAnsi="David" w:cs="David"/>
          <w:sz w:val="28"/>
          <w:szCs w:val="28"/>
          <w:rtl/>
        </w:rPr>
      </w:pPr>
      <w:r w:rsidRPr="00FA1607">
        <w:rPr>
          <w:rFonts w:ascii="David" w:hAnsi="David" w:cs="David"/>
          <w:color w:val="202122"/>
          <w:sz w:val="28"/>
          <w:szCs w:val="28"/>
          <w:shd w:val="clear" w:color="auto" w:fill="FFFFFF"/>
          <w:rtl/>
        </w:rPr>
        <w:lastRenderedPageBreak/>
        <w:t>דבר המוצנע מושך יותר מדבר גלוי ואפילו הוא פחות בערכו ממנו</w:t>
      </w:r>
      <w:r w:rsidRPr="00FA1607">
        <w:rPr>
          <w:rFonts w:ascii="David" w:hAnsi="David" w:cs="David"/>
          <w:sz w:val="28"/>
          <w:szCs w:val="28"/>
          <w:rtl/>
        </w:rPr>
        <w:t>.</w:t>
      </w:r>
    </w:p>
    <w:sectPr w:rsidR="00C15CB5" w:rsidRPr="00FA1607" w:rsidSect="0060420D">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0E561" w14:textId="77777777" w:rsidR="00ED4463" w:rsidRDefault="00ED4463" w:rsidP="00761C0D">
      <w:pPr>
        <w:spacing w:after="0" w:line="240" w:lineRule="auto"/>
      </w:pPr>
      <w:r>
        <w:separator/>
      </w:r>
    </w:p>
  </w:endnote>
  <w:endnote w:type="continuationSeparator" w:id="0">
    <w:p w14:paraId="1CD3D986" w14:textId="77777777" w:rsidR="00ED4463" w:rsidRDefault="00ED4463" w:rsidP="0076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07956685"/>
      <w:docPartObj>
        <w:docPartGallery w:val="Page Numbers (Bottom of Page)"/>
        <w:docPartUnique/>
      </w:docPartObj>
    </w:sdtPr>
    <w:sdtContent>
      <w:p w14:paraId="0B515E22" w14:textId="2A8FD4E4" w:rsidR="00761C0D" w:rsidRDefault="00761C0D">
        <w:pPr>
          <w:pStyle w:val="a5"/>
          <w:jc w:val="center"/>
        </w:pPr>
        <w:r>
          <w:fldChar w:fldCharType="begin"/>
        </w:r>
        <w:r>
          <w:instrText>PAGE   \* MERGEFORMAT</w:instrText>
        </w:r>
        <w:r>
          <w:fldChar w:fldCharType="separate"/>
        </w:r>
        <w:r>
          <w:rPr>
            <w:rtl/>
            <w:lang w:val="he-IL"/>
          </w:rPr>
          <w:t>2</w:t>
        </w:r>
        <w:r>
          <w:fldChar w:fldCharType="end"/>
        </w:r>
      </w:p>
    </w:sdtContent>
  </w:sdt>
  <w:p w14:paraId="68A25669" w14:textId="77777777" w:rsidR="00761C0D" w:rsidRDefault="00761C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9316" w14:textId="77777777" w:rsidR="00ED4463" w:rsidRDefault="00ED4463" w:rsidP="00761C0D">
      <w:pPr>
        <w:spacing w:after="0" w:line="240" w:lineRule="auto"/>
      </w:pPr>
      <w:r>
        <w:separator/>
      </w:r>
    </w:p>
  </w:footnote>
  <w:footnote w:type="continuationSeparator" w:id="0">
    <w:p w14:paraId="12FF9805" w14:textId="77777777" w:rsidR="00ED4463" w:rsidRDefault="00ED4463" w:rsidP="00761C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21"/>
    <w:rsid w:val="001D1763"/>
    <w:rsid w:val="00271A2D"/>
    <w:rsid w:val="003D4DE4"/>
    <w:rsid w:val="00401247"/>
    <w:rsid w:val="004B2585"/>
    <w:rsid w:val="00502F3B"/>
    <w:rsid w:val="00535D43"/>
    <w:rsid w:val="00652E86"/>
    <w:rsid w:val="00703D9A"/>
    <w:rsid w:val="0074068A"/>
    <w:rsid w:val="00761C0D"/>
    <w:rsid w:val="007750C0"/>
    <w:rsid w:val="00775F9B"/>
    <w:rsid w:val="007F7D57"/>
    <w:rsid w:val="008422A3"/>
    <w:rsid w:val="008557E2"/>
    <w:rsid w:val="00893F56"/>
    <w:rsid w:val="009157A0"/>
    <w:rsid w:val="009D5C2D"/>
    <w:rsid w:val="00A87860"/>
    <w:rsid w:val="00AF5721"/>
    <w:rsid w:val="00B53E1B"/>
    <w:rsid w:val="00B75F42"/>
    <w:rsid w:val="00B965E5"/>
    <w:rsid w:val="00BB7763"/>
    <w:rsid w:val="00C15CB5"/>
    <w:rsid w:val="00C1693C"/>
    <w:rsid w:val="00D97353"/>
    <w:rsid w:val="00ED4463"/>
    <w:rsid w:val="00FA16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0EA0"/>
  <w15:chartTrackingRefBased/>
  <w15:docId w15:val="{E32816E0-1D98-4687-94DF-139CE468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B77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761C0D"/>
    <w:pPr>
      <w:tabs>
        <w:tab w:val="center" w:pos="4153"/>
        <w:tab w:val="right" w:pos="8306"/>
      </w:tabs>
      <w:spacing w:after="0" w:line="240" w:lineRule="auto"/>
    </w:pPr>
  </w:style>
  <w:style w:type="character" w:customStyle="1" w:styleId="a4">
    <w:name w:val="כותרת עליונה תו"/>
    <w:basedOn w:val="a0"/>
    <w:link w:val="a3"/>
    <w:uiPriority w:val="99"/>
    <w:rsid w:val="00761C0D"/>
  </w:style>
  <w:style w:type="paragraph" w:styleId="a5">
    <w:name w:val="footer"/>
    <w:basedOn w:val="a"/>
    <w:link w:val="a6"/>
    <w:uiPriority w:val="99"/>
    <w:unhideWhenUsed/>
    <w:rsid w:val="00761C0D"/>
    <w:pPr>
      <w:tabs>
        <w:tab w:val="center" w:pos="4153"/>
        <w:tab w:val="right" w:pos="8306"/>
      </w:tabs>
      <w:spacing w:after="0" w:line="240" w:lineRule="auto"/>
    </w:pPr>
  </w:style>
  <w:style w:type="character" w:customStyle="1" w:styleId="a6">
    <w:name w:val="כותרת תחתונה תו"/>
    <w:basedOn w:val="a0"/>
    <w:link w:val="a5"/>
    <w:uiPriority w:val="99"/>
    <w:rsid w:val="0076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1823</TotalTime>
  <Pages>3</Pages>
  <Words>726</Words>
  <Characters>3634</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6</cp:revision>
  <dcterms:created xsi:type="dcterms:W3CDTF">2022-10-31T16:25:00Z</dcterms:created>
  <dcterms:modified xsi:type="dcterms:W3CDTF">2022-11-04T08:31:00Z</dcterms:modified>
</cp:coreProperties>
</file>