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1CE51D1"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75E47">
        <w:rPr>
          <w:rFonts w:hint="cs"/>
          <w:u w:val="single"/>
          <w:rtl/>
        </w:rPr>
        <w:t>2</w:t>
      </w:r>
    </w:p>
    <w:p w14:paraId="38E627E5" w14:textId="77777777" w:rsidR="00DC49EA" w:rsidRDefault="00DC49EA" w:rsidP="00DC49EA">
      <w:pPr>
        <w:spacing w:after="120"/>
        <w:jc w:val="both"/>
      </w:pPr>
    </w:p>
    <w:p w14:paraId="0308AF79" w14:textId="01805340" w:rsidR="008653AF" w:rsidRDefault="00D36BE5" w:rsidP="00C75E47">
      <w:pPr>
        <w:spacing w:after="120"/>
        <w:jc w:val="both"/>
      </w:pPr>
      <w:r>
        <w:rPr>
          <w:rFonts w:hint="cs"/>
          <w:rtl/>
        </w:rPr>
        <w:t>(</w:t>
      </w:r>
      <w:r>
        <w:t>1</w:t>
      </w:r>
      <w:r>
        <w:rPr>
          <w:rFonts w:hint="cs"/>
          <w:rtl/>
        </w:rPr>
        <w:t xml:space="preserve">) </w:t>
      </w:r>
      <w:r w:rsidR="008653AF">
        <w:rPr>
          <w:rFonts w:hint="cs"/>
          <w:rtl/>
        </w:rPr>
        <w:t>גמרא עד נח:</w:t>
      </w:r>
      <w:r w:rsidR="008653AF">
        <w:rPr>
          <w:rFonts w:hint="cs"/>
        </w:rPr>
        <w:t xml:space="preserve"> </w:t>
      </w:r>
      <w:r w:rsidR="008653AF">
        <w:rPr>
          <w:rFonts w:hint="cs"/>
          <w:rtl/>
        </w:rPr>
        <w:t>"תנו רבנן מנין", רש"י, תוס', בעל המאור</w:t>
      </w:r>
    </w:p>
    <w:p w14:paraId="2ED0628D" w14:textId="15CB3C9F" w:rsidR="00C410B4" w:rsidRDefault="008B6723" w:rsidP="008B6723">
      <w:pPr>
        <w:spacing w:after="120"/>
        <w:jc w:val="both"/>
        <w:rPr>
          <w:rtl/>
        </w:rPr>
      </w:pPr>
      <w:proofErr w:type="spellStart"/>
      <w:r>
        <w:rPr>
          <w:rFonts w:hint="cs"/>
          <w:rtl/>
        </w:rPr>
        <w:t>תוס</w:t>
      </w:r>
      <w:proofErr w:type="spellEnd"/>
      <w:r>
        <w:rPr>
          <w:rFonts w:hint="cs"/>
          <w:rtl/>
        </w:rPr>
        <w:t xml:space="preserve">' </w:t>
      </w:r>
      <w:proofErr w:type="spellStart"/>
      <w:r>
        <w:rPr>
          <w:rFonts w:hint="cs"/>
          <w:rtl/>
        </w:rPr>
        <w:t>שאנץ</w:t>
      </w:r>
      <w:proofErr w:type="spellEnd"/>
      <w:r>
        <w:rPr>
          <w:rFonts w:hint="cs"/>
          <w:rtl/>
        </w:rPr>
        <w:t xml:space="preserve"> ד"ה </w:t>
      </w:r>
      <w:proofErr w:type="spellStart"/>
      <w:r>
        <w:rPr>
          <w:rFonts w:hint="cs"/>
          <w:rtl/>
        </w:rPr>
        <w:t>ועבדינן</w:t>
      </w:r>
      <w:proofErr w:type="spellEnd"/>
      <w:r>
        <w:rPr>
          <w:rFonts w:hint="cs"/>
          <w:rtl/>
        </w:rPr>
        <w:t xml:space="preserve"> לי' בז' ומחצה, [תוס' ישנים יומא לה: "</w:t>
      </w:r>
      <w:r>
        <w:rPr>
          <w:rtl/>
        </w:rPr>
        <w:t xml:space="preserve">ואומר רבי כי מיכן יש ללמוד </w:t>
      </w:r>
      <w:r>
        <w:rPr>
          <w:rFonts w:hint="cs"/>
          <w:rtl/>
        </w:rPr>
        <w:t xml:space="preserve">... </w:t>
      </w:r>
      <w:r>
        <w:rPr>
          <w:rtl/>
        </w:rPr>
        <w:t>אחר שיקריבוה</w:t>
      </w:r>
      <w:r>
        <w:rPr>
          <w:rFonts w:hint="cs"/>
          <w:rtl/>
        </w:rPr>
        <w:t>"]</w:t>
      </w:r>
      <w:r w:rsidR="00623C1A">
        <w:rPr>
          <w:rFonts w:hint="cs"/>
          <w:rtl/>
        </w:rPr>
        <w:t xml:space="preserve">, </w:t>
      </w:r>
      <w:proofErr w:type="spellStart"/>
      <w:r w:rsidR="00623C1A">
        <w:rPr>
          <w:rFonts w:hint="cs"/>
          <w:rtl/>
        </w:rPr>
        <w:t>רש"ש</w:t>
      </w:r>
      <w:proofErr w:type="spellEnd"/>
      <w:r w:rsidR="00623C1A">
        <w:rPr>
          <w:rFonts w:hint="cs"/>
          <w:rtl/>
        </w:rPr>
        <w:t xml:space="preserve"> ד"ה </w:t>
      </w:r>
      <w:proofErr w:type="spellStart"/>
      <w:r w:rsidR="00623C1A">
        <w:rPr>
          <w:rFonts w:hint="cs"/>
          <w:rtl/>
        </w:rPr>
        <w:t>ובזיכין</w:t>
      </w:r>
      <w:proofErr w:type="spellEnd"/>
      <w:r w:rsidR="00623C1A">
        <w:rPr>
          <w:rFonts w:hint="cs"/>
          <w:rtl/>
        </w:rPr>
        <w:t xml:space="preserve"> בז', [</w:t>
      </w:r>
      <w:proofErr w:type="spellStart"/>
      <w:r w:rsidR="00623C1A">
        <w:rPr>
          <w:rFonts w:hint="cs"/>
          <w:rtl/>
        </w:rPr>
        <w:t>רש"ש</w:t>
      </w:r>
      <w:proofErr w:type="spellEnd"/>
      <w:r w:rsidR="00623C1A">
        <w:rPr>
          <w:rFonts w:hint="cs"/>
          <w:rtl/>
        </w:rPr>
        <w:t xml:space="preserve"> על </w:t>
      </w:r>
      <w:proofErr w:type="spellStart"/>
      <w:r w:rsidR="00623C1A">
        <w:rPr>
          <w:rFonts w:hint="cs"/>
          <w:rtl/>
        </w:rPr>
        <w:t>תוד"ה</w:t>
      </w:r>
      <w:proofErr w:type="spellEnd"/>
      <w:r w:rsidR="00623C1A">
        <w:rPr>
          <w:rFonts w:hint="cs"/>
          <w:rtl/>
        </w:rPr>
        <w:t xml:space="preserve"> </w:t>
      </w:r>
      <w:proofErr w:type="spellStart"/>
      <w:r w:rsidR="00623C1A">
        <w:rPr>
          <w:rFonts w:hint="cs"/>
          <w:rtl/>
        </w:rPr>
        <w:t>וקעבדינן</w:t>
      </w:r>
      <w:proofErr w:type="spellEnd"/>
      <w:r w:rsidR="00623C1A">
        <w:rPr>
          <w:rFonts w:hint="cs"/>
          <w:rtl/>
        </w:rPr>
        <w:t>]</w:t>
      </w:r>
    </w:p>
    <w:p w14:paraId="14A8B1D6" w14:textId="0FF59740" w:rsidR="004666B3" w:rsidRDefault="000975D2" w:rsidP="004666B3">
      <w:pPr>
        <w:spacing w:after="120"/>
        <w:jc w:val="both"/>
        <w:rPr>
          <w:rtl/>
        </w:rPr>
      </w:pPr>
      <w:r>
        <w:rPr>
          <w:rFonts w:hint="cs"/>
          <w:rtl/>
        </w:rPr>
        <w:t xml:space="preserve">בענין </w:t>
      </w:r>
      <w:proofErr w:type="spellStart"/>
      <w:r>
        <w:rPr>
          <w:rFonts w:hint="cs"/>
          <w:rtl/>
        </w:rPr>
        <w:t>תוד"ה</w:t>
      </w:r>
      <w:proofErr w:type="spellEnd"/>
      <w:r>
        <w:rPr>
          <w:rFonts w:hint="cs"/>
          <w:rtl/>
        </w:rPr>
        <w:t xml:space="preserve"> כאילו </w:t>
      </w:r>
      <w:r>
        <w:rPr>
          <w:rtl/>
        </w:rPr>
        <w:t>–</w:t>
      </w:r>
      <w:r>
        <w:rPr>
          <w:rFonts w:hint="cs"/>
          <w:rtl/>
        </w:rPr>
        <w:t xml:space="preserve"> </w:t>
      </w:r>
      <w:proofErr w:type="spellStart"/>
      <w:r>
        <w:rPr>
          <w:rFonts w:hint="cs"/>
          <w:rtl/>
        </w:rPr>
        <w:t>צל"ח</w:t>
      </w:r>
      <w:proofErr w:type="spellEnd"/>
      <w:r>
        <w:rPr>
          <w:rFonts w:hint="cs"/>
          <w:rtl/>
        </w:rPr>
        <w:t xml:space="preserve"> על רש"י ד"ה בשני בשבת, </w:t>
      </w:r>
      <w:r w:rsidR="00BE1A4D">
        <w:rPr>
          <w:rFonts w:hint="cs"/>
          <w:rtl/>
        </w:rPr>
        <w:t>[</w:t>
      </w:r>
      <w:proofErr w:type="spellStart"/>
      <w:r>
        <w:rPr>
          <w:rFonts w:hint="cs"/>
          <w:rtl/>
        </w:rPr>
        <w:t>תוס</w:t>
      </w:r>
      <w:proofErr w:type="spellEnd"/>
      <w:r>
        <w:rPr>
          <w:rFonts w:hint="cs"/>
          <w:rtl/>
        </w:rPr>
        <w:t xml:space="preserve">' </w:t>
      </w:r>
      <w:proofErr w:type="spellStart"/>
      <w:r>
        <w:rPr>
          <w:rFonts w:hint="cs"/>
          <w:rtl/>
        </w:rPr>
        <w:t>שאנץ</w:t>
      </w:r>
      <w:proofErr w:type="spellEnd"/>
      <w:r>
        <w:rPr>
          <w:rFonts w:hint="cs"/>
          <w:rtl/>
        </w:rPr>
        <w:t xml:space="preserve"> ד"ה כאילו]</w:t>
      </w:r>
    </w:p>
    <w:p w14:paraId="74490266" w14:textId="51C4EAA9" w:rsidR="004666B3" w:rsidRDefault="009D66A9" w:rsidP="004666B3">
      <w:pPr>
        <w:spacing w:after="120"/>
        <w:jc w:val="both"/>
        <w:rPr>
          <w:rtl/>
        </w:rPr>
      </w:pPr>
      <w:r>
        <w:rPr>
          <w:rFonts w:hint="cs"/>
          <w:rtl/>
        </w:rPr>
        <w:t>רמב"ם תמידין ומוספין א:ה, [לחם משנה שם]</w:t>
      </w:r>
    </w:p>
    <w:p w14:paraId="0A6B480A" w14:textId="77777777" w:rsidR="009D66A9" w:rsidRDefault="009D66A9" w:rsidP="004666B3">
      <w:pPr>
        <w:spacing w:after="120"/>
        <w:jc w:val="both"/>
        <w:rPr>
          <w:rtl/>
        </w:rPr>
      </w:pPr>
    </w:p>
    <w:p w14:paraId="23E2916F" w14:textId="020209CE" w:rsidR="00C35DAD" w:rsidRDefault="00623C1A" w:rsidP="00C35DAD">
      <w:pPr>
        <w:spacing w:after="120"/>
        <w:jc w:val="both"/>
        <w:rPr>
          <w:rtl/>
        </w:rPr>
      </w:pPr>
      <w:r>
        <w:rPr>
          <w:rFonts w:hint="cs"/>
          <w:rtl/>
        </w:rPr>
        <w:t>(2)</w:t>
      </w:r>
      <w:r>
        <w:rPr>
          <w:rFonts w:hint="cs"/>
        </w:rPr>
        <w:t xml:space="preserve"> </w:t>
      </w:r>
      <w:r w:rsidR="00C35DAD">
        <w:rPr>
          <w:rFonts w:hint="cs"/>
          <w:rtl/>
        </w:rPr>
        <w:t>גמרא עד נט.</w:t>
      </w:r>
      <w:r w:rsidR="00C35DAD">
        <w:rPr>
          <w:rFonts w:hint="cs"/>
        </w:rPr>
        <w:t xml:space="preserve"> </w:t>
      </w:r>
      <w:r w:rsidR="00C35DAD">
        <w:rPr>
          <w:rFonts w:hint="cs"/>
          <w:rtl/>
        </w:rPr>
        <w:t>"</w:t>
      </w:r>
      <w:r w:rsidR="00CC66EA" w:rsidRPr="00CC66EA">
        <w:rPr>
          <w:rtl/>
        </w:rPr>
        <w:t xml:space="preserve">תהא </w:t>
      </w:r>
      <w:proofErr w:type="spellStart"/>
      <w:r w:rsidR="00CC66EA" w:rsidRPr="00CC66EA">
        <w:rPr>
          <w:rtl/>
        </w:rPr>
        <w:t>מקטרא</w:t>
      </w:r>
      <w:proofErr w:type="spellEnd"/>
      <w:r w:rsidR="00CC66EA" w:rsidRPr="00CC66EA">
        <w:rPr>
          <w:rtl/>
        </w:rPr>
        <w:t xml:space="preserve"> </w:t>
      </w:r>
      <w:proofErr w:type="spellStart"/>
      <w:r w:rsidR="00CC66EA" w:rsidRPr="00CC66EA">
        <w:rPr>
          <w:rtl/>
        </w:rPr>
        <w:t>קטרת</w:t>
      </w:r>
      <w:proofErr w:type="spellEnd"/>
      <w:r w:rsidR="00C35DAD">
        <w:rPr>
          <w:rFonts w:hint="cs"/>
          <w:rtl/>
        </w:rPr>
        <w:t xml:space="preserve">", רש"י, </w:t>
      </w:r>
      <w:proofErr w:type="spellStart"/>
      <w:r w:rsidR="00C35DAD">
        <w:rPr>
          <w:rFonts w:hint="cs"/>
          <w:rtl/>
        </w:rPr>
        <w:t>תוס</w:t>
      </w:r>
      <w:proofErr w:type="spellEnd"/>
      <w:r w:rsidR="00C35DAD">
        <w:rPr>
          <w:rFonts w:hint="cs"/>
          <w:rtl/>
        </w:rPr>
        <w:t>'</w:t>
      </w:r>
      <w:r w:rsidR="00264FFF">
        <w:rPr>
          <w:rFonts w:hint="cs"/>
          <w:rtl/>
        </w:rPr>
        <w:t xml:space="preserve"> (חוץ </w:t>
      </w:r>
      <w:proofErr w:type="spellStart"/>
      <w:r w:rsidR="00264FFF">
        <w:rPr>
          <w:rFonts w:hint="cs"/>
          <w:rtl/>
        </w:rPr>
        <w:t>מתוד"ה</w:t>
      </w:r>
      <w:proofErr w:type="spellEnd"/>
      <w:r w:rsidR="00264FFF">
        <w:rPr>
          <w:rFonts w:hint="cs"/>
          <w:rtl/>
        </w:rPr>
        <w:t xml:space="preserve"> העולה)</w:t>
      </w:r>
    </w:p>
    <w:p w14:paraId="5029E524" w14:textId="3504CF63" w:rsidR="00264FFF" w:rsidRDefault="00264FFF" w:rsidP="00C35DAD">
      <w:pPr>
        <w:spacing w:after="120"/>
        <w:jc w:val="both"/>
        <w:rPr>
          <w:rtl/>
        </w:rPr>
      </w:pPr>
      <w:r>
        <w:rPr>
          <w:rFonts w:hint="cs"/>
          <w:rtl/>
        </w:rPr>
        <w:t>בענין קטורת ונרות של בין הערביים:</w:t>
      </w:r>
    </w:p>
    <w:p w14:paraId="67652E22" w14:textId="24BF7631" w:rsidR="00264FFF" w:rsidRDefault="00264FFF" w:rsidP="00C35DAD">
      <w:pPr>
        <w:spacing w:after="120"/>
        <w:jc w:val="both"/>
        <w:rPr>
          <w:rtl/>
        </w:rPr>
      </w:pPr>
      <w:r>
        <w:rPr>
          <w:rFonts w:hint="cs"/>
          <w:rtl/>
        </w:rPr>
        <w:t xml:space="preserve">רמב"ם </w:t>
      </w:r>
      <w:proofErr w:type="spellStart"/>
      <w:r>
        <w:rPr>
          <w:rFonts w:hint="cs"/>
          <w:rtl/>
        </w:rPr>
        <w:t>תמידין</w:t>
      </w:r>
      <w:proofErr w:type="spellEnd"/>
      <w:r>
        <w:rPr>
          <w:rFonts w:hint="cs"/>
          <w:rtl/>
        </w:rPr>
        <w:t xml:space="preserve"> </w:t>
      </w:r>
      <w:proofErr w:type="spellStart"/>
      <w:r>
        <w:rPr>
          <w:rFonts w:hint="cs"/>
          <w:rtl/>
        </w:rPr>
        <w:t>ומוספין</w:t>
      </w:r>
      <w:proofErr w:type="spellEnd"/>
      <w:r>
        <w:rPr>
          <w:rFonts w:hint="cs"/>
          <w:rtl/>
        </w:rPr>
        <w:t xml:space="preserve"> ו:יא, </w:t>
      </w:r>
      <w:proofErr w:type="spellStart"/>
      <w:r>
        <w:rPr>
          <w:rFonts w:hint="cs"/>
          <w:rtl/>
        </w:rPr>
        <w:t>משל"מ</w:t>
      </w:r>
      <w:proofErr w:type="spellEnd"/>
      <w:r>
        <w:rPr>
          <w:rFonts w:hint="cs"/>
          <w:rtl/>
        </w:rPr>
        <w:t xml:space="preserve"> שם ד"ה וכסדר</w:t>
      </w:r>
    </w:p>
    <w:p w14:paraId="3646F907" w14:textId="1543EF5D" w:rsidR="00D10CF5" w:rsidRDefault="00D10CF5" w:rsidP="00C35DAD">
      <w:pPr>
        <w:spacing w:after="120"/>
        <w:jc w:val="both"/>
        <w:rPr>
          <w:rtl/>
        </w:rPr>
      </w:pPr>
      <w:r>
        <w:rPr>
          <w:rFonts w:hint="cs"/>
          <w:rtl/>
        </w:rPr>
        <w:t xml:space="preserve">גמרא יומא לד. "קטורת של שחר </w:t>
      </w:r>
      <w:proofErr w:type="spellStart"/>
      <w:r>
        <w:rPr>
          <w:rFonts w:hint="cs"/>
          <w:rtl/>
        </w:rPr>
        <w:t>היתה</w:t>
      </w:r>
      <w:proofErr w:type="spellEnd"/>
      <w:r>
        <w:rPr>
          <w:rFonts w:hint="cs"/>
          <w:rtl/>
        </w:rPr>
        <w:t xml:space="preserve"> </w:t>
      </w:r>
      <w:proofErr w:type="spellStart"/>
      <w:r>
        <w:rPr>
          <w:rFonts w:hint="cs"/>
          <w:rtl/>
        </w:rPr>
        <w:t>קריבה</w:t>
      </w:r>
      <w:proofErr w:type="spellEnd"/>
      <w:r>
        <w:rPr>
          <w:rFonts w:hint="cs"/>
          <w:rtl/>
        </w:rPr>
        <w:t xml:space="preserve"> ... </w:t>
      </w:r>
      <w:r w:rsidR="002F2FE0">
        <w:rPr>
          <w:rFonts w:hint="cs"/>
          <w:rtl/>
        </w:rPr>
        <w:t>ולא כאיברי הבקר"</w:t>
      </w:r>
    </w:p>
    <w:p w14:paraId="4A48858F" w14:textId="15B3B800" w:rsidR="00264FFF" w:rsidRDefault="00264FFF" w:rsidP="00C35DAD">
      <w:pPr>
        <w:spacing w:after="120"/>
        <w:jc w:val="both"/>
        <w:rPr>
          <w:rtl/>
        </w:rPr>
      </w:pPr>
      <w:r>
        <w:rPr>
          <w:rFonts w:hint="cs"/>
          <w:rtl/>
        </w:rPr>
        <w:t>רמב"ם עבודת יוה"כ ב:ב (בסופו), שם ד</w:t>
      </w:r>
      <w:r w:rsidR="002F2FE0">
        <w:rPr>
          <w:rFonts w:hint="cs"/>
          <w:rtl/>
        </w:rPr>
        <w:t>:</w:t>
      </w:r>
      <w:r>
        <w:rPr>
          <w:rFonts w:hint="cs"/>
          <w:rtl/>
        </w:rPr>
        <w:t>ב (בסופו)</w:t>
      </w:r>
    </w:p>
    <w:p w14:paraId="573C3972" w14:textId="77777777" w:rsidR="00264FFF" w:rsidRDefault="00264FFF" w:rsidP="00C35DAD">
      <w:pPr>
        <w:spacing w:after="120"/>
        <w:jc w:val="both"/>
        <w:rPr>
          <w:rtl/>
        </w:rPr>
      </w:pPr>
    </w:p>
    <w:p w14:paraId="27135A7E" w14:textId="26230A0B" w:rsidR="00264FFF" w:rsidRDefault="00264FFF" w:rsidP="00C35DAD">
      <w:pPr>
        <w:spacing w:after="120"/>
        <w:jc w:val="both"/>
        <w:rPr>
          <w:rtl/>
        </w:rPr>
      </w:pPr>
      <w:r>
        <w:rPr>
          <w:rFonts w:hint="cs"/>
          <w:rtl/>
        </w:rPr>
        <w:t xml:space="preserve">בענין קרבן פסח ועשה </w:t>
      </w:r>
      <w:proofErr w:type="spellStart"/>
      <w:r>
        <w:rPr>
          <w:rFonts w:hint="cs"/>
          <w:rtl/>
        </w:rPr>
        <w:t>דהשלמה</w:t>
      </w:r>
      <w:proofErr w:type="spellEnd"/>
      <w:r>
        <w:rPr>
          <w:rFonts w:hint="cs"/>
          <w:rtl/>
        </w:rPr>
        <w:t>:</w:t>
      </w:r>
    </w:p>
    <w:p w14:paraId="49D860C7" w14:textId="5E0D0F13" w:rsidR="00264FFF" w:rsidRDefault="00264FFF" w:rsidP="00264FFF">
      <w:pPr>
        <w:spacing w:after="120"/>
        <w:jc w:val="both"/>
        <w:rPr>
          <w:rtl/>
        </w:rPr>
      </w:pPr>
      <w:r>
        <w:rPr>
          <w:rFonts w:hint="cs"/>
          <w:rtl/>
        </w:rPr>
        <w:t>רמב"ם תמידין ומוספין א:ג-ד, לחם משנה שם</w:t>
      </w:r>
    </w:p>
    <w:p w14:paraId="360832C8" w14:textId="4EDCB4BF" w:rsidR="00264FFF" w:rsidRDefault="00264FFF" w:rsidP="00264FFF">
      <w:pPr>
        <w:spacing w:after="120"/>
        <w:jc w:val="both"/>
        <w:rPr>
          <w:rtl/>
        </w:rPr>
      </w:pPr>
      <w:r>
        <w:rPr>
          <w:rFonts w:hint="cs"/>
          <w:rtl/>
        </w:rPr>
        <w:t xml:space="preserve">השגות רמב"ן על ספר המצוות </w:t>
      </w:r>
      <w:proofErr w:type="spellStart"/>
      <w:r>
        <w:rPr>
          <w:rFonts w:hint="cs"/>
          <w:rtl/>
        </w:rPr>
        <w:t>להרמב"ם</w:t>
      </w:r>
      <w:proofErr w:type="spellEnd"/>
      <w:r>
        <w:rPr>
          <w:rFonts w:hint="cs"/>
          <w:rtl/>
        </w:rPr>
        <w:t xml:space="preserve"> שכחת </w:t>
      </w:r>
      <w:proofErr w:type="spellStart"/>
      <w:r>
        <w:rPr>
          <w:rFonts w:hint="cs"/>
          <w:rtl/>
        </w:rPr>
        <w:t>העשין</w:t>
      </w:r>
      <w:proofErr w:type="spellEnd"/>
      <w:r>
        <w:rPr>
          <w:rFonts w:hint="cs"/>
          <w:rtl/>
        </w:rPr>
        <w:t xml:space="preserve"> יא, מגילת אסתר שם</w:t>
      </w:r>
    </w:p>
    <w:p w14:paraId="040EEDDD" w14:textId="77777777" w:rsidR="00264FFF" w:rsidRDefault="00264FFF" w:rsidP="00264FFF">
      <w:pPr>
        <w:spacing w:after="120"/>
        <w:jc w:val="both"/>
        <w:rPr>
          <w:rtl/>
        </w:rPr>
      </w:pPr>
    </w:p>
    <w:p w14:paraId="4A8F50D6" w14:textId="22519014" w:rsidR="001F2D22" w:rsidRDefault="001F2D22" w:rsidP="00C35DAD">
      <w:pPr>
        <w:spacing w:after="120"/>
        <w:jc w:val="both"/>
      </w:pPr>
    </w:p>
    <w:p w14:paraId="4E2C4960" w14:textId="45F2099E" w:rsidR="00623C1A" w:rsidRPr="00C35DAD" w:rsidRDefault="00623C1A" w:rsidP="004666B3">
      <w:pPr>
        <w:spacing w:after="120"/>
        <w:jc w:val="both"/>
        <w:rPr>
          <w:rtl/>
        </w:rPr>
      </w:pPr>
    </w:p>
    <w:p w14:paraId="57AE2EBD" w14:textId="5043ED4A" w:rsidR="00623C1A" w:rsidRDefault="00623C1A" w:rsidP="004666B3">
      <w:pPr>
        <w:spacing w:after="120"/>
        <w:jc w:val="both"/>
        <w:rPr>
          <w:rtl/>
        </w:rPr>
      </w:pPr>
    </w:p>
    <w:p w14:paraId="58F3078C" w14:textId="77777777" w:rsidR="00623C1A" w:rsidRDefault="00623C1A" w:rsidP="004666B3">
      <w:pPr>
        <w:spacing w:after="120"/>
        <w:jc w:val="both"/>
        <w:rPr>
          <w:rtl/>
        </w:rPr>
      </w:pPr>
    </w:p>
    <w:p w14:paraId="557C1547" w14:textId="77777777" w:rsidR="004666B3" w:rsidRDefault="004666B3" w:rsidP="004666B3">
      <w:pPr>
        <w:spacing w:after="120"/>
        <w:jc w:val="both"/>
        <w:rPr>
          <w:rtl/>
        </w:rPr>
      </w:pPr>
    </w:p>
    <w:p w14:paraId="7D3D8088" w14:textId="40668B2A" w:rsidR="001810E5" w:rsidRDefault="001810E5" w:rsidP="00C33486">
      <w:pPr>
        <w:spacing w:after="120"/>
        <w:jc w:val="both"/>
        <w:rPr>
          <w:rtl/>
        </w:rPr>
      </w:pPr>
    </w:p>
    <w:p w14:paraId="38F5B003" w14:textId="77777777" w:rsidR="000C3FC6" w:rsidRDefault="000C3FC6" w:rsidP="00C33486">
      <w:pPr>
        <w:spacing w:after="120"/>
        <w:jc w:val="both"/>
        <w:rPr>
          <w:rtl/>
        </w:rPr>
      </w:pPr>
    </w:p>
    <w:p w14:paraId="752CA613" w14:textId="77777777" w:rsidR="000975D2" w:rsidRPr="000975D2" w:rsidRDefault="000975D2" w:rsidP="000975D2">
      <w:pPr>
        <w:jc w:val="both"/>
        <w:rPr>
          <w:u w:val="single"/>
          <w:rtl/>
        </w:rPr>
      </w:pPr>
      <w:proofErr w:type="spellStart"/>
      <w:r w:rsidRPr="000975D2">
        <w:rPr>
          <w:u w:val="single"/>
          <w:rtl/>
        </w:rPr>
        <w:t>צל"ח</w:t>
      </w:r>
      <w:proofErr w:type="spellEnd"/>
      <w:r w:rsidRPr="000975D2">
        <w:rPr>
          <w:u w:val="single"/>
          <w:rtl/>
        </w:rPr>
        <w:t xml:space="preserve"> מסכת פסחים דף נח עמוד ב</w:t>
      </w:r>
    </w:p>
    <w:p w14:paraId="7145E58D" w14:textId="4CEC2B13" w:rsidR="000975D2" w:rsidRPr="009B5AA3" w:rsidRDefault="000975D2" w:rsidP="000975D2">
      <w:pPr>
        <w:jc w:val="both"/>
      </w:pPr>
      <w:r>
        <w:rPr>
          <w:rtl/>
        </w:rPr>
        <w:t xml:space="preserve">רש"י ד"ה בשני בשבת </w:t>
      </w:r>
      <w:proofErr w:type="spellStart"/>
      <w:r>
        <w:rPr>
          <w:rtl/>
        </w:rPr>
        <w:t>וכו</w:t>
      </w:r>
      <w:proofErr w:type="spellEnd"/>
      <w:r>
        <w:rPr>
          <w:rtl/>
        </w:rPr>
        <w:t xml:space="preserve">', ולאו </w:t>
      </w:r>
      <w:proofErr w:type="spellStart"/>
      <w:r>
        <w:rPr>
          <w:rtl/>
        </w:rPr>
        <w:t>מלתא</w:t>
      </w:r>
      <w:proofErr w:type="spellEnd"/>
      <w:r>
        <w:rPr>
          <w:rtl/>
        </w:rPr>
        <w:t xml:space="preserve"> היא שהרי על פי הראייה היו </w:t>
      </w:r>
      <w:proofErr w:type="spellStart"/>
      <w:r>
        <w:rPr>
          <w:rtl/>
        </w:rPr>
        <w:t>מקדשין</w:t>
      </w:r>
      <w:proofErr w:type="spellEnd"/>
      <w:r>
        <w:rPr>
          <w:rtl/>
        </w:rPr>
        <w:t xml:space="preserve">. נלע"ד </w:t>
      </w:r>
      <w:proofErr w:type="spellStart"/>
      <w:r>
        <w:rPr>
          <w:rtl/>
        </w:rPr>
        <w:t>דמודה</w:t>
      </w:r>
      <w:proofErr w:type="spellEnd"/>
      <w:r>
        <w:rPr>
          <w:rtl/>
        </w:rPr>
        <w:t xml:space="preserve"> רש"י דגם כשקידשו על פי הראיה היו </w:t>
      </w:r>
      <w:proofErr w:type="spellStart"/>
      <w:r>
        <w:rPr>
          <w:rtl/>
        </w:rPr>
        <w:t>משגיחין</w:t>
      </w:r>
      <w:proofErr w:type="spellEnd"/>
      <w:r>
        <w:rPr>
          <w:rtl/>
        </w:rPr>
        <w:t xml:space="preserve"> שלא יהיה </w:t>
      </w:r>
      <w:proofErr w:type="spellStart"/>
      <w:r>
        <w:rPr>
          <w:rtl/>
        </w:rPr>
        <w:t>אד"ו</w:t>
      </w:r>
      <w:proofErr w:type="spellEnd"/>
      <w:r>
        <w:rPr>
          <w:rtl/>
        </w:rPr>
        <w:t xml:space="preserve"> ראש, אבל כוונת רש"י שעל </w:t>
      </w:r>
      <w:proofErr w:type="spellStart"/>
      <w:r>
        <w:rPr>
          <w:rtl/>
        </w:rPr>
        <w:t>בד"ו</w:t>
      </w:r>
      <w:proofErr w:type="spellEnd"/>
      <w:r>
        <w:rPr>
          <w:rtl/>
        </w:rPr>
        <w:t xml:space="preserve"> פסח לא היה </w:t>
      </w:r>
      <w:proofErr w:type="spellStart"/>
      <w:r>
        <w:rPr>
          <w:rtl/>
        </w:rPr>
        <w:t>משגיחין</w:t>
      </w:r>
      <w:proofErr w:type="spellEnd"/>
      <w:r>
        <w:rPr>
          <w:rtl/>
        </w:rPr>
        <w:t xml:space="preserve"> אז, שהרי עיקר מה שלא </w:t>
      </w:r>
      <w:proofErr w:type="spellStart"/>
      <w:r>
        <w:rPr>
          <w:rtl/>
        </w:rPr>
        <w:t>בד"ו</w:t>
      </w:r>
      <w:proofErr w:type="spellEnd"/>
      <w:r>
        <w:rPr>
          <w:rtl/>
        </w:rPr>
        <w:t xml:space="preserve"> פסח אינו בשביל הפסח אלא בשביל </w:t>
      </w:r>
      <w:proofErr w:type="spellStart"/>
      <w:r>
        <w:rPr>
          <w:rtl/>
        </w:rPr>
        <w:t>אד"ו</w:t>
      </w:r>
      <w:proofErr w:type="spellEnd"/>
      <w:r>
        <w:rPr>
          <w:rtl/>
        </w:rPr>
        <w:t xml:space="preserve"> ראש, שאם חל פסח באחד מימי </w:t>
      </w:r>
      <w:proofErr w:type="spellStart"/>
      <w:r>
        <w:rPr>
          <w:rtl/>
        </w:rPr>
        <w:t>בד"ו</w:t>
      </w:r>
      <w:proofErr w:type="spellEnd"/>
      <w:r>
        <w:rPr>
          <w:rtl/>
        </w:rPr>
        <w:t xml:space="preserve"> ממילא חל ר"ה באחד מימי </w:t>
      </w:r>
      <w:proofErr w:type="spellStart"/>
      <w:r>
        <w:rPr>
          <w:rtl/>
        </w:rPr>
        <w:t>אד"ו</w:t>
      </w:r>
      <w:proofErr w:type="spellEnd"/>
      <w:r>
        <w:rPr>
          <w:rtl/>
        </w:rPr>
        <w:t xml:space="preserve">, ושם יש </w:t>
      </w:r>
      <w:proofErr w:type="spellStart"/>
      <w:r>
        <w:rPr>
          <w:rtl/>
        </w:rPr>
        <w:t>קפידא</w:t>
      </w:r>
      <w:proofErr w:type="spellEnd"/>
      <w:r>
        <w:rPr>
          <w:rtl/>
        </w:rPr>
        <w:t xml:space="preserve"> בשביל יוה"כ ושבת שלא יהיו סמוכים ובשביל יום ערבה, וכל זה עכשיו שאצלנו חדשי הקיץ המה סדורים כסדרם ואי אפשר לשנותם כלל, אבל בימים שקידשו עפ"י הראיה לא היה זה נקשר בזה, שאף שהיה פסח באחד מימי </w:t>
      </w:r>
      <w:proofErr w:type="spellStart"/>
      <w:r>
        <w:rPr>
          <w:rtl/>
        </w:rPr>
        <w:t>בד"ו</w:t>
      </w:r>
      <w:proofErr w:type="spellEnd"/>
      <w:r>
        <w:rPr>
          <w:rtl/>
        </w:rPr>
        <w:t xml:space="preserve"> היה אפשר לחסר אחד מחדשי הקיץ יותר או לפחות ולא היה בא הראש בימי </w:t>
      </w:r>
      <w:proofErr w:type="spellStart"/>
      <w:r>
        <w:rPr>
          <w:rtl/>
        </w:rPr>
        <w:t>אד"ו</w:t>
      </w:r>
      <w:proofErr w:type="spellEnd"/>
      <w:r>
        <w:rPr>
          <w:rtl/>
        </w:rPr>
        <w:t xml:space="preserve">, ולכן עכ"פ בלא </w:t>
      </w:r>
      <w:proofErr w:type="spellStart"/>
      <w:r>
        <w:rPr>
          <w:rtl/>
        </w:rPr>
        <w:t>בד"ו</w:t>
      </w:r>
      <w:proofErr w:type="spellEnd"/>
      <w:r>
        <w:rPr>
          <w:rtl/>
        </w:rPr>
        <w:t xml:space="preserve"> פסח לא היו </w:t>
      </w:r>
      <w:proofErr w:type="spellStart"/>
      <w:r>
        <w:rPr>
          <w:rtl/>
        </w:rPr>
        <w:t>זהירין</w:t>
      </w:r>
      <w:proofErr w:type="spellEnd"/>
      <w:r>
        <w:rPr>
          <w:rtl/>
        </w:rPr>
        <w:t xml:space="preserve"> באותו הפעם. ומסולק תלונות התוספות בד"ה כאילו. ושנים רבות אחר שכתבתי זה מצאתי בלחם משנה פ"א </w:t>
      </w:r>
      <w:proofErr w:type="spellStart"/>
      <w:r>
        <w:rPr>
          <w:rtl/>
        </w:rPr>
        <w:t>מתמידין</w:t>
      </w:r>
      <w:proofErr w:type="spellEnd"/>
      <w:r>
        <w:rPr>
          <w:rtl/>
        </w:rPr>
        <w:t xml:space="preserve"> הלכה ז' כתב ג"כ כוונת רש"י כן </w:t>
      </w:r>
      <w:proofErr w:type="spellStart"/>
      <w:r>
        <w:rPr>
          <w:rtl/>
        </w:rPr>
        <w:t>כמו"ש</w:t>
      </w:r>
      <w:proofErr w:type="spellEnd"/>
      <w:r>
        <w:rPr>
          <w:rtl/>
        </w:rPr>
        <w:t>.</w:t>
      </w:r>
    </w:p>
    <w:sectPr w:rsidR="000975D2" w:rsidRPr="009B5AA3" w:rsidSect="008B6723">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BBE8F" w14:textId="77777777" w:rsidR="00386770" w:rsidRDefault="00386770">
      <w:r>
        <w:separator/>
      </w:r>
    </w:p>
  </w:endnote>
  <w:endnote w:type="continuationSeparator" w:id="0">
    <w:p w14:paraId="7D9040D9" w14:textId="77777777" w:rsidR="00386770" w:rsidRDefault="0038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B375" w14:textId="77777777" w:rsidR="00386770" w:rsidRDefault="00386770">
      <w:r>
        <w:separator/>
      </w:r>
    </w:p>
  </w:footnote>
  <w:footnote w:type="continuationSeparator" w:id="0">
    <w:p w14:paraId="51B127E1" w14:textId="77777777" w:rsidR="00386770" w:rsidRDefault="0038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2020-07-02T05:54:00Z</cp:lastPrinted>
  <dcterms:created xsi:type="dcterms:W3CDTF">2021-06-17T11:00:00Z</dcterms:created>
  <dcterms:modified xsi:type="dcterms:W3CDTF">2021-06-20T07:14:00Z</dcterms:modified>
</cp:coreProperties>
</file>