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559439A0"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EA71BB">
        <w:rPr>
          <w:u w:val="single"/>
        </w:rPr>
        <w:t>35</w:t>
      </w:r>
    </w:p>
    <w:p w14:paraId="2BBD814A" w14:textId="77777777" w:rsidR="005B7795" w:rsidRPr="007E1481" w:rsidRDefault="005B7795" w:rsidP="001067DC">
      <w:pPr>
        <w:spacing w:after="120"/>
        <w:jc w:val="both"/>
        <w:rPr>
          <w:rtl/>
        </w:rPr>
      </w:pPr>
    </w:p>
    <w:p w14:paraId="471DCA0B" w14:textId="1372767F" w:rsidR="00BA534B" w:rsidRDefault="006B0C83" w:rsidP="00EA71BB">
      <w:pPr>
        <w:spacing w:after="120"/>
        <w:jc w:val="both"/>
        <w:rPr>
          <w:rtl/>
        </w:rPr>
      </w:pPr>
      <w:r w:rsidRPr="007E1481">
        <w:rPr>
          <w:rFonts w:hint="cs"/>
          <w:rtl/>
        </w:rPr>
        <w:t xml:space="preserve">(1) </w:t>
      </w:r>
      <w:r w:rsidR="00980AA4">
        <w:rPr>
          <w:rFonts w:hint="cs"/>
          <w:rtl/>
        </w:rPr>
        <w:t>גמרא עד דף ז:</w:t>
      </w:r>
      <w:r w:rsidR="00980AA4">
        <w:rPr>
          <w:rFonts w:hint="cs"/>
        </w:rPr>
        <w:t xml:space="preserve"> </w:t>
      </w:r>
      <w:r w:rsidR="00980AA4">
        <w:rPr>
          <w:rFonts w:hint="cs"/>
          <w:rtl/>
        </w:rPr>
        <w:t>"והלכתא על ביעור חמץ", רש"י, תוס'</w:t>
      </w:r>
      <w:r w:rsidR="0042414D">
        <w:rPr>
          <w:rFonts w:hint="cs"/>
          <w:rtl/>
        </w:rPr>
        <w:t>, רמב"ן, ר"ן, מאירי, [ריטב"א]</w:t>
      </w:r>
    </w:p>
    <w:p w14:paraId="357C4C85" w14:textId="77777777" w:rsidR="0042414D" w:rsidRDefault="0042414D" w:rsidP="0042414D">
      <w:pPr>
        <w:spacing w:after="120"/>
        <w:jc w:val="both"/>
        <w:rPr>
          <w:rtl/>
        </w:rPr>
      </w:pPr>
      <w:r>
        <w:rPr>
          <w:rFonts w:hint="cs"/>
          <w:rtl/>
        </w:rPr>
        <w:t xml:space="preserve">ספר הישר סי' </w:t>
      </w:r>
      <w:proofErr w:type="spellStart"/>
      <w:r>
        <w:rPr>
          <w:rFonts w:hint="cs"/>
          <w:rtl/>
        </w:rPr>
        <w:t>שמ</w:t>
      </w:r>
      <w:proofErr w:type="spellEnd"/>
      <w:r>
        <w:rPr>
          <w:rFonts w:hint="cs"/>
          <w:rtl/>
        </w:rPr>
        <w:t>, רא"ש א:</w:t>
      </w:r>
      <w:r>
        <w:rPr>
          <w:rtl/>
        </w:rPr>
        <w:t>י</w:t>
      </w:r>
      <w:r>
        <w:rPr>
          <w:rFonts w:hint="cs"/>
          <w:rtl/>
        </w:rPr>
        <w:t xml:space="preserve"> "</w:t>
      </w:r>
      <w:r>
        <w:rPr>
          <w:rtl/>
        </w:rPr>
        <w:t xml:space="preserve">מאי מברך </w:t>
      </w:r>
      <w:r>
        <w:rPr>
          <w:rFonts w:hint="cs"/>
          <w:rtl/>
        </w:rPr>
        <w:t xml:space="preserve">... </w:t>
      </w:r>
      <w:r>
        <w:rPr>
          <w:rtl/>
        </w:rPr>
        <w:t>לאכול מצה ולאכול מרור</w:t>
      </w:r>
      <w:r>
        <w:rPr>
          <w:rFonts w:hint="cs"/>
          <w:rtl/>
        </w:rPr>
        <w:t>"</w:t>
      </w:r>
    </w:p>
    <w:p w14:paraId="6309CE3A" w14:textId="77777777" w:rsidR="00215EC6" w:rsidRDefault="00215EC6" w:rsidP="00215EC6">
      <w:pPr>
        <w:spacing w:after="120"/>
        <w:jc w:val="both"/>
        <w:rPr>
          <w:rtl/>
        </w:rPr>
      </w:pPr>
      <w:r>
        <w:rPr>
          <w:rFonts w:hint="cs"/>
          <w:rtl/>
        </w:rPr>
        <w:t xml:space="preserve">רמב"ם הל' ברכות </w:t>
      </w:r>
      <w:proofErr w:type="spellStart"/>
      <w:r>
        <w:rPr>
          <w:rFonts w:hint="cs"/>
          <w:rtl/>
        </w:rPr>
        <w:t>יא:יא-טו</w:t>
      </w:r>
      <w:proofErr w:type="spellEnd"/>
    </w:p>
    <w:p w14:paraId="0F82295B" w14:textId="5144850A" w:rsidR="00C166A2" w:rsidRDefault="000A3DDB" w:rsidP="009904F8">
      <w:pPr>
        <w:spacing w:after="120"/>
        <w:jc w:val="both"/>
      </w:pPr>
      <w:r>
        <w:rPr>
          <w:rFonts w:hint="cs"/>
          <w:rtl/>
        </w:rPr>
        <w:t>[</w:t>
      </w:r>
      <w:proofErr w:type="spellStart"/>
      <w:r>
        <w:rPr>
          <w:rFonts w:hint="cs"/>
          <w:rtl/>
        </w:rPr>
        <w:t>ראב"ן</w:t>
      </w:r>
      <w:proofErr w:type="spellEnd"/>
      <w:r>
        <w:rPr>
          <w:rFonts w:hint="cs"/>
          <w:rtl/>
        </w:rPr>
        <w:t xml:space="preserve"> שו"ת סי' לה]</w:t>
      </w:r>
    </w:p>
    <w:p w14:paraId="3827715E" w14:textId="173DC8B9" w:rsidR="00C166A2" w:rsidRDefault="00C166A2" w:rsidP="009904F8">
      <w:pPr>
        <w:spacing w:after="120"/>
        <w:jc w:val="both"/>
      </w:pPr>
    </w:p>
    <w:p w14:paraId="4994536E" w14:textId="77777777" w:rsidR="00C91793" w:rsidRDefault="00C91793" w:rsidP="00C91793">
      <w:pPr>
        <w:spacing w:after="120"/>
        <w:jc w:val="both"/>
        <w:rPr>
          <w:rtl/>
        </w:rPr>
      </w:pPr>
      <w:r>
        <w:rPr>
          <w:rFonts w:hint="cs"/>
          <w:rtl/>
        </w:rPr>
        <w:t>בענין תפילין:</w:t>
      </w:r>
    </w:p>
    <w:p w14:paraId="061F53F1" w14:textId="0A58893B" w:rsidR="00C91793" w:rsidRDefault="00C91793" w:rsidP="00C91793">
      <w:pPr>
        <w:spacing w:after="120"/>
        <w:jc w:val="both"/>
        <w:rPr>
          <w:rtl/>
        </w:rPr>
      </w:pPr>
      <w:r>
        <w:rPr>
          <w:rFonts w:hint="cs"/>
          <w:rtl/>
        </w:rPr>
        <w:t>גמ' מנחות לה: "</w:t>
      </w:r>
      <w:r>
        <w:rPr>
          <w:rtl/>
        </w:rPr>
        <w:t>וראו כל עמי הארץ כי שם ה' נקרא עליך ויראו ממך תניא ר"א הגדול אומר</w:t>
      </w:r>
      <w:r>
        <w:rPr>
          <w:rFonts w:hint="cs"/>
          <w:rtl/>
        </w:rPr>
        <w:t xml:space="preserve"> </w:t>
      </w:r>
      <w:r>
        <w:rPr>
          <w:rtl/>
        </w:rPr>
        <w:t>אלו תפילין שבראש</w:t>
      </w:r>
      <w:r w:rsidR="00F53D44">
        <w:rPr>
          <w:rFonts w:hint="cs"/>
          <w:rtl/>
        </w:rPr>
        <w:t>"</w:t>
      </w:r>
    </w:p>
    <w:p w14:paraId="019556CF" w14:textId="2B867D15" w:rsidR="00F53D44" w:rsidRDefault="00F53D44" w:rsidP="00C91793">
      <w:pPr>
        <w:spacing w:after="120"/>
        <w:jc w:val="both"/>
        <w:rPr>
          <w:rtl/>
        </w:rPr>
      </w:pPr>
      <w:r>
        <w:rPr>
          <w:rFonts w:hint="cs"/>
          <w:rtl/>
        </w:rPr>
        <w:t xml:space="preserve">טור או"ח סי' כה "וראיתי </w:t>
      </w:r>
      <w:proofErr w:type="spellStart"/>
      <w:r>
        <w:rPr>
          <w:rFonts w:hint="cs"/>
          <w:rtl/>
        </w:rPr>
        <w:t>לא"א</w:t>
      </w:r>
      <w:proofErr w:type="spellEnd"/>
      <w:r>
        <w:rPr>
          <w:rFonts w:hint="cs"/>
          <w:rtl/>
        </w:rPr>
        <w:t xml:space="preserve"> ז"ל שהיה ... שבראש"</w:t>
      </w:r>
    </w:p>
    <w:p w14:paraId="201957FF" w14:textId="77777777" w:rsidR="00C91793" w:rsidRDefault="00C91793" w:rsidP="00C91793">
      <w:pPr>
        <w:spacing w:after="120"/>
        <w:jc w:val="both"/>
        <w:rPr>
          <w:rtl/>
        </w:rPr>
      </w:pPr>
      <w:r>
        <w:rPr>
          <w:rFonts w:hint="cs"/>
          <w:rtl/>
        </w:rPr>
        <w:t xml:space="preserve">גמ' ר"ה </w:t>
      </w:r>
      <w:proofErr w:type="spellStart"/>
      <w:r>
        <w:rPr>
          <w:rFonts w:hint="cs"/>
          <w:rtl/>
        </w:rPr>
        <w:t>יז</w:t>
      </w:r>
      <w:proofErr w:type="spellEnd"/>
      <w:r>
        <w:rPr>
          <w:rFonts w:hint="cs"/>
          <w:rtl/>
        </w:rPr>
        <w:t>. "</w:t>
      </w:r>
      <w:r>
        <w:rPr>
          <w:rtl/>
        </w:rPr>
        <w:t xml:space="preserve">פושעי ישראל בגופן מאי </w:t>
      </w:r>
      <w:proofErr w:type="spellStart"/>
      <w:r>
        <w:rPr>
          <w:rtl/>
        </w:rPr>
        <w:t>ניהו</w:t>
      </w:r>
      <w:proofErr w:type="spellEnd"/>
      <w:r>
        <w:rPr>
          <w:rtl/>
        </w:rPr>
        <w:t xml:space="preserve"> אמר רב </w:t>
      </w:r>
      <w:proofErr w:type="spellStart"/>
      <w:r>
        <w:rPr>
          <w:rtl/>
        </w:rPr>
        <w:t>קרקפתא</w:t>
      </w:r>
      <w:proofErr w:type="spellEnd"/>
      <w:r>
        <w:rPr>
          <w:rtl/>
        </w:rPr>
        <w:t xml:space="preserve"> דלא מנח תפילין</w:t>
      </w:r>
      <w:r>
        <w:rPr>
          <w:rFonts w:hint="cs"/>
          <w:rtl/>
        </w:rPr>
        <w:t>"</w:t>
      </w:r>
    </w:p>
    <w:p w14:paraId="384A16EE" w14:textId="48921F1E" w:rsidR="00C91793" w:rsidRDefault="00C91793" w:rsidP="00C91793">
      <w:pPr>
        <w:spacing w:after="120"/>
        <w:jc w:val="both"/>
        <w:rPr>
          <w:rtl/>
        </w:rPr>
      </w:pPr>
      <w:r>
        <w:rPr>
          <w:rFonts w:hint="cs"/>
          <w:rtl/>
        </w:rPr>
        <w:t xml:space="preserve">רמב"ם הקדמה להל' תפילין מצוות א </w:t>
      </w:r>
      <w:r>
        <w:rPr>
          <w:rtl/>
        </w:rPr>
        <w:t>–</w:t>
      </w:r>
      <w:r>
        <w:rPr>
          <w:rFonts w:hint="cs"/>
          <w:rtl/>
        </w:rPr>
        <w:t xml:space="preserve"> ב, רמב"ם הל' תעניות </w:t>
      </w:r>
      <w:r w:rsidR="00F53D44">
        <w:rPr>
          <w:rFonts w:hint="cs"/>
          <w:rtl/>
        </w:rPr>
        <w:t>ה:יא</w:t>
      </w:r>
    </w:p>
    <w:p w14:paraId="28C0A568" w14:textId="1C58D40D" w:rsidR="00FD36BE" w:rsidRPr="0042414D" w:rsidRDefault="00FD36BE" w:rsidP="00FD36BE">
      <w:pPr>
        <w:spacing w:after="120"/>
        <w:jc w:val="both"/>
        <w:rPr>
          <w:rFonts w:hint="cs"/>
          <w:rtl/>
        </w:rPr>
      </w:pPr>
      <w:proofErr w:type="spellStart"/>
      <w:r>
        <w:rPr>
          <w:rtl/>
        </w:rPr>
        <w:t>ראבי"ה</w:t>
      </w:r>
      <w:proofErr w:type="spellEnd"/>
      <w:r>
        <w:rPr>
          <w:rtl/>
        </w:rPr>
        <w:t xml:space="preserve"> </w:t>
      </w:r>
      <w:proofErr w:type="spellStart"/>
      <w:r>
        <w:rPr>
          <w:rtl/>
        </w:rPr>
        <w:t>ח</w:t>
      </w:r>
      <w:r>
        <w:rPr>
          <w:rFonts w:hint="cs"/>
          <w:rtl/>
        </w:rPr>
        <w:t>"</w:t>
      </w:r>
      <w:r>
        <w:rPr>
          <w:rtl/>
        </w:rPr>
        <w:t>ג</w:t>
      </w:r>
      <w:proofErr w:type="spellEnd"/>
      <w:r>
        <w:rPr>
          <w:rtl/>
        </w:rPr>
        <w:t xml:space="preserve"> סי</w:t>
      </w:r>
      <w:r>
        <w:rPr>
          <w:rFonts w:hint="cs"/>
          <w:rtl/>
        </w:rPr>
        <w:t>'</w:t>
      </w:r>
      <w:r>
        <w:rPr>
          <w:rtl/>
        </w:rPr>
        <w:t xml:space="preserve"> </w:t>
      </w:r>
      <w:proofErr w:type="spellStart"/>
      <w:r>
        <w:rPr>
          <w:rtl/>
        </w:rPr>
        <w:t>תתמא</w:t>
      </w:r>
      <w:proofErr w:type="spellEnd"/>
      <w:r>
        <w:rPr>
          <w:rFonts w:hint="cs"/>
          <w:rtl/>
        </w:rPr>
        <w:t xml:space="preserve"> "</w:t>
      </w:r>
      <w:r>
        <w:rPr>
          <w:rtl/>
        </w:rPr>
        <w:t xml:space="preserve">ירושלמי אסור להניח תפילין בראשו </w:t>
      </w:r>
      <w:proofErr w:type="spellStart"/>
      <w:r>
        <w:rPr>
          <w:rtl/>
        </w:rPr>
        <w:t>דכתיב</w:t>
      </w:r>
      <w:proofErr w:type="spellEnd"/>
      <w:r>
        <w:rPr>
          <w:rtl/>
        </w:rPr>
        <w:t xml:space="preserve"> פארך חבוש עליך אילו תפילין וכן בגמרא דידן</w:t>
      </w:r>
      <w:r>
        <w:rPr>
          <w:rFonts w:hint="cs"/>
          <w:rtl/>
        </w:rPr>
        <w:t>"</w:t>
      </w:r>
    </w:p>
    <w:p w14:paraId="3C9B3135" w14:textId="1E326721" w:rsidR="00540F43" w:rsidRDefault="00772062" w:rsidP="009904F8">
      <w:pPr>
        <w:spacing w:after="120"/>
        <w:jc w:val="both"/>
        <w:rPr>
          <w:rtl/>
        </w:rPr>
      </w:pPr>
      <w:r>
        <w:rPr>
          <w:rFonts w:hint="cs"/>
          <w:rtl/>
        </w:rPr>
        <w:t>[תוס' מנחות לה: ד"ה משעת]</w:t>
      </w:r>
    </w:p>
    <w:p w14:paraId="1A8B8454" w14:textId="7560555E" w:rsidR="00BA534B" w:rsidRDefault="00BA534B" w:rsidP="009904F8">
      <w:pPr>
        <w:spacing w:after="120"/>
        <w:jc w:val="both"/>
        <w:rPr>
          <w:rtl/>
        </w:rPr>
      </w:pPr>
    </w:p>
    <w:p w14:paraId="56DE6091" w14:textId="2C2B6BF9" w:rsidR="00BA534B" w:rsidRDefault="00BA534B" w:rsidP="009904F8">
      <w:pPr>
        <w:spacing w:after="120"/>
        <w:jc w:val="both"/>
      </w:pPr>
    </w:p>
    <w:p w14:paraId="18DA0C5F" w14:textId="6516BB38" w:rsidR="00BA534B" w:rsidRDefault="00BA534B" w:rsidP="009904F8">
      <w:pPr>
        <w:spacing w:after="120"/>
        <w:jc w:val="both"/>
        <w:rPr>
          <w:rtl/>
        </w:rPr>
      </w:pPr>
    </w:p>
    <w:p w14:paraId="66DDEB10" w14:textId="0EAB1A95" w:rsidR="00BA534B" w:rsidRDefault="00BA534B" w:rsidP="009904F8">
      <w:pPr>
        <w:spacing w:after="120"/>
        <w:jc w:val="both"/>
        <w:rPr>
          <w:rtl/>
        </w:rPr>
      </w:pPr>
    </w:p>
    <w:p w14:paraId="55278571" w14:textId="77777777" w:rsidR="00772062" w:rsidRDefault="00772062" w:rsidP="009904F8">
      <w:pPr>
        <w:spacing w:after="120"/>
        <w:jc w:val="both"/>
        <w:rPr>
          <w:rtl/>
        </w:rPr>
      </w:pPr>
    </w:p>
    <w:p w14:paraId="21807358" w14:textId="1C7CD5E4" w:rsidR="00FD36BE" w:rsidRDefault="00FD36BE" w:rsidP="009904F8">
      <w:pPr>
        <w:spacing w:after="120"/>
        <w:jc w:val="both"/>
        <w:rPr>
          <w:rtl/>
        </w:rPr>
      </w:pPr>
    </w:p>
    <w:p w14:paraId="7C26557B" w14:textId="77777777" w:rsidR="00772062" w:rsidRDefault="00772062" w:rsidP="009904F8">
      <w:pPr>
        <w:spacing w:after="120"/>
        <w:jc w:val="both"/>
        <w:rPr>
          <w:rtl/>
        </w:rPr>
      </w:pPr>
    </w:p>
    <w:p w14:paraId="23560583" w14:textId="77777777" w:rsidR="00BA534B" w:rsidRDefault="00BA534B" w:rsidP="009904F8">
      <w:pPr>
        <w:spacing w:after="120"/>
        <w:jc w:val="both"/>
        <w:rPr>
          <w:rtl/>
        </w:rPr>
      </w:pPr>
    </w:p>
    <w:p w14:paraId="4189BF1A" w14:textId="77777777" w:rsidR="00BA534B" w:rsidRDefault="00BA534B" w:rsidP="009904F8">
      <w:pPr>
        <w:spacing w:after="120"/>
        <w:jc w:val="both"/>
        <w:rPr>
          <w:rtl/>
        </w:rPr>
      </w:pPr>
    </w:p>
    <w:p w14:paraId="6461A6C7" w14:textId="11480320" w:rsidR="00814657" w:rsidRDefault="00814657" w:rsidP="008F29A2">
      <w:pPr>
        <w:autoSpaceDE w:val="0"/>
        <w:autoSpaceDN w:val="0"/>
        <w:adjustRightInd w:val="0"/>
        <w:jc w:val="both"/>
        <w:rPr>
          <w:rtl/>
        </w:rPr>
      </w:pPr>
    </w:p>
    <w:p w14:paraId="72EBADDF" w14:textId="77777777" w:rsidR="00BA534B" w:rsidRPr="00BA534B" w:rsidRDefault="00BA534B" w:rsidP="00BA534B">
      <w:pPr>
        <w:autoSpaceDE w:val="0"/>
        <w:autoSpaceDN w:val="0"/>
        <w:adjustRightInd w:val="0"/>
        <w:jc w:val="both"/>
        <w:rPr>
          <w:u w:val="single"/>
          <w:rtl/>
        </w:rPr>
      </w:pPr>
      <w:r w:rsidRPr="00BA534B">
        <w:rPr>
          <w:u w:val="single"/>
          <w:rtl/>
        </w:rPr>
        <w:t xml:space="preserve">ספר הישר </w:t>
      </w:r>
      <w:proofErr w:type="spellStart"/>
      <w:r w:rsidRPr="00BA534B">
        <w:rPr>
          <w:u w:val="single"/>
          <w:rtl/>
        </w:rPr>
        <w:t>לר"ת</w:t>
      </w:r>
      <w:proofErr w:type="spellEnd"/>
      <w:r w:rsidRPr="00BA534B">
        <w:rPr>
          <w:u w:val="single"/>
          <w:rtl/>
        </w:rPr>
        <w:t xml:space="preserve"> (חלק החידושים) סימן </w:t>
      </w:r>
      <w:proofErr w:type="spellStart"/>
      <w:r w:rsidRPr="00BA534B">
        <w:rPr>
          <w:u w:val="single"/>
          <w:rtl/>
        </w:rPr>
        <w:t>שמ</w:t>
      </w:r>
      <w:proofErr w:type="spellEnd"/>
    </w:p>
    <w:p w14:paraId="567A3A53" w14:textId="77777777" w:rsidR="00BA534B" w:rsidRDefault="00BA534B" w:rsidP="00BA534B">
      <w:pPr>
        <w:autoSpaceDE w:val="0"/>
        <w:autoSpaceDN w:val="0"/>
        <w:adjustRightInd w:val="0"/>
        <w:jc w:val="both"/>
        <w:rPr>
          <w:rtl/>
        </w:rPr>
      </w:pPr>
      <w:r>
        <w:rPr>
          <w:rtl/>
        </w:rPr>
        <w:t>+פסחים ז' ב' (סי' רנ"ט, (ע"ג) [כ"ז] ג')+</w:t>
      </w:r>
    </w:p>
    <w:p w14:paraId="4CD84332" w14:textId="46B04E9F" w:rsidR="00BA534B" w:rsidRDefault="00BA534B" w:rsidP="00BA534B">
      <w:pPr>
        <w:autoSpaceDE w:val="0"/>
        <w:autoSpaceDN w:val="0"/>
        <w:adjustRightInd w:val="0"/>
        <w:jc w:val="both"/>
        <w:rPr>
          <w:rtl/>
        </w:rPr>
      </w:pPr>
      <w:r>
        <w:rPr>
          <w:rtl/>
        </w:rPr>
        <w:t xml:space="preserve">והלכתא על ביעור חמץ. ואף על גב </w:t>
      </w:r>
      <w:proofErr w:type="spellStart"/>
      <w:r>
        <w:rPr>
          <w:rtl/>
        </w:rPr>
        <w:t>דלבער</w:t>
      </w:r>
      <w:proofErr w:type="spellEnd"/>
      <w:r>
        <w:rPr>
          <w:rtl/>
        </w:rPr>
        <w:t xml:space="preserve"> כולי עלמא לא פליגי על ביעור עדיף ליה טפי הואיל ועשיית </w:t>
      </w:r>
      <w:proofErr w:type="spellStart"/>
      <w:r>
        <w:rPr>
          <w:rtl/>
        </w:rPr>
        <w:t>מצותו</w:t>
      </w:r>
      <w:proofErr w:type="spellEnd"/>
      <w:r>
        <w:rPr>
          <w:rtl/>
        </w:rPr>
        <w:t xml:space="preserve"> זו היא גמר מלאכתו. דכיון שבדק עכשיו שוב אינו צריך לחזור ולבדוק כגון מילה ושחיטה וכיסוי הדם ותקיעת שופר ופדיון הבן וטבילת כלים ונטילת ידים ומקרא מגלה ואכילת מרור והפרשת חלה והפרשת מעשר על כל אלו וכיוצא בהן מברך על(</w:t>
      </w:r>
      <w:proofErr w:type="spellStart"/>
      <w:r>
        <w:rPr>
          <w:rtl/>
        </w:rPr>
        <w:t>יהן</w:t>
      </w:r>
      <w:proofErr w:type="spellEnd"/>
      <w:r>
        <w:rPr>
          <w:rtl/>
        </w:rPr>
        <w:t xml:space="preserve">). דכיון </w:t>
      </w:r>
      <w:proofErr w:type="spellStart"/>
      <w:r>
        <w:rPr>
          <w:rtl/>
        </w:rPr>
        <w:t>שעשאו</w:t>
      </w:r>
      <w:proofErr w:type="spellEnd"/>
      <w:r>
        <w:rPr>
          <w:rtl/>
        </w:rPr>
        <w:t xml:space="preserve"> פעם אחת שוב אינו חייב לחזור בו ולהאריך במצותן. אבל שאר מצות שאין להן הפסק </w:t>
      </w:r>
      <w:proofErr w:type="spellStart"/>
      <w:r>
        <w:rPr>
          <w:rtl/>
        </w:rPr>
        <w:t>דכל</w:t>
      </w:r>
      <w:proofErr w:type="spellEnd"/>
      <w:r>
        <w:rPr>
          <w:rtl/>
        </w:rPr>
        <w:t xml:space="preserve"> שעה חייב להתעסק בה כגון תורה תפילין וציצית וסוכה ומילה להכניסו בבריתו בכולן מברך עליהן בל'. [ונר חנוכה] (ד)אף על גב דיש להן הפסק יש להן זמן </w:t>
      </w:r>
      <w:proofErr w:type="spellStart"/>
      <w:r>
        <w:rPr>
          <w:rtl/>
        </w:rPr>
        <w:t>דצריך</w:t>
      </w:r>
      <w:proofErr w:type="spellEnd"/>
      <w:r>
        <w:rPr>
          <w:rtl/>
        </w:rPr>
        <w:t xml:space="preserve"> שיהא בה שמן להיות דולקת </w:t>
      </w:r>
      <w:proofErr w:type="spellStart"/>
      <w:r>
        <w:rPr>
          <w:rtl/>
        </w:rPr>
        <w:t>משתשקע</w:t>
      </w:r>
      <w:proofErr w:type="spellEnd"/>
      <w:r>
        <w:rPr>
          <w:rtl/>
        </w:rPr>
        <w:t xml:space="preserve"> החמה עד שתכלה רגל מן השוק. ואם לא נתן לא יצא. אף על גב </w:t>
      </w:r>
      <w:proofErr w:type="spellStart"/>
      <w:r>
        <w:rPr>
          <w:rtl/>
        </w:rPr>
        <w:t>דכבתה</w:t>
      </w:r>
      <w:proofErr w:type="spellEnd"/>
      <w:r>
        <w:rPr>
          <w:rtl/>
        </w:rPr>
        <w:t xml:space="preserve"> אין זקוק לה מיצרך צריך. והא </w:t>
      </w:r>
      <w:proofErr w:type="spellStart"/>
      <w:r>
        <w:rPr>
          <w:rtl/>
        </w:rPr>
        <w:t>דאמרי</w:t>
      </w:r>
      <w:proofErr w:type="spellEnd"/>
      <w:r>
        <w:rPr>
          <w:rtl/>
        </w:rPr>
        <w:t>' במנחות סח בין תפלה לתפלה מברך שתים של ראש על מצות תפילין משום הכי מברך על.</w:t>
      </w:r>
    </w:p>
    <w:p w14:paraId="74C50C4A" w14:textId="61796060" w:rsidR="0042414D" w:rsidRDefault="0042414D" w:rsidP="00BA534B">
      <w:pPr>
        <w:autoSpaceDE w:val="0"/>
        <w:autoSpaceDN w:val="0"/>
        <w:adjustRightInd w:val="0"/>
        <w:jc w:val="both"/>
        <w:rPr>
          <w:rtl/>
        </w:rPr>
      </w:pPr>
    </w:p>
    <w:p w14:paraId="2395C24D" w14:textId="77777777" w:rsidR="00F53D44" w:rsidRPr="00FD6000" w:rsidRDefault="00F53D44" w:rsidP="00F53D44">
      <w:pPr>
        <w:jc w:val="both"/>
        <w:rPr>
          <w:u w:val="single"/>
          <w:rtl/>
        </w:rPr>
      </w:pPr>
      <w:r w:rsidRPr="00FD6000">
        <w:rPr>
          <w:u w:val="single"/>
          <w:rtl/>
        </w:rPr>
        <w:t>טור אורח חיים סימן כה</w:t>
      </w:r>
    </w:p>
    <w:p w14:paraId="434BC696" w14:textId="77777777" w:rsidR="00F53D44" w:rsidRPr="003866F6" w:rsidRDefault="00F53D44" w:rsidP="00F53D44">
      <w:pPr>
        <w:jc w:val="both"/>
        <w:rPr>
          <w:rtl/>
        </w:rPr>
      </w:pPr>
      <w:r>
        <w:rPr>
          <w:rtl/>
        </w:rPr>
        <w:t xml:space="preserve">וראיתי </w:t>
      </w:r>
      <w:proofErr w:type="spellStart"/>
      <w:r>
        <w:rPr>
          <w:rtl/>
        </w:rPr>
        <w:t>לא"א</w:t>
      </w:r>
      <w:proofErr w:type="spellEnd"/>
      <w:r>
        <w:rPr>
          <w:rtl/>
        </w:rPr>
        <w:t xml:space="preserve"> ז"ל שהיה מדקדק להניחם כשהיה מסדר הברכות והיה מסדרם זה אחר זה עד עוטר ישראל בתפארה ואז היה מניחם ומברך עוטר ישראל בתפארה לפי שהתפילין </w:t>
      </w:r>
      <w:proofErr w:type="spellStart"/>
      <w:r>
        <w:rPr>
          <w:rtl/>
        </w:rPr>
        <w:t>נקראין</w:t>
      </w:r>
      <w:proofErr w:type="spellEnd"/>
      <w:r>
        <w:rPr>
          <w:rtl/>
        </w:rPr>
        <w:t xml:space="preserve"> פאר שנא' פארך חבוש עליך ונקראים תפילין לשון </w:t>
      </w:r>
      <w:proofErr w:type="spellStart"/>
      <w:r>
        <w:rPr>
          <w:rtl/>
        </w:rPr>
        <w:t>פלילה</w:t>
      </w:r>
      <w:proofErr w:type="spellEnd"/>
      <w:r>
        <w:rPr>
          <w:rtl/>
        </w:rPr>
        <w:t xml:space="preserve"> שהן אות ועדות לכל רואינו שהשכינה שורה עלינו </w:t>
      </w:r>
      <w:proofErr w:type="spellStart"/>
      <w:r>
        <w:rPr>
          <w:rtl/>
        </w:rPr>
        <w:t>דכתיב</w:t>
      </w:r>
      <w:proofErr w:type="spellEnd"/>
      <w:r>
        <w:rPr>
          <w:rtl/>
        </w:rPr>
        <w:t xml:space="preserve"> וראו כל עמי הארץ כי שם ה' נקרא עליך </w:t>
      </w:r>
      <w:proofErr w:type="spellStart"/>
      <w:r>
        <w:rPr>
          <w:rtl/>
        </w:rPr>
        <w:t>ודרשינן</w:t>
      </w:r>
      <w:proofErr w:type="spellEnd"/>
      <w:r>
        <w:rPr>
          <w:rtl/>
        </w:rPr>
        <w:t xml:space="preserve"> אלו תפילין שבראש:</w:t>
      </w:r>
    </w:p>
    <w:p w14:paraId="31E59247" w14:textId="77777777" w:rsidR="00F53D44" w:rsidRDefault="00F53D44" w:rsidP="00BA534B">
      <w:pPr>
        <w:autoSpaceDE w:val="0"/>
        <w:autoSpaceDN w:val="0"/>
        <w:adjustRightInd w:val="0"/>
        <w:jc w:val="both"/>
        <w:rPr>
          <w:rtl/>
        </w:rPr>
      </w:pPr>
    </w:p>
    <w:p w14:paraId="7011EA15" w14:textId="77777777" w:rsidR="0042414D" w:rsidRPr="0042414D" w:rsidRDefault="0042414D" w:rsidP="0042414D">
      <w:pPr>
        <w:autoSpaceDE w:val="0"/>
        <w:autoSpaceDN w:val="0"/>
        <w:adjustRightInd w:val="0"/>
        <w:jc w:val="both"/>
        <w:rPr>
          <w:u w:val="single"/>
          <w:rtl/>
        </w:rPr>
      </w:pPr>
      <w:proofErr w:type="spellStart"/>
      <w:r w:rsidRPr="0042414D">
        <w:rPr>
          <w:u w:val="single"/>
          <w:rtl/>
        </w:rPr>
        <w:t>ראב"ן</w:t>
      </w:r>
      <w:proofErr w:type="spellEnd"/>
      <w:r w:rsidRPr="0042414D">
        <w:rPr>
          <w:u w:val="single"/>
          <w:rtl/>
        </w:rPr>
        <w:t xml:space="preserve"> שאלות ותשובות (בתחילת הספר) סימן לה</w:t>
      </w:r>
    </w:p>
    <w:p w14:paraId="21FB0E42" w14:textId="7A4E1E2A" w:rsidR="0042414D" w:rsidRPr="00930208" w:rsidRDefault="0042414D" w:rsidP="0042414D">
      <w:pPr>
        <w:autoSpaceDE w:val="0"/>
        <w:autoSpaceDN w:val="0"/>
        <w:adjustRightInd w:val="0"/>
        <w:jc w:val="both"/>
      </w:pPr>
      <w:r>
        <w:rPr>
          <w:rtl/>
        </w:rPr>
        <w:t xml:space="preserve">ברם </w:t>
      </w:r>
      <w:proofErr w:type="spellStart"/>
      <w:r>
        <w:rPr>
          <w:rtl/>
        </w:rPr>
        <w:t>צריכין</w:t>
      </w:r>
      <w:proofErr w:type="spellEnd"/>
      <w:r>
        <w:rPr>
          <w:rtl/>
        </w:rPr>
        <w:t xml:space="preserve"> אנן </w:t>
      </w:r>
      <w:proofErr w:type="spellStart"/>
      <w:r>
        <w:rPr>
          <w:rtl/>
        </w:rPr>
        <w:t>למילף</w:t>
      </w:r>
      <w:proofErr w:type="spellEnd"/>
      <w:r>
        <w:rPr>
          <w:rtl/>
        </w:rPr>
        <w:t xml:space="preserve"> טעמא מאי אמרינן במקצת ברכות על. כגון על המילה, על השחיטה, על אכילת מצה, על אכילת מרור, על ביעור חמץ, ועל פדיון הבן, ועל כיסוי הדם, ועל נטילת לולב, ועל נטילת ידים, ועל מקרא מגילה, </w:t>
      </w:r>
      <w:proofErr w:type="spellStart"/>
      <w:r>
        <w:rPr>
          <w:rtl/>
        </w:rPr>
        <w:t>ודכוותהון</w:t>
      </w:r>
      <w:proofErr w:type="spellEnd"/>
      <w:r>
        <w:rPr>
          <w:rtl/>
        </w:rPr>
        <w:t xml:space="preserve">. ובמקצת ברכות לא אמרינן בהו על, כגון </w:t>
      </w:r>
      <w:proofErr w:type="spellStart"/>
      <w:r>
        <w:rPr>
          <w:rtl/>
        </w:rPr>
        <w:t>לישב</w:t>
      </w:r>
      <w:proofErr w:type="spellEnd"/>
      <w:r>
        <w:rPr>
          <w:rtl/>
        </w:rPr>
        <w:t xml:space="preserve"> בסוכה, להתעטף בציצית, להפריש חלה, להפריש תרומה, לשמוע בקול שופר, לקרוא את הלל, לגמור את ההלל, להדליק נר של חנוכה </w:t>
      </w:r>
      <w:proofErr w:type="spellStart"/>
      <w:r>
        <w:rPr>
          <w:rtl/>
        </w:rPr>
        <w:t>ודכוותהון</w:t>
      </w:r>
      <w:proofErr w:type="spellEnd"/>
      <w:r>
        <w:rPr>
          <w:rtl/>
        </w:rPr>
        <w:t xml:space="preserve">. וטעמא </w:t>
      </w:r>
      <w:proofErr w:type="spellStart"/>
      <w:r>
        <w:rPr>
          <w:rtl/>
        </w:rPr>
        <w:t>דמסתבר</w:t>
      </w:r>
      <w:proofErr w:type="spellEnd"/>
      <w:r>
        <w:rPr>
          <w:rtl/>
        </w:rPr>
        <w:t xml:space="preserve"> לי אליעזר </w:t>
      </w:r>
      <w:proofErr w:type="spellStart"/>
      <w:r>
        <w:rPr>
          <w:rtl/>
        </w:rPr>
        <w:t>בגוויה</w:t>
      </w:r>
      <w:proofErr w:type="spellEnd"/>
      <w:r>
        <w:rPr>
          <w:rtl/>
        </w:rPr>
        <w:t xml:space="preserve">, </w:t>
      </w:r>
      <w:proofErr w:type="spellStart"/>
      <w:r>
        <w:rPr>
          <w:rtl/>
        </w:rPr>
        <w:t>דכל</w:t>
      </w:r>
      <w:proofErr w:type="spellEnd"/>
      <w:r>
        <w:rPr>
          <w:rtl/>
        </w:rPr>
        <w:t xml:space="preserve"> ברכה שהיא על מעשה דבר אחד שעשייתו של אותו דבר לפי שעה ונגמרה </w:t>
      </w:r>
      <w:proofErr w:type="spellStart"/>
      <w:r>
        <w:rPr>
          <w:rtl/>
        </w:rPr>
        <w:t>המצוה</w:t>
      </w:r>
      <w:proofErr w:type="spellEnd"/>
      <w:r>
        <w:rPr>
          <w:rtl/>
        </w:rPr>
        <w:t xml:space="preserve"> באותו מעשה, מברך על. כגון על המילה שהוא באבר אחד ובעשיית המילה נגמרה כל מצות המילה לפי שעה, וכן שחיטה כששוחט </w:t>
      </w:r>
      <w:proofErr w:type="spellStart"/>
      <w:r>
        <w:rPr>
          <w:rtl/>
        </w:rPr>
        <w:t>בצואר</w:t>
      </w:r>
      <w:proofErr w:type="spellEnd"/>
      <w:r>
        <w:rPr>
          <w:rtl/>
        </w:rPr>
        <w:t xml:space="preserve"> נגמרה מצות שחיטת בהמה זו לפי שעה. וכן מצה ומרור נמי נגמר מצות אכילה לפי שעה באותה אכילה לבדה </w:t>
      </w:r>
      <w:proofErr w:type="spellStart"/>
      <w:r>
        <w:rPr>
          <w:rtl/>
        </w:rPr>
        <w:t>כדכתב</w:t>
      </w:r>
      <w:proofErr w:type="spellEnd"/>
      <w:r>
        <w:rPr>
          <w:rtl/>
        </w:rPr>
        <w:t xml:space="preserve"> [במדבר ט'] על מצות ומרורים יאכלוהו, דאין </w:t>
      </w:r>
      <w:proofErr w:type="spellStart"/>
      <w:r>
        <w:rPr>
          <w:rtl/>
        </w:rPr>
        <w:t>מצותן</w:t>
      </w:r>
      <w:proofErr w:type="spellEnd"/>
      <w:r>
        <w:rPr>
          <w:rtl/>
        </w:rPr>
        <w:t xml:space="preserve"> אלא לילה הראשון </w:t>
      </w:r>
      <w:proofErr w:type="spellStart"/>
      <w:r>
        <w:rPr>
          <w:rtl/>
        </w:rPr>
        <w:t>דכתב</w:t>
      </w:r>
      <w:proofErr w:type="spellEnd"/>
      <w:r>
        <w:rPr>
          <w:rtl/>
        </w:rPr>
        <w:t xml:space="preserve"> [שמות י"ב] בערב תאכלו מצות ובאכילה אחת נפיק. וכן ביעור חמץ, באמירתו כל </w:t>
      </w:r>
      <w:proofErr w:type="spellStart"/>
      <w:r>
        <w:rPr>
          <w:rtl/>
        </w:rPr>
        <w:t>חמירא</w:t>
      </w:r>
      <w:proofErr w:type="spellEnd"/>
      <w:r>
        <w:rPr>
          <w:rtl/>
        </w:rPr>
        <w:t xml:space="preserve"> </w:t>
      </w:r>
      <w:proofErr w:type="spellStart"/>
      <w:r>
        <w:rPr>
          <w:rtl/>
        </w:rPr>
        <w:t>דאיכא</w:t>
      </w:r>
      <w:proofErr w:type="spellEnd"/>
      <w:r>
        <w:rPr>
          <w:rtl/>
        </w:rPr>
        <w:t xml:space="preserve"> וכו' נגמרה מצות הביעור לפי שעה. וכן נטילת ידים מן הנטלה, כשנשפך על ידיו נגמרה מצות הנטילה לפי שעה, </w:t>
      </w:r>
      <w:proofErr w:type="spellStart"/>
      <w:r>
        <w:rPr>
          <w:rtl/>
        </w:rPr>
        <w:t>דא"צ</w:t>
      </w:r>
      <w:proofErr w:type="spellEnd"/>
      <w:r>
        <w:rPr>
          <w:rtl/>
        </w:rPr>
        <w:t xml:space="preserve"> שוב ליטול ידיו כל היום אם התנה בשחרית כשנטל, ואפילו לא התנה, מיהו מצות נטילה זו נגמרה, </w:t>
      </w:r>
      <w:proofErr w:type="spellStart"/>
      <w:r>
        <w:rPr>
          <w:rtl/>
        </w:rPr>
        <w:t>שא"צ</w:t>
      </w:r>
      <w:proofErr w:type="spellEnd"/>
      <w:r>
        <w:rPr>
          <w:rtl/>
        </w:rPr>
        <w:t xml:space="preserve"> ליטול עוד כל זמן שלא הסיח דעתו מן הנטילה. וכן נטילת לולב בנטילתו לפי שעה נגמרה </w:t>
      </w:r>
      <w:proofErr w:type="spellStart"/>
      <w:r>
        <w:rPr>
          <w:rtl/>
        </w:rPr>
        <w:t>מצותו</w:t>
      </w:r>
      <w:proofErr w:type="spellEnd"/>
      <w:r>
        <w:rPr>
          <w:rtl/>
        </w:rPr>
        <w:t xml:space="preserve"> של אותו היום </w:t>
      </w:r>
      <w:proofErr w:type="spellStart"/>
      <w:r>
        <w:rPr>
          <w:rtl/>
        </w:rPr>
        <w:t>כדאמרי</w:t>
      </w:r>
      <w:proofErr w:type="spellEnd"/>
      <w:r>
        <w:rPr>
          <w:rtl/>
        </w:rPr>
        <w:t xml:space="preserve">' [סוכה מ"ב א] כיון </w:t>
      </w:r>
      <w:proofErr w:type="spellStart"/>
      <w:r>
        <w:rPr>
          <w:rtl/>
        </w:rPr>
        <w:t>דאגביהה</w:t>
      </w:r>
      <w:proofErr w:type="spellEnd"/>
      <w:r>
        <w:rPr>
          <w:rtl/>
        </w:rPr>
        <w:t xml:space="preserve"> נפיק ביה. וכן קריאת מגילה שהיא נקראת כאיגרת בלא הפסק פסוקים הוי כל קריאתה מעשה אחת וקריאתה גמר </w:t>
      </w:r>
      <w:proofErr w:type="spellStart"/>
      <w:r>
        <w:rPr>
          <w:rtl/>
        </w:rPr>
        <w:t>מצותה</w:t>
      </w:r>
      <w:proofErr w:type="spellEnd"/>
      <w:r>
        <w:rPr>
          <w:rtl/>
        </w:rPr>
        <w:t xml:space="preserve">. וכן על כיסוי הדם עשיית הכיסוי הוי לפי שעה והוא גמר </w:t>
      </w:r>
      <w:proofErr w:type="spellStart"/>
      <w:r>
        <w:rPr>
          <w:rtl/>
        </w:rPr>
        <w:t>מצותה</w:t>
      </w:r>
      <w:proofErr w:type="spellEnd"/>
      <w:r>
        <w:rPr>
          <w:rtl/>
        </w:rPr>
        <w:t xml:space="preserve">. וכן פדיון הבן לפי שעה שנותן לכהן נגמרה </w:t>
      </w:r>
      <w:proofErr w:type="spellStart"/>
      <w:r>
        <w:rPr>
          <w:rtl/>
        </w:rPr>
        <w:t>המצוה</w:t>
      </w:r>
      <w:proofErr w:type="spellEnd"/>
      <w:r>
        <w:rPr>
          <w:rtl/>
        </w:rPr>
        <w:t xml:space="preserve">. ובכל אילו מצות שעשייתן לפי שעה מברך עליהם בא"י </w:t>
      </w:r>
      <w:proofErr w:type="spellStart"/>
      <w:r>
        <w:rPr>
          <w:rtl/>
        </w:rPr>
        <w:t>אלהינו</w:t>
      </w:r>
      <w:proofErr w:type="spellEnd"/>
      <w:r>
        <w:rPr>
          <w:rtl/>
        </w:rPr>
        <w:t xml:space="preserve"> מלך העולם על מצוה </w:t>
      </w:r>
      <w:proofErr w:type="spellStart"/>
      <w:r>
        <w:rPr>
          <w:rtl/>
        </w:rPr>
        <w:t>שצויתני</w:t>
      </w:r>
      <w:proofErr w:type="spellEnd"/>
      <w:r>
        <w:rPr>
          <w:rtl/>
        </w:rPr>
        <w:t xml:space="preserve"> לעשות דאין עשיית המצות אלא </w:t>
      </w:r>
      <w:proofErr w:type="spellStart"/>
      <w:r>
        <w:rPr>
          <w:rtl/>
        </w:rPr>
        <w:t>בנגמרה</w:t>
      </w:r>
      <w:proofErr w:type="spellEnd"/>
      <w:r>
        <w:rPr>
          <w:rtl/>
        </w:rPr>
        <w:t xml:space="preserve">. ומה שמברך אבי הבן אחר המילה להכניסו בבריתו, ולא לפני המילה, משום </w:t>
      </w:r>
      <w:proofErr w:type="spellStart"/>
      <w:r>
        <w:rPr>
          <w:rtl/>
        </w:rPr>
        <w:t>דברכה</w:t>
      </w:r>
      <w:proofErr w:type="spellEnd"/>
      <w:r>
        <w:rPr>
          <w:rtl/>
        </w:rPr>
        <w:t xml:space="preserve"> זו אינה על עשיית </w:t>
      </w:r>
      <w:proofErr w:type="spellStart"/>
      <w:r>
        <w:rPr>
          <w:rtl/>
        </w:rPr>
        <w:t>המצוה</w:t>
      </w:r>
      <w:proofErr w:type="spellEnd"/>
      <w:r>
        <w:rPr>
          <w:rtl/>
        </w:rPr>
        <w:t xml:space="preserve"> אלא על קיום </w:t>
      </w:r>
      <w:proofErr w:type="spellStart"/>
      <w:r>
        <w:rPr>
          <w:rtl/>
        </w:rPr>
        <w:t>המצוה</w:t>
      </w:r>
      <w:proofErr w:type="spellEnd"/>
      <w:r>
        <w:rPr>
          <w:rtl/>
        </w:rPr>
        <w:t xml:space="preserve"> על שקיים מה שאמר הקדוש ברוך הוא לאברהם [בראשית י"ז] ואתה את בריתי תשמור [וגו'], ועל המילה היא ברכה של עשיית [ה]מצוה, והכי נמי אמרינן [ברכות מ"ד ב] בתפילין </w:t>
      </w:r>
      <w:proofErr w:type="spellStart"/>
      <w:r>
        <w:rPr>
          <w:rtl/>
        </w:rPr>
        <w:t>דאע"ג</w:t>
      </w:r>
      <w:proofErr w:type="spellEnd"/>
      <w:r>
        <w:rPr>
          <w:rtl/>
        </w:rPr>
        <w:t xml:space="preserve"> שבירך על הנחתן ביום מברך על סילוקן בלילה לשמור חוקיו משום </w:t>
      </w:r>
      <w:proofErr w:type="spellStart"/>
      <w:r>
        <w:rPr>
          <w:rtl/>
        </w:rPr>
        <w:t>דכתב</w:t>
      </w:r>
      <w:proofErr w:type="spellEnd"/>
      <w:r>
        <w:rPr>
          <w:rtl/>
        </w:rPr>
        <w:t xml:space="preserve"> בהו ושמרת את החוקה הזאת וגו'. אבל כל ברכה שהיא על מעשה שאינו בדבר אחד ואינו לפי שעה ולא נגמרה </w:t>
      </w:r>
      <w:proofErr w:type="spellStart"/>
      <w:r>
        <w:rPr>
          <w:rtl/>
        </w:rPr>
        <w:t>המצוה</w:t>
      </w:r>
      <w:proofErr w:type="spellEnd"/>
      <w:r>
        <w:rPr>
          <w:rtl/>
        </w:rPr>
        <w:t xml:space="preserve"> באותה עשייה, אינו מברך על, כגון </w:t>
      </w:r>
      <w:proofErr w:type="spellStart"/>
      <w:r>
        <w:rPr>
          <w:rtl/>
        </w:rPr>
        <w:t>לישב</w:t>
      </w:r>
      <w:proofErr w:type="spellEnd"/>
      <w:r>
        <w:rPr>
          <w:rtl/>
        </w:rPr>
        <w:t xml:space="preserve"> בסוכה דאינה לפי שעה אלא </w:t>
      </w:r>
      <w:proofErr w:type="spellStart"/>
      <w:r>
        <w:rPr>
          <w:rtl/>
        </w:rPr>
        <w:t>מצותה</w:t>
      </w:r>
      <w:proofErr w:type="spellEnd"/>
      <w:r>
        <w:rPr>
          <w:rtl/>
        </w:rPr>
        <w:t xml:space="preserve"> שבעה ימים עם הלילות </w:t>
      </w:r>
      <w:proofErr w:type="spellStart"/>
      <w:r>
        <w:rPr>
          <w:rtl/>
        </w:rPr>
        <w:t>דכתיב</w:t>
      </w:r>
      <w:proofErr w:type="spellEnd"/>
      <w:r>
        <w:rPr>
          <w:rtl/>
        </w:rPr>
        <w:t xml:space="preserve"> [ויקרא כ"ג] בסוכות תשבו שבעת ימים, ולאחר ז' ימים אז נגמרה </w:t>
      </w:r>
      <w:proofErr w:type="spellStart"/>
      <w:r>
        <w:rPr>
          <w:rtl/>
        </w:rPr>
        <w:t>המצוה</w:t>
      </w:r>
      <w:proofErr w:type="spellEnd"/>
      <w:r>
        <w:rPr>
          <w:rtl/>
        </w:rPr>
        <w:t xml:space="preserve">, הילכך מברך כל שעה שנכנס </w:t>
      </w:r>
      <w:proofErr w:type="spellStart"/>
      <w:r>
        <w:rPr>
          <w:rtl/>
        </w:rPr>
        <w:t>לישב</w:t>
      </w:r>
      <w:proofErr w:type="spellEnd"/>
      <w:r>
        <w:rPr>
          <w:rtl/>
        </w:rPr>
        <w:t xml:space="preserve"> בה </w:t>
      </w:r>
      <w:proofErr w:type="spellStart"/>
      <w:r>
        <w:rPr>
          <w:rtl/>
        </w:rPr>
        <w:t>לישב</w:t>
      </w:r>
      <w:proofErr w:type="spellEnd"/>
      <w:r>
        <w:rPr>
          <w:rtl/>
        </w:rPr>
        <w:t xml:space="preserve"> בסוכה, </w:t>
      </w:r>
      <w:proofErr w:type="spellStart"/>
      <w:r>
        <w:rPr>
          <w:rtl/>
        </w:rPr>
        <w:t>דמשמע</w:t>
      </w:r>
      <w:proofErr w:type="spellEnd"/>
      <w:r>
        <w:rPr>
          <w:rtl/>
        </w:rPr>
        <w:t xml:space="preserve"> </w:t>
      </w:r>
      <w:proofErr w:type="spellStart"/>
      <w:r>
        <w:rPr>
          <w:rtl/>
        </w:rPr>
        <w:t>לישב</w:t>
      </w:r>
      <w:proofErr w:type="spellEnd"/>
      <w:r>
        <w:rPr>
          <w:rtl/>
        </w:rPr>
        <w:t xml:space="preserve"> עתה </w:t>
      </w:r>
      <w:proofErr w:type="spellStart"/>
      <w:r>
        <w:rPr>
          <w:rtl/>
        </w:rPr>
        <w:t>ולישב</w:t>
      </w:r>
      <w:proofErr w:type="spellEnd"/>
      <w:r>
        <w:rPr>
          <w:rtl/>
        </w:rPr>
        <w:t xml:space="preserve"> עוד דלא נגמרה </w:t>
      </w:r>
      <w:proofErr w:type="spellStart"/>
      <w:r>
        <w:rPr>
          <w:rtl/>
        </w:rPr>
        <w:t>המצוה</w:t>
      </w:r>
      <w:proofErr w:type="spellEnd"/>
      <w:r>
        <w:rPr>
          <w:rtl/>
        </w:rPr>
        <w:t xml:space="preserve">, וכן להתעטף בציצית דלא נגמרה </w:t>
      </w:r>
      <w:proofErr w:type="spellStart"/>
      <w:r>
        <w:rPr>
          <w:rtl/>
        </w:rPr>
        <w:t>המצוה</w:t>
      </w:r>
      <w:proofErr w:type="spellEnd"/>
      <w:r>
        <w:rPr>
          <w:rtl/>
        </w:rPr>
        <w:t xml:space="preserve"> בהאי עיטוף </w:t>
      </w:r>
      <w:proofErr w:type="spellStart"/>
      <w:r>
        <w:rPr>
          <w:rtl/>
        </w:rPr>
        <w:t>דכל</w:t>
      </w:r>
      <w:proofErr w:type="spellEnd"/>
      <w:r>
        <w:rPr>
          <w:rtl/>
        </w:rPr>
        <w:t xml:space="preserve"> היום </w:t>
      </w:r>
      <w:proofErr w:type="spellStart"/>
      <w:r>
        <w:rPr>
          <w:rtl/>
        </w:rPr>
        <w:t>מצותו</w:t>
      </w:r>
      <w:proofErr w:type="spellEnd"/>
      <w:r>
        <w:rPr>
          <w:rtl/>
        </w:rPr>
        <w:t xml:space="preserve"> להכי מברך להתעטף בציצית, וכן להפריש חלה ותרומה לא נגמרה </w:t>
      </w:r>
      <w:proofErr w:type="spellStart"/>
      <w:r>
        <w:rPr>
          <w:rtl/>
        </w:rPr>
        <w:t>מצותן</w:t>
      </w:r>
      <w:proofErr w:type="spellEnd"/>
      <w:r>
        <w:rPr>
          <w:rtl/>
        </w:rPr>
        <w:t xml:space="preserve"> עד שעת נתינה לכהן. וקריאת ההלל לא דמי לקריאת מגילה, לפי שבקריאת הלל יש בו הפסקות בסוף כל מזמור הללויה, וגם שליח ציבור מפסיק בהודו </w:t>
      </w:r>
      <w:proofErr w:type="spellStart"/>
      <w:r>
        <w:rPr>
          <w:rtl/>
        </w:rPr>
        <w:t>ובאנא</w:t>
      </w:r>
      <w:proofErr w:type="spellEnd"/>
      <w:r>
        <w:rPr>
          <w:rtl/>
        </w:rPr>
        <w:t xml:space="preserve">, ולא הוי גמר מצוה עד שיגמור כל המזמורים, הילכך לא הוי ברכה על דבר אחד כמו מקרא מגילה, אלא על כל מזמור ומזמור, להכי מברכים לקרוא את ההלל כלומר לקרוא כל מזמור ומזמור, וכן לגמור. וכן להדליק נר של חנוכה, לפי שבכל הלילות לבד מלילה הראשון יש בו נירות להדליק ולא נגמרה </w:t>
      </w:r>
      <w:proofErr w:type="spellStart"/>
      <w:r>
        <w:rPr>
          <w:rtl/>
        </w:rPr>
        <w:t>המצוה</w:t>
      </w:r>
      <w:proofErr w:type="spellEnd"/>
      <w:r>
        <w:rPr>
          <w:rtl/>
        </w:rPr>
        <w:t xml:space="preserve"> עד שמדליק כל הנירות, להכי מברך להדליק </w:t>
      </w:r>
      <w:proofErr w:type="spellStart"/>
      <w:r>
        <w:rPr>
          <w:rtl/>
        </w:rPr>
        <w:t>דמשמע</w:t>
      </w:r>
      <w:proofErr w:type="spellEnd"/>
      <w:r>
        <w:rPr>
          <w:rtl/>
        </w:rPr>
        <w:t xml:space="preserve"> להדליק כל נר ונר, ולא חילקו ברכת לילה הראשון משאר לילות. וכן לשמוע בקול שופר, לפי שהוא חלוק לג' סדרים </w:t>
      </w:r>
      <w:proofErr w:type="spellStart"/>
      <w:r>
        <w:rPr>
          <w:rtl/>
        </w:rPr>
        <w:t>תשר"ת</w:t>
      </w:r>
      <w:proofErr w:type="spellEnd"/>
      <w:r>
        <w:rPr>
          <w:rtl/>
        </w:rPr>
        <w:t xml:space="preserve"> ג' פעמים סדר הראשון </w:t>
      </w:r>
      <w:proofErr w:type="spellStart"/>
      <w:r>
        <w:rPr>
          <w:rtl/>
        </w:rPr>
        <w:t>ותש"ת</w:t>
      </w:r>
      <w:proofErr w:type="spellEnd"/>
      <w:r>
        <w:rPr>
          <w:rtl/>
        </w:rPr>
        <w:t xml:space="preserve"> </w:t>
      </w:r>
      <w:proofErr w:type="spellStart"/>
      <w:r>
        <w:rPr>
          <w:rtl/>
        </w:rPr>
        <w:t>ג"פ</w:t>
      </w:r>
      <w:proofErr w:type="spellEnd"/>
      <w:r>
        <w:rPr>
          <w:rtl/>
        </w:rPr>
        <w:t xml:space="preserve"> סדר השני </w:t>
      </w:r>
      <w:proofErr w:type="spellStart"/>
      <w:r>
        <w:rPr>
          <w:rtl/>
        </w:rPr>
        <w:t>ותר"ת</w:t>
      </w:r>
      <w:proofErr w:type="spellEnd"/>
      <w:r>
        <w:rPr>
          <w:rtl/>
        </w:rPr>
        <w:t xml:space="preserve"> [</w:t>
      </w:r>
      <w:proofErr w:type="spellStart"/>
      <w:r>
        <w:rPr>
          <w:rtl/>
        </w:rPr>
        <w:t>ג"פ</w:t>
      </w:r>
      <w:proofErr w:type="spellEnd"/>
      <w:r>
        <w:rPr>
          <w:rtl/>
        </w:rPr>
        <w:t xml:space="preserve">] סדר השלישי ולא נגמרה </w:t>
      </w:r>
      <w:proofErr w:type="spellStart"/>
      <w:r>
        <w:rPr>
          <w:rtl/>
        </w:rPr>
        <w:t>המצוה</w:t>
      </w:r>
      <w:proofErr w:type="spellEnd"/>
      <w:r>
        <w:rPr>
          <w:rtl/>
        </w:rPr>
        <w:t xml:space="preserve"> עד לאחר כל הסדרים, להכי מברך לשמוע בקול שופר של כל סדר וסדר. ומה שמברכים לשמוע בקול שופר ואין </w:t>
      </w:r>
      <w:proofErr w:type="spellStart"/>
      <w:r>
        <w:rPr>
          <w:rtl/>
        </w:rPr>
        <w:t>מברכין</w:t>
      </w:r>
      <w:proofErr w:type="spellEnd"/>
      <w:r>
        <w:rPr>
          <w:rtl/>
        </w:rPr>
        <w:t xml:space="preserve"> לתקוע בשופר, משום </w:t>
      </w:r>
      <w:proofErr w:type="spellStart"/>
      <w:r>
        <w:rPr>
          <w:rtl/>
        </w:rPr>
        <w:t>דבתקיעה</w:t>
      </w:r>
      <w:proofErr w:type="spellEnd"/>
      <w:r>
        <w:rPr>
          <w:rtl/>
        </w:rPr>
        <w:t xml:space="preserve"> בלא שמיעה לא נפיק, </w:t>
      </w:r>
      <w:proofErr w:type="spellStart"/>
      <w:r>
        <w:rPr>
          <w:rtl/>
        </w:rPr>
        <w:t>כדתנן</w:t>
      </w:r>
      <w:proofErr w:type="spellEnd"/>
      <w:r>
        <w:rPr>
          <w:rtl/>
        </w:rPr>
        <w:t xml:space="preserve"> [ר"ה כ"ז ב] התוקע לתוך הבור או לתוך הדות או לתוך הפיטם לא יצא, אלמא אף על גב </w:t>
      </w:r>
      <w:proofErr w:type="spellStart"/>
      <w:r>
        <w:rPr>
          <w:rtl/>
        </w:rPr>
        <w:t>דתקע</w:t>
      </w:r>
      <w:proofErr w:type="spellEnd"/>
      <w:r>
        <w:rPr>
          <w:rtl/>
        </w:rPr>
        <w:t xml:space="preserve"> כיון דלא שמע אלא הברת הבור והדות והפיטם לא יצא אא"כ שמע קול השופר, להכי מברך לשמוע בקול שופר. וטעם שלי מהא </w:t>
      </w:r>
      <w:proofErr w:type="spellStart"/>
      <w:r>
        <w:rPr>
          <w:rtl/>
        </w:rPr>
        <w:t>דאמרי</w:t>
      </w:r>
      <w:proofErr w:type="spellEnd"/>
      <w:r>
        <w:rPr>
          <w:rtl/>
        </w:rPr>
        <w:t xml:space="preserve">' </w:t>
      </w:r>
      <w:proofErr w:type="spellStart"/>
      <w:r>
        <w:rPr>
          <w:rtl/>
        </w:rPr>
        <w:t>בהקומץ</w:t>
      </w:r>
      <w:proofErr w:type="spellEnd"/>
      <w:r>
        <w:rPr>
          <w:rtl/>
        </w:rPr>
        <w:t xml:space="preserve"> רבה במנחות [ל"ו א] </w:t>
      </w:r>
      <w:proofErr w:type="spellStart"/>
      <w:r>
        <w:rPr>
          <w:rtl/>
        </w:rPr>
        <w:t>דסדר</w:t>
      </w:r>
      <w:proofErr w:type="spellEnd"/>
      <w:r>
        <w:rPr>
          <w:rtl/>
        </w:rPr>
        <w:t xml:space="preserve"> הנחת תפילין מניח של יד והדר של ראש </w:t>
      </w:r>
      <w:proofErr w:type="spellStart"/>
      <w:r>
        <w:rPr>
          <w:rtl/>
        </w:rPr>
        <w:t>כדכתיב</w:t>
      </w:r>
      <w:proofErr w:type="spellEnd"/>
      <w:r>
        <w:rPr>
          <w:rtl/>
        </w:rPr>
        <w:t xml:space="preserve"> וקשרתם לאות על ידך והדר והיו לטוטפות בין עיניך, ואמרי' על תפילין של יד מברך להניח תפילין ועל של ראש מברך על מצות תפילין, וגמר לא הוי עד לאחר הנחת תפילה של ראש, ש"מ </w:t>
      </w:r>
      <w:proofErr w:type="spellStart"/>
      <w:r>
        <w:rPr>
          <w:rtl/>
        </w:rPr>
        <w:t>דהיכא</w:t>
      </w:r>
      <w:proofErr w:type="spellEnd"/>
      <w:r>
        <w:rPr>
          <w:rtl/>
        </w:rPr>
        <w:t xml:space="preserve"> דלא נגמרה כל </w:t>
      </w:r>
      <w:proofErr w:type="spellStart"/>
      <w:r>
        <w:rPr>
          <w:rtl/>
        </w:rPr>
        <w:t>המצוה</w:t>
      </w:r>
      <w:proofErr w:type="spellEnd"/>
      <w:r>
        <w:rPr>
          <w:rtl/>
        </w:rPr>
        <w:t xml:space="preserve"> לא מברך על, </w:t>
      </w:r>
      <w:proofErr w:type="spellStart"/>
      <w:r>
        <w:rPr>
          <w:rtl/>
        </w:rPr>
        <w:t>ומדמברך</w:t>
      </w:r>
      <w:proofErr w:type="spellEnd"/>
      <w:r>
        <w:rPr>
          <w:rtl/>
        </w:rPr>
        <w:t xml:space="preserve"> על של ראש על, ש"מ </w:t>
      </w:r>
      <w:proofErr w:type="spellStart"/>
      <w:r>
        <w:rPr>
          <w:rtl/>
        </w:rPr>
        <w:t>דכל</w:t>
      </w:r>
      <w:proofErr w:type="spellEnd"/>
      <w:r>
        <w:rPr>
          <w:rtl/>
        </w:rPr>
        <w:t xml:space="preserve"> היכא דהוי גמר מצוה מברך על.</w:t>
      </w:r>
    </w:p>
    <w:sectPr w:rsidR="0042414D" w:rsidRPr="00930208" w:rsidSect="00BA534B">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51C5" w14:textId="77777777" w:rsidR="00AB37D1" w:rsidRDefault="00AB37D1">
      <w:r>
        <w:separator/>
      </w:r>
    </w:p>
  </w:endnote>
  <w:endnote w:type="continuationSeparator" w:id="0">
    <w:p w14:paraId="37155800" w14:textId="77777777" w:rsidR="00AB37D1" w:rsidRDefault="00AB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B5F8" w14:textId="77777777" w:rsidR="00AB37D1" w:rsidRDefault="00AB37D1">
      <w:r>
        <w:separator/>
      </w:r>
    </w:p>
  </w:footnote>
  <w:footnote w:type="continuationSeparator" w:id="0">
    <w:p w14:paraId="4529F08D" w14:textId="77777777" w:rsidR="00AB37D1" w:rsidRDefault="00AB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03"/>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47"/>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AA4"/>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1793"/>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F8F"/>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2020-12-05T17:12:00Z</cp:lastPrinted>
  <dcterms:created xsi:type="dcterms:W3CDTF">2021-01-25T20:47:00Z</dcterms:created>
  <dcterms:modified xsi:type="dcterms:W3CDTF">2021-01-25T23:59:00Z</dcterms:modified>
</cp:coreProperties>
</file>