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AAD3" w14:textId="3F8A88B1" w:rsidR="009D669F" w:rsidRPr="003F0615" w:rsidRDefault="00293556" w:rsidP="00D65A36">
      <w:pPr>
        <w:pStyle w:val="NormalWeb"/>
        <w:spacing w:after="0" w:afterAutospacing="0"/>
        <w:jc w:val="center"/>
        <w:rPr>
          <w:rFonts w:ascii="Georgia" w:eastAsia="Georgia" w:hAnsi="Georgia" w:cs="Georgia"/>
          <w:b/>
          <w:bCs/>
          <w:color w:val="000000" w:themeColor="text1"/>
          <w:sz w:val="28"/>
          <w:szCs w:val="28"/>
          <w:u w:val="single"/>
        </w:rPr>
      </w:pPr>
      <w:r w:rsidRPr="003F0615">
        <w:rPr>
          <w:rFonts w:ascii="Georgia" w:eastAsia="Georgia" w:hAnsi="Georgia" w:cs="Georgia"/>
          <w:b/>
          <w:bCs/>
          <w:color w:val="000000" w:themeColor="text1"/>
          <w:sz w:val="28"/>
          <w:szCs w:val="28"/>
          <w:u w:val="single"/>
        </w:rPr>
        <w:t xml:space="preserve">Class # </w:t>
      </w:r>
      <w:r w:rsidR="00026B27" w:rsidRPr="003F0615">
        <w:rPr>
          <w:rFonts w:ascii="Georgia" w:eastAsia="Georgia" w:hAnsi="Georgia" w:cs="Georgia"/>
          <w:b/>
          <w:bCs/>
          <w:color w:val="000000" w:themeColor="text1"/>
          <w:sz w:val="28"/>
          <w:szCs w:val="28"/>
          <w:u w:val="single"/>
        </w:rPr>
        <w:t>5</w:t>
      </w:r>
      <w:r w:rsidRPr="003F0615">
        <w:rPr>
          <w:rFonts w:ascii="Georgia" w:eastAsia="Georgia" w:hAnsi="Georgia" w:cs="Georgia"/>
          <w:b/>
          <w:bCs/>
          <w:color w:val="000000" w:themeColor="text1"/>
          <w:sz w:val="28"/>
          <w:szCs w:val="28"/>
          <w:u w:val="single"/>
        </w:rPr>
        <w:t xml:space="preserve">- </w:t>
      </w:r>
      <w:r w:rsidR="009D669F" w:rsidRPr="003F0615">
        <w:rPr>
          <w:rFonts w:ascii="Georgia" w:eastAsia="Georgia" w:hAnsi="Georgia" w:cs="Georgia"/>
          <w:b/>
          <w:bCs/>
          <w:color w:val="000000" w:themeColor="text1"/>
          <w:sz w:val="28"/>
          <w:szCs w:val="28"/>
          <w:u w:val="single"/>
        </w:rPr>
        <w:t xml:space="preserve">Part </w:t>
      </w:r>
      <w:r w:rsidR="00026B27" w:rsidRPr="003F0615">
        <w:rPr>
          <w:rFonts w:ascii="Georgia" w:eastAsia="Georgia" w:hAnsi="Georgia" w:cs="Georgia"/>
          <w:b/>
          <w:bCs/>
          <w:color w:val="000000" w:themeColor="text1"/>
          <w:sz w:val="28"/>
          <w:szCs w:val="28"/>
          <w:u w:val="single"/>
        </w:rPr>
        <w:t>2</w:t>
      </w:r>
      <w:r w:rsidR="009D669F" w:rsidRPr="003F0615">
        <w:rPr>
          <w:rFonts w:ascii="Georgia" w:eastAsia="Georgia" w:hAnsi="Georgia" w:cs="Georgia"/>
          <w:b/>
          <w:bCs/>
          <w:color w:val="000000" w:themeColor="text1"/>
          <w:sz w:val="28"/>
          <w:szCs w:val="28"/>
          <w:u w:val="single"/>
        </w:rPr>
        <w:t>: Workshop on Tefilla: Prayer vs Crying out</w:t>
      </w:r>
    </w:p>
    <w:p w14:paraId="3BC5171C" w14:textId="5B88B0E1" w:rsidR="00293556" w:rsidRPr="003F0615" w:rsidRDefault="00293556" w:rsidP="00D65A36">
      <w:pPr>
        <w:pStyle w:val="NormalWeb"/>
        <w:spacing w:before="0" w:beforeAutospacing="0" w:after="0" w:afterAutospacing="0"/>
        <w:jc w:val="center"/>
        <w:rPr>
          <w:rFonts w:ascii="Georgia" w:eastAsia="Georgia" w:hAnsi="Georgia" w:cs="Georgia"/>
          <w:color w:val="000000" w:themeColor="text1"/>
          <w:sz w:val="28"/>
          <w:szCs w:val="28"/>
          <w:u w:val="single"/>
        </w:rPr>
      </w:pPr>
      <w:r w:rsidRPr="003F0615">
        <w:rPr>
          <w:rFonts w:ascii="Georgia" w:eastAsia="Georgia" w:hAnsi="Georgia" w:cs="Georgia"/>
          <w:color w:val="000000" w:themeColor="text1"/>
          <w:sz w:val="28"/>
          <w:szCs w:val="28"/>
          <w:u w:val="single"/>
        </w:rPr>
        <w:t>Senior Fellowship Leadership Program</w:t>
      </w:r>
    </w:p>
    <w:p w14:paraId="49A0B396" w14:textId="77777777" w:rsidR="00026B27" w:rsidRPr="003F0615" w:rsidRDefault="00026B27" w:rsidP="00026B27">
      <w:pPr>
        <w:rPr>
          <w:rFonts w:ascii="Georgia" w:eastAsia="Georgia" w:hAnsi="Georgia" w:cs="Georgia"/>
          <w:b/>
          <w:bCs/>
          <w:sz w:val="22"/>
          <w:szCs w:val="22"/>
        </w:rPr>
      </w:pPr>
      <w:r w:rsidRPr="003F0615">
        <w:rPr>
          <w:rFonts w:ascii="Georgia" w:eastAsia="Georgia" w:hAnsi="Georgia" w:cs="Georgia"/>
          <w:b/>
          <w:bCs/>
          <w:sz w:val="22"/>
          <w:szCs w:val="22"/>
        </w:rPr>
        <w:t xml:space="preserve">Rabbi Pinny Rosenthal - prepared collaboratively with Rabbi Yoni Sacks </w:t>
      </w:r>
    </w:p>
    <w:p w14:paraId="0E8D491D" w14:textId="77777777" w:rsidR="00293556" w:rsidRPr="003F0615" w:rsidRDefault="00293556" w:rsidP="00293556">
      <w:pPr>
        <w:rPr>
          <w:rFonts w:ascii="Georgia" w:eastAsia="Georgia" w:hAnsi="Georgia" w:cs="Georgia"/>
          <w:sz w:val="28"/>
          <w:szCs w:val="28"/>
        </w:rPr>
      </w:pPr>
    </w:p>
    <w:p w14:paraId="7136F448" w14:textId="4260254F" w:rsidR="005125B9" w:rsidRPr="003F0615" w:rsidRDefault="005125B9" w:rsidP="00D83342">
      <w:pPr>
        <w:ind w:left="360"/>
        <w:jc w:val="center"/>
        <w:rPr>
          <w:rFonts w:ascii="Georgia" w:eastAsia="Georgia" w:hAnsi="Georgia" w:cs="Georgia"/>
          <w:sz w:val="28"/>
          <w:szCs w:val="28"/>
          <w:u w:val="single"/>
        </w:rPr>
      </w:pPr>
      <w:r w:rsidRPr="003F0615">
        <w:rPr>
          <w:rFonts w:ascii="Georgia" w:eastAsia="Georgia" w:hAnsi="Georgia" w:cs="Georgia"/>
          <w:sz w:val="28"/>
          <w:szCs w:val="28"/>
          <w:u w:val="single"/>
        </w:rPr>
        <w:t>10 Steps to Redemption</w:t>
      </w:r>
    </w:p>
    <w:p w14:paraId="30F75D7B" w14:textId="77777777" w:rsidR="00660210" w:rsidRPr="003F0615" w:rsidRDefault="00660210" w:rsidP="5106D280">
      <w:pPr>
        <w:ind w:left="360"/>
        <w:rPr>
          <w:rFonts w:ascii="Georgia" w:eastAsia="Georgia" w:hAnsi="Georgia" w:cs="Georgia"/>
          <w:sz w:val="28"/>
          <w:szCs w:val="28"/>
        </w:rPr>
      </w:pPr>
    </w:p>
    <w:p w14:paraId="0F3191CE" w14:textId="09911C07" w:rsidR="00660210" w:rsidRPr="003F0615" w:rsidRDefault="00660210" w:rsidP="41EB1165">
      <w:pPr>
        <w:ind w:left="360"/>
        <w:rPr>
          <w:rFonts w:ascii="Georgia" w:eastAsia="Georgia" w:hAnsi="Georgia" w:cs="Georgia"/>
          <w:sz w:val="28"/>
          <w:szCs w:val="28"/>
        </w:rPr>
      </w:pPr>
      <w:r w:rsidRPr="003F0615">
        <w:rPr>
          <w:rFonts w:ascii="Georgia" w:eastAsia="Georgia" w:hAnsi="Georgia" w:cs="Georgia"/>
          <w:noProof/>
          <w:sz w:val="28"/>
          <w:szCs w:val="28"/>
        </w:rPr>
        <w:drawing>
          <wp:inline distT="0" distB="0" distL="0" distR="0" wp14:anchorId="41A39F86" wp14:editId="615B4D72">
            <wp:extent cx="3762375" cy="3409950"/>
            <wp:effectExtent l="38100" t="19050" r="2857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41EB1165" w:rsidRPr="41EB1165">
        <w:rPr>
          <w:rFonts w:ascii="Georgia" w:eastAsia="Georgia" w:hAnsi="Georgia" w:cs="Georgia"/>
          <w:sz w:val="28"/>
          <w:szCs w:val="28"/>
        </w:rPr>
        <w:t xml:space="preserve">  </w:t>
      </w:r>
    </w:p>
    <w:p w14:paraId="3A0ADC78" w14:textId="77777777" w:rsidR="00F90850" w:rsidRPr="003F0615" w:rsidRDefault="00F90850" w:rsidP="349EC102">
      <w:pPr>
        <w:pStyle w:val="ListParagraph"/>
        <w:rPr>
          <w:rStyle w:val="Hyperlink"/>
          <w:rFonts w:ascii="Georgia" w:eastAsia="Georgia" w:hAnsi="Georgia"/>
          <w:sz w:val="28"/>
          <w:szCs w:val="28"/>
        </w:rPr>
      </w:pPr>
    </w:p>
    <w:p w14:paraId="20C725CF" w14:textId="77777777" w:rsidR="009D669F" w:rsidRPr="003F0615" w:rsidRDefault="009D669F" w:rsidP="009D669F">
      <w:pPr>
        <w:rPr>
          <w:rFonts w:ascii="Georgia" w:hAnsi="Georgia"/>
          <w:lang w:bidi="he-IL"/>
        </w:rPr>
      </w:pPr>
    </w:p>
    <w:p w14:paraId="1570A987" w14:textId="77777777" w:rsidR="001632FF" w:rsidRPr="003F0615" w:rsidRDefault="001632FF" w:rsidP="009D669F">
      <w:pPr>
        <w:rPr>
          <w:rFonts w:ascii="Georgia" w:hAnsi="Georgia" w:cs="Arial"/>
          <w:color w:val="000000"/>
          <w:sz w:val="22"/>
          <w:szCs w:val="22"/>
          <w:lang w:bidi="he-IL"/>
        </w:rPr>
      </w:pPr>
    </w:p>
    <w:p w14:paraId="5CD8A557" w14:textId="765FDA83" w:rsidR="00D03CE6" w:rsidRDefault="00A53EBC" w:rsidP="000D48C1">
      <w:pPr>
        <w:rPr>
          <w:rFonts w:ascii="Georgia" w:hAnsi="Georgia" w:cs="Arial"/>
          <w:color w:val="000000"/>
          <w:sz w:val="22"/>
          <w:szCs w:val="22"/>
          <w:u w:val="single"/>
          <w:lang w:bidi="he-IL"/>
        </w:rPr>
      </w:pPr>
      <w:r w:rsidRPr="003F0615">
        <w:rPr>
          <w:rFonts w:ascii="Georgia" w:hAnsi="Georgia" w:cs="Arial"/>
          <w:color w:val="000000"/>
          <w:sz w:val="22"/>
          <w:szCs w:val="22"/>
          <w:u w:val="single"/>
          <w:lang w:bidi="he-IL"/>
        </w:rPr>
        <w:t>Megillat Es</w:t>
      </w:r>
      <w:r w:rsidR="007D6DD6" w:rsidRPr="003F0615">
        <w:rPr>
          <w:rFonts w:ascii="Georgia" w:hAnsi="Georgia" w:cs="Arial"/>
          <w:color w:val="000000"/>
          <w:sz w:val="22"/>
          <w:szCs w:val="22"/>
          <w:u w:val="single"/>
          <w:lang w:bidi="he-IL"/>
        </w:rPr>
        <w:t>t</w:t>
      </w:r>
      <w:r w:rsidRPr="003F0615">
        <w:rPr>
          <w:rFonts w:ascii="Georgia" w:hAnsi="Georgia" w:cs="Arial"/>
          <w:color w:val="000000"/>
          <w:sz w:val="22"/>
          <w:szCs w:val="22"/>
          <w:u w:val="single"/>
          <w:lang w:bidi="he-IL"/>
        </w:rPr>
        <w:t xml:space="preserve">her </w:t>
      </w:r>
      <w:r w:rsidR="00BD7A10" w:rsidRPr="003F0615">
        <w:rPr>
          <w:rFonts w:ascii="Georgia" w:hAnsi="Georgia" w:cs="Arial"/>
          <w:color w:val="000000"/>
          <w:sz w:val="22"/>
          <w:szCs w:val="22"/>
          <w:u w:val="single"/>
          <w:lang w:bidi="he-IL"/>
        </w:rPr>
        <w:t>Chapter 4</w:t>
      </w:r>
    </w:p>
    <w:p w14:paraId="64596FE5"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1.       When Mordecai learned all that had happened, Mordecai tore his clothes and put on sackcloth and ashes. He went through the city, crying out loudly and bitterly,</w:t>
      </w:r>
    </w:p>
    <w:p w14:paraId="562685EF"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1EED0CF9" w14:textId="5F809053"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2.      until he came in front of the palace gate; for one could not enter the palace gate wearing </w:t>
      </w:r>
      <w:r w:rsidR="008343F5" w:rsidRPr="000D48C1">
        <w:rPr>
          <w:rFonts w:ascii="Georgia" w:hAnsi="Georgia" w:cs="Arial"/>
          <w:color w:val="000000"/>
          <w:sz w:val="22"/>
          <w:szCs w:val="22"/>
          <w:lang w:bidi="he-IL"/>
        </w:rPr>
        <w:t>sackcloth. —</w:t>
      </w:r>
    </w:p>
    <w:p w14:paraId="07177C8F"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2B123418" w14:textId="64539CF5"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3.      Also, in every province that the king’s command and decree reached, there was great mourning among the Jews, with fasting, weeping, and wailing, and everybody lay in sackcloth and </w:t>
      </w:r>
      <w:r w:rsidR="008343F5" w:rsidRPr="000D48C1">
        <w:rPr>
          <w:rFonts w:ascii="Georgia" w:hAnsi="Georgia" w:cs="Arial"/>
          <w:color w:val="000000"/>
          <w:sz w:val="22"/>
          <w:szCs w:val="22"/>
          <w:lang w:bidi="he-IL"/>
        </w:rPr>
        <w:t>ashes. —</w:t>
      </w:r>
    </w:p>
    <w:p w14:paraId="746554C2"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6E7180B9"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4.      When Esther’s maidens and eunuchs came and informed her, the queen was greatly agitated. She sent clothing for Mordecai to wear, so that he might take off his sackcloth; but he refused.</w:t>
      </w:r>
    </w:p>
    <w:p w14:paraId="136428EE"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0482DF59" w14:textId="42AF08BE"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lastRenderedPageBreak/>
        <w:t xml:space="preserve">5.      Thereupon Esther summoned </w:t>
      </w:r>
      <w:proofErr w:type="spellStart"/>
      <w:r w:rsidRPr="000A5671">
        <w:rPr>
          <w:rFonts w:ascii="Georgia" w:hAnsi="Georgia" w:cs="Arial"/>
          <w:i/>
          <w:iCs/>
          <w:color w:val="000000"/>
          <w:sz w:val="22"/>
          <w:szCs w:val="22"/>
          <w:lang w:bidi="he-IL"/>
        </w:rPr>
        <w:t>Hathach</w:t>
      </w:r>
      <w:proofErr w:type="spellEnd"/>
      <w:r w:rsidRPr="000D48C1">
        <w:rPr>
          <w:rFonts w:ascii="Georgia" w:hAnsi="Georgia" w:cs="Arial"/>
          <w:color w:val="000000"/>
          <w:sz w:val="22"/>
          <w:szCs w:val="22"/>
          <w:lang w:bidi="he-IL"/>
        </w:rPr>
        <w:t xml:space="preserve">, one of the eunuchs whom the king had appointed to serve </w:t>
      </w:r>
      <w:r w:rsidR="008343F5" w:rsidRPr="000D48C1">
        <w:rPr>
          <w:rFonts w:ascii="Georgia" w:hAnsi="Georgia" w:cs="Arial"/>
          <w:color w:val="000000"/>
          <w:sz w:val="22"/>
          <w:szCs w:val="22"/>
          <w:lang w:bidi="he-IL"/>
        </w:rPr>
        <w:t>her and</w:t>
      </w:r>
      <w:r w:rsidRPr="000D48C1">
        <w:rPr>
          <w:rFonts w:ascii="Georgia" w:hAnsi="Georgia" w:cs="Arial"/>
          <w:color w:val="000000"/>
          <w:sz w:val="22"/>
          <w:szCs w:val="22"/>
          <w:lang w:bidi="he-IL"/>
        </w:rPr>
        <w:t xml:space="preserve"> sent him to Mordecai to learn the why and wherefore of it all.</w:t>
      </w:r>
    </w:p>
    <w:p w14:paraId="2BBF053E"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A38DFEF"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6.      </w:t>
      </w:r>
      <w:proofErr w:type="spellStart"/>
      <w:r w:rsidRPr="000A5671">
        <w:rPr>
          <w:rFonts w:ascii="Georgia" w:hAnsi="Georgia" w:cs="Arial"/>
          <w:i/>
          <w:iCs/>
          <w:color w:val="000000"/>
          <w:sz w:val="22"/>
          <w:szCs w:val="22"/>
          <w:lang w:bidi="he-IL"/>
        </w:rPr>
        <w:t>Hathach</w:t>
      </w:r>
      <w:proofErr w:type="spellEnd"/>
      <w:r w:rsidRPr="000D48C1">
        <w:rPr>
          <w:rFonts w:ascii="Georgia" w:hAnsi="Georgia" w:cs="Arial"/>
          <w:color w:val="000000"/>
          <w:sz w:val="22"/>
          <w:szCs w:val="22"/>
          <w:lang w:bidi="he-IL"/>
        </w:rPr>
        <w:t xml:space="preserve"> went out to Mordecai in the city square in front of the palace gate;</w:t>
      </w:r>
    </w:p>
    <w:p w14:paraId="52F3A772"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686B8F29"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7.       and Mordecai told him all that had happened to him, and all about the money that Haman had offered to pay into the royal treasury for the destruction of the Jews.</w:t>
      </w:r>
    </w:p>
    <w:p w14:paraId="0160146E"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DFC6F17" w14:textId="08072416"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8.      He also gave him the written text of the law that had been proclaimed in Shushan for their destruction. [He bade him] show it to Esther and inform </w:t>
      </w:r>
      <w:r w:rsidR="008343F5" w:rsidRPr="000D48C1">
        <w:rPr>
          <w:rFonts w:ascii="Georgia" w:hAnsi="Georgia" w:cs="Arial"/>
          <w:color w:val="000000"/>
          <w:sz w:val="22"/>
          <w:szCs w:val="22"/>
          <w:lang w:bidi="he-IL"/>
        </w:rPr>
        <w:t>her and</w:t>
      </w:r>
      <w:r w:rsidRPr="000D48C1">
        <w:rPr>
          <w:rFonts w:ascii="Georgia" w:hAnsi="Georgia" w:cs="Arial"/>
          <w:color w:val="000000"/>
          <w:sz w:val="22"/>
          <w:szCs w:val="22"/>
          <w:lang w:bidi="he-IL"/>
        </w:rPr>
        <w:t xml:space="preserve"> charge her to go to the king and to appeal to him and to plead with him for her people.</w:t>
      </w:r>
    </w:p>
    <w:p w14:paraId="383EA8DD"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6E0ED9E"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9.      When </w:t>
      </w:r>
      <w:proofErr w:type="spellStart"/>
      <w:r w:rsidRPr="000A5671">
        <w:rPr>
          <w:rFonts w:ascii="Georgia" w:hAnsi="Georgia" w:cs="Arial"/>
          <w:i/>
          <w:iCs/>
          <w:color w:val="000000"/>
          <w:sz w:val="22"/>
          <w:szCs w:val="22"/>
          <w:lang w:bidi="he-IL"/>
        </w:rPr>
        <w:t>Hathach</w:t>
      </w:r>
      <w:proofErr w:type="spellEnd"/>
      <w:r w:rsidRPr="000D48C1">
        <w:rPr>
          <w:rFonts w:ascii="Georgia" w:hAnsi="Georgia" w:cs="Arial"/>
          <w:color w:val="000000"/>
          <w:sz w:val="22"/>
          <w:szCs w:val="22"/>
          <w:lang w:bidi="he-IL"/>
        </w:rPr>
        <w:t xml:space="preserve"> came and delivered Mordecai’s message to Esther,</w:t>
      </w:r>
    </w:p>
    <w:p w14:paraId="0E089D3E"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7B851B00"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10.   Esther told </w:t>
      </w:r>
      <w:proofErr w:type="spellStart"/>
      <w:r w:rsidRPr="000A5671">
        <w:rPr>
          <w:rFonts w:ascii="Georgia" w:hAnsi="Georgia" w:cs="Arial"/>
          <w:i/>
          <w:iCs/>
          <w:color w:val="000000"/>
          <w:sz w:val="22"/>
          <w:szCs w:val="22"/>
          <w:lang w:bidi="he-IL"/>
        </w:rPr>
        <w:t>Hathach</w:t>
      </w:r>
      <w:proofErr w:type="spellEnd"/>
      <w:r w:rsidRPr="000D48C1">
        <w:rPr>
          <w:rFonts w:ascii="Georgia" w:hAnsi="Georgia" w:cs="Arial"/>
          <w:color w:val="000000"/>
          <w:sz w:val="22"/>
          <w:szCs w:val="22"/>
          <w:lang w:bidi="he-IL"/>
        </w:rPr>
        <w:t xml:space="preserve"> to take back to Mordecai the following reply:</w:t>
      </w:r>
    </w:p>
    <w:p w14:paraId="3C69DA24"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43E27CC2" w14:textId="3E81E9C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11. </w:t>
      </w:r>
      <w:r w:rsidR="008343F5" w:rsidRPr="000D48C1">
        <w:rPr>
          <w:rFonts w:ascii="Georgia" w:hAnsi="Georgia" w:cs="Arial"/>
          <w:color w:val="000000"/>
          <w:sz w:val="22"/>
          <w:szCs w:val="22"/>
          <w:lang w:bidi="he-IL"/>
        </w:rPr>
        <w:t>“</w:t>
      </w:r>
      <w:r w:rsidRPr="000D48C1">
        <w:rPr>
          <w:rFonts w:ascii="Georgia" w:hAnsi="Georgia" w:cs="Arial"/>
          <w:color w:val="000000"/>
          <w:sz w:val="22"/>
          <w:szCs w:val="22"/>
          <w:lang w:bidi="he-IL"/>
        </w:rPr>
        <w:t>All the king’s courtiers and the people of the king’s provinces know that if any person, man or woman, enters the king’s presence in the inner court without having been summoned, there is but one law for him—that he be put to death. Only if the king extends the golden scepter to him may he live. Now I have not been summoned to visit the king for the last thirty days.”</w:t>
      </w:r>
    </w:p>
    <w:p w14:paraId="62D8E49C"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35C70F1C"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12.   When Mordecai was told what Esther had said,</w:t>
      </w:r>
    </w:p>
    <w:p w14:paraId="309B883A"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9C5F7DA"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FF0000"/>
          <w:sz w:val="22"/>
          <w:szCs w:val="22"/>
          <w:lang w:bidi="he-IL"/>
        </w:rPr>
      </w:pPr>
      <w:r w:rsidRPr="57319033">
        <w:rPr>
          <w:rFonts w:ascii="Georgia" w:hAnsi="Georgia" w:cs="Arial"/>
          <w:color w:val="000000" w:themeColor="text1"/>
          <w:sz w:val="22"/>
          <w:szCs w:val="22"/>
          <w:lang w:bidi="he-IL"/>
        </w:rPr>
        <w:t xml:space="preserve">13.   </w:t>
      </w:r>
      <w:r w:rsidRPr="57319033">
        <w:rPr>
          <w:rFonts w:ascii="Georgia" w:hAnsi="Georgia" w:cs="Arial"/>
          <w:color w:val="FF0000"/>
          <w:sz w:val="22"/>
          <w:szCs w:val="22"/>
          <w:lang w:bidi="he-IL"/>
        </w:rPr>
        <w:t>Mordecai had this message delivered to Esther: “Do not imagine that you, of all the Jews, will escape with your life by being in the king’s palace.</w:t>
      </w:r>
    </w:p>
    <w:p w14:paraId="1AC25DC9"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FF0000"/>
          <w:sz w:val="22"/>
          <w:szCs w:val="22"/>
          <w:lang w:bidi="he-IL"/>
        </w:rPr>
      </w:pPr>
      <w:r w:rsidRPr="57319033">
        <w:rPr>
          <w:rFonts w:ascii="Georgia" w:hAnsi="Georgia" w:cs="Arial"/>
          <w:color w:val="FF0000"/>
          <w:sz w:val="22"/>
          <w:szCs w:val="22"/>
          <w:lang w:bidi="he-IL"/>
        </w:rPr>
        <w:t xml:space="preserve"> </w:t>
      </w:r>
    </w:p>
    <w:p w14:paraId="2D94979A"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themeColor="text1"/>
          <w:sz w:val="22"/>
          <w:szCs w:val="22"/>
          <w:lang w:bidi="he-IL"/>
        </w:rPr>
      </w:pPr>
      <w:r w:rsidRPr="57319033">
        <w:rPr>
          <w:rFonts w:ascii="Georgia" w:hAnsi="Georgia" w:cs="Arial"/>
          <w:color w:val="FF0000"/>
          <w:sz w:val="22"/>
          <w:szCs w:val="22"/>
          <w:lang w:bidi="he-IL"/>
        </w:rPr>
        <w:t>14.   On the contrary, if you keep silent in this crisis, relief and deliverance will come to the Jews from another quarter, while you and your father’s house will perish. And who knows, perhaps you have attained to royal position for just such a crisis.”</w:t>
      </w:r>
    </w:p>
    <w:p w14:paraId="3888AF89"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6EC2E446"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15.   Then Esther sent back this answer to Mordecai:</w:t>
      </w:r>
    </w:p>
    <w:p w14:paraId="45BC3289"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FEB9B31"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16.   “Go, assemble all the Jews who live in Shushan, and fast in my behalf; do not eat or drink for three days, night or day. I and my maidens will observe the same fast. Then I shall go to the king, though it is contrary to the law; and if I am to perish, I shall perish!”</w:t>
      </w:r>
    </w:p>
    <w:p w14:paraId="6CAD9671" w14:textId="77777777" w:rsidR="000D48C1" w:rsidRPr="000D48C1"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sidRPr="000D48C1">
        <w:rPr>
          <w:rFonts w:ascii="Georgia" w:hAnsi="Georgia" w:cs="Arial"/>
          <w:color w:val="000000"/>
          <w:sz w:val="22"/>
          <w:szCs w:val="22"/>
          <w:lang w:bidi="he-IL"/>
        </w:rPr>
        <w:t xml:space="preserve"> </w:t>
      </w:r>
    </w:p>
    <w:p w14:paraId="564EC8B4" w14:textId="3018701D" w:rsidR="000D48C1" w:rsidRPr="003F0615" w:rsidRDefault="000D48C1" w:rsidP="000D48C1">
      <w:pPr>
        <w:pBdr>
          <w:top w:val="single" w:sz="4" w:space="1" w:color="auto"/>
          <w:left w:val="single" w:sz="4" w:space="4" w:color="auto"/>
          <w:bottom w:val="single" w:sz="4" w:space="1" w:color="auto"/>
          <w:right w:val="single" w:sz="4" w:space="4" w:color="auto"/>
        </w:pBdr>
        <w:rPr>
          <w:rFonts w:ascii="Georgia" w:hAnsi="Georgia" w:cs="Arial"/>
          <w:color w:val="000000"/>
          <w:sz w:val="22"/>
          <w:szCs w:val="22"/>
          <w:lang w:bidi="he-IL"/>
        </w:rPr>
      </w:pPr>
      <w:r>
        <w:rPr>
          <w:rFonts w:ascii="Georgia" w:hAnsi="Georgia" w:cs="Arial"/>
          <w:color w:val="000000"/>
          <w:sz w:val="22"/>
          <w:szCs w:val="22"/>
          <w:lang w:bidi="he-IL"/>
        </w:rPr>
        <w:t xml:space="preserve">17. </w:t>
      </w:r>
      <w:r w:rsidRPr="000D48C1">
        <w:rPr>
          <w:rFonts w:ascii="Georgia" w:hAnsi="Georgia" w:cs="Arial"/>
          <w:color w:val="000000"/>
          <w:sz w:val="22"/>
          <w:szCs w:val="22"/>
          <w:lang w:bidi="he-IL"/>
        </w:rPr>
        <w:t>So Mordecai went about [the city] and did just as Esther had commanded him.</w:t>
      </w:r>
    </w:p>
    <w:p w14:paraId="6D0A5738" w14:textId="77777777" w:rsidR="00385779" w:rsidRDefault="00385779" w:rsidP="00D03CE6">
      <w:pPr>
        <w:rPr>
          <w:rFonts w:ascii="Georgia" w:hAnsi="Georgia" w:cs="Arial"/>
          <w:color w:val="000000" w:themeColor="text1"/>
          <w:sz w:val="22"/>
          <w:szCs w:val="22"/>
          <w:lang w:bidi="he-IL"/>
        </w:rPr>
      </w:pPr>
    </w:p>
    <w:p w14:paraId="37D9ECB5" w14:textId="77777777" w:rsidR="00385779" w:rsidRDefault="00385779" w:rsidP="00D03CE6">
      <w:pPr>
        <w:rPr>
          <w:rFonts w:ascii="Georgia" w:hAnsi="Georgia" w:cs="Arial"/>
          <w:color w:val="000000" w:themeColor="text1"/>
          <w:sz w:val="22"/>
          <w:szCs w:val="22"/>
          <w:lang w:bidi="he-IL"/>
        </w:rPr>
      </w:pPr>
    </w:p>
    <w:p w14:paraId="483390F3" w14:textId="433DE07D" w:rsidR="00D03CE6" w:rsidRDefault="003F0615" w:rsidP="00D03CE6">
      <w:pPr>
        <w:rPr>
          <w:rFonts w:ascii="Georgia" w:hAnsi="Georgia" w:cs="Arial"/>
          <w:color w:val="000000" w:themeColor="text1"/>
          <w:sz w:val="22"/>
          <w:szCs w:val="22"/>
          <w:lang w:bidi="he-IL"/>
        </w:rPr>
      </w:pPr>
      <w:r w:rsidRPr="4943B827">
        <w:rPr>
          <w:rFonts w:ascii="Georgia" w:hAnsi="Georgia" w:cs="Arial"/>
          <w:color w:val="000000" w:themeColor="text1"/>
          <w:sz w:val="22"/>
          <w:szCs w:val="22"/>
          <w:lang w:bidi="he-IL"/>
        </w:rPr>
        <w:t>Questions</w:t>
      </w:r>
      <w:r w:rsidR="008369BA" w:rsidRPr="4943B827">
        <w:rPr>
          <w:rFonts w:ascii="Georgia" w:hAnsi="Georgia" w:cs="Arial"/>
          <w:color w:val="000000" w:themeColor="text1"/>
          <w:sz w:val="22"/>
          <w:szCs w:val="22"/>
          <w:lang w:bidi="he-IL"/>
        </w:rPr>
        <w:t>:</w:t>
      </w:r>
    </w:p>
    <w:p w14:paraId="431420D9" w14:textId="0AFDA5B8" w:rsidR="008369BA" w:rsidRPr="00385779" w:rsidRDefault="0019344C" w:rsidP="00D11E36">
      <w:pPr>
        <w:pStyle w:val="ListParagraph"/>
        <w:numPr>
          <w:ilvl w:val="0"/>
          <w:numId w:val="7"/>
        </w:numPr>
        <w:rPr>
          <w:rFonts w:ascii="Georgia" w:hAnsi="Georgia" w:cs="Arial"/>
          <w:color w:val="000000" w:themeColor="text1"/>
          <w:sz w:val="22"/>
          <w:szCs w:val="22"/>
          <w:lang w:bidi="he-IL"/>
        </w:rPr>
      </w:pPr>
      <w:r w:rsidRPr="5655BB1A">
        <w:rPr>
          <w:rFonts w:ascii="Georgia" w:hAnsi="Georgia" w:cs="Arial"/>
          <w:color w:val="000000" w:themeColor="text1"/>
          <w:sz w:val="22"/>
          <w:szCs w:val="22"/>
          <w:lang w:bidi="he-IL"/>
        </w:rPr>
        <w:t xml:space="preserve">In everyday </w:t>
      </w:r>
      <w:r w:rsidR="007E442E" w:rsidRPr="5655BB1A">
        <w:rPr>
          <w:rFonts w:ascii="Georgia" w:hAnsi="Georgia" w:cs="Arial"/>
          <w:color w:val="000000" w:themeColor="text1"/>
          <w:sz w:val="22"/>
          <w:szCs w:val="22"/>
          <w:lang w:bidi="he-IL"/>
        </w:rPr>
        <w:t xml:space="preserve">prayer, we </w:t>
      </w:r>
      <w:r w:rsidR="7378CBC7" w:rsidRPr="7378CBC7">
        <w:rPr>
          <w:rFonts w:ascii="Georgia" w:hAnsi="Georgia" w:cs="Arial"/>
          <w:color w:val="000000" w:themeColor="text1"/>
          <w:sz w:val="22"/>
          <w:szCs w:val="22"/>
          <w:lang w:bidi="he-IL"/>
        </w:rPr>
        <w:t xml:space="preserve">awaken from our sleep </w:t>
      </w:r>
      <w:r w:rsidR="004F530F">
        <w:rPr>
          <w:rFonts w:ascii="Georgia" w:hAnsi="Georgia" w:cs="Arial"/>
          <w:color w:val="000000" w:themeColor="text1"/>
          <w:sz w:val="22"/>
          <w:szCs w:val="22"/>
          <w:lang w:bidi="he-IL"/>
        </w:rPr>
        <w:t xml:space="preserve">to </w:t>
      </w:r>
      <w:r w:rsidR="7378CBC7" w:rsidRPr="7378CBC7">
        <w:rPr>
          <w:rFonts w:ascii="Georgia" w:hAnsi="Georgia" w:cs="Arial"/>
          <w:color w:val="000000" w:themeColor="text1"/>
          <w:sz w:val="22"/>
          <w:szCs w:val="22"/>
          <w:lang w:bidi="he-IL"/>
        </w:rPr>
        <w:t xml:space="preserve">attain </w:t>
      </w:r>
      <w:proofErr w:type="spellStart"/>
      <w:r w:rsidR="7378CBC7" w:rsidRPr="00E82934">
        <w:rPr>
          <w:rFonts w:ascii="Georgia" w:hAnsi="Georgia" w:cs="Arial"/>
          <w:i/>
          <w:iCs/>
          <w:color w:val="000000" w:themeColor="text1"/>
          <w:sz w:val="22"/>
          <w:szCs w:val="22"/>
          <w:lang w:bidi="he-IL"/>
        </w:rPr>
        <w:t>kavanah</w:t>
      </w:r>
      <w:proofErr w:type="spellEnd"/>
      <w:r w:rsidR="7378CBC7" w:rsidRPr="7378CBC7">
        <w:rPr>
          <w:rFonts w:ascii="Georgia" w:hAnsi="Georgia" w:cs="Arial"/>
          <w:color w:val="000000" w:themeColor="text1"/>
          <w:sz w:val="22"/>
          <w:szCs w:val="22"/>
          <w:lang w:bidi="he-IL"/>
        </w:rPr>
        <w:t xml:space="preserve">, and </w:t>
      </w:r>
      <w:r w:rsidR="007E442E" w:rsidRPr="5655BB1A">
        <w:rPr>
          <w:rFonts w:ascii="Georgia" w:hAnsi="Georgia" w:cs="Arial"/>
          <w:color w:val="000000" w:themeColor="text1"/>
          <w:sz w:val="22"/>
          <w:szCs w:val="22"/>
          <w:lang w:bidi="he-IL"/>
        </w:rPr>
        <w:t xml:space="preserve">recognize </w:t>
      </w:r>
      <w:r w:rsidR="5655BB1A" w:rsidRPr="5655BB1A">
        <w:rPr>
          <w:rFonts w:ascii="Georgia" w:hAnsi="Georgia" w:cs="Arial"/>
          <w:color w:val="000000" w:themeColor="text1"/>
          <w:sz w:val="22"/>
          <w:szCs w:val="22"/>
          <w:lang w:bidi="he-IL"/>
        </w:rPr>
        <w:t>Hashem’s</w:t>
      </w:r>
      <w:r w:rsidR="00940FB2" w:rsidRPr="5655BB1A">
        <w:rPr>
          <w:rFonts w:ascii="Georgia" w:hAnsi="Georgia" w:cs="Arial"/>
          <w:color w:val="000000" w:themeColor="text1"/>
          <w:sz w:val="22"/>
          <w:szCs w:val="22"/>
          <w:lang w:bidi="he-IL"/>
        </w:rPr>
        <w:t xml:space="preserve"> </w:t>
      </w:r>
      <w:r w:rsidR="00385779" w:rsidRPr="5655BB1A">
        <w:rPr>
          <w:rFonts w:ascii="Georgia" w:hAnsi="Georgia" w:cs="Arial"/>
          <w:color w:val="000000" w:themeColor="text1"/>
          <w:sz w:val="22"/>
          <w:szCs w:val="22"/>
          <w:lang w:bidi="he-IL"/>
        </w:rPr>
        <w:t>sovereignty</w:t>
      </w:r>
      <w:r w:rsidR="004E5A68" w:rsidRPr="5655BB1A">
        <w:rPr>
          <w:rFonts w:ascii="Georgia" w:hAnsi="Georgia" w:cs="Arial"/>
          <w:color w:val="000000" w:themeColor="text1"/>
          <w:sz w:val="22"/>
          <w:szCs w:val="22"/>
          <w:lang w:bidi="he-IL"/>
        </w:rPr>
        <w:t xml:space="preserve"> and Kingship by requesting success </w:t>
      </w:r>
      <w:r w:rsidR="00EE42AE" w:rsidRPr="5655BB1A">
        <w:rPr>
          <w:rFonts w:ascii="Georgia" w:hAnsi="Georgia" w:cs="Arial"/>
          <w:color w:val="000000" w:themeColor="text1"/>
          <w:sz w:val="22"/>
          <w:szCs w:val="22"/>
          <w:lang w:bidi="he-IL"/>
        </w:rPr>
        <w:t xml:space="preserve">in all areas of our life. Is that the same request that </w:t>
      </w:r>
      <w:r w:rsidR="00ED4722">
        <w:rPr>
          <w:rFonts w:ascii="Georgia" w:hAnsi="Georgia" w:cs="Arial"/>
          <w:color w:val="000000" w:themeColor="text1"/>
          <w:sz w:val="22"/>
          <w:szCs w:val="22"/>
          <w:lang w:bidi="he-IL"/>
        </w:rPr>
        <w:t>was</w:t>
      </w:r>
      <w:r w:rsidR="00EE42AE" w:rsidRPr="5655BB1A">
        <w:rPr>
          <w:rFonts w:ascii="Georgia" w:hAnsi="Georgia" w:cs="Arial"/>
          <w:color w:val="000000" w:themeColor="text1"/>
          <w:sz w:val="22"/>
          <w:szCs w:val="22"/>
          <w:lang w:bidi="he-IL"/>
        </w:rPr>
        <w:t xml:space="preserve"> done </w:t>
      </w:r>
      <w:r w:rsidR="00122151">
        <w:rPr>
          <w:rFonts w:ascii="Georgia" w:hAnsi="Georgia" w:cs="Arial"/>
          <w:color w:val="000000" w:themeColor="text1"/>
          <w:sz w:val="22"/>
          <w:szCs w:val="22"/>
          <w:lang w:bidi="he-IL"/>
        </w:rPr>
        <w:t xml:space="preserve">by the people in Shushan </w:t>
      </w:r>
      <w:r w:rsidR="001243B0" w:rsidRPr="5655BB1A">
        <w:rPr>
          <w:rFonts w:ascii="Georgia" w:hAnsi="Georgia" w:cs="Arial"/>
          <w:color w:val="000000" w:themeColor="text1"/>
          <w:sz w:val="22"/>
          <w:szCs w:val="22"/>
          <w:lang w:bidi="he-IL"/>
        </w:rPr>
        <w:t>in response to Haman’s genocidal decree?</w:t>
      </w:r>
    </w:p>
    <w:p w14:paraId="396B3497" w14:textId="43611A8C" w:rsidR="00385779" w:rsidRDefault="00385779" w:rsidP="00D11E36">
      <w:pPr>
        <w:pStyle w:val="ListParagraph"/>
        <w:numPr>
          <w:ilvl w:val="0"/>
          <w:numId w:val="7"/>
        </w:numPr>
        <w:rPr>
          <w:rFonts w:ascii="Georgia" w:hAnsi="Georgia" w:cs="Arial"/>
          <w:color w:val="000000" w:themeColor="text1"/>
          <w:sz w:val="22"/>
          <w:szCs w:val="22"/>
          <w:lang w:bidi="he-IL"/>
        </w:rPr>
      </w:pPr>
      <w:r>
        <w:rPr>
          <w:rFonts w:ascii="Georgia" w:hAnsi="Georgia" w:cs="Arial"/>
          <w:color w:val="000000" w:themeColor="text1"/>
          <w:sz w:val="22"/>
          <w:szCs w:val="22"/>
          <w:lang w:bidi="he-IL"/>
        </w:rPr>
        <w:t>Why are they fasting and wearing sackcloth?</w:t>
      </w:r>
      <w:r w:rsidR="00AF2810">
        <w:rPr>
          <w:rFonts w:ascii="Georgia" w:hAnsi="Georgia" w:cs="Arial"/>
          <w:color w:val="000000" w:themeColor="text1"/>
          <w:sz w:val="22"/>
          <w:szCs w:val="22"/>
          <w:lang w:bidi="he-IL"/>
        </w:rPr>
        <w:t xml:space="preserve"> Why not just pray?</w:t>
      </w:r>
    </w:p>
    <w:p w14:paraId="75CC164D" w14:textId="1BB7A179" w:rsidR="001632FF" w:rsidRPr="007834E1" w:rsidRDefault="00D91A2F" w:rsidP="00B5130C">
      <w:pPr>
        <w:pStyle w:val="ListParagraph"/>
        <w:numPr>
          <w:ilvl w:val="0"/>
          <w:numId w:val="7"/>
        </w:numPr>
        <w:rPr>
          <w:rFonts w:ascii="Georgia" w:hAnsi="Georgia" w:cs="Arial"/>
          <w:color w:val="000000"/>
          <w:sz w:val="22"/>
          <w:szCs w:val="22"/>
          <w:lang w:bidi="he-IL"/>
        </w:rPr>
      </w:pPr>
      <w:r w:rsidRPr="007834E1">
        <w:rPr>
          <w:rFonts w:ascii="Georgia" w:hAnsi="Georgia" w:cs="Arial"/>
          <w:color w:val="000000" w:themeColor="text1"/>
          <w:sz w:val="22"/>
          <w:szCs w:val="22"/>
          <w:lang w:bidi="he-IL"/>
        </w:rPr>
        <w:t xml:space="preserve">Why did Esther specifically </w:t>
      </w:r>
      <w:r w:rsidR="009328C5" w:rsidRPr="007834E1">
        <w:rPr>
          <w:rFonts w:ascii="Georgia" w:hAnsi="Georgia" w:cs="Arial"/>
          <w:color w:val="000000" w:themeColor="text1"/>
          <w:sz w:val="22"/>
          <w:szCs w:val="22"/>
          <w:lang w:bidi="he-IL"/>
        </w:rPr>
        <w:t>ask for everyone to fast for three days?!?</w:t>
      </w:r>
    </w:p>
    <w:p w14:paraId="2B8D512B" w14:textId="77777777" w:rsidR="001632FF" w:rsidRPr="003F0615" w:rsidRDefault="001632FF" w:rsidP="009D669F">
      <w:pPr>
        <w:rPr>
          <w:rFonts w:ascii="Georgia" w:hAnsi="Georgia" w:cs="Arial"/>
          <w:color w:val="000000" w:themeColor="text1"/>
          <w:sz w:val="22"/>
          <w:szCs w:val="22"/>
          <w:lang w:bidi="he-IL"/>
        </w:rPr>
      </w:pPr>
    </w:p>
    <w:p w14:paraId="1EAF5D5F" w14:textId="77777777" w:rsidR="008B6886" w:rsidRDefault="008B6886" w:rsidP="009D669F">
      <w:pPr>
        <w:rPr>
          <w:rFonts w:ascii="Georgia" w:hAnsi="Georgia" w:cs="Arial"/>
          <w:color w:val="000000" w:themeColor="text1"/>
          <w:sz w:val="22"/>
          <w:szCs w:val="22"/>
          <w:lang w:bidi="he-IL"/>
        </w:rPr>
      </w:pPr>
    </w:p>
    <w:p w14:paraId="251FEB88" w14:textId="4B862BDB" w:rsidR="00587F35" w:rsidRPr="003F0615" w:rsidRDefault="00587F35" w:rsidP="00587F35">
      <w:pPr>
        <w:rPr>
          <w:rFonts w:ascii="Georgia" w:hAnsi="Georgia" w:cs="Arial"/>
          <w:color w:val="000000" w:themeColor="text1"/>
          <w:sz w:val="22"/>
          <w:szCs w:val="22"/>
          <w:lang w:bidi="he-IL"/>
        </w:rPr>
      </w:pPr>
      <w:r>
        <w:rPr>
          <w:rFonts w:ascii="Georgia" w:hAnsi="Georgia" w:cs="Arial"/>
          <w:color w:val="000000" w:themeColor="text1"/>
          <w:sz w:val="22"/>
          <w:szCs w:val="22"/>
          <w:lang w:bidi="he-IL"/>
        </w:rPr>
        <w:t xml:space="preserve">Eleven people were shot to death in the Tree of Life Synagogue in Pittsburgh, PA on </w:t>
      </w:r>
      <w:r w:rsidR="00AE1FB5">
        <w:rPr>
          <w:rFonts w:ascii="Georgia" w:hAnsi="Georgia" w:cs="Arial"/>
          <w:color w:val="000000" w:themeColor="text1"/>
          <w:sz w:val="22"/>
          <w:szCs w:val="22"/>
          <w:lang w:bidi="he-IL"/>
        </w:rPr>
        <w:t>Shabbos</w:t>
      </w:r>
      <w:r w:rsidR="009B05C9">
        <w:rPr>
          <w:rFonts w:ascii="Georgia" w:hAnsi="Georgia" w:cs="Arial"/>
          <w:color w:val="000000" w:themeColor="text1"/>
          <w:sz w:val="22"/>
          <w:szCs w:val="22"/>
          <w:lang w:bidi="he-IL"/>
        </w:rPr>
        <w:t xml:space="preserve"> of </w:t>
      </w:r>
      <w:r>
        <w:rPr>
          <w:rFonts w:ascii="Georgia" w:hAnsi="Georgia" w:cs="Arial"/>
          <w:color w:val="000000" w:themeColor="text1"/>
          <w:sz w:val="22"/>
          <w:szCs w:val="22"/>
          <w:lang w:bidi="he-IL"/>
        </w:rPr>
        <w:t>October 27</w:t>
      </w:r>
      <w:r w:rsidRPr="00712EA0">
        <w:rPr>
          <w:rFonts w:ascii="Georgia" w:hAnsi="Georgia" w:cs="Arial"/>
          <w:color w:val="000000" w:themeColor="text1"/>
          <w:sz w:val="22"/>
          <w:szCs w:val="22"/>
          <w:vertAlign w:val="superscript"/>
          <w:lang w:bidi="he-IL"/>
        </w:rPr>
        <w:t>th</w:t>
      </w:r>
      <w:r>
        <w:rPr>
          <w:rFonts w:ascii="Georgia" w:hAnsi="Georgia" w:cs="Arial"/>
          <w:color w:val="000000" w:themeColor="text1"/>
          <w:sz w:val="22"/>
          <w:szCs w:val="22"/>
          <w:lang w:bidi="he-IL"/>
        </w:rPr>
        <w:t>, 2018.</w:t>
      </w:r>
    </w:p>
    <w:p w14:paraId="549B796D" w14:textId="77777777" w:rsidR="00587F35" w:rsidRPr="00C97C58" w:rsidRDefault="00587F35" w:rsidP="00587F35">
      <w:pPr>
        <w:pStyle w:val="ListParagraph"/>
        <w:rPr>
          <w:rFonts w:ascii="Georgia" w:hAnsi="Georgia" w:cs="Arial"/>
          <w:color w:val="000000" w:themeColor="text1"/>
          <w:sz w:val="22"/>
          <w:szCs w:val="22"/>
          <w:lang w:bidi="he-IL"/>
        </w:rPr>
      </w:pPr>
      <w:r>
        <w:rPr>
          <w:noProof/>
        </w:rPr>
        <w:drawing>
          <wp:inline distT="0" distB="0" distL="0" distR="0" wp14:anchorId="6B8E2D33" wp14:editId="4868FF3A">
            <wp:extent cx="2011680" cy="1341021"/>
            <wp:effectExtent l="76200" t="76200" r="140970" b="126365"/>
            <wp:docPr id="2" name="Picture 2" descr="Image result for tree of lif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e of life synagog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1680" cy="134102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rPr>
        <w:drawing>
          <wp:inline distT="0" distB="0" distL="0" distR="0" wp14:anchorId="7F143E17" wp14:editId="237D70B5">
            <wp:extent cx="2019300" cy="1346102"/>
            <wp:effectExtent l="76200" t="76200" r="133350" b="140335"/>
            <wp:docPr id="3" name="Picture 3" descr="Image result for tree of life synag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ree of life synagog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4812" cy="138977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4214680" w14:textId="77777777" w:rsidR="003F0615" w:rsidRDefault="003F0615" w:rsidP="009D669F">
      <w:pPr>
        <w:rPr>
          <w:rFonts w:ascii="Georgia" w:hAnsi="Georgia" w:cs="Arial"/>
          <w:color w:val="000000" w:themeColor="text1"/>
          <w:sz w:val="22"/>
          <w:szCs w:val="22"/>
          <w:lang w:bidi="he-IL"/>
        </w:rPr>
      </w:pPr>
    </w:p>
    <w:p w14:paraId="181A78AA" w14:textId="6E65C185" w:rsidR="003F0615" w:rsidRDefault="78C8EC00" w:rsidP="78C8EC00">
      <w:pPr>
        <w:pStyle w:val="ListParagraph"/>
        <w:numPr>
          <w:ilvl w:val="0"/>
          <w:numId w:val="8"/>
        </w:numPr>
        <w:rPr>
          <w:color w:val="000000" w:themeColor="text1"/>
          <w:sz w:val="22"/>
          <w:szCs w:val="22"/>
          <w:lang w:bidi="he-IL"/>
        </w:rPr>
      </w:pPr>
      <w:r w:rsidRPr="78C8EC00">
        <w:rPr>
          <w:rFonts w:ascii="Georgia" w:hAnsi="Georgia" w:cs="Arial"/>
          <w:color w:val="000000" w:themeColor="text1"/>
          <w:sz w:val="22"/>
          <w:szCs w:val="22"/>
          <w:lang w:bidi="he-IL"/>
        </w:rPr>
        <w:t xml:space="preserve">What mistake </w:t>
      </w:r>
      <w:r w:rsidR="107F987D" w:rsidRPr="107F987D">
        <w:rPr>
          <w:rFonts w:ascii="Georgia" w:hAnsi="Georgia" w:cs="Arial"/>
          <w:color w:val="000000" w:themeColor="text1"/>
          <w:sz w:val="22"/>
          <w:szCs w:val="22"/>
          <w:lang w:bidi="he-IL"/>
        </w:rPr>
        <w:t xml:space="preserve">about US Jewish life </w:t>
      </w:r>
      <w:r w:rsidRPr="78C8EC00">
        <w:rPr>
          <w:rFonts w:ascii="Georgia" w:hAnsi="Georgia" w:cs="Arial"/>
          <w:color w:val="000000" w:themeColor="text1"/>
          <w:sz w:val="22"/>
          <w:szCs w:val="22"/>
          <w:lang w:bidi="he-IL"/>
        </w:rPr>
        <w:t xml:space="preserve">did the attack </w:t>
      </w:r>
      <w:r w:rsidR="107F987D" w:rsidRPr="107F987D">
        <w:rPr>
          <w:rFonts w:ascii="Georgia" w:hAnsi="Georgia" w:cs="Arial"/>
          <w:color w:val="000000" w:themeColor="text1"/>
          <w:sz w:val="22"/>
          <w:szCs w:val="22"/>
          <w:lang w:bidi="he-IL"/>
        </w:rPr>
        <w:t xml:space="preserve">on Pittsburgh </w:t>
      </w:r>
      <w:r w:rsidR="6E65C185" w:rsidRPr="6E65C185">
        <w:rPr>
          <w:rFonts w:ascii="Georgia" w:hAnsi="Georgia" w:cs="Arial"/>
          <w:color w:val="000000" w:themeColor="text1"/>
          <w:sz w:val="22"/>
          <w:szCs w:val="22"/>
          <w:lang w:bidi="he-IL"/>
        </w:rPr>
        <w:t>reveal?</w:t>
      </w:r>
    </w:p>
    <w:p w14:paraId="1961E8A7" w14:textId="2ABF2BC5" w:rsidR="008557A2" w:rsidRDefault="41EB1165" w:rsidP="008557A2">
      <w:pPr>
        <w:pStyle w:val="ListParagraph"/>
        <w:numPr>
          <w:ilvl w:val="0"/>
          <w:numId w:val="8"/>
        </w:numPr>
        <w:rPr>
          <w:color w:val="000000" w:themeColor="text1"/>
          <w:sz w:val="22"/>
          <w:szCs w:val="22"/>
          <w:lang w:bidi="he-IL"/>
        </w:rPr>
      </w:pPr>
      <w:r w:rsidRPr="41EB1165">
        <w:rPr>
          <w:rFonts w:ascii="Georgia" w:hAnsi="Georgia" w:cs="Arial"/>
          <w:color w:val="000000" w:themeColor="text1"/>
          <w:sz w:val="22"/>
          <w:szCs w:val="22"/>
          <w:lang w:bidi="he-IL"/>
        </w:rPr>
        <w:t>What security measures should we be taking in our Jewish institutions? How much of a change in mentality would it take to implement these changes?</w:t>
      </w:r>
    </w:p>
    <w:p w14:paraId="6EAEDC50" w14:textId="483B370A" w:rsidR="58AC7E7D" w:rsidRDefault="41EB1165" w:rsidP="58AC7E7D">
      <w:pPr>
        <w:pStyle w:val="ListParagraph"/>
        <w:numPr>
          <w:ilvl w:val="0"/>
          <w:numId w:val="8"/>
        </w:numPr>
        <w:rPr>
          <w:color w:val="000000" w:themeColor="text1"/>
          <w:sz w:val="22"/>
          <w:szCs w:val="22"/>
          <w:lang w:bidi="he-IL"/>
        </w:rPr>
      </w:pPr>
      <w:r w:rsidRPr="41EB1165">
        <w:rPr>
          <w:rFonts w:ascii="Georgia" w:hAnsi="Georgia" w:cs="Arial"/>
          <w:color w:val="000000" w:themeColor="text1"/>
          <w:sz w:val="22"/>
          <w:szCs w:val="22"/>
          <w:lang w:bidi="he-IL"/>
        </w:rPr>
        <w:t>Read the security measures being implemented in the Pittsburgh synagogue—[see below] Why would we find these changes so hard to think about and implement? Are the people in Pittsburgh so different than us?</w:t>
      </w:r>
    </w:p>
    <w:p w14:paraId="777161CA" w14:textId="5EABF5A4" w:rsidR="5DD7B4FD" w:rsidRDefault="41EB1165" w:rsidP="5DD7B4FD">
      <w:pPr>
        <w:pStyle w:val="ListParagraph"/>
        <w:numPr>
          <w:ilvl w:val="0"/>
          <w:numId w:val="8"/>
        </w:numPr>
        <w:rPr>
          <w:color w:val="000000" w:themeColor="text1"/>
          <w:sz w:val="22"/>
          <w:szCs w:val="22"/>
          <w:lang w:bidi="he-IL"/>
        </w:rPr>
      </w:pPr>
      <w:r w:rsidRPr="41EB1165">
        <w:rPr>
          <w:rFonts w:ascii="Georgia" w:hAnsi="Georgia" w:cs="Arial"/>
          <w:color w:val="000000" w:themeColor="text1"/>
          <w:sz w:val="22"/>
          <w:szCs w:val="22"/>
          <w:lang w:bidi="he-IL"/>
        </w:rPr>
        <w:t>Imagine that attacks like the one in Pittsburgh started occurring on a monthly basis, as a regularity. What would the proper Jewish response be?</w:t>
      </w:r>
    </w:p>
    <w:p w14:paraId="2D312D54" w14:textId="0D100A80" w:rsidR="76C0B6D4" w:rsidRDefault="41EB1165" w:rsidP="76C0B6D4">
      <w:pPr>
        <w:pStyle w:val="ListParagraph"/>
        <w:numPr>
          <w:ilvl w:val="0"/>
          <w:numId w:val="8"/>
        </w:numPr>
        <w:rPr>
          <w:color w:val="000000" w:themeColor="text1"/>
          <w:sz w:val="22"/>
          <w:szCs w:val="22"/>
          <w:lang w:bidi="he-IL"/>
        </w:rPr>
      </w:pPr>
      <w:r w:rsidRPr="41EB1165">
        <w:rPr>
          <w:rFonts w:ascii="Georgia" w:hAnsi="Georgia" w:cs="Arial"/>
          <w:color w:val="000000" w:themeColor="text1"/>
          <w:sz w:val="22"/>
          <w:szCs w:val="22"/>
          <w:lang w:bidi="he-IL"/>
        </w:rPr>
        <w:t>Could a fast day help in accomplishing the proper response?  How? Should we wait until attacks become a regularity, or should we act NOW?</w:t>
      </w:r>
    </w:p>
    <w:p w14:paraId="0B28720D" w14:textId="3AAC65DD" w:rsidR="25A4BFE2" w:rsidRDefault="41EB1165" w:rsidP="25A4BFE2">
      <w:pPr>
        <w:pStyle w:val="ListParagraph"/>
        <w:numPr>
          <w:ilvl w:val="0"/>
          <w:numId w:val="8"/>
        </w:numPr>
        <w:rPr>
          <w:color w:val="000000" w:themeColor="text1"/>
          <w:sz w:val="22"/>
          <w:szCs w:val="22"/>
          <w:lang w:bidi="he-IL"/>
        </w:rPr>
      </w:pPr>
      <w:r w:rsidRPr="41EB1165">
        <w:rPr>
          <w:rFonts w:ascii="Georgia" w:hAnsi="Georgia" w:cs="Arial"/>
          <w:color w:val="000000" w:themeColor="text1"/>
          <w:sz w:val="22"/>
          <w:szCs w:val="22"/>
          <w:lang w:bidi="he-IL"/>
        </w:rPr>
        <w:t xml:space="preserve">Formulate the prayer to be added to the </w:t>
      </w:r>
      <w:proofErr w:type="spellStart"/>
      <w:r w:rsidRPr="41EB1165">
        <w:rPr>
          <w:rFonts w:ascii="Georgia" w:hAnsi="Georgia" w:cs="Arial"/>
          <w:color w:val="000000" w:themeColor="text1"/>
          <w:sz w:val="22"/>
          <w:szCs w:val="22"/>
          <w:lang w:bidi="he-IL"/>
        </w:rPr>
        <w:t>Shomea</w:t>
      </w:r>
      <w:proofErr w:type="spellEnd"/>
      <w:r w:rsidRPr="41EB1165">
        <w:rPr>
          <w:rFonts w:ascii="Georgia" w:hAnsi="Georgia" w:cs="Arial"/>
          <w:color w:val="000000" w:themeColor="text1"/>
          <w:sz w:val="22"/>
          <w:szCs w:val="22"/>
          <w:lang w:bidi="he-IL"/>
        </w:rPr>
        <w:t xml:space="preserve"> Tefillah blessing in the Amidah we should say to gain clarity in making the proper response to our post Pittsburgh reality?</w:t>
      </w:r>
    </w:p>
    <w:p w14:paraId="25D9743E" w14:textId="77777777" w:rsidR="003F0615" w:rsidRPr="003F0615" w:rsidRDefault="003F0615" w:rsidP="009D669F">
      <w:pPr>
        <w:rPr>
          <w:rFonts w:ascii="Georgia" w:hAnsi="Georgia" w:cs="Arial"/>
          <w:color w:val="000000" w:themeColor="text1"/>
          <w:sz w:val="22"/>
          <w:szCs w:val="22"/>
          <w:lang w:bidi="he-IL"/>
        </w:rPr>
      </w:pPr>
    </w:p>
    <w:p w14:paraId="69358C65" w14:textId="77777777" w:rsidR="008B6886" w:rsidRPr="003F0615" w:rsidRDefault="008B6886" w:rsidP="009D669F">
      <w:pPr>
        <w:rPr>
          <w:rFonts w:ascii="Georgia" w:hAnsi="Georgia" w:cs="Arial"/>
          <w:color w:val="000000" w:themeColor="text1"/>
          <w:sz w:val="22"/>
          <w:szCs w:val="22"/>
          <w:lang w:bidi="he-IL"/>
        </w:rPr>
      </w:pPr>
    </w:p>
    <w:p w14:paraId="41F6BC2D" w14:textId="7F1D5738" w:rsidR="008B6886" w:rsidRPr="008B6886" w:rsidRDefault="00616D1B" w:rsidP="008B6886">
      <w:pPr>
        <w:jc w:val="both"/>
        <w:rPr>
          <w:rFonts w:ascii="Georgia" w:hAnsi="Georgia" w:cs="Arial"/>
          <w:b/>
          <w:bCs/>
          <w:color w:val="000000" w:themeColor="text1"/>
          <w:lang w:bidi="he-IL"/>
        </w:rPr>
      </w:pPr>
      <w:r w:rsidRPr="00FA48B7">
        <w:rPr>
          <w:rFonts w:ascii="Georgia" w:hAnsi="Georgia" w:cs="Arial"/>
          <w:b/>
          <w:bCs/>
          <w:color w:val="000000" w:themeColor="text1"/>
          <w:lang w:bidi="he-IL"/>
        </w:rPr>
        <w:t xml:space="preserve">Rambam, Laws of Fast Days </w:t>
      </w:r>
      <w:r w:rsidR="00D03EAE" w:rsidRPr="00FA48B7">
        <w:rPr>
          <w:rFonts w:ascii="Georgia" w:hAnsi="Georgia" w:cs="Arial"/>
          <w:b/>
          <w:bCs/>
          <w:color w:val="000000" w:themeColor="text1"/>
          <w:lang w:bidi="he-IL"/>
        </w:rPr>
        <w:t>Ch</w:t>
      </w:r>
      <w:r w:rsidR="00886E02" w:rsidRPr="00FA48B7">
        <w:rPr>
          <w:rFonts w:ascii="Georgia" w:hAnsi="Georgia" w:cs="Arial"/>
          <w:b/>
          <w:bCs/>
          <w:color w:val="000000" w:themeColor="text1"/>
          <w:lang w:bidi="he-IL"/>
        </w:rPr>
        <w:t>.</w:t>
      </w:r>
      <w:r w:rsidR="008B6886" w:rsidRPr="008B6886">
        <w:rPr>
          <w:rFonts w:ascii="Georgia" w:hAnsi="Georgia" w:cs="Arial"/>
          <w:b/>
          <w:bCs/>
          <w:color w:val="000000" w:themeColor="text1"/>
          <w:lang w:bidi="he-IL"/>
        </w:rPr>
        <w:t>1</w:t>
      </w:r>
      <w:r w:rsidR="00886E02" w:rsidRPr="00FA48B7">
        <w:rPr>
          <w:rFonts w:ascii="Georgia" w:hAnsi="Georgia" w:cs="Arial"/>
          <w:b/>
          <w:bCs/>
          <w:color w:val="000000" w:themeColor="text1"/>
          <w:lang w:bidi="he-IL"/>
        </w:rPr>
        <w:t>:1-3</w:t>
      </w:r>
      <w:r w:rsidR="008B6886" w:rsidRPr="008B6886">
        <w:rPr>
          <w:rFonts w:ascii="Georgia" w:hAnsi="Georgia" w:cs="Arial"/>
          <w:b/>
          <w:bCs/>
          <w:color w:val="000000" w:themeColor="text1"/>
          <w:lang w:bidi="he-IL"/>
        </w:rPr>
        <w:t xml:space="preserve"> </w:t>
      </w:r>
    </w:p>
    <w:p w14:paraId="7ED0A8C8" w14:textId="06E4F4E5" w:rsidR="007834E1" w:rsidRDefault="007834E1"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roofErr w:type="spellStart"/>
      <w:r>
        <w:rPr>
          <w:rFonts w:ascii="Georgia" w:hAnsi="Georgia" w:cs="Arial"/>
          <w:color w:val="000000" w:themeColor="text1"/>
          <w:sz w:val="22"/>
          <w:szCs w:val="22"/>
          <w:lang w:bidi="he-IL"/>
        </w:rPr>
        <w:t>Halachah</w:t>
      </w:r>
      <w:proofErr w:type="spellEnd"/>
      <w:r>
        <w:rPr>
          <w:rFonts w:ascii="Georgia" w:hAnsi="Georgia" w:cs="Arial"/>
          <w:color w:val="000000" w:themeColor="text1"/>
          <w:sz w:val="22"/>
          <w:szCs w:val="22"/>
          <w:lang w:bidi="he-IL"/>
        </w:rPr>
        <w:t xml:space="preserve"> 1</w:t>
      </w:r>
    </w:p>
    <w:p w14:paraId="1893A12D" w14:textId="77777777" w:rsidR="007834E1" w:rsidRDefault="007834E1"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
    <w:p w14:paraId="319DF45F" w14:textId="6EBA5EB8"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r w:rsidRPr="008B6886">
        <w:rPr>
          <w:rFonts w:ascii="Georgia" w:hAnsi="Georgia" w:cs="Arial"/>
          <w:color w:val="000000" w:themeColor="text1"/>
          <w:sz w:val="22"/>
          <w:szCs w:val="22"/>
          <w:lang w:bidi="he-IL"/>
        </w:rPr>
        <w:t>It is a positive Torah commandment to cry out and to sound trumpets in the event of any difficulty that arises which affects the community, as [</w:t>
      </w:r>
      <w:hyperlink r:id="rId14">
        <w:r w:rsidR="4943B827" w:rsidRPr="4943B827">
          <w:rPr>
            <w:rStyle w:val="Hyperlink"/>
            <w:rFonts w:ascii="Georgia" w:hAnsi="Georgia" w:cs="Arial"/>
            <w:sz w:val="22"/>
            <w:szCs w:val="22"/>
            <w:lang w:bidi="he-IL"/>
          </w:rPr>
          <w:t>Numbers 10:9</w:t>
        </w:r>
      </w:hyperlink>
      <w:r w:rsidRPr="008B6886">
        <w:rPr>
          <w:rFonts w:ascii="Georgia" w:hAnsi="Georgia" w:cs="Arial"/>
          <w:color w:val="000000" w:themeColor="text1"/>
          <w:sz w:val="22"/>
          <w:szCs w:val="22"/>
          <w:lang w:bidi="he-IL"/>
        </w:rPr>
        <w:t>] states: "[When you go out to war... against] an enemy who attacks you and you sound the trumpets...."</w:t>
      </w:r>
    </w:p>
    <w:p w14:paraId="13B4BB2E" w14:textId="77777777"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r w:rsidRPr="008B6886">
        <w:rPr>
          <w:rFonts w:ascii="Georgia" w:hAnsi="Georgia" w:cs="Arial"/>
          <w:color w:val="000000" w:themeColor="text1"/>
          <w:sz w:val="22"/>
          <w:szCs w:val="22"/>
          <w:lang w:bidi="he-IL"/>
        </w:rPr>
        <w:t>[This commandment is not restricted to such a limited scope; rather] the intent is: Whenever you are distressed by difficulties - e.g., famine, plague, locusts, or the like - cry out [to God] because of them and sound the trumpets.</w:t>
      </w:r>
    </w:p>
    <w:p w14:paraId="177D7EF3" w14:textId="4B77F4DA"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
    <w:p w14:paraId="447BDC56" w14:textId="3CCC71E2" w:rsidR="008B6886" w:rsidRPr="008B6886" w:rsidRDefault="009328C5"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roofErr w:type="spellStart"/>
      <w:r>
        <w:rPr>
          <w:rFonts w:ascii="Georgia" w:hAnsi="Georgia" w:cs="Arial"/>
          <w:color w:val="000000" w:themeColor="text1"/>
          <w:sz w:val="22"/>
          <w:szCs w:val="22"/>
          <w:lang w:bidi="he-IL"/>
        </w:rPr>
        <w:t>Halachah</w:t>
      </w:r>
      <w:proofErr w:type="spellEnd"/>
      <w:r>
        <w:rPr>
          <w:rFonts w:ascii="Georgia" w:hAnsi="Georgia" w:cs="Arial"/>
          <w:color w:val="000000" w:themeColor="text1"/>
          <w:sz w:val="22"/>
          <w:szCs w:val="22"/>
          <w:lang w:bidi="he-IL"/>
        </w:rPr>
        <w:t xml:space="preserve"> </w:t>
      </w:r>
      <w:r w:rsidR="008B6886" w:rsidRPr="008B6886">
        <w:rPr>
          <w:rFonts w:ascii="Georgia" w:hAnsi="Georgia" w:cs="Arial"/>
          <w:color w:val="000000" w:themeColor="text1"/>
          <w:sz w:val="22"/>
          <w:szCs w:val="22"/>
          <w:lang w:bidi="he-IL"/>
        </w:rPr>
        <w:t xml:space="preserve">2 </w:t>
      </w:r>
    </w:p>
    <w:p w14:paraId="5EC0A196" w14:textId="5E353A9A"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r w:rsidRPr="008B6886">
        <w:rPr>
          <w:rFonts w:ascii="Georgia" w:hAnsi="Georgia" w:cs="Arial"/>
          <w:color w:val="000000" w:themeColor="text1"/>
          <w:sz w:val="22"/>
          <w:szCs w:val="22"/>
          <w:lang w:bidi="he-IL"/>
        </w:rPr>
        <w:t>This practice is one of the paths of repentance, for when a difficulty arises, and the people cry out [to God] and sound the trumpets, everyone will realize that [the difficulty] occurred because of their evil conduct, as [</w:t>
      </w:r>
      <w:hyperlink r:id="rId15">
        <w:r w:rsidR="4943B827" w:rsidRPr="4943B827">
          <w:rPr>
            <w:rStyle w:val="Hyperlink"/>
            <w:rFonts w:ascii="Georgia" w:hAnsi="Georgia" w:cs="Arial"/>
            <w:sz w:val="22"/>
            <w:szCs w:val="22"/>
            <w:lang w:bidi="he-IL"/>
          </w:rPr>
          <w:t>Jeremiah 5:25</w:t>
        </w:r>
      </w:hyperlink>
      <w:r w:rsidRPr="008B6886">
        <w:rPr>
          <w:rFonts w:ascii="Georgia" w:hAnsi="Georgia" w:cs="Arial"/>
          <w:color w:val="000000" w:themeColor="text1"/>
          <w:sz w:val="22"/>
          <w:szCs w:val="22"/>
          <w:lang w:bidi="he-IL"/>
        </w:rPr>
        <w:t>] states: "Your sins have turned away [the rains and the harvest climate]." This [realization] will cause the removal of this difficulty.</w:t>
      </w:r>
    </w:p>
    <w:p w14:paraId="1F03E93C" w14:textId="250FA931"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
    <w:p w14:paraId="3BE6782A" w14:textId="7D2F2F59" w:rsidR="009328C5" w:rsidRPr="008B6886" w:rsidRDefault="009328C5"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proofErr w:type="spellStart"/>
      <w:r>
        <w:rPr>
          <w:rFonts w:ascii="Georgia" w:hAnsi="Georgia" w:cs="Arial"/>
          <w:color w:val="000000" w:themeColor="text1"/>
          <w:sz w:val="22"/>
          <w:szCs w:val="22"/>
          <w:lang w:bidi="he-IL"/>
        </w:rPr>
        <w:t>Halachah</w:t>
      </w:r>
      <w:proofErr w:type="spellEnd"/>
      <w:r>
        <w:rPr>
          <w:rFonts w:ascii="Georgia" w:hAnsi="Georgia" w:cs="Arial"/>
          <w:color w:val="000000" w:themeColor="text1"/>
          <w:sz w:val="22"/>
          <w:szCs w:val="22"/>
          <w:lang w:bidi="he-IL"/>
        </w:rPr>
        <w:t xml:space="preserve"> 3</w:t>
      </w:r>
      <w:r w:rsidRPr="008B6886">
        <w:rPr>
          <w:rFonts w:ascii="Georgia" w:hAnsi="Georgia" w:cs="Arial"/>
          <w:color w:val="000000" w:themeColor="text1"/>
          <w:sz w:val="22"/>
          <w:szCs w:val="22"/>
          <w:lang w:bidi="he-IL"/>
        </w:rPr>
        <w:t xml:space="preserve"> </w:t>
      </w:r>
    </w:p>
    <w:p w14:paraId="42889CBC" w14:textId="77777777" w:rsidR="008B6886" w:rsidRPr="008B6886" w:rsidRDefault="008B6886" w:rsidP="007834E1">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r w:rsidRPr="008B6886">
        <w:rPr>
          <w:rFonts w:ascii="Georgia" w:hAnsi="Georgia" w:cs="Arial"/>
          <w:color w:val="000000" w:themeColor="text1"/>
          <w:sz w:val="22"/>
          <w:szCs w:val="22"/>
          <w:lang w:bidi="he-IL"/>
        </w:rPr>
        <w:lastRenderedPageBreak/>
        <w:t>Conversely, should the people fail to cry out [to God] and sound the trumpets, and instead say, "What has happened to us is merely a natural phenomenon and this difficulty is merely a chance occurrence," this is a cruel conception of things, which causes them to remain attached to their wicked deeds. Thus, this time of distress will lead to further distresses.</w:t>
      </w:r>
    </w:p>
    <w:p w14:paraId="35A16DFB" w14:textId="3AD8761B" w:rsidR="008B6886" w:rsidRPr="003F0615" w:rsidRDefault="008B6886" w:rsidP="00A244E8">
      <w:pPr>
        <w:pBdr>
          <w:top w:val="single" w:sz="4" w:space="1" w:color="auto"/>
          <w:left w:val="single" w:sz="4" w:space="4" w:color="auto"/>
          <w:bottom w:val="single" w:sz="4" w:space="1" w:color="auto"/>
          <w:right w:val="single" w:sz="4" w:space="4" w:color="auto"/>
        </w:pBdr>
        <w:jc w:val="both"/>
        <w:rPr>
          <w:rFonts w:ascii="Georgia" w:hAnsi="Georgia" w:cs="Arial"/>
          <w:color w:val="000000" w:themeColor="text1"/>
          <w:sz w:val="22"/>
          <w:szCs w:val="22"/>
          <w:lang w:bidi="he-IL"/>
        </w:rPr>
      </w:pPr>
      <w:r w:rsidRPr="008B6886">
        <w:rPr>
          <w:rFonts w:ascii="Georgia" w:hAnsi="Georgia" w:cs="Arial"/>
          <w:color w:val="000000" w:themeColor="text1"/>
          <w:sz w:val="22"/>
          <w:szCs w:val="22"/>
          <w:lang w:bidi="he-IL"/>
        </w:rPr>
        <w:t>This is implied by the Torah's statement [</w:t>
      </w:r>
      <w:hyperlink r:id="rId16">
        <w:r w:rsidR="4943B827" w:rsidRPr="4943B827">
          <w:rPr>
            <w:rStyle w:val="Hyperlink"/>
            <w:rFonts w:ascii="Georgia" w:hAnsi="Georgia" w:cs="Arial"/>
            <w:sz w:val="22"/>
            <w:szCs w:val="22"/>
            <w:lang w:bidi="he-IL"/>
          </w:rPr>
          <w:t>Leviticus 26:27</w:t>
        </w:r>
      </w:hyperlink>
      <w:r w:rsidRPr="008B6886">
        <w:rPr>
          <w:rFonts w:ascii="Georgia" w:hAnsi="Georgia" w:cs="Arial"/>
          <w:color w:val="000000" w:themeColor="text1"/>
          <w:sz w:val="22"/>
          <w:szCs w:val="22"/>
          <w:lang w:bidi="he-IL"/>
        </w:rPr>
        <w:t>-28]: "If you remain indifferent to Me, I will be indifferent to you with a vengeance." The implication of the verse is: When I bring difficulties upon you so that you shall repent and you say it is a chance occurrence, I will add to your [punishment] an expression of vengeance for that indifference [to Divine Providence].</w:t>
      </w:r>
      <w:r w:rsidR="00A244E8">
        <w:rPr>
          <w:rFonts w:ascii="Georgia" w:hAnsi="Georgia" w:cs="Arial"/>
          <w:color w:val="000000" w:themeColor="text1"/>
          <w:sz w:val="22"/>
          <w:szCs w:val="22"/>
          <w:lang w:bidi="he-IL"/>
        </w:rPr>
        <w:t xml:space="preserve"> </w:t>
      </w:r>
    </w:p>
    <w:p w14:paraId="1184A540" w14:textId="77777777" w:rsidR="00875AC1" w:rsidRDefault="00875AC1" w:rsidP="009D669F">
      <w:pPr>
        <w:rPr>
          <w:rFonts w:ascii="Georgia" w:hAnsi="Georgia" w:cs="Arial"/>
          <w:color w:val="000000" w:themeColor="text1"/>
          <w:sz w:val="22"/>
          <w:szCs w:val="22"/>
          <w:lang w:bidi="he-IL"/>
        </w:rPr>
      </w:pPr>
    </w:p>
    <w:p w14:paraId="124FBF99" w14:textId="2387DEC2" w:rsidR="008B6886" w:rsidRPr="003F0615" w:rsidRDefault="004C56DE" w:rsidP="003639B9">
      <w:pPr>
        <w:jc w:val="center"/>
        <w:rPr>
          <w:rFonts w:ascii="Georgia" w:hAnsi="Georgia" w:cs="Arial"/>
          <w:color w:val="000000" w:themeColor="text1"/>
          <w:sz w:val="22"/>
          <w:szCs w:val="22"/>
          <w:lang w:bidi="he-IL"/>
        </w:rPr>
      </w:pPr>
      <w:r>
        <w:rPr>
          <w:noProof/>
        </w:rPr>
        <w:drawing>
          <wp:inline distT="0" distB="0" distL="0" distR="0" wp14:anchorId="22C86AE0" wp14:editId="42568095">
            <wp:extent cx="2253681" cy="1066851"/>
            <wp:effectExtent l="76200" t="76200" r="127635" b="133350"/>
            <wp:docPr id="6" name="Picture 6" descr="http://files.constantcontact.com/f47b124c501/4e799dec-bff7-4c2a-a610-aa0dc0913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f47b124c501/4e799dec-bff7-4c2a-a610-aa0dc091367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61525" cy="107056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88BBCE7" w14:textId="68CF9ABB" w:rsidR="000C142B" w:rsidRPr="000C142B" w:rsidRDefault="000A34E7" w:rsidP="00CC5A1C">
      <w:pPr>
        <w:jc w:val="both"/>
        <w:rPr>
          <w:rFonts w:ascii="Georgia" w:hAnsi="Georgia" w:cs="Arial"/>
          <w:color w:val="000000" w:themeColor="text1"/>
          <w:sz w:val="22"/>
          <w:szCs w:val="22"/>
          <w:lang w:bidi="he-IL"/>
        </w:rPr>
      </w:pPr>
      <w:bookmarkStart w:id="0" w:name="_GoBack"/>
      <w:r>
        <w:rPr>
          <w:rFonts w:ascii="Georgia" w:hAnsi="Georgia" w:cs="Arial"/>
          <w:noProof/>
          <w:color w:val="000000" w:themeColor="text1"/>
          <w:sz w:val="22"/>
          <w:szCs w:val="22"/>
          <w:lang w:bidi="he-IL"/>
        </w:rPr>
        <w:drawing>
          <wp:inline distT="0" distB="0" distL="0" distR="0" wp14:anchorId="2A09F5DA" wp14:editId="27C539E4">
            <wp:extent cx="5475258" cy="4306613"/>
            <wp:effectExtent l="76200" t="76200" r="125730" b="132080"/>
            <wp:docPr id="4" name="Picture 4" descr="eca28e2d-02b9-4e20-af36-ab5a2f25e70e.pdf - Mozilla Firef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78CF3F.tmp"/>
                    <pic:cNvPicPr/>
                  </pic:nvPicPr>
                  <pic:blipFill rotWithShape="1">
                    <a:blip r:embed="rId18">
                      <a:extLst>
                        <a:ext uri="{28A0092B-C50C-407E-A947-70E740481C1C}">
                          <a14:useLocalDpi xmlns:a14="http://schemas.microsoft.com/office/drawing/2010/main" val="0"/>
                        </a:ext>
                      </a:extLst>
                    </a:blip>
                    <a:srcRect l="12319" t="15396" r="13037" b="2536"/>
                    <a:stretch/>
                  </pic:blipFill>
                  <pic:spPr bwMode="auto">
                    <a:xfrm>
                      <a:off x="0" y="0"/>
                      <a:ext cx="5539968" cy="43575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p>
    <w:sectPr w:rsidR="000C142B" w:rsidRPr="000C142B" w:rsidSect="00F46A08">
      <w:headerReference w:type="default" r:id="rId19"/>
      <w:pgSz w:w="12240" w:h="15840"/>
      <w:pgMar w:top="1440" w:right="1800" w:bottom="1440" w:left="1800" w:header="720" w:footer="720" w:gutter="0"/>
      <w:pgBorders w:offsetFrom="page">
        <w:top w:val="thinThickMediumGap" w:sz="8" w:space="24" w:color="auto"/>
        <w:left w:val="thinThickMediumGap" w:sz="8" w:space="24" w:color="auto"/>
        <w:bottom w:val="thinThickMediumGap" w:sz="8" w:space="24" w:color="auto"/>
        <w:right w:val="thinThickMediumGap"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8EA3" w14:textId="77777777" w:rsidR="00FB0A64" w:rsidRDefault="00FB0A64">
      <w:r>
        <w:separator/>
      </w:r>
    </w:p>
  </w:endnote>
  <w:endnote w:type="continuationSeparator" w:id="0">
    <w:p w14:paraId="5CA288B5" w14:textId="77777777" w:rsidR="00FB0A64" w:rsidRDefault="00FB0A64">
      <w:r>
        <w:continuationSeparator/>
      </w:r>
    </w:p>
  </w:endnote>
  <w:endnote w:type="continuationNotice" w:id="1">
    <w:p w14:paraId="1BE2BC07" w14:textId="77777777" w:rsidR="00FB0A64" w:rsidRDefault="00FB0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F5572" w14:textId="77777777" w:rsidR="00FB0A64" w:rsidRDefault="00FB0A64">
      <w:r>
        <w:separator/>
      </w:r>
    </w:p>
  </w:footnote>
  <w:footnote w:type="continuationSeparator" w:id="0">
    <w:p w14:paraId="27EE45A0" w14:textId="77777777" w:rsidR="00FB0A64" w:rsidRDefault="00FB0A64">
      <w:r>
        <w:continuationSeparator/>
      </w:r>
    </w:p>
  </w:footnote>
  <w:footnote w:type="continuationNotice" w:id="1">
    <w:p w14:paraId="289CBAF0" w14:textId="77777777" w:rsidR="00FB0A64" w:rsidRDefault="00FB0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4E6F" w14:textId="63FDC688" w:rsidR="00F46A08" w:rsidRDefault="00293556" w:rsidP="00F24735">
    <w:pPr>
      <w:pStyle w:val="Header"/>
    </w:pPr>
    <w:r>
      <w:tab/>
    </w:r>
    <w:r w:rsidR="00F24735">
      <w:rPr>
        <w:noProof/>
      </w:rPr>
      <w:drawing>
        <wp:inline distT="0" distB="0" distL="0" distR="0" wp14:anchorId="7C4FE5A8" wp14:editId="202A47C2">
          <wp:extent cx="1530350"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33DC"/>
    <w:multiLevelType w:val="hybridMultilevel"/>
    <w:tmpl w:val="993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51A47"/>
    <w:multiLevelType w:val="hybridMultilevel"/>
    <w:tmpl w:val="D1EE4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55F97"/>
    <w:multiLevelType w:val="hybridMultilevel"/>
    <w:tmpl w:val="FFFFFFFF"/>
    <w:lvl w:ilvl="0" w:tplc="D2603A80">
      <w:start w:val="1"/>
      <w:numFmt w:val="decimal"/>
      <w:lvlText w:val="%1."/>
      <w:lvlJc w:val="left"/>
      <w:pPr>
        <w:ind w:left="720" w:hanging="360"/>
      </w:pPr>
    </w:lvl>
    <w:lvl w:ilvl="1" w:tplc="911E96FE">
      <w:start w:val="1"/>
      <w:numFmt w:val="lowerLetter"/>
      <w:lvlText w:val="%2."/>
      <w:lvlJc w:val="left"/>
      <w:pPr>
        <w:ind w:left="1440" w:hanging="360"/>
      </w:pPr>
    </w:lvl>
    <w:lvl w:ilvl="2" w:tplc="1272E358">
      <w:start w:val="1"/>
      <w:numFmt w:val="lowerRoman"/>
      <w:lvlText w:val="%3."/>
      <w:lvlJc w:val="right"/>
      <w:pPr>
        <w:ind w:left="2160" w:hanging="180"/>
      </w:pPr>
    </w:lvl>
    <w:lvl w:ilvl="3" w:tplc="67941A74">
      <w:start w:val="1"/>
      <w:numFmt w:val="decimal"/>
      <w:lvlText w:val="%4."/>
      <w:lvlJc w:val="left"/>
      <w:pPr>
        <w:ind w:left="2880" w:hanging="360"/>
      </w:pPr>
    </w:lvl>
    <w:lvl w:ilvl="4" w:tplc="4CC239DE">
      <w:start w:val="1"/>
      <w:numFmt w:val="lowerLetter"/>
      <w:lvlText w:val="%5."/>
      <w:lvlJc w:val="left"/>
      <w:pPr>
        <w:ind w:left="3600" w:hanging="360"/>
      </w:pPr>
    </w:lvl>
    <w:lvl w:ilvl="5" w:tplc="8B6E5FD4">
      <w:start w:val="1"/>
      <w:numFmt w:val="lowerRoman"/>
      <w:lvlText w:val="%6."/>
      <w:lvlJc w:val="right"/>
      <w:pPr>
        <w:ind w:left="4320" w:hanging="180"/>
      </w:pPr>
    </w:lvl>
    <w:lvl w:ilvl="6" w:tplc="9B544D4E">
      <w:start w:val="1"/>
      <w:numFmt w:val="decimal"/>
      <w:lvlText w:val="%7."/>
      <w:lvlJc w:val="left"/>
      <w:pPr>
        <w:ind w:left="5040" w:hanging="360"/>
      </w:pPr>
    </w:lvl>
    <w:lvl w:ilvl="7" w:tplc="35A2EB7C">
      <w:start w:val="1"/>
      <w:numFmt w:val="lowerLetter"/>
      <w:lvlText w:val="%8."/>
      <w:lvlJc w:val="left"/>
      <w:pPr>
        <w:ind w:left="5760" w:hanging="360"/>
      </w:pPr>
    </w:lvl>
    <w:lvl w:ilvl="8" w:tplc="A19C530C">
      <w:start w:val="1"/>
      <w:numFmt w:val="lowerRoman"/>
      <w:lvlText w:val="%9."/>
      <w:lvlJc w:val="right"/>
      <w:pPr>
        <w:ind w:left="6480" w:hanging="180"/>
      </w:pPr>
    </w:lvl>
  </w:abstractNum>
  <w:abstractNum w:abstractNumId="3" w15:restartNumberingAfterBreak="0">
    <w:nsid w:val="1F3A3C4E"/>
    <w:multiLevelType w:val="hybridMultilevel"/>
    <w:tmpl w:val="56C07D08"/>
    <w:lvl w:ilvl="0" w:tplc="FCDAD232">
      <w:start w:val="1"/>
      <w:numFmt w:val="decimal"/>
      <w:lvlText w:val="%1."/>
      <w:lvlJc w:val="left"/>
      <w:pPr>
        <w:tabs>
          <w:tab w:val="num" w:pos="720"/>
        </w:tabs>
        <w:ind w:left="720" w:hanging="360"/>
      </w:pPr>
    </w:lvl>
    <w:lvl w:ilvl="1" w:tplc="5366DD46" w:tentative="1">
      <w:start w:val="1"/>
      <w:numFmt w:val="decimal"/>
      <w:lvlText w:val="%2."/>
      <w:lvlJc w:val="left"/>
      <w:pPr>
        <w:tabs>
          <w:tab w:val="num" w:pos="1440"/>
        </w:tabs>
        <w:ind w:left="1440" w:hanging="360"/>
      </w:pPr>
    </w:lvl>
    <w:lvl w:ilvl="2" w:tplc="4590FDC6" w:tentative="1">
      <w:start w:val="1"/>
      <w:numFmt w:val="decimal"/>
      <w:lvlText w:val="%3."/>
      <w:lvlJc w:val="left"/>
      <w:pPr>
        <w:tabs>
          <w:tab w:val="num" w:pos="2160"/>
        </w:tabs>
        <w:ind w:left="2160" w:hanging="360"/>
      </w:pPr>
    </w:lvl>
    <w:lvl w:ilvl="3" w:tplc="503445E6" w:tentative="1">
      <w:start w:val="1"/>
      <w:numFmt w:val="decimal"/>
      <w:lvlText w:val="%4."/>
      <w:lvlJc w:val="left"/>
      <w:pPr>
        <w:tabs>
          <w:tab w:val="num" w:pos="2880"/>
        </w:tabs>
        <w:ind w:left="2880" w:hanging="360"/>
      </w:pPr>
    </w:lvl>
    <w:lvl w:ilvl="4" w:tplc="F6D02BC6" w:tentative="1">
      <w:start w:val="1"/>
      <w:numFmt w:val="decimal"/>
      <w:lvlText w:val="%5."/>
      <w:lvlJc w:val="left"/>
      <w:pPr>
        <w:tabs>
          <w:tab w:val="num" w:pos="3600"/>
        </w:tabs>
        <w:ind w:left="3600" w:hanging="360"/>
      </w:pPr>
    </w:lvl>
    <w:lvl w:ilvl="5" w:tplc="C25A7EEA" w:tentative="1">
      <w:start w:val="1"/>
      <w:numFmt w:val="decimal"/>
      <w:lvlText w:val="%6."/>
      <w:lvlJc w:val="left"/>
      <w:pPr>
        <w:tabs>
          <w:tab w:val="num" w:pos="4320"/>
        </w:tabs>
        <w:ind w:left="4320" w:hanging="360"/>
      </w:pPr>
    </w:lvl>
    <w:lvl w:ilvl="6" w:tplc="7DC8BF60" w:tentative="1">
      <w:start w:val="1"/>
      <w:numFmt w:val="decimal"/>
      <w:lvlText w:val="%7."/>
      <w:lvlJc w:val="left"/>
      <w:pPr>
        <w:tabs>
          <w:tab w:val="num" w:pos="5040"/>
        </w:tabs>
        <w:ind w:left="5040" w:hanging="360"/>
      </w:pPr>
    </w:lvl>
    <w:lvl w:ilvl="7" w:tplc="425643E4" w:tentative="1">
      <w:start w:val="1"/>
      <w:numFmt w:val="decimal"/>
      <w:lvlText w:val="%8."/>
      <w:lvlJc w:val="left"/>
      <w:pPr>
        <w:tabs>
          <w:tab w:val="num" w:pos="5760"/>
        </w:tabs>
        <w:ind w:left="5760" w:hanging="360"/>
      </w:pPr>
    </w:lvl>
    <w:lvl w:ilvl="8" w:tplc="DAFA479A" w:tentative="1">
      <w:start w:val="1"/>
      <w:numFmt w:val="decimal"/>
      <w:lvlText w:val="%9."/>
      <w:lvlJc w:val="left"/>
      <w:pPr>
        <w:tabs>
          <w:tab w:val="num" w:pos="6480"/>
        </w:tabs>
        <w:ind w:left="6480" w:hanging="360"/>
      </w:pPr>
    </w:lvl>
  </w:abstractNum>
  <w:abstractNum w:abstractNumId="4" w15:restartNumberingAfterBreak="0">
    <w:nsid w:val="49713E5C"/>
    <w:multiLevelType w:val="multilevel"/>
    <w:tmpl w:val="41A6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92B92"/>
    <w:multiLevelType w:val="hybridMultilevel"/>
    <w:tmpl w:val="708C3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24B97"/>
    <w:multiLevelType w:val="hybridMultilevel"/>
    <w:tmpl w:val="238E4CCA"/>
    <w:lvl w:ilvl="0" w:tplc="6D40CEE6">
      <w:start w:val="1"/>
      <w:numFmt w:val="bullet"/>
      <w:lvlText w:val="•"/>
      <w:lvlJc w:val="left"/>
      <w:pPr>
        <w:tabs>
          <w:tab w:val="num" w:pos="720"/>
        </w:tabs>
        <w:ind w:left="720" w:hanging="360"/>
      </w:pPr>
      <w:rPr>
        <w:rFonts w:ascii="Times New Roman" w:hAnsi="Times New Roman" w:hint="default"/>
      </w:rPr>
    </w:lvl>
    <w:lvl w:ilvl="1" w:tplc="0C8CAACE" w:tentative="1">
      <w:start w:val="1"/>
      <w:numFmt w:val="bullet"/>
      <w:lvlText w:val="•"/>
      <w:lvlJc w:val="left"/>
      <w:pPr>
        <w:tabs>
          <w:tab w:val="num" w:pos="1440"/>
        </w:tabs>
        <w:ind w:left="1440" w:hanging="360"/>
      </w:pPr>
      <w:rPr>
        <w:rFonts w:ascii="Times New Roman" w:hAnsi="Times New Roman" w:hint="default"/>
      </w:rPr>
    </w:lvl>
    <w:lvl w:ilvl="2" w:tplc="3AC888D8" w:tentative="1">
      <w:start w:val="1"/>
      <w:numFmt w:val="bullet"/>
      <w:lvlText w:val="•"/>
      <w:lvlJc w:val="left"/>
      <w:pPr>
        <w:tabs>
          <w:tab w:val="num" w:pos="2160"/>
        </w:tabs>
        <w:ind w:left="2160" w:hanging="360"/>
      </w:pPr>
      <w:rPr>
        <w:rFonts w:ascii="Times New Roman" w:hAnsi="Times New Roman" w:hint="default"/>
      </w:rPr>
    </w:lvl>
    <w:lvl w:ilvl="3" w:tplc="37B81C0C" w:tentative="1">
      <w:start w:val="1"/>
      <w:numFmt w:val="bullet"/>
      <w:lvlText w:val="•"/>
      <w:lvlJc w:val="left"/>
      <w:pPr>
        <w:tabs>
          <w:tab w:val="num" w:pos="2880"/>
        </w:tabs>
        <w:ind w:left="2880" w:hanging="360"/>
      </w:pPr>
      <w:rPr>
        <w:rFonts w:ascii="Times New Roman" w:hAnsi="Times New Roman" w:hint="default"/>
      </w:rPr>
    </w:lvl>
    <w:lvl w:ilvl="4" w:tplc="713A6262" w:tentative="1">
      <w:start w:val="1"/>
      <w:numFmt w:val="bullet"/>
      <w:lvlText w:val="•"/>
      <w:lvlJc w:val="left"/>
      <w:pPr>
        <w:tabs>
          <w:tab w:val="num" w:pos="3600"/>
        </w:tabs>
        <w:ind w:left="3600" w:hanging="360"/>
      </w:pPr>
      <w:rPr>
        <w:rFonts w:ascii="Times New Roman" w:hAnsi="Times New Roman" w:hint="default"/>
      </w:rPr>
    </w:lvl>
    <w:lvl w:ilvl="5" w:tplc="E1B67F94" w:tentative="1">
      <w:start w:val="1"/>
      <w:numFmt w:val="bullet"/>
      <w:lvlText w:val="•"/>
      <w:lvlJc w:val="left"/>
      <w:pPr>
        <w:tabs>
          <w:tab w:val="num" w:pos="4320"/>
        </w:tabs>
        <w:ind w:left="4320" w:hanging="360"/>
      </w:pPr>
      <w:rPr>
        <w:rFonts w:ascii="Times New Roman" w:hAnsi="Times New Roman" w:hint="default"/>
      </w:rPr>
    </w:lvl>
    <w:lvl w:ilvl="6" w:tplc="BA2CAE52" w:tentative="1">
      <w:start w:val="1"/>
      <w:numFmt w:val="bullet"/>
      <w:lvlText w:val="•"/>
      <w:lvlJc w:val="left"/>
      <w:pPr>
        <w:tabs>
          <w:tab w:val="num" w:pos="5040"/>
        </w:tabs>
        <w:ind w:left="5040" w:hanging="360"/>
      </w:pPr>
      <w:rPr>
        <w:rFonts w:ascii="Times New Roman" w:hAnsi="Times New Roman" w:hint="default"/>
      </w:rPr>
    </w:lvl>
    <w:lvl w:ilvl="7" w:tplc="15248734" w:tentative="1">
      <w:start w:val="1"/>
      <w:numFmt w:val="bullet"/>
      <w:lvlText w:val="•"/>
      <w:lvlJc w:val="left"/>
      <w:pPr>
        <w:tabs>
          <w:tab w:val="num" w:pos="5760"/>
        </w:tabs>
        <w:ind w:left="5760" w:hanging="360"/>
      </w:pPr>
      <w:rPr>
        <w:rFonts w:ascii="Times New Roman" w:hAnsi="Times New Roman" w:hint="default"/>
      </w:rPr>
    </w:lvl>
    <w:lvl w:ilvl="8" w:tplc="72CEC7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CA6427E"/>
    <w:multiLevelType w:val="hybridMultilevel"/>
    <w:tmpl w:val="FFFFFFFF"/>
    <w:lvl w:ilvl="0" w:tplc="FFFFFFFF">
      <w:start w:val="1"/>
      <w:numFmt w:val="decimal"/>
      <w:lvlText w:val="%1."/>
      <w:lvlJc w:val="left"/>
      <w:pPr>
        <w:ind w:left="720" w:hanging="360"/>
      </w:pPr>
    </w:lvl>
    <w:lvl w:ilvl="1" w:tplc="C728C7DE">
      <w:start w:val="1"/>
      <w:numFmt w:val="lowerLetter"/>
      <w:lvlText w:val="%2."/>
      <w:lvlJc w:val="left"/>
      <w:pPr>
        <w:ind w:left="1440" w:hanging="360"/>
      </w:pPr>
    </w:lvl>
    <w:lvl w:ilvl="2" w:tplc="10DC3736">
      <w:start w:val="1"/>
      <w:numFmt w:val="lowerRoman"/>
      <w:lvlText w:val="%3."/>
      <w:lvlJc w:val="right"/>
      <w:pPr>
        <w:ind w:left="2160" w:hanging="180"/>
      </w:pPr>
    </w:lvl>
    <w:lvl w:ilvl="3" w:tplc="9DAA2F18">
      <w:start w:val="1"/>
      <w:numFmt w:val="decimal"/>
      <w:lvlText w:val="%4."/>
      <w:lvlJc w:val="left"/>
      <w:pPr>
        <w:ind w:left="2880" w:hanging="360"/>
      </w:pPr>
    </w:lvl>
    <w:lvl w:ilvl="4" w:tplc="04CEAE5A">
      <w:start w:val="1"/>
      <w:numFmt w:val="lowerLetter"/>
      <w:lvlText w:val="%5."/>
      <w:lvlJc w:val="left"/>
      <w:pPr>
        <w:ind w:left="3600" w:hanging="360"/>
      </w:pPr>
    </w:lvl>
    <w:lvl w:ilvl="5" w:tplc="236A261E">
      <w:start w:val="1"/>
      <w:numFmt w:val="lowerRoman"/>
      <w:lvlText w:val="%6."/>
      <w:lvlJc w:val="right"/>
      <w:pPr>
        <w:ind w:left="4320" w:hanging="180"/>
      </w:pPr>
    </w:lvl>
    <w:lvl w:ilvl="6" w:tplc="9EE8B014">
      <w:start w:val="1"/>
      <w:numFmt w:val="decimal"/>
      <w:lvlText w:val="%7."/>
      <w:lvlJc w:val="left"/>
      <w:pPr>
        <w:ind w:left="5040" w:hanging="360"/>
      </w:pPr>
    </w:lvl>
    <w:lvl w:ilvl="7" w:tplc="80A26AC6">
      <w:start w:val="1"/>
      <w:numFmt w:val="lowerLetter"/>
      <w:lvlText w:val="%8."/>
      <w:lvlJc w:val="left"/>
      <w:pPr>
        <w:ind w:left="5760" w:hanging="360"/>
      </w:pPr>
    </w:lvl>
    <w:lvl w:ilvl="8" w:tplc="85CA1C0E">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6"/>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3556"/>
    <w:rsid w:val="00001F28"/>
    <w:rsid w:val="00005D31"/>
    <w:rsid w:val="000114E1"/>
    <w:rsid w:val="000152C9"/>
    <w:rsid w:val="00026B27"/>
    <w:rsid w:val="00050A59"/>
    <w:rsid w:val="0005415C"/>
    <w:rsid w:val="00055C72"/>
    <w:rsid w:val="000729CA"/>
    <w:rsid w:val="00086A48"/>
    <w:rsid w:val="000910ED"/>
    <w:rsid w:val="000A108A"/>
    <w:rsid w:val="000A34E7"/>
    <w:rsid w:val="000A5671"/>
    <w:rsid w:val="000A5E5B"/>
    <w:rsid w:val="000A6F63"/>
    <w:rsid w:val="000A75FA"/>
    <w:rsid w:val="000B0C95"/>
    <w:rsid w:val="000B292C"/>
    <w:rsid w:val="000B4460"/>
    <w:rsid w:val="000B4566"/>
    <w:rsid w:val="000B4E7E"/>
    <w:rsid w:val="000C142B"/>
    <w:rsid w:val="000D48C1"/>
    <w:rsid w:val="000F25E0"/>
    <w:rsid w:val="000F690E"/>
    <w:rsid w:val="00100471"/>
    <w:rsid w:val="00107953"/>
    <w:rsid w:val="00111B06"/>
    <w:rsid w:val="00115B01"/>
    <w:rsid w:val="0012037F"/>
    <w:rsid w:val="00121246"/>
    <w:rsid w:val="00122151"/>
    <w:rsid w:val="001243B0"/>
    <w:rsid w:val="0014702E"/>
    <w:rsid w:val="001524BC"/>
    <w:rsid w:val="001632FF"/>
    <w:rsid w:val="001809DD"/>
    <w:rsid w:val="00192ABE"/>
    <w:rsid w:val="00192B3B"/>
    <w:rsid w:val="0019344C"/>
    <w:rsid w:val="001951CC"/>
    <w:rsid w:val="0019554B"/>
    <w:rsid w:val="001A1616"/>
    <w:rsid w:val="001A3D17"/>
    <w:rsid w:val="001C3580"/>
    <w:rsid w:val="001F253A"/>
    <w:rsid w:val="001F5D96"/>
    <w:rsid w:val="002012E8"/>
    <w:rsid w:val="002113F8"/>
    <w:rsid w:val="002266B3"/>
    <w:rsid w:val="0023387E"/>
    <w:rsid w:val="0024228C"/>
    <w:rsid w:val="00245480"/>
    <w:rsid w:val="002458A9"/>
    <w:rsid w:val="00250CF1"/>
    <w:rsid w:val="0025240E"/>
    <w:rsid w:val="00254BFE"/>
    <w:rsid w:val="00255867"/>
    <w:rsid w:val="00260612"/>
    <w:rsid w:val="00276691"/>
    <w:rsid w:val="00277CF7"/>
    <w:rsid w:val="00281ACB"/>
    <w:rsid w:val="00287B4E"/>
    <w:rsid w:val="00290B91"/>
    <w:rsid w:val="00291180"/>
    <w:rsid w:val="0029159D"/>
    <w:rsid w:val="00293556"/>
    <w:rsid w:val="00294B61"/>
    <w:rsid w:val="002952E8"/>
    <w:rsid w:val="0029562E"/>
    <w:rsid w:val="002A1B68"/>
    <w:rsid w:val="002A4B1A"/>
    <w:rsid w:val="002B24FB"/>
    <w:rsid w:val="002C76B3"/>
    <w:rsid w:val="002D5ABE"/>
    <w:rsid w:val="002E2166"/>
    <w:rsid w:val="002F360C"/>
    <w:rsid w:val="002F549A"/>
    <w:rsid w:val="002F6FE1"/>
    <w:rsid w:val="00301402"/>
    <w:rsid w:val="0031262C"/>
    <w:rsid w:val="00326708"/>
    <w:rsid w:val="00350B29"/>
    <w:rsid w:val="0035661C"/>
    <w:rsid w:val="00357C49"/>
    <w:rsid w:val="00362598"/>
    <w:rsid w:val="0036392D"/>
    <w:rsid w:val="003639B9"/>
    <w:rsid w:val="00366334"/>
    <w:rsid w:val="00382C53"/>
    <w:rsid w:val="00385779"/>
    <w:rsid w:val="003A235D"/>
    <w:rsid w:val="003A4EE6"/>
    <w:rsid w:val="003A6735"/>
    <w:rsid w:val="003B4AA8"/>
    <w:rsid w:val="003B7983"/>
    <w:rsid w:val="003C3A87"/>
    <w:rsid w:val="003D0438"/>
    <w:rsid w:val="003E51CD"/>
    <w:rsid w:val="003E5277"/>
    <w:rsid w:val="003F0615"/>
    <w:rsid w:val="003F233E"/>
    <w:rsid w:val="003F2BD6"/>
    <w:rsid w:val="004021FA"/>
    <w:rsid w:val="00405D12"/>
    <w:rsid w:val="00406C2D"/>
    <w:rsid w:val="0042241A"/>
    <w:rsid w:val="00433AFA"/>
    <w:rsid w:val="00433F67"/>
    <w:rsid w:val="00447B13"/>
    <w:rsid w:val="004534F6"/>
    <w:rsid w:val="00463A40"/>
    <w:rsid w:val="004717E5"/>
    <w:rsid w:val="00481321"/>
    <w:rsid w:val="00484E40"/>
    <w:rsid w:val="004A2A69"/>
    <w:rsid w:val="004A3571"/>
    <w:rsid w:val="004A4F48"/>
    <w:rsid w:val="004C56DE"/>
    <w:rsid w:val="004C7A2F"/>
    <w:rsid w:val="004D440D"/>
    <w:rsid w:val="004E5A68"/>
    <w:rsid w:val="004F530F"/>
    <w:rsid w:val="00500F86"/>
    <w:rsid w:val="0050237D"/>
    <w:rsid w:val="0050461D"/>
    <w:rsid w:val="005063B7"/>
    <w:rsid w:val="0050759B"/>
    <w:rsid w:val="005125B9"/>
    <w:rsid w:val="0053108F"/>
    <w:rsid w:val="005355B8"/>
    <w:rsid w:val="00555BED"/>
    <w:rsid w:val="00557C64"/>
    <w:rsid w:val="00582C69"/>
    <w:rsid w:val="00582DB3"/>
    <w:rsid w:val="00587F35"/>
    <w:rsid w:val="00596D88"/>
    <w:rsid w:val="005A652B"/>
    <w:rsid w:val="005A77D6"/>
    <w:rsid w:val="005A7AE6"/>
    <w:rsid w:val="005B28FC"/>
    <w:rsid w:val="005B4445"/>
    <w:rsid w:val="005B7724"/>
    <w:rsid w:val="005D1C4E"/>
    <w:rsid w:val="005D1DF3"/>
    <w:rsid w:val="005D33DE"/>
    <w:rsid w:val="005E600F"/>
    <w:rsid w:val="005E6A1D"/>
    <w:rsid w:val="005F3D31"/>
    <w:rsid w:val="005F5F85"/>
    <w:rsid w:val="00603B69"/>
    <w:rsid w:val="00604549"/>
    <w:rsid w:val="00605617"/>
    <w:rsid w:val="0060651D"/>
    <w:rsid w:val="00616D1B"/>
    <w:rsid w:val="00623ADD"/>
    <w:rsid w:val="00660210"/>
    <w:rsid w:val="00663635"/>
    <w:rsid w:val="00667310"/>
    <w:rsid w:val="00676E22"/>
    <w:rsid w:val="0068400A"/>
    <w:rsid w:val="006A34E0"/>
    <w:rsid w:val="006B3970"/>
    <w:rsid w:val="006C6F6E"/>
    <w:rsid w:val="006E388C"/>
    <w:rsid w:val="00700A2C"/>
    <w:rsid w:val="00702120"/>
    <w:rsid w:val="00712EA0"/>
    <w:rsid w:val="00725484"/>
    <w:rsid w:val="00730D80"/>
    <w:rsid w:val="007316D1"/>
    <w:rsid w:val="0073711C"/>
    <w:rsid w:val="007423B7"/>
    <w:rsid w:val="00744D3E"/>
    <w:rsid w:val="00750F3B"/>
    <w:rsid w:val="00752AE3"/>
    <w:rsid w:val="00756EB2"/>
    <w:rsid w:val="00765D1E"/>
    <w:rsid w:val="00767F5D"/>
    <w:rsid w:val="007704BF"/>
    <w:rsid w:val="00772304"/>
    <w:rsid w:val="00782EE5"/>
    <w:rsid w:val="007834E1"/>
    <w:rsid w:val="007A1ABF"/>
    <w:rsid w:val="007A2F86"/>
    <w:rsid w:val="007B1B79"/>
    <w:rsid w:val="007B65C5"/>
    <w:rsid w:val="007C03CD"/>
    <w:rsid w:val="007C4BAF"/>
    <w:rsid w:val="007D519D"/>
    <w:rsid w:val="007D6DD6"/>
    <w:rsid w:val="007E164B"/>
    <w:rsid w:val="007E442E"/>
    <w:rsid w:val="00802041"/>
    <w:rsid w:val="00806B93"/>
    <w:rsid w:val="008166DE"/>
    <w:rsid w:val="008204A1"/>
    <w:rsid w:val="00820FC2"/>
    <w:rsid w:val="00821369"/>
    <w:rsid w:val="00821AE9"/>
    <w:rsid w:val="00825DDB"/>
    <w:rsid w:val="008276CA"/>
    <w:rsid w:val="00830F1B"/>
    <w:rsid w:val="008343F5"/>
    <w:rsid w:val="008369BA"/>
    <w:rsid w:val="00837B88"/>
    <w:rsid w:val="008440D7"/>
    <w:rsid w:val="008557A2"/>
    <w:rsid w:val="00875AC1"/>
    <w:rsid w:val="00883F82"/>
    <w:rsid w:val="0088618F"/>
    <w:rsid w:val="00886E02"/>
    <w:rsid w:val="0089344B"/>
    <w:rsid w:val="008A049C"/>
    <w:rsid w:val="008A4DC3"/>
    <w:rsid w:val="008B0B5E"/>
    <w:rsid w:val="008B6886"/>
    <w:rsid w:val="008C5C3E"/>
    <w:rsid w:val="008C7046"/>
    <w:rsid w:val="008D03F8"/>
    <w:rsid w:val="008D553B"/>
    <w:rsid w:val="008E03A9"/>
    <w:rsid w:val="008E43EB"/>
    <w:rsid w:val="008E4728"/>
    <w:rsid w:val="008F387D"/>
    <w:rsid w:val="008F4801"/>
    <w:rsid w:val="0090152B"/>
    <w:rsid w:val="00920F74"/>
    <w:rsid w:val="00923DD6"/>
    <w:rsid w:val="009328C5"/>
    <w:rsid w:val="00940FB2"/>
    <w:rsid w:val="00947DAC"/>
    <w:rsid w:val="009543B5"/>
    <w:rsid w:val="009719C9"/>
    <w:rsid w:val="00974AE4"/>
    <w:rsid w:val="00994FC2"/>
    <w:rsid w:val="009A07F1"/>
    <w:rsid w:val="009A3BB0"/>
    <w:rsid w:val="009A3F66"/>
    <w:rsid w:val="009B03EF"/>
    <w:rsid w:val="009B05C9"/>
    <w:rsid w:val="009B123E"/>
    <w:rsid w:val="009B12CB"/>
    <w:rsid w:val="009C2ED6"/>
    <w:rsid w:val="009C6186"/>
    <w:rsid w:val="009D2377"/>
    <w:rsid w:val="009D669F"/>
    <w:rsid w:val="009D7612"/>
    <w:rsid w:val="009E4E18"/>
    <w:rsid w:val="009E7583"/>
    <w:rsid w:val="009F510B"/>
    <w:rsid w:val="00A03792"/>
    <w:rsid w:val="00A0558A"/>
    <w:rsid w:val="00A0772D"/>
    <w:rsid w:val="00A106EC"/>
    <w:rsid w:val="00A244E8"/>
    <w:rsid w:val="00A24D01"/>
    <w:rsid w:val="00A325C7"/>
    <w:rsid w:val="00A42EF1"/>
    <w:rsid w:val="00A51A14"/>
    <w:rsid w:val="00A53EBC"/>
    <w:rsid w:val="00A54111"/>
    <w:rsid w:val="00A71876"/>
    <w:rsid w:val="00A82D33"/>
    <w:rsid w:val="00A9073B"/>
    <w:rsid w:val="00A9382E"/>
    <w:rsid w:val="00AA3177"/>
    <w:rsid w:val="00AA62E8"/>
    <w:rsid w:val="00AB06FA"/>
    <w:rsid w:val="00AB3B1F"/>
    <w:rsid w:val="00AB5D4F"/>
    <w:rsid w:val="00AC3FE7"/>
    <w:rsid w:val="00AE1FB5"/>
    <w:rsid w:val="00AE5FCD"/>
    <w:rsid w:val="00AF2810"/>
    <w:rsid w:val="00AF59B2"/>
    <w:rsid w:val="00AF7F2C"/>
    <w:rsid w:val="00B04DCC"/>
    <w:rsid w:val="00B10F32"/>
    <w:rsid w:val="00B12914"/>
    <w:rsid w:val="00B13347"/>
    <w:rsid w:val="00B25398"/>
    <w:rsid w:val="00B401C3"/>
    <w:rsid w:val="00B5130C"/>
    <w:rsid w:val="00B6390C"/>
    <w:rsid w:val="00B84A86"/>
    <w:rsid w:val="00B97993"/>
    <w:rsid w:val="00BB7093"/>
    <w:rsid w:val="00BC3B72"/>
    <w:rsid w:val="00BC7AA7"/>
    <w:rsid w:val="00BD7A10"/>
    <w:rsid w:val="00BE094E"/>
    <w:rsid w:val="00C030B7"/>
    <w:rsid w:val="00C33C9D"/>
    <w:rsid w:val="00C71B46"/>
    <w:rsid w:val="00C8162D"/>
    <w:rsid w:val="00C83717"/>
    <w:rsid w:val="00C84965"/>
    <w:rsid w:val="00C911C6"/>
    <w:rsid w:val="00C926CF"/>
    <w:rsid w:val="00C96E81"/>
    <w:rsid w:val="00C97C58"/>
    <w:rsid w:val="00CA6821"/>
    <w:rsid w:val="00CC20B6"/>
    <w:rsid w:val="00CC2DD3"/>
    <w:rsid w:val="00CC3220"/>
    <w:rsid w:val="00CC5A1C"/>
    <w:rsid w:val="00CD34A6"/>
    <w:rsid w:val="00CF4B7E"/>
    <w:rsid w:val="00CF6530"/>
    <w:rsid w:val="00D03AAE"/>
    <w:rsid w:val="00D03CE6"/>
    <w:rsid w:val="00D03EAE"/>
    <w:rsid w:val="00D04CF0"/>
    <w:rsid w:val="00D05B14"/>
    <w:rsid w:val="00D11E36"/>
    <w:rsid w:val="00D14FEE"/>
    <w:rsid w:val="00D17FA4"/>
    <w:rsid w:val="00D22B36"/>
    <w:rsid w:val="00D24640"/>
    <w:rsid w:val="00D31677"/>
    <w:rsid w:val="00D54439"/>
    <w:rsid w:val="00D62180"/>
    <w:rsid w:val="00D65A36"/>
    <w:rsid w:val="00D71340"/>
    <w:rsid w:val="00D83342"/>
    <w:rsid w:val="00D855AD"/>
    <w:rsid w:val="00D86E6F"/>
    <w:rsid w:val="00D90233"/>
    <w:rsid w:val="00D91A2F"/>
    <w:rsid w:val="00D93437"/>
    <w:rsid w:val="00DA7CA3"/>
    <w:rsid w:val="00DB3363"/>
    <w:rsid w:val="00DB63DD"/>
    <w:rsid w:val="00DC2134"/>
    <w:rsid w:val="00DC4681"/>
    <w:rsid w:val="00DE2344"/>
    <w:rsid w:val="00DE5B6F"/>
    <w:rsid w:val="00DF3910"/>
    <w:rsid w:val="00DF7D5F"/>
    <w:rsid w:val="00E0654E"/>
    <w:rsid w:val="00E07A38"/>
    <w:rsid w:val="00E22A6B"/>
    <w:rsid w:val="00E27497"/>
    <w:rsid w:val="00E31A22"/>
    <w:rsid w:val="00E325F0"/>
    <w:rsid w:val="00E32FC4"/>
    <w:rsid w:val="00E45E9C"/>
    <w:rsid w:val="00E520B6"/>
    <w:rsid w:val="00E651F2"/>
    <w:rsid w:val="00E670F7"/>
    <w:rsid w:val="00E67AD5"/>
    <w:rsid w:val="00E728A4"/>
    <w:rsid w:val="00E8003C"/>
    <w:rsid w:val="00E82934"/>
    <w:rsid w:val="00E82C48"/>
    <w:rsid w:val="00E860EF"/>
    <w:rsid w:val="00E918B1"/>
    <w:rsid w:val="00EB28E6"/>
    <w:rsid w:val="00EB4BC9"/>
    <w:rsid w:val="00EB5C8C"/>
    <w:rsid w:val="00EC048E"/>
    <w:rsid w:val="00ED22DD"/>
    <w:rsid w:val="00ED4722"/>
    <w:rsid w:val="00EE08E8"/>
    <w:rsid w:val="00EE42AE"/>
    <w:rsid w:val="00EE786F"/>
    <w:rsid w:val="00EF14D9"/>
    <w:rsid w:val="00EF57B9"/>
    <w:rsid w:val="00EF6AB3"/>
    <w:rsid w:val="00F0008F"/>
    <w:rsid w:val="00F06C40"/>
    <w:rsid w:val="00F07B79"/>
    <w:rsid w:val="00F1023F"/>
    <w:rsid w:val="00F1620A"/>
    <w:rsid w:val="00F16904"/>
    <w:rsid w:val="00F2402B"/>
    <w:rsid w:val="00F24735"/>
    <w:rsid w:val="00F27EC7"/>
    <w:rsid w:val="00F27FF6"/>
    <w:rsid w:val="00F3715D"/>
    <w:rsid w:val="00F442A5"/>
    <w:rsid w:val="00F4554A"/>
    <w:rsid w:val="00F46A08"/>
    <w:rsid w:val="00F643DB"/>
    <w:rsid w:val="00F7340F"/>
    <w:rsid w:val="00F7351E"/>
    <w:rsid w:val="00F753D7"/>
    <w:rsid w:val="00F82455"/>
    <w:rsid w:val="00F82FD4"/>
    <w:rsid w:val="00F90260"/>
    <w:rsid w:val="00F90850"/>
    <w:rsid w:val="00F90E03"/>
    <w:rsid w:val="00FA48B7"/>
    <w:rsid w:val="00FB0A64"/>
    <w:rsid w:val="00FB2A65"/>
    <w:rsid w:val="00FC37B0"/>
    <w:rsid w:val="00FC4C91"/>
    <w:rsid w:val="00FD0F62"/>
    <w:rsid w:val="00FE2338"/>
    <w:rsid w:val="00FE47FA"/>
    <w:rsid w:val="00FEC8FC"/>
    <w:rsid w:val="00FF7012"/>
    <w:rsid w:val="013C2939"/>
    <w:rsid w:val="035F97F9"/>
    <w:rsid w:val="07D9B785"/>
    <w:rsid w:val="0C99485D"/>
    <w:rsid w:val="0DA00F5D"/>
    <w:rsid w:val="100D00AD"/>
    <w:rsid w:val="107F987D"/>
    <w:rsid w:val="11451271"/>
    <w:rsid w:val="131F530F"/>
    <w:rsid w:val="175DC3EA"/>
    <w:rsid w:val="17D4AF3A"/>
    <w:rsid w:val="1BD5D1E6"/>
    <w:rsid w:val="1D509E05"/>
    <w:rsid w:val="1EDD2F61"/>
    <w:rsid w:val="2027525C"/>
    <w:rsid w:val="20C80C06"/>
    <w:rsid w:val="24959DA1"/>
    <w:rsid w:val="25A4BFE2"/>
    <w:rsid w:val="25D7BC94"/>
    <w:rsid w:val="25D9AAEA"/>
    <w:rsid w:val="27D24DB2"/>
    <w:rsid w:val="293129DA"/>
    <w:rsid w:val="29FAC2E5"/>
    <w:rsid w:val="2C93A38A"/>
    <w:rsid w:val="2DD4C618"/>
    <w:rsid w:val="2E079B5A"/>
    <w:rsid w:val="30566BB2"/>
    <w:rsid w:val="349EC102"/>
    <w:rsid w:val="37A926D9"/>
    <w:rsid w:val="37C88140"/>
    <w:rsid w:val="37FA0662"/>
    <w:rsid w:val="38308555"/>
    <w:rsid w:val="3B74B06D"/>
    <w:rsid w:val="3B91C946"/>
    <w:rsid w:val="3D0F4746"/>
    <w:rsid w:val="3D1466B2"/>
    <w:rsid w:val="3DB6BE8B"/>
    <w:rsid w:val="3EB5BC08"/>
    <w:rsid w:val="3EEDEE1F"/>
    <w:rsid w:val="407BDD8F"/>
    <w:rsid w:val="41EB1165"/>
    <w:rsid w:val="44763D88"/>
    <w:rsid w:val="449552D5"/>
    <w:rsid w:val="4579198C"/>
    <w:rsid w:val="45E02182"/>
    <w:rsid w:val="4943B827"/>
    <w:rsid w:val="49863065"/>
    <w:rsid w:val="49EB91ED"/>
    <w:rsid w:val="4B7B35D0"/>
    <w:rsid w:val="4DA7D00F"/>
    <w:rsid w:val="4EF8D5F7"/>
    <w:rsid w:val="5106D280"/>
    <w:rsid w:val="513A361E"/>
    <w:rsid w:val="52697032"/>
    <w:rsid w:val="5271BB02"/>
    <w:rsid w:val="52A74295"/>
    <w:rsid w:val="547CE586"/>
    <w:rsid w:val="5599EC68"/>
    <w:rsid w:val="563C1BB4"/>
    <w:rsid w:val="5655BB1A"/>
    <w:rsid w:val="57319033"/>
    <w:rsid w:val="5739919A"/>
    <w:rsid w:val="58AC7E7D"/>
    <w:rsid w:val="5AC3B771"/>
    <w:rsid w:val="5C765685"/>
    <w:rsid w:val="5CB3E13B"/>
    <w:rsid w:val="5DAC7B99"/>
    <w:rsid w:val="5DD7B4FD"/>
    <w:rsid w:val="601ECD6B"/>
    <w:rsid w:val="6241510B"/>
    <w:rsid w:val="62DEF619"/>
    <w:rsid w:val="651E69E9"/>
    <w:rsid w:val="66503CA8"/>
    <w:rsid w:val="67373C12"/>
    <w:rsid w:val="698E6A7E"/>
    <w:rsid w:val="6B16595E"/>
    <w:rsid w:val="6D5E3822"/>
    <w:rsid w:val="6DB426FA"/>
    <w:rsid w:val="6E65C185"/>
    <w:rsid w:val="6FF055C0"/>
    <w:rsid w:val="704E4CD3"/>
    <w:rsid w:val="7228ED05"/>
    <w:rsid w:val="722BF78D"/>
    <w:rsid w:val="7378CBC7"/>
    <w:rsid w:val="76C0B6D4"/>
    <w:rsid w:val="78C8EC00"/>
    <w:rsid w:val="7BD633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BF8C"/>
  <w15:chartTrackingRefBased/>
  <w15:docId w15:val="{FA5D43B4-B007-4284-9F2C-E7798A5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556"/>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556"/>
    <w:pPr>
      <w:spacing w:before="100" w:beforeAutospacing="1" w:after="100" w:afterAutospacing="1"/>
    </w:pPr>
    <w:rPr>
      <w:lang w:bidi="he-IL"/>
    </w:rPr>
  </w:style>
  <w:style w:type="character" w:styleId="Hyperlink">
    <w:name w:val="Hyperlink"/>
    <w:basedOn w:val="DefaultParagraphFont"/>
    <w:uiPriority w:val="99"/>
    <w:unhideWhenUsed/>
    <w:rsid w:val="00293556"/>
    <w:rPr>
      <w:color w:val="0000FF"/>
      <w:u w:val="single"/>
    </w:rPr>
  </w:style>
  <w:style w:type="paragraph" w:styleId="Header">
    <w:name w:val="header"/>
    <w:basedOn w:val="Normal"/>
    <w:link w:val="HeaderChar"/>
    <w:uiPriority w:val="99"/>
    <w:rsid w:val="00293556"/>
    <w:pPr>
      <w:tabs>
        <w:tab w:val="center" w:pos="4680"/>
        <w:tab w:val="right" w:pos="9360"/>
      </w:tabs>
    </w:pPr>
  </w:style>
  <w:style w:type="character" w:customStyle="1" w:styleId="HeaderChar">
    <w:name w:val="Header Char"/>
    <w:basedOn w:val="DefaultParagraphFont"/>
    <w:link w:val="Header"/>
    <w:uiPriority w:val="99"/>
    <w:rsid w:val="00293556"/>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93556"/>
    <w:pPr>
      <w:ind w:left="720"/>
      <w:contextualSpacing/>
    </w:pPr>
  </w:style>
  <w:style w:type="character" w:customStyle="1" w:styleId="glossaryitem">
    <w:name w:val="glossary_item"/>
    <w:basedOn w:val="DefaultParagraphFont"/>
    <w:rsid w:val="00293556"/>
  </w:style>
  <w:style w:type="paragraph" w:styleId="Footer">
    <w:name w:val="footer"/>
    <w:basedOn w:val="Normal"/>
    <w:link w:val="FooterChar"/>
    <w:uiPriority w:val="99"/>
    <w:unhideWhenUsed/>
    <w:rsid w:val="007E164B"/>
    <w:pPr>
      <w:tabs>
        <w:tab w:val="center" w:pos="4680"/>
        <w:tab w:val="right" w:pos="9360"/>
      </w:tabs>
    </w:pPr>
  </w:style>
  <w:style w:type="character" w:customStyle="1" w:styleId="FooterChar">
    <w:name w:val="Footer Char"/>
    <w:basedOn w:val="DefaultParagraphFont"/>
    <w:link w:val="Footer"/>
    <w:uiPriority w:val="99"/>
    <w:rsid w:val="007E164B"/>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A0558A"/>
    <w:rPr>
      <w:color w:val="605E5C"/>
      <w:shd w:val="clear" w:color="auto" w:fill="E1DFDD"/>
    </w:rPr>
  </w:style>
  <w:style w:type="character" w:styleId="FollowedHyperlink">
    <w:name w:val="FollowedHyperlink"/>
    <w:basedOn w:val="DefaultParagraphFont"/>
    <w:uiPriority w:val="99"/>
    <w:semiHidden/>
    <w:unhideWhenUsed/>
    <w:rsid w:val="00A05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3594">
      <w:bodyDiv w:val="1"/>
      <w:marLeft w:val="0"/>
      <w:marRight w:val="0"/>
      <w:marTop w:val="0"/>
      <w:marBottom w:val="0"/>
      <w:divBdr>
        <w:top w:val="none" w:sz="0" w:space="0" w:color="auto"/>
        <w:left w:val="none" w:sz="0" w:space="0" w:color="auto"/>
        <w:bottom w:val="none" w:sz="0" w:space="0" w:color="auto"/>
        <w:right w:val="none" w:sz="0" w:space="0" w:color="auto"/>
      </w:divBdr>
      <w:divsChild>
        <w:div w:id="724136540">
          <w:marLeft w:val="0"/>
          <w:marRight w:val="0"/>
          <w:marTop w:val="0"/>
          <w:marBottom w:val="0"/>
          <w:divBdr>
            <w:top w:val="none" w:sz="0" w:space="0" w:color="auto"/>
            <w:left w:val="none" w:sz="0" w:space="0" w:color="auto"/>
            <w:bottom w:val="none" w:sz="0" w:space="0" w:color="auto"/>
            <w:right w:val="none" w:sz="0" w:space="0" w:color="auto"/>
          </w:divBdr>
          <w:divsChild>
            <w:div w:id="978263940">
              <w:marLeft w:val="0"/>
              <w:marRight w:val="0"/>
              <w:marTop w:val="0"/>
              <w:marBottom w:val="0"/>
              <w:divBdr>
                <w:top w:val="none" w:sz="0" w:space="0" w:color="auto"/>
                <w:left w:val="none" w:sz="0" w:space="0" w:color="auto"/>
                <w:bottom w:val="none" w:sz="0" w:space="0" w:color="auto"/>
                <w:right w:val="none" w:sz="0" w:space="0" w:color="auto"/>
              </w:divBdr>
              <w:divsChild>
                <w:div w:id="11896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604">
          <w:marLeft w:val="0"/>
          <w:marRight w:val="0"/>
          <w:marTop w:val="0"/>
          <w:marBottom w:val="0"/>
          <w:divBdr>
            <w:top w:val="none" w:sz="0" w:space="0" w:color="auto"/>
            <w:left w:val="none" w:sz="0" w:space="0" w:color="auto"/>
            <w:bottom w:val="none" w:sz="0" w:space="0" w:color="auto"/>
            <w:right w:val="none" w:sz="0" w:space="0" w:color="auto"/>
          </w:divBdr>
          <w:divsChild>
            <w:div w:id="1099987949">
              <w:marLeft w:val="0"/>
              <w:marRight w:val="0"/>
              <w:marTop w:val="0"/>
              <w:marBottom w:val="0"/>
              <w:divBdr>
                <w:top w:val="none" w:sz="0" w:space="0" w:color="auto"/>
                <w:left w:val="none" w:sz="0" w:space="0" w:color="auto"/>
                <w:bottom w:val="none" w:sz="0" w:space="0" w:color="auto"/>
                <w:right w:val="none" w:sz="0" w:space="0" w:color="auto"/>
              </w:divBdr>
              <w:divsChild>
                <w:div w:id="1670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0858">
          <w:marLeft w:val="0"/>
          <w:marRight w:val="0"/>
          <w:marTop w:val="0"/>
          <w:marBottom w:val="0"/>
          <w:divBdr>
            <w:top w:val="none" w:sz="0" w:space="0" w:color="auto"/>
            <w:left w:val="none" w:sz="0" w:space="0" w:color="auto"/>
            <w:bottom w:val="none" w:sz="0" w:space="0" w:color="auto"/>
            <w:right w:val="none" w:sz="0" w:space="0" w:color="auto"/>
          </w:divBdr>
        </w:div>
      </w:divsChild>
    </w:div>
    <w:div w:id="646208218">
      <w:bodyDiv w:val="1"/>
      <w:marLeft w:val="0"/>
      <w:marRight w:val="0"/>
      <w:marTop w:val="0"/>
      <w:marBottom w:val="0"/>
      <w:divBdr>
        <w:top w:val="none" w:sz="0" w:space="0" w:color="auto"/>
        <w:left w:val="none" w:sz="0" w:space="0" w:color="auto"/>
        <w:bottom w:val="none" w:sz="0" w:space="0" w:color="auto"/>
        <w:right w:val="none" w:sz="0" w:space="0" w:color="auto"/>
      </w:divBdr>
      <w:divsChild>
        <w:div w:id="594284980">
          <w:marLeft w:val="547"/>
          <w:marRight w:val="0"/>
          <w:marTop w:val="0"/>
          <w:marBottom w:val="0"/>
          <w:divBdr>
            <w:top w:val="none" w:sz="0" w:space="0" w:color="auto"/>
            <w:left w:val="none" w:sz="0" w:space="0" w:color="auto"/>
            <w:bottom w:val="none" w:sz="0" w:space="0" w:color="auto"/>
            <w:right w:val="none" w:sz="0" w:space="0" w:color="auto"/>
          </w:divBdr>
        </w:div>
      </w:divsChild>
    </w:div>
    <w:div w:id="1135216062">
      <w:bodyDiv w:val="1"/>
      <w:marLeft w:val="0"/>
      <w:marRight w:val="0"/>
      <w:marTop w:val="0"/>
      <w:marBottom w:val="0"/>
      <w:divBdr>
        <w:top w:val="none" w:sz="0" w:space="0" w:color="auto"/>
        <w:left w:val="none" w:sz="0" w:space="0" w:color="auto"/>
        <w:bottom w:val="none" w:sz="0" w:space="0" w:color="auto"/>
        <w:right w:val="none" w:sz="0" w:space="0" w:color="auto"/>
      </w:divBdr>
    </w:div>
    <w:div w:id="1381634681">
      <w:bodyDiv w:val="1"/>
      <w:marLeft w:val="0"/>
      <w:marRight w:val="0"/>
      <w:marTop w:val="0"/>
      <w:marBottom w:val="0"/>
      <w:divBdr>
        <w:top w:val="none" w:sz="0" w:space="0" w:color="auto"/>
        <w:left w:val="none" w:sz="0" w:space="0" w:color="auto"/>
        <w:bottom w:val="none" w:sz="0" w:space="0" w:color="auto"/>
        <w:right w:val="none" w:sz="0" w:space="0" w:color="auto"/>
      </w:divBdr>
    </w:div>
    <w:div w:id="1451247539">
      <w:bodyDiv w:val="1"/>
      <w:marLeft w:val="0"/>
      <w:marRight w:val="0"/>
      <w:marTop w:val="0"/>
      <w:marBottom w:val="0"/>
      <w:divBdr>
        <w:top w:val="none" w:sz="0" w:space="0" w:color="auto"/>
        <w:left w:val="none" w:sz="0" w:space="0" w:color="auto"/>
        <w:bottom w:val="none" w:sz="0" w:space="0" w:color="auto"/>
        <w:right w:val="none" w:sz="0" w:space="0" w:color="auto"/>
      </w:divBdr>
      <w:divsChild>
        <w:div w:id="384724922">
          <w:marLeft w:val="547"/>
          <w:marRight w:val="0"/>
          <w:marTop w:val="0"/>
          <w:marBottom w:val="0"/>
          <w:divBdr>
            <w:top w:val="none" w:sz="0" w:space="0" w:color="auto"/>
            <w:left w:val="none" w:sz="0" w:space="0" w:color="auto"/>
            <w:bottom w:val="none" w:sz="0" w:space="0" w:color="auto"/>
            <w:right w:val="none" w:sz="0" w:space="0" w:color="auto"/>
          </w:divBdr>
        </w:div>
      </w:divsChild>
    </w:div>
    <w:div w:id="1506825178">
      <w:bodyDiv w:val="1"/>
      <w:marLeft w:val="0"/>
      <w:marRight w:val="0"/>
      <w:marTop w:val="0"/>
      <w:marBottom w:val="0"/>
      <w:divBdr>
        <w:top w:val="none" w:sz="0" w:space="0" w:color="auto"/>
        <w:left w:val="none" w:sz="0" w:space="0" w:color="auto"/>
        <w:bottom w:val="none" w:sz="0" w:space="0" w:color="auto"/>
        <w:right w:val="none" w:sz="0" w:space="0" w:color="auto"/>
      </w:divBdr>
    </w:div>
    <w:div w:id="1534884009">
      <w:bodyDiv w:val="1"/>
      <w:marLeft w:val="0"/>
      <w:marRight w:val="0"/>
      <w:marTop w:val="0"/>
      <w:marBottom w:val="0"/>
      <w:divBdr>
        <w:top w:val="none" w:sz="0" w:space="0" w:color="auto"/>
        <w:left w:val="none" w:sz="0" w:space="0" w:color="auto"/>
        <w:bottom w:val="none" w:sz="0" w:space="0" w:color="auto"/>
        <w:right w:val="none" w:sz="0" w:space="0" w:color="auto"/>
      </w:divBdr>
      <w:divsChild>
        <w:div w:id="23529769">
          <w:marLeft w:val="0"/>
          <w:marRight w:val="0"/>
          <w:marTop w:val="0"/>
          <w:marBottom w:val="0"/>
          <w:divBdr>
            <w:top w:val="none" w:sz="0" w:space="0" w:color="auto"/>
            <w:left w:val="none" w:sz="0" w:space="0" w:color="auto"/>
            <w:bottom w:val="none" w:sz="0" w:space="0" w:color="auto"/>
            <w:right w:val="none" w:sz="0" w:space="0" w:color="auto"/>
          </w:divBdr>
        </w:div>
        <w:div w:id="60300953">
          <w:marLeft w:val="0"/>
          <w:marRight w:val="0"/>
          <w:marTop w:val="0"/>
          <w:marBottom w:val="0"/>
          <w:divBdr>
            <w:top w:val="none" w:sz="0" w:space="0" w:color="auto"/>
            <w:left w:val="none" w:sz="0" w:space="0" w:color="auto"/>
            <w:bottom w:val="none" w:sz="0" w:space="0" w:color="auto"/>
            <w:right w:val="none" w:sz="0" w:space="0" w:color="auto"/>
          </w:divBdr>
        </w:div>
        <w:div w:id="264653453">
          <w:marLeft w:val="0"/>
          <w:marRight w:val="0"/>
          <w:marTop w:val="0"/>
          <w:marBottom w:val="0"/>
          <w:divBdr>
            <w:top w:val="none" w:sz="0" w:space="0" w:color="auto"/>
            <w:left w:val="none" w:sz="0" w:space="0" w:color="auto"/>
            <w:bottom w:val="none" w:sz="0" w:space="0" w:color="auto"/>
            <w:right w:val="none" w:sz="0" w:space="0" w:color="auto"/>
          </w:divBdr>
        </w:div>
        <w:div w:id="289169119">
          <w:marLeft w:val="0"/>
          <w:marRight w:val="0"/>
          <w:marTop w:val="0"/>
          <w:marBottom w:val="0"/>
          <w:divBdr>
            <w:top w:val="none" w:sz="0" w:space="0" w:color="auto"/>
            <w:left w:val="none" w:sz="0" w:space="0" w:color="auto"/>
            <w:bottom w:val="none" w:sz="0" w:space="0" w:color="auto"/>
            <w:right w:val="none" w:sz="0" w:space="0" w:color="auto"/>
          </w:divBdr>
        </w:div>
        <w:div w:id="358942034">
          <w:marLeft w:val="0"/>
          <w:marRight w:val="0"/>
          <w:marTop w:val="0"/>
          <w:marBottom w:val="0"/>
          <w:divBdr>
            <w:top w:val="none" w:sz="0" w:space="0" w:color="auto"/>
            <w:left w:val="none" w:sz="0" w:space="0" w:color="auto"/>
            <w:bottom w:val="none" w:sz="0" w:space="0" w:color="auto"/>
            <w:right w:val="none" w:sz="0" w:space="0" w:color="auto"/>
          </w:divBdr>
        </w:div>
        <w:div w:id="447507143">
          <w:marLeft w:val="0"/>
          <w:marRight w:val="0"/>
          <w:marTop w:val="0"/>
          <w:marBottom w:val="0"/>
          <w:divBdr>
            <w:top w:val="none" w:sz="0" w:space="0" w:color="auto"/>
            <w:left w:val="none" w:sz="0" w:space="0" w:color="auto"/>
            <w:bottom w:val="none" w:sz="0" w:space="0" w:color="auto"/>
            <w:right w:val="none" w:sz="0" w:space="0" w:color="auto"/>
          </w:divBdr>
        </w:div>
        <w:div w:id="450126282">
          <w:marLeft w:val="0"/>
          <w:marRight w:val="0"/>
          <w:marTop w:val="0"/>
          <w:marBottom w:val="0"/>
          <w:divBdr>
            <w:top w:val="none" w:sz="0" w:space="0" w:color="auto"/>
            <w:left w:val="none" w:sz="0" w:space="0" w:color="auto"/>
            <w:bottom w:val="none" w:sz="0" w:space="0" w:color="auto"/>
            <w:right w:val="none" w:sz="0" w:space="0" w:color="auto"/>
          </w:divBdr>
        </w:div>
        <w:div w:id="583686335">
          <w:marLeft w:val="0"/>
          <w:marRight w:val="0"/>
          <w:marTop w:val="0"/>
          <w:marBottom w:val="0"/>
          <w:divBdr>
            <w:top w:val="none" w:sz="0" w:space="0" w:color="auto"/>
            <w:left w:val="none" w:sz="0" w:space="0" w:color="auto"/>
            <w:bottom w:val="none" w:sz="0" w:space="0" w:color="auto"/>
            <w:right w:val="none" w:sz="0" w:space="0" w:color="auto"/>
          </w:divBdr>
        </w:div>
        <w:div w:id="719524008">
          <w:marLeft w:val="0"/>
          <w:marRight w:val="0"/>
          <w:marTop w:val="0"/>
          <w:marBottom w:val="0"/>
          <w:divBdr>
            <w:top w:val="none" w:sz="0" w:space="0" w:color="auto"/>
            <w:left w:val="none" w:sz="0" w:space="0" w:color="auto"/>
            <w:bottom w:val="none" w:sz="0" w:space="0" w:color="auto"/>
            <w:right w:val="none" w:sz="0" w:space="0" w:color="auto"/>
          </w:divBdr>
        </w:div>
        <w:div w:id="753356022">
          <w:marLeft w:val="0"/>
          <w:marRight w:val="0"/>
          <w:marTop w:val="0"/>
          <w:marBottom w:val="0"/>
          <w:divBdr>
            <w:top w:val="none" w:sz="0" w:space="0" w:color="auto"/>
            <w:left w:val="none" w:sz="0" w:space="0" w:color="auto"/>
            <w:bottom w:val="none" w:sz="0" w:space="0" w:color="auto"/>
            <w:right w:val="none" w:sz="0" w:space="0" w:color="auto"/>
          </w:divBdr>
        </w:div>
        <w:div w:id="809633027">
          <w:marLeft w:val="0"/>
          <w:marRight w:val="0"/>
          <w:marTop w:val="0"/>
          <w:marBottom w:val="0"/>
          <w:divBdr>
            <w:top w:val="none" w:sz="0" w:space="0" w:color="auto"/>
            <w:left w:val="none" w:sz="0" w:space="0" w:color="auto"/>
            <w:bottom w:val="none" w:sz="0" w:space="0" w:color="auto"/>
            <w:right w:val="none" w:sz="0" w:space="0" w:color="auto"/>
          </w:divBdr>
        </w:div>
        <w:div w:id="1180655639">
          <w:marLeft w:val="0"/>
          <w:marRight w:val="0"/>
          <w:marTop w:val="0"/>
          <w:marBottom w:val="0"/>
          <w:divBdr>
            <w:top w:val="none" w:sz="0" w:space="0" w:color="auto"/>
            <w:left w:val="none" w:sz="0" w:space="0" w:color="auto"/>
            <w:bottom w:val="none" w:sz="0" w:space="0" w:color="auto"/>
            <w:right w:val="none" w:sz="0" w:space="0" w:color="auto"/>
          </w:divBdr>
        </w:div>
        <w:div w:id="1712807967">
          <w:marLeft w:val="0"/>
          <w:marRight w:val="0"/>
          <w:marTop w:val="0"/>
          <w:marBottom w:val="0"/>
          <w:divBdr>
            <w:top w:val="none" w:sz="0" w:space="0" w:color="auto"/>
            <w:left w:val="none" w:sz="0" w:space="0" w:color="auto"/>
            <w:bottom w:val="none" w:sz="0" w:space="0" w:color="auto"/>
            <w:right w:val="none" w:sz="0" w:space="0" w:color="auto"/>
          </w:divBdr>
        </w:div>
        <w:div w:id="1827164419">
          <w:marLeft w:val="0"/>
          <w:marRight w:val="0"/>
          <w:marTop w:val="0"/>
          <w:marBottom w:val="0"/>
          <w:divBdr>
            <w:top w:val="none" w:sz="0" w:space="0" w:color="auto"/>
            <w:left w:val="none" w:sz="0" w:space="0" w:color="auto"/>
            <w:bottom w:val="none" w:sz="0" w:space="0" w:color="auto"/>
            <w:right w:val="none" w:sz="0" w:space="0" w:color="auto"/>
          </w:divBdr>
        </w:div>
        <w:div w:id="1918056697">
          <w:marLeft w:val="0"/>
          <w:marRight w:val="0"/>
          <w:marTop w:val="0"/>
          <w:marBottom w:val="0"/>
          <w:divBdr>
            <w:top w:val="none" w:sz="0" w:space="0" w:color="auto"/>
            <w:left w:val="none" w:sz="0" w:space="0" w:color="auto"/>
            <w:bottom w:val="none" w:sz="0" w:space="0" w:color="auto"/>
            <w:right w:val="none" w:sz="0" w:space="0" w:color="auto"/>
          </w:divBdr>
          <w:divsChild>
            <w:div w:id="438572080">
              <w:marLeft w:val="0"/>
              <w:marRight w:val="0"/>
              <w:marTop w:val="0"/>
              <w:marBottom w:val="0"/>
              <w:divBdr>
                <w:top w:val="none" w:sz="0" w:space="0" w:color="auto"/>
                <w:left w:val="none" w:sz="0" w:space="0" w:color="auto"/>
                <w:bottom w:val="none" w:sz="0" w:space="0" w:color="auto"/>
                <w:right w:val="none" w:sz="0" w:space="0" w:color="auto"/>
              </w:divBdr>
            </w:div>
          </w:divsChild>
        </w:div>
        <w:div w:id="1955090400">
          <w:marLeft w:val="0"/>
          <w:marRight w:val="0"/>
          <w:marTop w:val="0"/>
          <w:marBottom w:val="0"/>
          <w:divBdr>
            <w:top w:val="none" w:sz="0" w:space="0" w:color="auto"/>
            <w:left w:val="none" w:sz="0" w:space="0" w:color="auto"/>
            <w:bottom w:val="none" w:sz="0" w:space="0" w:color="auto"/>
            <w:right w:val="none" w:sz="0" w:space="0" w:color="auto"/>
          </w:divBdr>
        </w:div>
        <w:div w:id="2005892949">
          <w:marLeft w:val="0"/>
          <w:marRight w:val="0"/>
          <w:marTop w:val="0"/>
          <w:marBottom w:val="0"/>
          <w:divBdr>
            <w:top w:val="none" w:sz="0" w:space="0" w:color="auto"/>
            <w:left w:val="none" w:sz="0" w:space="0" w:color="auto"/>
            <w:bottom w:val="none" w:sz="0" w:space="0" w:color="auto"/>
            <w:right w:val="none" w:sz="0" w:space="0" w:color="auto"/>
          </w:divBdr>
        </w:div>
      </w:divsChild>
    </w:div>
    <w:div w:id="1577283972">
      <w:bodyDiv w:val="1"/>
      <w:marLeft w:val="0"/>
      <w:marRight w:val="0"/>
      <w:marTop w:val="0"/>
      <w:marBottom w:val="0"/>
      <w:divBdr>
        <w:top w:val="none" w:sz="0" w:space="0" w:color="auto"/>
        <w:left w:val="none" w:sz="0" w:space="0" w:color="auto"/>
        <w:bottom w:val="none" w:sz="0" w:space="0" w:color="auto"/>
        <w:right w:val="none" w:sz="0" w:space="0" w:color="auto"/>
      </w:divBdr>
      <w:divsChild>
        <w:div w:id="419302627">
          <w:marLeft w:val="0"/>
          <w:marRight w:val="0"/>
          <w:marTop w:val="0"/>
          <w:marBottom w:val="0"/>
          <w:divBdr>
            <w:top w:val="none" w:sz="0" w:space="0" w:color="auto"/>
            <w:left w:val="none" w:sz="0" w:space="0" w:color="auto"/>
            <w:bottom w:val="none" w:sz="0" w:space="0" w:color="auto"/>
            <w:right w:val="none" w:sz="0" w:space="0" w:color="auto"/>
          </w:divBdr>
        </w:div>
        <w:div w:id="1777407058">
          <w:marLeft w:val="0"/>
          <w:marRight w:val="0"/>
          <w:marTop w:val="0"/>
          <w:marBottom w:val="0"/>
          <w:divBdr>
            <w:top w:val="none" w:sz="0" w:space="0" w:color="auto"/>
            <w:left w:val="none" w:sz="0" w:space="0" w:color="auto"/>
            <w:bottom w:val="none" w:sz="0" w:space="0" w:color="auto"/>
            <w:right w:val="none" w:sz="0" w:space="0" w:color="auto"/>
          </w:divBdr>
          <w:divsChild>
            <w:div w:id="1318878863">
              <w:marLeft w:val="0"/>
              <w:marRight w:val="0"/>
              <w:marTop w:val="0"/>
              <w:marBottom w:val="0"/>
              <w:divBdr>
                <w:top w:val="none" w:sz="0" w:space="0" w:color="auto"/>
                <w:left w:val="none" w:sz="0" w:space="0" w:color="auto"/>
                <w:bottom w:val="none" w:sz="0" w:space="0" w:color="auto"/>
                <w:right w:val="none" w:sz="0" w:space="0" w:color="auto"/>
              </w:divBdr>
              <w:divsChild>
                <w:div w:id="20098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7139">
          <w:marLeft w:val="0"/>
          <w:marRight w:val="0"/>
          <w:marTop w:val="0"/>
          <w:marBottom w:val="0"/>
          <w:divBdr>
            <w:top w:val="none" w:sz="0" w:space="0" w:color="auto"/>
            <w:left w:val="none" w:sz="0" w:space="0" w:color="auto"/>
            <w:bottom w:val="none" w:sz="0" w:space="0" w:color="auto"/>
            <w:right w:val="none" w:sz="0" w:space="0" w:color="auto"/>
          </w:divBdr>
          <w:divsChild>
            <w:div w:id="1667902457">
              <w:marLeft w:val="0"/>
              <w:marRight w:val="0"/>
              <w:marTop w:val="0"/>
              <w:marBottom w:val="0"/>
              <w:divBdr>
                <w:top w:val="none" w:sz="0" w:space="0" w:color="auto"/>
                <w:left w:val="none" w:sz="0" w:space="0" w:color="auto"/>
                <w:bottom w:val="none" w:sz="0" w:space="0" w:color="auto"/>
                <w:right w:val="none" w:sz="0" w:space="0" w:color="auto"/>
              </w:divBdr>
              <w:divsChild>
                <w:div w:id="856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jpeg"/><Relationship Id="rId18" Type="http://schemas.openxmlformats.org/officeDocument/2006/relationships/image" Target="media/image4.tm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image" Target="media/image1.jpe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chabad.org/99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www.chabad.org/16002" TargetMode="External"/><Relationship Id="rId10" Type="http://schemas.openxmlformats.org/officeDocument/2006/relationships/diagramColors" Target="diagrams/colors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chabad.org/99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87F10-D15F-42B9-B3AE-7C2B2F3E71B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8A20A62E-8BB6-4BF4-8E82-B2009C07B75D}">
      <dgm:prSet phldrT="[Text]"/>
      <dgm:spPr/>
      <dgm:t>
        <a:bodyPr/>
        <a:lstStyle/>
        <a:p>
          <a:r>
            <a:rPr lang="en-US"/>
            <a:t>Exile</a:t>
          </a:r>
        </a:p>
      </dgm:t>
    </dgm:pt>
    <dgm:pt modelId="{7BDE7ADE-78E6-4CCC-9789-6AB42378E366}" type="parTrans" cxnId="{CEF66CDB-AAC7-43A4-B254-DCC0024E0B64}">
      <dgm:prSet/>
      <dgm:spPr/>
      <dgm:t>
        <a:bodyPr/>
        <a:lstStyle/>
        <a:p>
          <a:endParaRPr lang="en-US"/>
        </a:p>
      </dgm:t>
    </dgm:pt>
    <dgm:pt modelId="{99078796-BD59-4DF1-A3D1-BB48FAFEB949}" type="sibTrans" cxnId="{CEF66CDB-AAC7-43A4-B254-DCC0024E0B64}">
      <dgm:prSet/>
      <dgm:spPr/>
      <dgm:t>
        <a:bodyPr/>
        <a:lstStyle/>
        <a:p>
          <a:endParaRPr lang="en-US"/>
        </a:p>
      </dgm:t>
    </dgm:pt>
    <dgm:pt modelId="{D384C5D8-2E26-406F-A2AB-DA8D3A111233}">
      <dgm:prSet phldrT="[Text]"/>
      <dgm:spPr/>
      <dgm:t>
        <a:bodyPr/>
        <a:lstStyle/>
        <a:p>
          <a:pPr>
            <a:buFont typeface="+mj-lt"/>
            <a:buAutoNum type="arabicPeriod"/>
          </a:pPr>
          <a:r>
            <a:rPr lang="en-US">
              <a:solidFill>
                <a:sysClr val="windowText" lastClr="000000"/>
              </a:solidFill>
            </a:rPr>
            <a:t>Exile: Strangers in a strange land</a:t>
          </a:r>
        </a:p>
      </dgm:t>
    </dgm:pt>
    <dgm:pt modelId="{FDA0758C-2214-4EB1-9044-396B109CDDEE}" type="parTrans" cxnId="{8E95D884-32B4-4BC4-B4EC-2E04CCD04F2D}">
      <dgm:prSet/>
      <dgm:spPr/>
      <dgm:t>
        <a:bodyPr/>
        <a:lstStyle/>
        <a:p>
          <a:endParaRPr lang="en-US"/>
        </a:p>
      </dgm:t>
    </dgm:pt>
    <dgm:pt modelId="{75263D8B-0467-4202-927E-FC2EDBDCB196}" type="sibTrans" cxnId="{8E95D884-32B4-4BC4-B4EC-2E04CCD04F2D}">
      <dgm:prSet/>
      <dgm:spPr/>
      <dgm:t>
        <a:bodyPr/>
        <a:lstStyle/>
        <a:p>
          <a:endParaRPr lang="en-US"/>
        </a:p>
      </dgm:t>
    </dgm:pt>
    <dgm:pt modelId="{D4594DD7-0A39-4518-B4C2-8E06939E5A24}">
      <dgm:prSet phldrT="[Text]"/>
      <dgm:spPr/>
      <dgm:t>
        <a:bodyPr/>
        <a:lstStyle/>
        <a:p>
          <a:pPr>
            <a:buFont typeface="+mj-lt"/>
            <a:buAutoNum type="arabicPeriod"/>
          </a:pPr>
          <a:r>
            <a:rPr lang="en-US">
              <a:solidFill>
                <a:sysClr val="windowText" lastClr="000000"/>
              </a:solidFill>
            </a:rPr>
            <a:t>Assimilation: the insidious nature of Cheyt [sin]</a:t>
          </a:r>
        </a:p>
      </dgm:t>
    </dgm:pt>
    <dgm:pt modelId="{220BF65B-737C-4026-A77F-F08C565B28E8}" type="parTrans" cxnId="{D48A0F10-91FC-43CF-97EB-33B7A8E63AB4}">
      <dgm:prSet/>
      <dgm:spPr/>
      <dgm:t>
        <a:bodyPr/>
        <a:lstStyle/>
        <a:p>
          <a:endParaRPr lang="en-US"/>
        </a:p>
      </dgm:t>
    </dgm:pt>
    <dgm:pt modelId="{89953138-2708-4650-8342-4FAB7387B55F}" type="sibTrans" cxnId="{D48A0F10-91FC-43CF-97EB-33B7A8E63AB4}">
      <dgm:prSet/>
      <dgm:spPr/>
      <dgm:t>
        <a:bodyPr/>
        <a:lstStyle/>
        <a:p>
          <a:endParaRPr lang="en-US"/>
        </a:p>
      </dgm:t>
    </dgm:pt>
    <dgm:pt modelId="{AB9A8DA7-5D59-4ABB-A509-1588ED5D9290}">
      <dgm:prSet phldrT="[Text]"/>
      <dgm:spPr/>
      <dgm:t>
        <a:bodyPr/>
        <a:lstStyle/>
        <a:p>
          <a:r>
            <a:rPr lang="en-US"/>
            <a:t>Teshuva</a:t>
          </a:r>
        </a:p>
      </dgm:t>
    </dgm:pt>
    <dgm:pt modelId="{A5FA2B5C-31E9-40C7-820E-4B2AA2795700}" type="parTrans" cxnId="{6ED19543-E0F3-408A-86DD-24A7B88C0D7A}">
      <dgm:prSet/>
      <dgm:spPr/>
      <dgm:t>
        <a:bodyPr/>
        <a:lstStyle/>
        <a:p>
          <a:endParaRPr lang="en-US"/>
        </a:p>
      </dgm:t>
    </dgm:pt>
    <dgm:pt modelId="{138B19FF-02AD-48AA-A8C4-6A556547C232}" type="sibTrans" cxnId="{6ED19543-E0F3-408A-86DD-24A7B88C0D7A}">
      <dgm:prSet/>
      <dgm:spPr/>
      <dgm:t>
        <a:bodyPr/>
        <a:lstStyle/>
        <a:p>
          <a:endParaRPr lang="en-US"/>
        </a:p>
      </dgm:t>
    </dgm:pt>
    <dgm:pt modelId="{8142B2A2-0B91-4FA8-B3FB-48D6C50F35EC}">
      <dgm:prSet phldrT="[Text]"/>
      <dgm:spPr/>
      <dgm:t>
        <a:bodyPr/>
        <a:lstStyle/>
        <a:p>
          <a:pPr>
            <a:buFont typeface="+mj-lt"/>
            <a:buNone/>
          </a:pPr>
          <a:r>
            <a:rPr lang="en-US"/>
            <a:t>4. The Rise of Prophecy</a:t>
          </a:r>
        </a:p>
      </dgm:t>
    </dgm:pt>
    <dgm:pt modelId="{005ACBF3-D621-4749-BA84-32580815D37B}" type="parTrans" cxnId="{F09C759F-C7E1-4E48-9724-9B724F86AEEA}">
      <dgm:prSet/>
      <dgm:spPr/>
      <dgm:t>
        <a:bodyPr/>
        <a:lstStyle/>
        <a:p>
          <a:endParaRPr lang="en-US"/>
        </a:p>
      </dgm:t>
    </dgm:pt>
    <dgm:pt modelId="{B6D49B9F-E53D-4C2B-BE78-3B175C653137}" type="sibTrans" cxnId="{F09C759F-C7E1-4E48-9724-9B724F86AEEA}">
      <dgm:prSet/>
      <dgm:spPr/>
      <dgm:t>
        <a:bodyPr/>
        <a:lstStyle/>
        <a:p>
          <a:endParaRPr lang="en-US"/>
        </a:p>
      </dgm:t>
    </dgm:pt>
    <dgm:pt modelId="{B662BE9A-D48A-4753-A41D-1A647CEE2BEF}">
      <dgm:prSet phldrT="[Text]"/>
      <dgm:spPr/>
      <dgm:t>
        <a:bodyPr/>
        <a:lstStyle/>
        <a:p>
          <a:r>
            <a:rPr lang="en-US"/>
            <a:t>Redemption</a:t>
          </a:r>
        </a:p>
      </dgm:t>
    </dgm:pt>
    <dgm:pt modelId="{FA7788CB-2604-48D2-ACAF-B9F6A457A429}" type="parTrans" cxnId="{C2FC2B83-9072-4C35-815B-4CC6427FFC53}">
      <dgm:prSet/>
      <dgm:spPr/>
      <dgm:t>
        <a:bodyPr/>
        <a:lstStyle/>
        <a:p>
          <a:endParaRPr lang="en-US"/>
        </a:p>
      </dgm:t>
    </dgm:pt>
    <dgm:pt modelId="{FE17756B-058C-4C8C-A686-5195EEEEB00A}" type="sibTrans" cxnId="{C2FC2B83-9072-4C35-815B-4CC6427FFC53}">
      <dgm:prSet/>
      <dgm:spPr/>
      <dgm:t>
        <a:bodyPr/>
        <a:lstStyle/>
        <a:p>
          <a:endParaRPr lang="en-US"/>
        </a:p>
      </dgm:t>
    </dgm:pt>
    <dgm:pt modelId="{5182AC27-A725-4331-A4EB-2B4E13D1F584}">
      <dgm:prSet phldrT="[Text]"/>
      <dgm:spPr/>
      <dgm:t>
        <a:bodyPr/>
        <a:lstStyle/>
        <a:p>
          <a:pPr>
            <a:buFont typeface="+mj-lt"/>
            <a:buNone/>
          </a:pPr>
          <a:r>
            <a:rPr lang="en-US"/>
            <a:t>8. Intro to  Mitzvot</a:t>
          </a:r>
        </a:p>
      </dgm:t>
    </dgm:pt>
    <dgm:pt modelId="{09577B80-D9E2-4C56-A951-9306A83D1B33}" type="parTrans" cxnId="{89A0E94C-F761-46C3-A0D0-0C868A828042}">
      <dgm:prSet/>
      <dgm:spPr/>
      <dgm:t>
        <a:bodyPr/>
        <a:lstStyle/>
        <a:p>
          <a:endParaRPr lang="en-US"/>
        </a:p>
      </dgm:t>
    </dgm:pt>
    <dgm:pt modelId="{6C64DE85-64EE-4375-A9AE-8F2051882795}" type="sibTrans" cxnId="{89A0E94C-F761-46C3-A0D0-0C868A828042}">
      <dgm:prSet/>
      <dgm:spPr/>
      <dgm:t>
        <a:bodyPr/>
        <a:lstStyle/>
        <a:p>
          <a:endParaRPr lang="en-US"/>
        </a:p>
      </dgm:t>
    </dgm:pt>
    <dgm:pt modelId="{B8423070-1578-4D43-9B30-396647A69AE2}">
      <dgm:prSet/>
      <dgm:spPr/>
      <dgm:t>
        <a:bodyPr/>
        <a:lstStyle/>
        <a:p>
          <a:pPr>
            <a:buFont typeface="+mj-lt"/>
            <a:buNone/>
          </a:pPr>
          <a:r>
            <a:rPr lang="en-US"/>
            <a:t>6. The Problem of Idolatry</a:t>
          </a:r>
        </a:p>
      </dgm:t>
    </dgm:pt>
    <dgm:pt modelId="{699BF0C5-93D1-44AC-A056-41697087E9BF}" type="parTrans" cxnId="{6C70AC24-F4FB-4DC7-8BAB-9B4D63E94521}">
      <dgm:prSet/>
      <dgm:spPr/>
      <dgm:t>
        <a:bodyPr/>
        <a:lstStyle/>
        <a:p>
          <a:endParaRPr lang="en-US"/>
        </a:p>
      </dgm:t>
    </dgm:pt>
    <dgm:pt modelId="{66719378-B9CA-4103-BA10-BBDF6FEF2E8E}" type="sibTrans" cxnId="{6C70AC24-F4FB-4DC7-8BAB-9B4D63E94521}">
      <dgm:prSet/>
      <dgm:spPr/>
      <dgm:t>
        <a:bodyPr/>
        <a:lstStyle/>
        <a:p>
          <a:endParaRPr lang="en-US"/>
        </a:p>
      </dgm:t>
    </dgm:pt>
    <dgm:pt modelId="{B0068B6A-BB6C-4296-B730-FAABDDA4C557}">
      <dgm:prSet/>
      <dgm:spPr/>
      <dgm:t>
        <a:bodyPr/>
        <a:lstStyle/>
        <a:p>
          <a:pPr>
            <a:buFont typeface="+mj-lt"/>
            <a:buNone/>
          </a:pPr>
          <a:r>
            <a:rPr lang="en-US"/>
            <a:t>7. Teshuva to Hashem</a:t>
          </a:r>
        </a:p>
      </dgm:t>
    </dgm:pt>
    <dgm:pt modelId="{1E6E207B-9C58-449B-9DAA-6C3697E4541F}" type="parTrans" cxnId="{FA0E52CB-EC2C-4A78-BB15-E67D75D21B35}">
      <dgm:prSet/>
      <dgm:spPr/>
      <dgm:t>
        <a:bodyPr/>
        <a:lstStyle/>
        <a:p>
          <a:endParaRPr lang="en-US"/>
        </a:p>
      </dgm:t>
    </dgm:pt>
    <dgm:pt modelId="{CF92436E-D19A-4B78-947A-B3EF6F8ED716}" type="sibTrans" cxnId="{FA0E52CB-EC2C-4A78-BB15-E67D75D21B35}">
      <dgm:prSet/>
      <dgm:spPr/>
      <dgm:t>
        <a:bodyPr/>
        <a:lstStyle/>
        <a:p>
          <a:endParaRPr lang="en-US"/>
        </a:p>
      </dgm:t>
    </dgm:pt>
    <dgm:pt modelId="{B739D06B-225C-4DD5-80E9-9E7191516B5B}">
      <dgm:prSet phldrT="[Text]"/>
      <dgm:spPr/>
      <dgm:t>
        <a:bodyPr/>
        <a:lstStyle/>
        <a:p>
          <a:pPr>
            <a:buFont typeface="+mj-lt"/>
            <a:buAutoNum type="arabicPeriod"/>
          </a:pPr>
          <a:r>
            <a:rPr lang="en-US">
              <a:solidFill>
                <a:srgbClr val="FF0000"/>
              </a:solidFill>
            </a:rPr>
            <a:t>Recognition of Cheyt [Sin]: crying to Hashem </a:t>
          </a:r>
        </a:p>
      </dgm:t>
    </dgm:pt>
    <dgm:pt modelId="{B44E9F0D-ECAC-4FCE-B1E2-2B26651E2819}" type="parTrans" cxnId="{78CBDF2C-6045-4258-AD24-0CEDD8293202}">
      <dgm:prSet/>
      <dgm:spPr/>
      <dgm:t>
        <a:bodyPr/>
        <a:lstStyle/>
        <a:p>
          <a:endParaRPr lang="en-US"/>
        </a:p>
      </dgm:t>
    </dgm:pt>
    <dgm:pt modelId="{40A8804A-D812-43F9-846D-50DCD3103E79}" type="sibTrans" cxnId="{78CBDF2C-6045-4258-AD24-0CEDD8293202}">
      <dgm:prSet/>
      <dgm:spPr/>
      <dgm:t>
        <a:bodyPr/>
        <a:lstStyle/>
        <a:p>
          <a:endParaRPr lang="en-US"/>
        </a:p>
      </dgm:t>
    </dgm:pt>
    <dgm:pt modelId="{ACC91E76-5F9A-4D09-813B-490B840FACE6}">
      <dgm:prSet phldrT="[Text]"/>
      <dgm:spPr/>
      <dgm:t>
        <a:bodyPr/>
        <a:lstStyle/>
        <a:p>
          <a:pPr>
            <a:buFont typeface="+mj-lt"/>
            <a:buNone/>
          </a:pPr>
          <a:r>
            <a:rPr lang="en-US"/>
            <a:t>5. The Redeemer of Israel</a:t>
          </a:r>
        </a:p>
      </dgm:t>
    </dgm:pt>
    <dgm:pt modelId="{EE1D3916-290E-41B1-9F20-BCB02439000A}" type="parTrans" cxnId="{5A6BD377-9DEF-4914-9808-E940360B101B}">
      <dgm:prSet/>
      <dgm:spPr/>
      <dgm:t>
        <a:bodyPr/>
        <a:lstStyle/>
        <a:p>
          <a:endParaRPr lang="en-US"/>
        </a:p>
      </dgm:t>
    </dgm:pt>
    <dgm:pt modelId="{7329B545-AF07-4DDC-AD94-F4FB776D5EE6}" type="sibTrans" cxnId="{5A6BD377-9DEF-4914-9808-E940360B101B}">
      <dgm:prSet/>
      <dgm:spPr/>
      <dgm:t>
        <a:bodyPr/>
        <a:lstStyle/>
        <a:p>
          <a:endParaRPr lang="en-US"/>
        </a:p>
      </dgm:t>
    </dgm:pt>
    <dgm:pt modelId="{EDD46C4C-E934-48DB-99B5-E96CDF8A09F0}">
      <dgm:prSet/>
      <dgm:spPr/>
      <dgm:t>
        <a:bodyPr/>
        <a:lstStyle/>
        <a:p>
          <a:pPr>
            <a:buFont typeface="+mj-lt"/>
            <a:buNone/>
          </a:pPr>
          <a:r>
            <a:rPr lang="en-US"/>
            <a:t>9. Sinai: 10 Dvarim</a:t>
          </a:r>
        </a:p>
      </dgm:t>
    </dgm:pt>
    <dgm:pt modelId="{A961CBA7-9609-4F22-BC2A-29937600A20A}" type="parTrans" cxnId="{C2D84A11-3801-4D85-AA92-60D8508F4C7B}">
      <dgm:prSet/>
      <dgm:spPr/>
      <dgm:t>
        <a:bodyPr/>
        <a:lstStyle/>
        <a:p>
          <a:endParaRPr lang="en-US"/>
        </a:p>
      </dgm:t>
    </dgm:pt>
    <dgm:pt modelId="{F7647F02-0CC4-49C5-AD52-46F178071C05}" type="sibTrans" cxnId="{C2D84A11-3801-4D85-AA92-60D8508F4C7B}">
      <dgm:prSet/>
      <dgm:spPr/>
      <dgm:t>
        <a:bodyPr/>
        <a:lstStyle/>
        <a:p>
          <a:endParaRPr lang="en-US"/>
        </a:p>
      </dgm:t>
    </dgm:pt>
    <dgm:pt modelId="{4F7795E3-372E-45BB-B495-D3F1B20CA803}">
      <dgm:prSet/>
      <dgm:spPr/>
      <dgm:t>
        <a:bodyPr/>
        <a:lstStyle/>
        <a:p>
          <a:pPr>
            <a:buFont typeface="+mj-lt"/>
            <a:buNone/>
          </a:pPr>
          <a:r>
            <a:rPr lang="en-US"/>
            <a:t>10. Mishpat and Eretz Yisrael</a:t>
          </a:r>
        </a:p>
      </dgm:t>
    </dgm:pt>
    <dgm:pt modelId="{5154BFA9-DB18-493F-A7B8-BCD47784CB0D}" type="parTrans" cxnId="{3C609208-CF8A-43B9-A2F1-B4E8F3F6DD5B}">
      <dgm:prSet/>
      <dgm:spPr/>
      <dgm:t>
        <a:bodyPr/>
        <a:lstStyle/>
        <a:p>
          <a:endParaRPr lang="en-US"/>
        </a:p>
      </dgm:t>
    </dgm:pt>
    <dgm:pt modelId="{ADE32D5C-738A-4315-9E5A-F25049F113C0}" type="sibTrans" cxnId="{3C609208-CF8A-43B9-A2F1-B4E8F3F6DD5B}">
      <dgm:prSet/>
      <dgm:spPr/>
      <dgm:t>
        <a:bodyPr/>
        <a:lstStyle/>
        <a:p>
          <a:endParaRPr lang="en-US"/>
        </a:p>
      </dgm:t>
    </dgm:pt>
    <dgm:pt modelId="{28F7F99A-2312-48D1-951C-5D2A24D5D13D}" type="pres">
      <dgm:prSet presAssocID="{9D387F10-D15F-42B9-B3AE-7C2B2F3E71B5}" presName="linearFlow" presStyleCnt="0">
        <dgm:presLayoutVars>
          <dgm:dir/>
          <dgm:animLvl val="lvl"/>
          <dgm:resizeHandles val="exact"/>
        </dgm:presLayoutVars>
      </dgm:prSet>
      <dgm:spPr/>
    </dgm:pt>
    <dgm:pt modelId="{7CE5CAF6-BAB1-4290-99C2-AFF4A2BEB5DD}" type="pres">
      <dgm:prSet presAssocID="{8A20A62E-8BB6-4BF4-8E82-B2009C07B75D}" presName="composite" presStyleCnt="0"/>
      <dgm:spPr/>
    </dgm:pt>
    <dgm:pt modelId="{DF253188-8B44-4201-897D-B08D3E886CD5}" type="pres">
      <dgm:prSet presAssocID="{8A20A62E-8BB6-4BF4-8E82-B2009C07B75D}" presName="parentText" presStyleLbl="alignNode1" presStyleIdx="0" presStyleCnt="3">
        <dgm:presLayoutVars>
          <dgm:chMax val="1"/>
          <dgm:bulletEnabled val="1"/>
        </dgm:presLayoutVars>
      </dgm:prSet>
      <dgm:spPr/>
    </dgm:pt>
    <dgm:pt modelId="{DCD0DE49-5B31-42AA-91B8-2C08D367F003}" type="pres">
      <dgm:prSet presAssocID="{8A20A62E-8BB6-4BF4-8E82-B2009C07B75D}" presName="descendantText" presStyleLbl="alignAcc1" presStyleIdx="0" presStyleCnt="3">
        <dgm:presLayoutVars>
          <dgm:bulletEnabled val="1"/>
        </dgm:presLayoutVars>
      </dgm:prSet>
      <dgm:spPr/>
    </dgm:pt>
    <dgm:pt modelId="{3436F2AC-986D-496A-82A0-464BC665EFEE}" type="pres">
      <dgm:prSet presAssocID="{99078796-BD59-4DF1-A3D1-BB48FAFEB949}" presName="sp" presStyleCnt="0"/>
      <dgm:spPr/>
    </dgm:pt>
    <dgm:pt modelId="{4E6074DB-25FC-4EE3-8DCB-CC697AB7730F}" type="pres">
      <dgm:prSet presAssocID="{AB9A8DA7-5D59-4ABB-A509-1588ED5D9290}" presName="composite" presStyleCnt="0"/>
      <dgm:spPr/>
    </dgm:pt>
    <dgm:pt modelId="{FF665CAA-9FB0-4854-B6F6-EE216A3D4288}" type="pres">
      <dgm:prSet presAssocID="{AB9A8DA7-5D59-4ABB-A509-1588ED5D9290}" presName="parentText" presStyleLbl="alignNode1" presStyleIdx="1" presStyleCnt="3">
        <dgm:presLayoutVars>
          <dgm:chMax val="1"/>
          <dgm:bulletEnabled val="1"/>
        </dgm:presLayoutVars>
      </dgm:prSet>
      <dgm:spPr/>
    </dgm:pt>
    <dgm:pt modelId="{BF7894E8-CCF7-4F48-B22E-602045D488C1}" type="pres">
      <dgm:prSet presAssocID="{AB9A8DA7-5D59-4ABB-A509-1588ED5D9290}" presName="descendantText" presStyleLbl="alignAcc1" presStyleIdx="1" presStyleCnt="3">
        <dgm:presLayoutVars>
          <dgm:bulletEnabled val="1"/>
        </dgm:presLayoutVars>
      </dgm:prSet>
      <dgm:spPr/>
    </dgm:pt>
    <dgm:pt modelId="{08AD9916-9B45-4FC8-B7C0-84495EEA5F58}" type="pres">
      <dgm:prSet presAssocID="{138B19FF-02AD-48AA-A8C4-6A556547C232}" presName="sp" presStyleCnt="0"/>
      <dgm:spPr/>
    </dgm:pt>
    <dgm:pt modelId="{81330B00-3AE8-40A3-A137-F841AC58674E}" type="pres">
      <dgm:prSet presAssocID="{B662BE9A-D48A-4753-A41D-1A647CEE2BEF}" presName="composite" presStyleCnt="0"/>
      <dgm:spPr/>
    </dgm:pt>
    <dgm:pt modelId="{70D97138-B4D0-49B0-BAD2-969A3D954F5A}" type="pres">
      <dgm:prSet presAssocID="{B662BE9A-D48A-4753-A41D-1A647CEE2BEF}" presName="parentText" presStyleLbl="alignNode1" presStyleIdx="2" presStyleCnt="3">
        <dgm:presLayoutVars>
          <dgm:chMax val="1"/>
          <dgm:bulletEnabled val="1"/>
        </dgm:presLayoutVars>
      </dgm:prSet>
      <dgm:spPr/>
    </dgm:pt>
    <dgm:pt modelId="{77E35349-92B6-495D-8D4E-3F8FDE6D53B1}" type="pres">
      <dgm:prSet presAssocID="{B662BE9A-D48A-4753-A41D-1A647CEE2BEF}" presName="descendantText" presStyleLbl="alignAcc1" presStyleIdx="2" presStyleCnt="3" custLinFactNeighborX="0" custLinFactNeighborY="3663">
        <dgm:presLayoutVars>
          <dgm:bulletEnabled val="1"/>
        </dgm:presLayoutVars>
      </dgm:prSet>
      <dgm:spPr/>
    </dgm:pt>
  </dgm:ptLst>
  <dgm:cxnLst>
    <dgm:cxn modelId="{3C609208-CF8A-43B9-A2F1-B4E8F3F6DD5B}" srcId="{B662BE9A-D48A-4753-A41D-1A647CEE2BEF}" destId="{4F7795E3-372E-45BB-B495-D3F1B20CA803}" srcOrd="2" destOrd="0" parTransId="{5154BFA9-DB18-493F-A7B8-BCD47784CB0D}" sibTransId="{ADE32D5C-738A-4315-9E5A-F25049F113C0}"/>
    <dgm:cxn modelId="{452C120A-AF31-41DA-92B4-CD34ED64A99B}" type="presOf" srcId="{4F7795E3-372E-45BB-B495-D3F1B20CA803}" destId="{77E35349-92B6-495D-8D4E-3F8FDE6D53B1}" srcOrd="0" destOrd="2" presId="urn:microsoft.com/office/officeart/2005/8/layout/chevron2"/>
    <dgm:cxn modelId="{D48A0F10-91FC-43CF-97EB-33B7A8E63AB4}" srcId="{8A20A62E-8BB6-4BF4-8E82-B2009C07B75D}" destId="{D4594DD7-0A39-4518-B4C2-8E06939E5A24}" srcOrd="1" destOrd="0" parTransId="{220BF65B-737C-4026-A77F-F08C565B28E8}" sibTransId="{89953138-2708-4650-8342-4FAB7387B55F}"/>
    <dgm:cxn modelId="{C2D84A11-3801-4D85-AA92-60D8508F4C7B}" srcId="{B662BE9A-D48A-4753-A41D-1A647CEE2BEF}" destId="{EDD46C4C-E934-48DB-99B5-E96CDF8A09F0}" srcOrd="1" destOrd="0" parTransId="{A961CBA7-9609-4F22-BC2A-29937600A20A}" sibTransId="{F7647F02-0CC4-49C5-AD52-46F178071C05}"/>
    <dgm:cxn modelId="{1864A323-4C7E-484E-9BE7-28E9B0926F77}" type="presOf" srcId="{B739D06B-225C-4DD5-80E9-9E7191516B5B}" destId="{DCD0DE49-5B31-42AA-91B8-2C08D367F003}" srcOrd="0" destOrd="2" presId="urn:microsoft.com/office/officeart/2005/8/layout/chevron2"/>
    <dgm:cxn modelId="{6C70AC24-F4FB-4DC7-8BAB-9B4D63E94521}" srcId="{AB9A8DA7-5D59-4ABB-A509-1588ED5D9290}" destId="{B8423070-1578-4D43-9B30-396647A69AE2}" srcOrd="2" destOrd="0" parTransId="{699BF0C5-93D1-44AC-A056-41697087E9BF}" sibTransId="{66719378-B9CA-4103-BA10-BBDF6FEF2E8E}"/>
    <dgm:cxn modelId="{FAB7FC29-249F-4200-AF1D-4789B2B84016}" type="presOf" srcId="{8A20A62E-8BB6-4BF4-8E82-B2009C07B75D}" destId="{DF253188-8B44-4201-897D-B08D3E886CD5}" srcOrd="0" destOrd="0" presId="urn:microsoft.com/office/officeart/2005/8/layout/chevron2"/>
    <dgm:cxn modelId="{78CBDF2C-6045-4258-AD24-0CEDD8293202}" srcId="{8A20A62E-8BB6-4BF4-8E82-B2009C07B75D}" destId="{B739D06B-225C-4DD5-80E9-9E7191516B5B}" srcOrd="2" destOrd="0" parTransId="{B44E9F0D-ECAC-4FCE-B1E2-2B26651E2819}" sibTransId="{40A8804A-D812-43F9-846D-50DCD3103E79}"/>
    <dgm:cxn modelId="{1A143B39-E201-4069-8228-85311BE69322}" type="presOf" srcId="{AB9A8DA7-5D59-4ABB-A509-1588ED5D9290}" destId="{FF665CAA-9FB0-4854-B6F6-EE216A3D4288}" srcOrd="0" destOrd="0" presId="urn:microsoft.com/office/officeart/2005/8/layout/chevron2"/>
    <dgm:cxn modelId="{3A31753A-0C76-41D8-B81C-FB9B7ECB249E}" type="presOf" srcId="{B8423070-1578-4D43-9B30-396647A69AE2}" destId="{BF7894E8-CCF7-4F48-B22E-602045D488C1}" srcOrd="0" destOrd="2" presId="urn:microsoft.com/office/officeart/2005/8/layout/chevron2"/>
    <dgm:cxn modelId="{C1AF7D3E-E999-47BE-AACF-68C9665EEA0B}" type="presOf" srcId="{B0068B6A-BB6C-4296-B730-FAABDDA4C557}" destId="{BF7894E8-CCF7-4F48-B22E-602045D488C1}" srcOrd="0" destOrd="3" presId="urn:microsoft.com/office/officeart/2005/8/layout/chevron2"/>
    <dgm:cxn modelId="{A0DE605E-1E6B-4119-A155-4300855EBCF7}" type="presOf" srcId="{9D387F10-D15F-42B9-B3AE-7C2B2F3E71B5}" destId="{28F7F99A-2312-48D1-951C-5D2A24D5D13D}" srcOrd="0" destOrd="0" presId="urn:microsoft.com/office/officeart/2005/8/layout/chevron2"/>
    <dgm:cxn modelId="{6ED19543-E0F3-408A-86DD-24A7B88C0D7A}" srcId="{9D387F10-D15F-42B9-B3AE-7C2B2F3E71B5}" destId="{AB9A8DA7-5D59-4ABB-A509-1588ED5D9290}" srcOrd="1" destOrd="0" parTransId="{A5FA2B5C-31E9-40C7-820E-4B2AA2795700}" sibTransId="{138B19FF-02AD-48AA-A8C4-6A556547C232}"/>
    <dgm:cxn modelId="{2CF5306A-C7A8-4E87-9023-AB74462B89D8}" type="presOf" srcId="{8142B2A2-0B91-4FA8-B3FB-48D6C50F35EC}" destId="{BF7894E8-CCF7-4F48-B22E-602045D488C1}" srcOrd="0" destOrd="0" presId="urn:microsoft.com/office/officeart/2005/8/layout/chevron2"/>
    <dgm:cxn modelId="{89A0E94C-F761-46C3-A0D0-0C868A828042}" srcId="{B662BE9A-D48A-4753-A41D-1A647CEE2BEF}" destId="{5182AC27-A725-4331-A4EB-2B4E13D1F584}" srcOrd="0" destOrd="0" parTransId="{09577B80-D9E2-4C56-A951-9306A83D1B33}" sibTransId="{6C64DE85-64EE-4375-A9AE-8F2051882795}"/>
    <dgm:cxn modelId="{5A6BD377-9DEF-4914-9808-E940360B101B}" srcId="{AB9A8DA7-5D59-4ABB-A509-1588ED5D9290}" destId="{ACC91E76-5F9A-4D09-813B-490B840FACE6}" srcOrd="1" destOrd="0" parTransId="{EE1D3916-290E-41B1-9F20-BCB02439000A}" sibTransId="{7329B545-AF07-4DDC-AD94-F4FB776D5EE6}"/>
    <dgm:cxn modelId="{C2FC2B83-9072-4C35-815B-4CC6427FFC53}" srcId="{9D387F10-D15F-42B9-B3AE-7C2B2F3E71B5}" destId="{B662BE9A-D48A-4753-A41D-1A647CEE2BEF}" srcOrd="2" destOrd="0" parTransId="{FA7788CB-2604-48D2-ACAF-B9F6A457A429}" sibTransId="{FE17756B-058C-4C8C-A686-5195EEEEB00A}"/>
    <dgm:cxn modelId="{8E95D884-32B4-4BC4-B4EC-2E04CCD04F2D}" srcId="{8A20A62E-8BB6-4BF4-8E82-B2009C07B75D}" destId="{D384C5D8-2E26-406F-A2AB-DA8D3A111233}" srcOrd="0" destOrd="0" parTransId="{FDA0758C-2214-4EB1-9044-396B109CDDEE}" sibTransId="{75263D8B-0467-4202-927E-FC2EDBDCB196}"/>
    <dgm:cxn modelId="{8E132895-445A-42AE-9910-534D22AD8FBA}" type="presOf" srcId="{B662BE9A-D48A-4753-A41D-1A647CEE2BEF}" destId="{70D97138-B4D0-49B0-BAD2-969A3D954F5A}" srcOrd="0" destOrd="0" presId="urn:microsoft.com/office/officeart/2005/8/layout/chevron2"/>
    <dgm:cxn modelId="{F09C759F-C7E1-4E48-9724-9B724F86AEEA}" srcId="{AB9A8DA7-5D59-4ABB-A509-1588ED5D9290}" destId="{8142B2A2-0B91-4FA8-B3FB-48D6C50F35EC}" srcOrd="0" destOrd="0" parTransId="{005ACBF3-D621-4749-BA84-32580815D37B}" sibTransId="{B6D49B9F-E53D-4C2B-BE78-3B175C653137}"/>
    <dgm:cxn modelId="{AB1056A9-BE95-4C0A-88D0-89F441E7962B}" type="presOf" srcId="{EDD46C4C-E934-48DB-99B5-E96CDF8A09F0}" destId="{77E35349-92B6-495D-8D4E-3F8FDE6D53B1}" srcOrd="0" destOrd="1" presId="urn:microsoft.com/office/officeart/2005/8/layout/chevron2"/>
    <dgm:cxn modelId="{FA0E52CB-EC2C-4A78-BB15-E67D75D21B35}" srcId="{AB9A8DA7-5D59-4ABB-A509-1588ED5D9290}" destId="{B0068B6A-BB6C-4296-B730-FAABDDA4C557}" srcOrd="3" destOrd="0" parTransId="{1E6E207B-9C58-449B-9DAA-6C3697E4541F}" sibTransId="{CF92436E-D19A-4B78-947A-B3EF6F8ED716}"/>
    <dgm:cxn modelId="{8C784DDA-C081-4CAF-BD77-6F5706293B9E}" type="presOf" srcId="{ACC91E76-5F9A-4D09-813B-490B840FACE6}" destId="{BF7894E8-CCF7-4F48-B22E-602045D488C1}" srcOrd="0" destOrd="1" presId="urn:microsoft.com/office/officeart/2005/8/layout/chevron2"/>
    <dgm:cxn modelId="{CEF66CDB-AAC7-43A4-B254-DCC0024E0B64}" srcId="{9D387F10-D15F-42B9-B3AE-7C2B2F3E71B5}" destId="{8A20A62E-8BB6-4BF4-8E82-B2009C07B75D}" srcOrd="0" destOrd="0" parTransId="{7BDE7ADE-78E6-4CCC-9789-6AB42378E366}" sibTransId="{99078796-BD59-4DF1-A3D1-BB48FAFEB949}"/>
    <dgm:cxn modelId="{010402DC-7928-48DA-A09A-5E3313EB138B}" type="presOf" srcId="{D384C5D8-2E26-406F-A2AB-DA8D3A111233}" destId="{DCD0DE49-5B31-42AA-91B8-2C08D367F003}" srcOrd="0" destOrd="0" presId="urn:microsoft.com/office/officeart/2005/8/layout/chevron2"/>
    <dgm:cxn modelId="{F3ABD7E8-00BC-43D1-8452-CDD6BF8CADBB}" type="presOf" srcId="{5182AC27-A725-4331-A4EB-2B4E13D1F584}" destId="{77E35349-92B6-495D-8D4E-3F8FDE6D53B1}" srcOrd="0" destOrd="0" presId="urn:microsoft.com/office/officeart/2005/8/layout/chevron2"/>
    <dgm:cxn modelId="{3ABCC3FF-DB12-4C39-84AF-770E62E478DF}" type="presOf" srcId="{D4594DD7-0A39-4518-B4C2-8E06939E5A24}" destId="{DCD0DE49-5B31-42AA-91B8-2C08D367F003}" srcOrd="0" destOrd="1" presId="urn:microsoft.com/office/officeart/2005/8/layout/chevron2"/>
    <dgm:cxn modelId="{0F2016ED-ECEA-47A8-90E0-2799453B75AA}" type="presParOf" srcId="{28F7F99A-2312-48D1-951C-5D2A24D5D13D}" destId="{7CE5CAF6-BAB1-4290-99C2-AFF4A2BEB5DD}" srcOrd="0" destOrd="0" presId="urn:microsoft.com/office/officeart/2005/8/layout/chevron2"/>
    <dgm:cxn modelId="{5FB09382-7FFC-4FCD-B468-D1F4F26BC588}" type="presParOf" srcId="{7CE5CAF6-BAB1-4290-99C2-AFF4A2BEB5DD}" destId="{DF253188-8B44-4201-897D-B08D3E886CD5}" srcOrd="0" destOrd="0" presId="urn:microsoft.com/office/officeart/2005/8/layout/chevron2"/>
    <dgm:cxn modelId="{15C758EA-EA21-41F2-AAAF-172AF19C7FAB}" type="presParOf" srcId="{7CE5CAF6-BAB1-4290-99C2-AFF4A2BEB5DD}" destId="{DCD0DE49-5B31-42AA-91B8-2C08D367F003}" srcOrd="1" destOrd="0" presId="urn:microsoft.com/office/officeart/2005/8/layout/chevron2"/>
    <dgm:cxn modelId="{4CA70D9E-59E5-42AD-B9D6-6E5444B098FC}" type="presParOf" srcId="{28F7F99A-2312-48D1-951C-5D2A24D5D13D}" destId="{3436F2AC-986D-496A-82A0-464BC665EFEE}" srcOrd="1" destOrd="0" presId="urn:microsoft.com/office/officeart/2005/8/layout/chevron2"/>
    <dgm:cxn modelId="{46C43E5B-ACD8-46FA-90E2-0BE2187D657B}" type="presParOf" srcId="{28F7F99A-2312-48D1-951C-5D2A24D5D13D}" destId="{4E6074DB-25FC-4EE3-8DCB-CC697AB7730F}" srcOrd="2" destOrd="0" presId="urn:microsoft.com/office/officeart/2005/8/layout/chevron2"/>
    <dgm:cxn modelId="{3F705302-BBE5-405A-84D9-C53BD3AC0F33}" type="presParOf" srcId="{4E6074DB-25FC-4EE3-8DCB-CC697AB7730F}" destId="{FF665CAA-9FB0-4854-B6F6-EE216A3D4288}" srcOrd="0" destOrd="0" presId="urn:microsoft.com/office/officeart/2005/8/layout/chevron2"/>
    <dgm:cxn modelId="{912AF00D-AC94-438C-BE3E-5B6FB07E3556}" type="presParOf" srcId="{4E6074DB-25FC-4EE3-8DCB-CC697AB7730F}" destId="{BF7894E8-CCF7-4F48-B22E-602045D488C1}" srcOrd="1" destOrd="0" presId="urn:microsoft.com/office/officeart/2005/8/layout/chevron2"/>
    <dgm:cxn modelId="{C6A99D24-F136-42E2-88A7-19E14B1CC41D}" type="presParOf" srcId="{28F7F99A-2312-48D1-951C-5D2A24D5D13D}" destId="{08AD9916-9B45-4FC8-B7C0-84495EEA5F58}" srcOrd="3" destOrd="0" presId="urn:microsoft.com/office/officeart/2005/8/layout/chevron2"/>
    <dgm:cxn modelId="{389DDDA6-643A-4D21-BD23-3A4B54766544}" type="presParOf" srcId="{28F7F99A-2312-48D1-951C-5D2A24D5D13D}" destId="{81330B00-3AE8-40A3-A137-F841AC58674E}" srcOrd="4" destOrd="0" presId="urn:microsoft.com/office/officeart/2005/8/layout/chevron2"/>
    <dgm:cxn modelId="{3CEE1A67-2AD1-42DF-A7EB-7FF89457A550}" type="presParOf" srcId="{81330B00-3AE8-40A3-A137-F841AC58674E}" destId="{70D97138-B4D0-49B0-BAD2-969A3D954F5A}" srcOrd="0" destOrd="0" presId="urn:microsoft.com/office/officeart/2005/8/layout/chevron2"/>
    <dgm:cxn modelId="{2DD62AD6-36E6-4EAF-A34C-A5B0535D21FD}" type="presParOf" srcId="{81330B00-3AE8-40A3-A137-F841AC58674E}" destId="{77E35349-92B6-495D-8D4E-3F8FDE6D53B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253188-8B44-4201-897D-B08D3E886CD5}">
      <dsp:nvSpPr>
        <dsp:cNvPr id="0" name=""/>
        <dsp:cNvSpPr/>
      </dsp:nvSpPr>
      <dsp:spPr>
        <a:xfrm rot="5400000">
          <a:off x="-190311" y="19148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Exile</a:t>
          </a:r>
        </a:p>
      </dsp:txBody>
      <dsp:txXfrm rot="-5400000">
        <a:off x="1" y="445232"/>
        <a:ext cx="888118" cy="380623"/>
      </dsp:txXfrm>
    </dsp:sp>
    <dsp:sp modelId="{DCD0DE49-5B31-42AA-91B8-2C08D367F003}">
      <dsp:nvSpPr>
        <dsp:cNvPr id="0" name=""/>
        <dsp:cNvSpPr/>
      </dsp:nvSpPr>
      <dsp:spPr>
        <a:xfrm rot="5400000">
          <a:off x="1912906" y="-1023613"/>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AutoNum type="arabicPeriod"/>
          </a:pPr>
          <a:r>
            <a:rPr lang="en-US" sz="1100" kern="1200">
              <a:solidFill>
                <a:sysClr val="windowText" lastClr="000000"/>
              </a:solidFill>
            </a:rPr>
            <a:t>Exile: Strangers in a strange land</a:t>
          </a:r>
        </a:p>
        <a:p>
          <a:pPr marL="57150" lvl="1" indent="-57150" algn="l" defTabSz="488950">
            <a:lnSpc>
              <a:spcPct val="90000"/>
            </a:lnSpc>
            <a:spcBef>
              <a:spcPct val="0"/>
            </a:spcBef>
            <a:spcAft>
              <a:spcPct val="15000"/>
            </a:spcAft>
            <a:buFont typeface="+mj-lt"/>
            <a:buAutoNum type="arabicPeriod"/>
          </a:pPr>
          <a:r>
            <a:rPr lang="en-US" sz="1100" kern="1200">
              <a:solidFill>
                <a:sysClr val="windowText" lastClr="000000"/>
              </a:solidFill>
            </a:rPr>
            <a:t>Assimilation: the insidious nature of Cheyt [sin]</a:t>
          </a:r>
        </a:p>
        <a:p>
          <a:pPr marL="57150" lvl="1" indent="-57150" algn="l" defTabSz="488950">
            <a:lnSpc>
              <a:spcPct val="90000"/>
            </a:lnSpc>
            <a:spcBef>
              <a:spcPct val="0"/>
            </a:spcBef>
            <a:spcAft>
              <a:spcPct val="15000"/>
            </a:spcAft>
            <a:buFont typeface="+mj-lt"/>
            <a:buAutoNum type="arabicPeriod"/>
          </a:pPr>
          <a:r>
            <a:rPr lang="en-US" sz="1100" kern="1200">
              <a:solidFill>
                <a:srgbClr val="FF0000"/>
              </a:solidFill>
            </a:rPr>
            <a:t>Recognition of Cheyt [Sin]: crying to Hashem </a:t>
          </a:r>
        </a:p>
      </dsp:txBody>
      <dsp:txXfrm rot="-5400000">
        <a:off x="888119" y="41432"/>
        <a:ext cx="2833998" cy="744165"/>
      </dsp:txXfrm>
    </dsp:sp>
    <dsp:sp modelId="{FF665CAA-9FB0-4854-B6F6-EE216A3D4288}">
      <dsp:nvSpPr>
        <dsp:cNvPr id="0" name=""/>
        <dsp:cNvSpPr/>
      </dsp:nvSpPr>
      <dsp:spPr>
        <a:xfrm rot="5400000">
          <a:off x="-190311" y="1260915"/>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Teshuva</a:t>
          </a:r>
        </a:p>
      </dsp:txBody>
      <dsp:txXfrm rot="-5400000">
        <a:off x="1" y="1514662"/>
        <a:ext cx="888118" cy="380623"/>
      </dsp:txXfrm>
    </dsp:sp>
    <dsp:sp modelId="{BF7894E8-CCF7-4F48-B22E-602045D488C1}">
      <dsp:nvSpPr>
        <dsp:cNvPr id="0" name=""/>
        <dsp:cNvSpPr/>
      </dsp:nvSpPr>
      <dsp:spPr>
        <a:xfrm rot="5400000">
          <a:off x="1912906" y="45817"/>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t>4. The Rise of Prophecy</a:t>
          </a:r>
        </a:p>
        <a:p>
          <a:pPr marL="57150" lvl="1" indent="-57150" algn="l" defTabSz="488950">
            <a:lnSpc>
              <a:spcPct val="90000"/>
            </a:lnSpc>
            <a:spcBef>
              <a:spcPct val="0"/>
            </a:spcBef>
            <a:spcAft>
              <a:spcPct val="15000"/>
            </a:spcAft>
            <a:buFont typeface="+mj-lt"/>
            <a:buNone/>
          </a:pPr>
          <a:r>
            <a:rPr lang="en-US" sz="1100" kern="1200"/>
            <a:t>5. The Redeemer of Israel</a:t>
          </a:r>
        </a:p>
        <a:p>
          <a:pPr marL="57150" lvl="1" indent="-57150" algn="l" defTabSz="488950">
            <a:lnSpc>
              <a:spcPct val="90000"/>
            </a:lnSpc>
            <a:spcBef>
              <a:spcPct val="0"/>
            </a:spcBef>
            <a:spcAft>
              <a:spcPct val="15000"/>
            </a:spcAft>
            <a:buFont typeface="+mj-lt"/>
            <a:buNone/>
          </a:pPr>
          <a:r>
            <a:rPr lang="en-US" sz="1100" kern="1200"/>
            <a:t>6. The Problem of Idolatry</a:t>
          </a:r>
        </a:p>
        <a:p>
          <a:pPr marL="57150" lvl="1" indent="-57150" algn="l" defTabSz="488950">
            <a:lnSpc>
              <a:spcPct val="90000"/>
            </a:lnSpc>
            <a:spcBef>
              <a:spcPct val="0"/>
            </a:spcBef>
            <a:spcAft>
              <a:spcPct val="15000"/>
            </a:spcAft>
            <a:buFont typeface="+mj-lt"/>
            <a:buNone/>
          </a:pPr>
          <a:r>
            <a:rPr lang="en-US" sz="1100" kern="1200"/>
            <a:t>7. Teshuva to Hashem</a:t>
          </a:r>
        </a:p>
      </dsp:txBody>
      <dsp:txXfrm rot="-5400000">
        <a:off x="888119" y="1110862"/>
        <a:ext cx="2833998" cy="744165"/>
      </dsp:txXfrm>
    </dsp:sp>
    <dsp:sp modelId="{70D97138-B4D0-49B0-BAD2-969A3D954F5A}">
      <dsp:nvSpPr>
        <dsp:cNvPr id="0" name=""/>
        <dsp:cNvSpPr/>
      </dsp:nvSpPr>
      <dsp:spPr>
        <a:xfrm rot="5400000">
          <a:off x="-190311" y="2330346"/>
          <a:ext cx="1268741" cy="88811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Redemption</a:t>
          </a:r>
        </a:p>
      </dsp:txBody>
      <dsp:txXfrm rot="-5400000">
        <a:off x="1" y="2584093"/>
        <a:ext cx="888118" cy="380623"/>
      </dsp:txXfrm>
    </dsp:sp>
    <dsp:sp modelId="{77E35349-92B6-495D-8D4E-3F8FDE6D53B1}">
      <dsp:nvSpPr>
        <dsp:cNvPr id="0" name=""/>
        <dsp:cNvSpPr/>
      </dsp:nvSpPr>
      <dsp:spPr>
        <a:xfrm rot="5400000">
          <a:off x="1912906" y="1145455"/>
          <a:ext cx="824681" cy="287425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Font typeface="+mj-lt"/>
            <a:buNone/>
          </a:pPr>
          <a:r>
            <a:rPr lang="en-US" sz="1100" kern="1200"/>
            <a:t>8. Intro to  Mitzvot</a:t>
          </a:r>
        </a:p>
        <a:p>
          <a:pPr marL="57150" lvl="1" indent="-57150" algn="l" defTabSz="488950">
            <a:lnSpc>
              <a:spcPct val="90000"/>
            </a:lnSpc>
            <a:spcBef>
              <a:spcPct val="0"/>
            </a:spcBef>
            <a:spcAft>
              <a:spcPct val="15000"/>
            </a:spcAft>
            <a:buFont typeface="+mj-lt"/>
            <a:buNone/>
          </a:pPr>
          <a:r>
            <a:rPr lang="en-US" sz="1100" kern="1200"/>
            <a:t>9. Sinai: 10 Dvarim</a:t>
          </a:r>
        </a:p>
        <a:p>
          <a:pPr marL="57150" lvl="1" indent="-57150" algn="l" defTabSz="488950">
            <a:lnSpc>
              <a:spcPct val="90000"/>
            </a:lnSpc>
            <a:spcBef>
              <a:spcPct val="0"/>
            </a:spcBef>
            <a:spcAft>
              <a:spcPct val="15000"/>
            </a:spcAft>
            <a:buFont typeface="+mj-lt"/>
            <a:buNone/>
          </a:pPr>
          <a:r>
            <a:rPr lang="en-US" sz="1100" kern="1200"/>
            <a:t>10. Mishpat and Eretz Yisrael</a:t>
          </a:r>
        </a:p>
      </dsp:txBody>
      <dsp:txXfrm rot="-5400000">
        <a:off x="888119" y="2210500"/>
        <a:ext cx="2833998" cy="7441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931</Words>
  <Characters>5313</Characters>
  <Application>Microsoft Office Word</Application>
  <DocSecurity>0</DocSecurity>
  <Lines>44</Lines>
  <Paragraphs>12</Paragraphs>
  <ScaleCrop>false</ScaleCrop>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Rosenthal, Pinny</dc:creator>
  <cp:keywords/>
  <cp:lastModifiedBy>Rosenthal, Pinny</cp:lastModifiedBy>
  <cp:revision>116</cp:revision>
  <dcterms:created xsi:type="dcterms:W3CDTF">2018-10-26T08:36:00Z</dcterms:created>
  <dcterms:modified xsi:type="dcterms:W3CDTF">2018-12-26T13:21:00Z</dcterms:modified>
</cp:coreProperties>
</file>