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AAD3" w14:textId="41694BA0" w:rsidR="009D669F" w:rsidRPr="0077040F" w:rsidRDefault="00293556" w:rsidP="00D65A36">
      <w:pPr>
        <w:pStyle w:val="NormalWeb"/>
        <w:spacing w:after="0" w:afterAutospacing="0"/>
        <w:jc w:val="center"/>
        <w:rPr>
          <w:rFonts w:ascii="Georgia" w:eastAsia="Georgia" w:hAnsi="Georgia" w:cs="Georgia"/>
          <w:b/>
          <w:bCs/>
          <w:color w:val="000000" w:themeColor="text1"/>
          <w:sz w:val="28"/>
          <w:szCs w:val="28"/>
          <w:u w:val="single"/>
        </w:rPr>
      </w:pPr>
      <w:r w:rsidRPr="0077040F">
        <w:rPr>
          <w:rFonts w:ascii="Georgia" w:eastAsia="Georgia" w:hAnsi="Georgia" w:cs="Georgia"/>
          <w:b/>
          <w:bCs/>
          <w:color w:val="000000" w:themeColor="text1"/>
          <w:sz w:val="28"/>
          <w:szCs w:val="28"/>
          <w:u w:val="single"/>
        </w:rPr>
        <w:t xml:space="preserve">Class # </w:t>
      </w:r>
      <w:r w:rsidR="008276CA" w:rsidRPr="0077040F">
        <w:rPr>
          <w:rFonts w:ascii="Georgia" w:eastAsia="Georgia" w:hAnsi="Georgia" w:cs="Georgia"/>
          <w:b/>
          <w:bCs/>
          <w:color w:val="000000" w:themeColor="text1"/>
          <w:sz w:val="28"/>
          <w:szCs w:val="28"/>
          <w:u w:val="single"/>
        </w:rPr>
        <w:t>4</w:t>
      </w:r>
      <w:r w:rsidRPr="0077040F">
        <w:rPr>
          <w:rFonts w:ascii="Georgia" w:eastAsia="Georgia" w:hAnsi="Georgia" w:cs="Georgia"/>
          <w:b/>
          <w:bCs/>
          <w:color w:val="000000" w:themeColor="text1"/>
          <w:sz w:val="28"/>
          <w:szCs w:val="28"/>
          <w:u w:val="single"/>
        </w:rPr>
        <w:t xml:space="preserve">- </w:t>
      </w:r>
      <w:r w:rsidR="009D669F" w:rsidRPr="0077040F">
        <w:rPr>
          <w:rFonts w:ascii="Georgia" w:eastAsia="Georgia" w:hAnsi="Georgia" w:cs="Georgia"/>
          <w:b/>
          <w:bCs/>
          <w:color w:val="000000" w:themeColor="text1"/>
          <w:sz w:val="28"/>
          <w:szCs w:val="28"/>
          <w:u w:val="single"/>
        </w:rPr>
        <w:t>Part 1: Workshop on Tefilla: Prayer vs Crying out</w:t>
      </w:r>
    </w:p>
    <w:p w14:paraId="3BC5171C" w14:textId="5B88B0E1" w:rsidR="00293556" w:rsidRPr="0077040F" w:rsidRDefault="00293556" w:rsidP="00D65A36">
      <w:pPr>
        <w:pStyle w:val="NormalWeb"/>
        <w:spacing w:before="0" w:beforeAutospacing="0" w:after="0" w:afterAutospacing="0"/>
        <w:jc w:val="center"/>
        <w:rPr>
          <w:rFonts w:ascii="Georgia" w:eastAsia="Georgia" w:hAnsi="Georgia" w:cs="Georgia"/>
          <w:color w:val="000000" w:themeColor="text1"/>
          <w:sz w:val="28"/>
          <w:szCs w:val="28"/>
          <w:u w:val="single"/>
        </w:rPr>
      </w:pPr>
      <w:r w:rsidRPr="0077040F">
        <w:rPr>
          <w:rFonts w:ascii="Georgia" w:eastAsia="Georgia" w:hAnsi="Georgia" w:cs="Georgia"/>
          <w:color w:val="000000" w:themeColor="text1"/>
          <w:sz w:val="28"/>
          <w:szCs w:val="28"/>
          <w:u w:val="single"/>
        </w:rPr>
        <w:t>Senior Fellowship Leadership Program</w:t>
      </w:r>
    </w:p>
    <w:p w14:paraId="0DE744C1" w14:textId="77777777" w:rsidR="006113A0" w:rsidRPr="006113A0" w:rsidRDefault="006113A0" w:rsidP="006113A0">
      <w:pPr>
        <w:rPr>
          <w:rFonts w:ascii="Georgia" w:eastAsia="Georgia" w:hAnsi="Georgia" w:cs="Georgia"/>
          <w:b/>
          <w:bCs/>
          <w:sz w:val="22"/>
          <w:szCs w:val="22"/>
        </w:rPr>
      </w:pPr>
      <w:r w:rsidRPr="006113A0">
        <w:rPr>
          <w:rFonts w:ascii="Georgia" w:eastAsia="Georgia" w:hAnsi="Georgia" w:cs="Georgia"/>
          <w:b/>
          <w:bCs/>
          <w:sz w:val="22"/>
          <w:szCs w:val="22"/>
        </w:rPr>
        <w:t xml:space="preserve">Rabbi Pinny Rosenthal - prepared collaboratively with Rabbi Yoni Sacks </w:t>
      </w:r>
    </w:p>
    <w:p w14:paraId="0E8D491D" w14:textId="77777777" w:rsidR="00293556" w:rsidRPr="0077040F" w:rsidRDefault="00293556" w:rsidP="00293556">
      <w:pPr>
        <w:rPr>
          <w:rFonts w:ascii="Georgia" w:eastAsia="Georgia" w:hAnsi="Georgia" w:cs="Georgia"/>
          <w:sz w:val="28"/>
          <w:szCs w:val="28"/>
        </w:rPr>
      </w:pPr>
    </w:p>
    <w:p w14:paraId="7136F448" w14:textId="4260254F" w:rsidR="005125B9" w:rsidRPr="0077040F" w:rsidRDefault="005125B9" w:rsidP="00D83342">
      <w:pPr>
        <w:ind w:left="360"/>
        <w:jc w:val="center"/>
        <w:rPr>
          <w:rFonts w:ascii="Georgia" w:eastAsia="Georgia" w:hAnsi="Georgia" w:cs="Georgia"/>
          <w:b/>
          <w:bCs/>
          <w:sz w:val="28"/>
          <w:szCs w:val="28"/>
          <w:u w:val="single"/>
        </w:rPr>
      </w:pPr>
      <w:r w:rsidRPr="0077040F">
        <w:rPr>
          <w:rFonts w:ascii="Georgia" w:eastAsia="Georgia" w:hAnsi="Georgia" w:cs="Georgia"/>
          <w:b/>
          <w:bCs/>
          <w:sz w:val="28"/>
          <w:szCs w:val="28"/>
          <w:u w:val="single"/>
        </w:rPr>
        <w:t>10 Steps to Redemption</w:t>
      </w:r>
    </w:p>
    <w:p w14:paraId="30F75D7B" w14:textId="77777777" w:rsidR="00660210" w:rsidRPr="0077040F" w:rsidRDefault="00660210" w:rsidP="5106D280">
      <w:pPr>
        <w:ind w:left="360"/>
        <w:rPr>
          <w:rFonts w:ascii="Georgia" w:eastAsia="Georgia" w:hAnsi="Georgia" w:cs="Georgia"/>
          <w:sz w:val="28"/>
          <w:szCs w:val="28"/>
        </w:rPr>
      </w:pPr>
    </w:p>
    <w:p w14:paraId="0F3191CE" w14:textId="24D605A7" w:rsidR="00660210" w:rsidRPr="0077040F" w:rsidRDefault="00660210" w:rsidP="5106D280">
      <w:pPr>
        <w:ind w:left="360"/>
        <w:rPr>
          <w:rFonts w:ascii="Georgia" w:eastAsia="Georgia" w:hAnsi="Georgia" w:cs="Georgia"/>
          <w:sz w:val="28"/>
          <w:szCs w:val="28"/>
        </w:rPr>
      </w:pPr>
      <w:r w:rsidRPr="0077040F">
        <w:rPr>
          <w:rFonts w:ascii="Georgia" w:eastAsia="Georgia" w:hAnsi="Georgia" w:cs="Georgia"/>
          <w:noProof/>
          <w:sz w:val="28"/>
          <w:szCs w:val="28"/>
        </w:rPr>
        <w:drawing>
          <wp:inline distT="0" distB="0" distL="0" distR="0" wp14:anchorId="41A39F86" wp14:editId="615B4D72">
            <wp:extent cx="3762375" cy="3409950"/>
            <wp:effectExtent l="38100" t="19050" r="2857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A0ADC78" w14:textId="77777777" w:rsidR="00F90850" w:rsidRPr="0077040F" w:rsidRDefault="00F90850" w:rsidP="349EC102">
      <w:pPr>
        <w:pStyle w:val="ListParagraph"/>
        <w:rPr>
          <w:rStyle w:val="Hyperlink"/>
          <w:rFonts w:ascii="Georgia" w:eastAsia="Georgia" w:hAnsi="Georgia"/>
          <w:sz w:val="28"/>
          <w:szCs w:val="28"/>
        </w:rPr>
      </w:pPr>
    </w:p>
    <w:p w14:paraId="73965C1F" w14:textId="77777777" w:rsidR="001632FF" w:rsidRPr="0077040F" w:rsidRDefault="001632FF" w:rsidP="009D669F">
      <w:pPr>
        <w:rPr>
          <w:rFonts w:ascii="Georgia" w:hAnsi="Georgia" w:cs="Arial"/>
          <w:color w:val="000000"/>
          <w:sz w:val="22"/>
          <w:szCs w:val="22"/>
          <w:lang w:bidi="he-IL"/>
        </w:rPr>
      </w:pPr>
    </w:p>
    <w:p w14:paraId="75CC164D" w14:textId="77777777" w:rsidR="001632FF" w:rsidRPr="0077040F" w:rsidRDefault="001632FF" w:rsidP="009D669F">
      <w:pPr>
        <w:rPr>
          <w:rFonts w:ascii="Georgia" w:hAnsi="Georgia" w:cs="Arial"/>
          <w:color w:val="000000"/>
          <w:sz w:val="22"/>
          <w:szCs w:val="22"/>
          <w:lang w:bidi="he-IL"/>
        </w:rPr>
      </w:pPr>
    </w:p>
    <w:p w14:paraId="2B8D512B" w14:textId="786AB9D2" w:rsidR="001632FF" w:rsidRPr="00914593" w:rsidRDefault="0077040F" w:rsidP="00405E91">
      <w:pPr>
        <w:jc w:val="center"/>
        <w:rPr>
          <w:rFonts w:ascii="Georgia" w:hAnsi="Georgia" w:cs="Arial"/>
          <w:color w:val="000000"/>
          <w:sz w:val="28"/>
          <w:szCs w:val="28"/>
          <w:lang w:bidi="he-IL"/>
        </w:rPr>
      </w:pPr>
      <w:r w:rsidRPr="00914593">
        <w:rPr>
          <w:rFonts w:ascii="Georgia" w:hAnsi="Georgia" w:cs="Arial"/>
          <w:color w:val="000000"/>
          <w:sz w:val="28"/>
          <w:szCs w:val="28"/>
          <w:lang w:bidi="he-IL"/>
        </w:rPr>
        <w:t xml:space="preserve">What </w:t>
      </w:r>
      <w:r w:rsidR="008A5A57">
        <w:rPr>
          <w:rFonts w:ascii="Georgia" w:hAnsi="Georgia" w:cs="Arial"/>
          <w:color w:val="000000"/>
          <w:sz w:val="28"/>
          <w:szCs w:val="28"/>
          <w:lang w:bidi="he-IL"/>
        </w:rPr>
        <w:t xml:space="preserve">is </w:t>
      </w:r>
      <w:r w:rsidRPr="00914593">
        <w:rPr>
          <w:rFonts w:ascii="Georgia" w:hAnsi="Georgia" w:cs="Arial"/>
          <w:color w:val="000000"/>
          <w:sz w:val="28"/>
          <w:szCs w:val="28"/>
          <w:lang w:bidi="he-IL"/>
        </w:rPr>
        <w:t>better</w:t>
      </w:r>
      <w:r w:rsidR="008A5A57">
        <w:rPr>
          <w:rFonts w:ascii="Georgia" w:hAnsi="Georgia" w:cs="Arial"/>
          <w:color w:val="000000"/>
          <w:sz w:val="28"/>
          <w:szCs w:val="28"/>
          <w:lang w:bidi="he-IL"/>
        </w:rPr>
        <w:t>?</w:t>
      </w:r>
      <w:r w:rsidR="0022795F">
        <w:rPr>
          <w:rFonts w:ascii="Georgia" w:hAnsi="Georgia" w:cs="Arial"/>
          <w:color w:val="000000"/>
          <w:sz w:val="28"/>
          <w:szCs w:val="28"/>
          <w:lang w:bidi="he-IL"/>
        </w:rPr>
        <w:t xml:space="preserve"> </w:t>
      </w:r>
      <w:r w:rsidR="008A5A57">
        <w:rPr>
          <w:rFonts w:ascii="Georgia" w:hAnsi="Georgia" w:cs="Arial"/>
          <w:color w:val="000000"/>
          <w:sz w:val="28"/>
          <w:szCs w:val="28"/>
          <w:lang w:bidi="he-IL"/>
        </w:rPr>
        <w:t>U</w:t>
      </w:r>
      <w:r w:rsidRPr="00914593">
        <w:rPr>
          <w:rFonts w:ascii="Georgia" w:hAnsi="Georgia" w:cs="Arial"/>
          <w:color w:val="000000"/>
          <w:sz w:val="28"/>
          <w:szCs w:val="28"/>
          <w:lang w:bidi="he-IL"/>
        </w:rPr>
        <w:t xml:space="preserve">sing a matchmaker </w:t>
      </w:r>
      <w:r w:rsidR="008A5A57">
        <w:rPr>
          <w:rFonts w:ascii="Georgia" w:hAnsi="Georgia" w:cs="Arial"/>
          <w:color w:val="000000"/>
          <w:sz w:val="28"/>
          <w:szCs w:val="28"/>
          <w:lang w:bidi="he-IL"/>
        </w:rPr>
        <w:t>or</w:t>
      </w:r>
      <w:r w:rsidRPr="00914593">
        <w:rPr>
          <w:rFonts w:ascii="Georgia" w:hAnsi="Georgia" w:cs="Arial"/>
          <w:color w:val="000000"/>
          <w:sz w:val="28"/>
          <w:szCs w:val="28"/>
          <w:lang w:bidi="he-IL"/>
        </w:rPr>
        <w:t xml:space="preserve"> finding your beloved yourself</w:t>
      </w:r>
      <w:r w:rsidR="0022795F">
        <w:rPr>
          <w:rFonts w:ascii="Georgia" w:hAnsi="Georgia" w:cs="Arial"/>
          <w:color w:val="000000"/>
          <w:sz w:val="28"/>
          <w:szCs w:val="28"/>
          <w:lang w:bidi="he-IL"/>
        </w:rPr>
        <w:t>.</w:t>
      </w:r>
    </w:p>
    <w:p w14:paraId="115C573B" w14:textId="77777777" w:rsidR="0077040F" w:rsidRPr="0077040F" w:rsidRDefault="0077040F" w:rsidP="009D669F">
      <w:pPr>
        <w:rPr>
          <w:rFonts w:ascii="Georgia" w:hAnsi="Georgia" w:cs="Arial"/>
          <w:color w:val="000000"/>
          <w:sz w:val="22"/>
          <w:szCs w:val="22"/>
          <w:lang w:bidi="he-IL"/>
        </w:rPr>
      </w:pPr>
    </w:p>
    <w:p w14:paraId="674F01AC" w14:textId="77777777" w:rsidR="00914593" w:rsidRPr="00914593" w:rsidRDefault="00914593" w:rsidP="00914593">
      <w:pPr>
        <w:pStyle w:val="ListParagraph"/>
        <w:jc w:val="both"/>
        <w:rPr>
          <w:rFonts w:ascii="Georgia" w:eastAsia="Georgia" w:hAnsi="Georgia" w:cs="Georgia"/>
          <w:sz w:val="28"/>
          <w:szCs w:val="28"/>
          <w:lang w:bidi="he-IL"/>
        </w:rPr>
      </w:pPr>
      <w:r w:rsidRPr="00914593">
        <w:rPr>
          <w:rFonts w:ascii="Georgia" w:eastAsia="Georgia" w:hAnsi="Georgia" w:cs="Georgia"/>
          <w:i/>
          <w:iCs/>
          <w:sz w:val="28"/>
          <w:szCs w:val="28"/>
          <w:lang w:bidi="he-IL"/>
        </w:rPr>
        <w:t>A Wife for Isaac</w:t>
      </w:r>
    </w:p>
    <w:p w14:paraId="5D000BDC" w14:textId="77777777" w:rsidR="00914593" w:rsidRPr="00914593" w:rsidRDefault="00914593" w:rsidP="009145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eastAsia="Georgia" w:hAnsi="Georgia" w:cs="Georgia"/>
          <w:sz w:val="28"/>
          <w:szCs w:val="28"/>
          <w:lang w:bidi="he-IL"/>
        </w:rPr>
      </w:pPr>
      <w:r w:rsidRPr="00914593">
        <w:rPr>
          <w:rFonts w:ascii="Georgia" w:eastAsia="Georgia" w:hAnsi="Georgia" w:cs="Georgia"/>
          <w:sz w:val="28"/>
          <w:szCs w:val="28"/>
          <w:lang w:bidi="he-IL"/>
        </w:rPr>
        <w:t>24:1 Abraham was old, well advanced in years, and God had blessed Abraham with everything. 24:2 He said to the</w:t>
      </w:r>
      <w:hyperlink r:id="rId12" w:anchor="C442" w:history="1"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 xml:space="preserve"> senior servant</w:t>
        </w:r>
      </w:hyperlink>
      <w:r w:rsidRPr="00914593">
        <w:rPr>
          <w:rFonts w:ascii="Georgia" w:eastAsia="Georgia" w:hAnsi="Georgia" w:cs="Georgia"/>
          <w:sz w:val="28"/>
          <w:szCs w:val="28"/>
          <w:lang w:bidi="he-IL"/>
        </w:rPr>
        <w:t xml:space="preserve"> of his household, who was in charge of all that he owned, 'Place your hand</w:t>
      </w:r>
      <w:hyperlink r:id="rId13" w:anchor="C443" w:history="1"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 xml:space="preserve"> under my thigh</w:t>
        </w:r>
      </w:hyperlink>
      <w:r w:rsidRPr="00914593">
        <w:rPr>
          <w:rFonts w:ascii="Georgia" w:eastAsia="Georgia" w:hAnsi="Georgia" w:cs="Georgia"/>
          <w:sz w:val="28"/>
          <w:szCs w:val="28"/>
          <w:lang w:bidi="he-IL"/>
        </w:rPr>
        <w:t xml:space="preserve">. 24:3 I will bind you by an oath to God, Lord of heaven and earth, that you will not take a wife for my son from the daughters of the Canaanites among whom I live. 24:4 Instead, you must go to my native land, to my birthplace, and obtain a wife for my son Isaac.' 24:5 'But what if the girl does not want to come back with me to this land?' asked </w:t>
      </w:r>
      <w:r w:rsidRPr="00914593">
        <w:rPr>
          <w:rFonts w:ascii="Georgia" w:eastAsia="Georgia" w:hAnsi="Georgia" w:cs="Georgia"/>
          <w:sz w:val="28"/>
          <w:szCs w:val="28"/>
          <w:lang w:bidi="he-IL"/>
        </w:rPr>
        <w:lastRenderedPageBreak/>
        <w:t>the servant. 'Shall I bring your son back to the land that you left?' 24:6 'Be most careful in this respect,' replied Abraham. 'Do not bring my son back there! 24:7 God, the Lord of heaven, took me away from my father's house and the land of my birth. He spoke to me and made an oath. '</w:t>
      </w:r>
      <w:hyperlink r:id="rId14" w:anchor="C444" w:history="1"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>To your offspring I will give this land</w:t>
        </w:r>
      </w:hyperlink>
      <w:r w:rsidRPr="00914593">
        <w:rPr>
          <w:rFonts w:ascii="Georgia" w:eastAsia="Georgia" w:hAnsi="Georgia" w:cs="Georgia"/>
          <w:sz w:val="28"/>
          <w:szCs w:val="28"/>
          <w:lang w:bidi="he-IL"/>
        </w:rPr>
        <w:t>.' He will send His angel before you, and you will indeed find a wife there for my son. 24:8 If the girl does not want to come back with you, then you shall be absolved of my oath. But [no matter what,] do not bring my son back there!' 24:9 The servant placed his hand under the thigh of Abraham his master, and he took an oath regarding this. 24:10 The servant then took ten of his master's camels, bringing along the best things his master owned. He set off and went to</w:t>
      </w:r>
      <w:hyperlink r:id="rId15" w:anchor="C445" w:history="1"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 xml:space="preserve"> Aram </w:t>
        </w:r>
        <w:proofErr w:type="spellStart"/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>Naharayim</w:t>
        </w:r>
        <w:proofErr w:type="spellEnd"/>
      </w:hyperlink>
      <w:r w:rsidRPr="00914593">
        <w:rPr>
          <w:rFonts w:ascii="Georgia" w:eastAsia="Georgia" w:hAnsi="Georgia" w:cs="Georgia"/>
          <w:sz w:val="28"/>
          <w:szCs w:val="28"/>
          <w:lang w:bidi="he-IL"/>
        </w:rPr>
        <w:t>, to the</w:t>
      </w:r>
      <w:hyperlink r:id="rId16" w:anchor="C446" w:history="1"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 xml:space="preserve"> city of </w:t>
        </w:r>
        <w:proofErr w:type="spellStart"/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>Nachor</w:t>
        </w:r>
        <w:proofErr w:type="spellEnd"/>
      </w:hyperlink>
      <w:r w:rsidRPr="00914593">
        <w:rPr>
          <w:rFonts w:ascii="Georgia" w:eastAsia="Georgia" w:hAnsi="Georgia" w:cs="Georgia"/>
          <w:sz w:val="28"/>
          <w:szCs w:val="28"/>
          <w:lang w:bidi="he-IL"/>
        </w:rPr>
        <w:t>. 24:11 [When he arrived,] he let the camels rest on their knees outside the city, beside the well. It was in the evening when women go out to draw water. 24:12 He prayed, 'O God, Lord of my master Abraham: Be with me today, and grant a favor to my master Abraham. 24:13 I am standing here by the well, and the daughters of the townsmen are coming out to draw water. 24:14 If I say to a girl, 'Tip over your jug and let me have a drink,' and she replies, 'Drink, and I will also water your camels,' she will be the one whom You have</w:t>
      </w:r>
      <w:hyperlink r:id="rId17" w:anchor="C447" w:history="1"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 xml:space="preserve"> designated</w:t>
        </w:r>
      </w:hyperlink>
      <w:r w:rsidRPr="00914593">
        <w:rPr>
          <w:rFonts w:ascii="Georgia" w:eastAsia="Georgia" w:hAnsi="Georgia" w:cs="Georgia"/>
          <w:sz w:val="28"/>
          <w:szCs w:val="28"/>
          <w:lang w:bidi="he-IL"/>
        </w:rPr>
        <w:t xml:space="preserve"> for Your servant Isaac. [If there is such a girl,] I will know that You have granted a favor for my master.' 24:15 He had not yet finished speaking, when Rebecca appeared.</w:t>
      </w:r>
      <w:hyperlink r:id="rId18" w:anchor="C448" w:history="1"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 xml:space="preserve"> She had been born to </w:t>
        </w:r>
        <w:proofErr w:type="spellStart"/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>Bethuel</w:t>
        </w:r>
        <w:proofErr w:type="spellEnd"/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 xml:space="preserve">, the son of </w:t>
        </w:r>
        <w:proofErr w:type="spellStart"/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>Milcah</w:t>
        </w:r>
        <w:proofErr w:type="spellEnd"/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 xml:space="preserve">, the wife of Abraham's brother </w:t>
        </w:r>
        <w:proofErr w:type="spellStart"/>
        <w:r w:rsidRPr="00914593">
          <w:rPr>
            <w:rStyle w:val="Hyperlink"/>
            <w:rFonts w:ascii="Georgia" w:eastAsia="Georgia" w:hAnsi="Georgia" w:cs="Georgia"/>
            <w:sz w:val="28"/>
            <w:szCs w:val="28"/>
            <w:lang w:bidi="he-IL"/>
          </w:rPr>
          <w:t>Nachor</w:t>
        </w:r>
        <w:proofErr w:type="spellEnd"/>
      </w:hyperlink>
      <w:r w:rsidRPr="00914593">
        <w:rPr>
          <w:rFonts w:ascii="Georgia" w:eastAsia="Georgia" w:hAnsi="Georgia" w:cs="Georgia"/>
          <w:sz w:val="28"/>
          <w:szCs w:val="28"/>
          <w:lang w:bidi="he-IL"/>
        </w:rPr>
        <w:t>. Her jug was on her shoulder.</w:t>
      </w:r>
    </w:p>
    <w:p w14:paraId="5A9FAA36" w14:textId="330EAB90" w:rsidR="00F46A08" w:rsidRDefault="00F46A08" w:rsidP="009D669F">
      <w:pPr>
        <w:pStyle w:val="ListParagraph"/>
        <w:rPr>
          <w:rFonts w:ascii="Georgia" w:eastAsia="Georgia" w:hAnsi="Georgia" w:cs="Georgia"/>
          <w:sz w:val="28"/>
          <w:szCs w:val="28"/>
          <w:lang w:bidi="he-IL"/>
        </w:rPr>
      </w:pPr>
    </w:p>
    <w:p w14:paraId="54D88489" w14:textId="232F13B7" w:rsidR="00914593" w:rsidRDefault="00914593" w:rsidP="00914593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8"/>
          <w:szCs w:val="28"/>
          <w:lang w:bidi="he-IL"/>
        </w:rPr>
      </w:pPr>
      <w:r>
        <w:rPr>
          <w:rFonts w:ascii="Georgia" w:eastAsia="Georgia" w:hAnsi="Georgia" w:cs="Georgia"/>
          <w:sz w:val="28"/>
          <w:szCs w:val="28"/>
          <w:lang w:bidi="he-IL"/>
        </w:rPr>
        <w:t>Why is Yitzchak so needy that he needs someone to get him a bride?</w:t>
      </w:r>
    </w:p>
    <w:p w14:paraId="601424C7" w14:textId="79FF66E3" w:rsidR="007B7F9B" w:rsidRDefault="00063DA3" w:rsidP="00914593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8"/>
          <w:szCs w:val="28"/>
          <w:lang w:bidi="he-IL"/>
        </w:rPr>
      </w:pPr>
      <w:r>
        <w:rPr>
          <w:rFonts w:ascii="Georgia" w:eastAsia="Georgia" w:hAnsi="Georgia" w:cs="Georgia"/>
          <w:sz w:val="28"/>
          <w:szCs w:val="28"/>
          <w:lang w:bidi="he-IL"/>
        </w:rPr>
        <w:t>Would you look at someone who uses a headhunter to find a job</w:t>
      </w:r>
      <w:r w:rsidR="00662203">
        <w:rPr>
          <w:rFonts w:ascii="Georgia" w:eastAsia="Georgia" w:hAnsi="Georgia" w:cs="Georgia"/>
          <w:sz w:val="28"/>
          <w:szCs w:val="28"/>
          <w:lang w:bidi="he-IL"/>
        </w:rPr>
        <w:t xml:space="preserve"> </w:t>
      </w:r>
      <w:r w:rsidR="00116314">
        <w:rPr>
          <w:rFonts w:ascii="Georgia" w:eastAsia="Georgia" w:hAnsi="Georgia" w:cs="Georgia"/>
          <w:sz w:val="28"/>
          <w:szCs w:val="28"/>
          <w:lang w:bidi="he-IL"/>
        </w:rPr>
        <w:t>as an incapable person? Or a wise person?</w:t>
      </w:r>
    </w:p>
    <w:p w14:paraId="561AFF1C" w14:textId="0DC959B4" w:rsidR="00116314" w:rsidRDefault="00BC079E" w:rsidP="00914593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8"/>
          <w:szCs w:val="28"/>
          <w:lang w:bidi="he-IL"/>
        </w:rPr>
      </w:pPr>
      <w:r>
        <w:rPr>
          <w:rFonts w:ascii="Georgia" w:eastAsia="Georgia" w:hAnsi="Georgia" w:cs="Georgia"/>
          <w:sz w:val="28"/>
          <w:szCs w:val="28"/>
          <w:lang w:bidi="he-IL"/>
        </w:rPr>
        <w:t>If a person seeks a doctor’s advice – is he foolish?</w:t>
      </w:r>
    </w:p>
    <w:p w14:paraId="0082FB80" w14:textId="606F2054" w:rsidR="00030911" w:rsidRDefault="00EC2917" w:rsidP="00914593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8"/>
          <w:szCs w:val="28"/>
          <w:lang w:bidi="he-IL"/>
        </w:rPr>
      </w:pPr>
      <w:r>
        <w:rPr>
          <w:rFonts w:ascii="Georgia" w:eastAsia="Georgia" w:hAnsi="Georgia" w:cs="Georgia"/>
          <w:sz w:val="28"/>
          <w:szCs w:val="28"/>
          <w:lang w:bidi="he-IL"/>
        </w:rPr>
        <w:t>Why do we look at dating for marriage as being different for all other important pursuits?</w:t>
      </w:r>
    </w:p>
    <w:p w14:paraId="22381B39" w14:textId="4B5B0AE0" w:rsidR="006F1C61" w:rsidRDefault="006F1C61" w:rsidP="00914593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8"/>
          <w:szCs w:val="28"/>
          <w:lang w:bidi="he-IL"/>
        </w:rPr>
      </w:pPr>
      <w:r>
        <w:rPr>
          <w:rFonts w:ascii="Georgia" w:eastAsia="Georgia" w:hAnsi="Georgia" w:cs="Georgia"/>
          <w:sz w:val="28"/>
          <w:szCs w:val="28"/>
          <w:lang w:bidi="he-IL"/>
        </w:rPr>
        <w:t xml:space="preserve">Why do people have resistance to get help from a therapist or </w:t>
      </w:r>
      <w:r w:rsidR="00C35BE4">
        <w:rPr>
          <w:rFonts w:ascii="Georgia" w:hAnsi="Georgia"/>
          <w:color w:val="000000"/>
          <w:sz w:val="28"/>
          <w:szCs w:val="28"/>
        </w:rPr>
        <w:t>psychologist</w:t>
      </w:r>
      <w:r>
        <w:rPr>
          <w:rFonts w:ascii="Georgia" w:eastAsia="Georgia" w:hAnsi="Georgia" w:cs="Georgia"/>
          <w:sz w:val="28"/>
          <w:szCs w:val="28"/>
          <w:lang w:bidi="he-IL"/>
        </w:rPr>
        <w:t xml:space="preserve">? </w:t>
      </w:r>
      <w:r w:rsidR="002B16B3">
        <w:rPr>
          <w:rFonts w:ascii="Georgia" w:eastAsia="Georgia" w:hAnsi="Georgia" w:cs="Georgia"/>
          <w:sz w:val="28"/>
          <w:szCs w:val="28"/>
          <w:lang w:bidi="he-IL"/>
        </w:rPr>
        <w:t xml:space="preserve"> </w:t>
      </w:r>
    </w:p>
    <w:p w14:paraId="0C19D5AB" w14:textId="2C625660" w:rsidR="00FC406B" w:rsidRDefault="00B95A04" w:rsidP="00914593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8"/>
          <w:szCs w:val="28"/>
          <w:lang w:bidi="he-IL"/>
        </w:rPr>
      </w:pPr>
      <w:r>
        <w:rPr>
          <w:rFonts w:ascii="Georgia" w:eastAsia="Georgia" w:hAnsi="Georgia" w:cs="Georgia"/>
          <w:sz w:val="28"/>
          <w:szCs w:val="28"/>
          <w:lang w:bidi="he-IL"/>
        </w:rPr>
        <w:lastRenderedPageBreak/>
        <w:t>What is Avraham’s servant’s plan to find a match for Yitzchak?</w:t>
      </w:r>
    </w:p>
    <w:p w14:paraId="12A02AAF" w14:textId="789BCD24" w:rsidR="00116314" w:rsidRDefault="00116314" w:rsidP="00914593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8"/>
          <w:szCs w:val="28"/>
          <w:lang w:bidi="he-IL"/>
        </w:rPr>
      </w:pPr>
      <w:r>
        <w:rPr>
          <w:rFonts w:ascii="Georgia" w:eastAsia="Georgia" w:hAnsi="Georgia" w:cs="Georgia"/>
          <w:sz w:val="28"/>
          <w:szCs w:val="28"/>
          <w:lang w:bidi="he-IL"/>
        </w:rPr>
        <w:t xml:space="preserve">What role does Avraham’s </w:t>
      </w:r>
      <w:r w:rsidR="002B16B3">
        <w:rPr>
          <w:rFonts w:ascii="Georgia" w:eastAsia="Georgia" w:hAnsi="Georgia" w:cs="Georgia"/>
          <w:sz w:val="28"/>
          <w:szCs w:val="28"/>
          <w:lang w:bidi="he-IL"/>
        </w:rPr>
        <w:t>servant</w:t>
      </w:r>
      <w:r w:rsidR="00405E91">
        <w:rPr>
          <w:rFonts w:ascii="Georgia" w:eastAsia="Georgia" w:hAnsi="Georgia" w:cs="Georgia"/>
          <w:sz w:val="28"/>
          <w:szCs w:val="28"/>
          <w:lang w:bidi="he-IL"/>
        </w:rPr>
        <w:t xml:space="preserve"> </w:t>
      </w:r>
      <w:r>
        <w:rPr>
          <w:rFonts w:ascii="Georgia" w:eastAsia="Georgia" w:hAnsi="Georgia" w:cs="Georgia"/>
          <w:sz w:val="28"/>
          <w:szCs w:val="28"/>
          <w:lang w:bidi="he-IL"/>
        </w:rPr>
        <w:t>prayer</w:t>
      </w:r>
      <w:r w:rsidR="00405E91">
        <w:rPr>
          <w:rFonts w:ascii="Georgia" w:eastAsia="Georgia" w:hAnsi="Georgia" w:cs="Georgia"/>
          <w:sz w:val="28"/>
          <w:szCs w:val="28"/>
          <w:lang w:bidi="he-IL"/>
        </w:rPr>
        <w:t xml:space="preserve"> play?</w:t>
      </w:r>
    </w:p>
    <w:p w14:paraId="498D6FA9" w14:textId="53214823" w:rsidR="001A1A4A" w:rsidRDefault="00D55DC0" w:rsidP="00914593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8"/>
          <w:szCs w:val="28"/>
          <w:lang w:bidi="he-IL"/>
        </w:rPr>
      </w:pPr>
      <w:r>
        <w:rPr>
          <w:rFonts w:ascii="Georgia" w:eastAsia="Georgia" w:hAnsi="Georgia" w:cs="Georgia"/>
          <w:sz w:val="28"/>
          <w:szCs w:val="28"/>
          <w:lang w:bidi="he-IL"/>
        </w:rPr>
        <w:t xml:space="preserve">Please write an insert for </w:t>
      </w:r>
      <w:r w:rsidR="00DC7BE7">
        <w:rPr>
          <w:rFonts w:ascii="Georgia" w:eastAsia="Georgia" w:hAnsi="Georgia" w:cs="Georgia"/>
          <w:sz w:val="28"/>
          <w:szCs w:val="28"/>
          <w:lang w:bidi="he-IL"/>
        </w:rPr>
        <w:t>the blessing of “</w:t>
      </w:r>
      <w:proofErr w:type="spellStart"/>
      <w:r w:rsidR="00DC7BE7">
        <w:rPr>
          <w:rFonts w:ascii="Georgia" w:eastAsia="Georgia" w:hAnsi="Georgia" w:cs="Georgia"/>
          <w:sz w:val="28"/>
          <w:szCs w:val="28"/>
          <w:lang w:bidi="he-IL"/>
        </w:rPr>
        <w:t>Shom</w:t>
      </w:r>
      <w:r w:rsidR="00794430">
        <w:rPr>
          <w:rFonts w:ascii="Georgia" w:eastAsia="Georgia" w:hAnsi="Georgia" w:cs="Georgia"/>
          <w:sz w:val="28"/>
          <w:szCs w:val="28"/>
          <w:lang w:bidi="he-IL"/>
        </w:rPr>
        <w:t>ea</w:t>
      </w:r>
      <w:proofErr w:type="spellEnd"/>
      <w:r w:rsidR="00794430">
        <w:rPr>
          <w:rFonts w:ascii="Georgia" w:eastAsia="Georgia" w:hAnsi="Georgia" w:cs="Georgia"/>
          <w:sz w:val="28"/>
          <w:szCs w:val="28"/>
          <w:lang w:bidi="he-IL"/>
        </w:rPr>
        <w:t xml:space="preserve"> Tefilla” [</w:t>
      </w:r>
      <w:r w:rsidR="005C5EC6">
        <w:rPr>
          <w:rFonts w:ascii="Georgia" w:eastAsia="Georgia" w:hAnsi="Georgia" w:cs="Georgia"/>
          <w:sz w:val="28"/>
          <w:szCs w:val="28"/>
          <w:lang w:bidi="he-IL"/>
        </w:rPr>
        <w:t xml:space="preserve">The </w:t>
      </w:r>
      <w:r w:rsidR="00B34A1E">
        <w:rPr>
          <w:rFonts w:ascii="Georgia" w:eastAsia="Georgia" w:hAnsi="Georgia" w:cs="Georgia"/>
          <w:sz w:val="28"/>
          <w:szCs w:val="28"/>
          <w:lang w:bidi="he-IL"/>
        </w:rPr>
        <w:t xml:space="preserve">blessing of Hear our prayer] </w:t>
      </w:r>
      <w:r w:rsidR="00A72DC1">
        <w:rPr>
          <w:rFonts w:ascii="Georgia" w:eastAsia="Georgia" w:hAnsi="Georgia" w:cs="Georgia"/>
          <w:sz w:val="28"/>
          <w:szCs w:val="28"/>
          <w:lang w:bidi="he-IL"/>
        </w:rPr>
        <w:t xml:space="preserve">for a person who is struggling to </w:t>
      </w:r>
      <w:r w:rsidR="005453A6">
        <w:rPr>
          <w:rFonts w:ascii="Georgia" w:eastAsia="Georgia" w:hAnsi="Georgia" w:cs="Georgia"/>
          <w:sz w:val="28"/>
          <w:szCs w:val="28"/>
          <w:lang w:bidi="he-IL"/>
        </w:rPr>
        <w:t>keep with their well devised diet program. Please include the need</w:t>
      </w:r>
      <w:r w:rsidR="0066430B">
        <w:rPr>
          <w:rFonts w:ascii="Georgia" w:eastAsia="Georgia" w:hAnsi="Georgia" w:cs="Georgia"/>
          <w:sz w:val="28"/>
          <w:szCs w:val="28"/>
          <w:lang w:bidi="he-IL"/>
        </w:rPr>
        <w:t>s</w:t>
      </w:r>
      <w:r w:rsidR="005453A6">
        <w:rPr>
          <w:rFonts w:ascii="Georgia" w:eastAsia="Georgia" w:hAnsi="Georgia" w:cs="Georgia"/>
          <w:sz w:val="28"/>
          <w:szCs w:val="28"/>
          <w:lang w:bidi="he-IL"/>
        </w:rPr>
        <w:t xml:space="preserve"> to </w:t>
      </w:r>
      <w:r w:rsidR="001852F1">
        <w:rPr>
          <w:rFonts w:ascii="Georgia" w:eastAsia="Georgia" w:hAnsi="Georgia" w:cs="Georgia"/>
          <w:sz w:val="28"/>
          <w:szCs w:val="28"/>
          <w:lang w:bidi="he-IL"/>
        </w:rPr>
        <w:t xml:space="preserve">all of Israel within </w:t>
      </w:r>
      <w:r w:rsidR="006274E8">
        <w:rPr>
          <w:rFonts w:ascii="Georgia" w:eastAsia="Georgia" w:hAnsi="Georgia" w:cs="Georgia"/>
          <w:sz w:val="28"/>
          <w:szCs w:val="28"/>
          <w:lang w:bidi="he-IL"/>
        </w:rPr>
        <w:t>your prayer</w:t>
      </w:r>
      <w:r w:rsidR="001852F1">
        <w:rPr>
          <w:rFonts w:ascii="Georgia" w:eastAsia="Georgia" w:hAnsi="Georgia" w:cs="Georgia"/>
          <w:sz w:val="28"/>
          <w:szCs w:val="28"/>
          <w:lang w:bidi="he-IL"/>
        </w:rPr>
        <w:t xml:space="preserve"> – like we do for the prayer of the sick – “Heal this person</w:t>
      </w:r>
      <w:r w:rsidR="00853D24">
        <w:rPr>
          <w:rFonts w:ascii="Georgia" w:eastAsia="Georgia" w:hAnsi="Georgia" w:cs="Georgia"/>
          <w:sz w:val="28"/>
          <w:szCs w:val="28"/>
          <w:lang w:bidi="he-IL"/>
        </w:rPr>
        <w:t xml:space="preserve">, among the other ill people </w:t>
      </w:r>
      <w:r w:rsidR="006274E8">
        <w:rPr>
          <w:rFonts w:ascii="Georgia" w:eastAsia="Georgia" w:hAnsi="Georgia" w:cs="Georgia"/>
          <w:sz w:val="28"/>
          <w:szCs w:val="28"/>
          <w:lang w:bidi="he-IL"/>
        </w:rPr>
        <w:t>of Israel</w:t>
      </w:r>
      <w:r w:rsidR="00DC281D">
        <w:rPr>
          <w:rFonts w:ascii="Georgia" w:eastAsia="Georgia" w:hAnsi="Georgia" w:cs="Georgia"/>
          <w:sz w:val="28"/>
          <w:szCs w:val="28"/>
          <w:lang w:bidi="he-IL"/>
        </w:rPr>
        <w:t>”</w:t>
      </w:r>
      <w:r w:rsidR="006274E8">
        <w:rPr>
          <w:rFonts w:ascii="Georgia" w:eastAsia="Georgia" w:hAnsi="Georgia" w:cs="Georgia"/>
          <w:sz w:val="28"/>
          <w:szCs w:val="28"/>
          <w:lang w:bidi="he-IL"/>
        </w:rPr>
        <w:t>.</w:t>
      </w:r>
      <w:r w:rsidR="00853D24">
        <w:rPr>
          <w:rFonts w:ascii="Georgia" w:eastAsia="Georgia" w:hAnsi="Georgia" w:cs="Georgia"/>
          <w:sz w:val="28"/>
          <w:szCs w:val="28"/>
          <w:lang w:bidi="he-IL"/>
        </w:rPr>
        <w:t xml:space="preserve"> </w:t>
      </w:r>
    </w:p>
    <w:p w14:paraId="1E965298" w14:textId="0E317458" w:rsidR="00405E91" w:rsidRPr="0077040F" w:rsidRDefault="00405E91" w:rsidP="00405E91">
      <w:pPr>
        <w:pStyle w:val="ListParagraph"/>
        <w:ind w:left="1080"/>
        <w:rPr>
          <w:rFonts w:ascii="Georgia" w:eastAsia="Georgia" w:hAnsi="Georgia" w:cs="Georgia"/>
          <w:sz w:val="28"/>
          <w:szCs w:val="28"/>
          <w:lang w:bidi="he-IL"/>
        </w:rPr>
      </w:pPr>
      <w:bookmarkStart w:id="0" w:name="_GoBack"/>
      <w:bookmarkEnd w:id="0"/>
    </w:p>
    <w:sectPr w:rsidR="00405E91" w:rsidRPr="0077040F" w:rsidSect="00F46A08">
      <w:headerReference w:type="default" r:id="rId19"/>
      <w:pgSz w:w="12240" w:h="15840"/>
      <w:pgMar w:top="1440" w:right="1800" w:bottom="1440" w:left="1800" w:header="720" w:footer="720" w:gutter="0"/>
      <w:pgBorders w:offsetFrom="page">
        <w:top w:val="thinThickMediumGap" w:sz="8" w:space="24" w:color="auto"/>
        <w:left w:val="thinThickMediumGap" w:sz="8" w:space="24" w:color="auto"/>
        <w:bottom w:val="thinThickMediumGap" w:sz="8" w:space="24" w:color="auto"/>
        <w:right w:val="thinThickMediumGap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8CEB" w14:textId="77777777" w:rsidR="008A40AA" w:rsidRDefault="008A40AA">
      <w:r>
        <w:separator/>
      </w:r>
    </w:p>
  </w:endnote>
  <w:endnote w:type="continuationSeparator" w:id="0">
    <w:p w14:paraId="121CFE5C" w14:textId="77777777" w:rsidR="008A40AA" w:rsidRDefault="008A40AA">
      <w:r>
        <w:continuationSeparator/>
      </w:r>
    </w:p>
  </w:endnote>
  <w:endnote w:type="continuationNotice" w:id="1">
    <w:p w14:paraId="06B04A03" w14:textId="77777777" w:rsidR="008A40AA" w:rsidRDefault="008A4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5F32" w14:textId="77777777" w:rsidR="008A40AA" w:rsidRDefault="008A40AA">
      <w:r>
        <w:separator/>
      </w:r>
    </w:p>
  </w:footnote>
  <w:footnote w:type="continuationSeparator" w:id="0">
    <w:p w14:paraId="3708F3F4" w14:textId="77777777" w:rsidR="008A40AA" w:rsidRDefault="008A40AA">
      <w:r>
        <w:continuationSeparator/>
      </w:r>
    </w:p>
  </w:footnote>
  <w:footnote w:type="continuationNotice" w:id="1">
    <w:p w14:paraId="6DB00AB6" w14:textId="77777777" w:rsidR="008A40AA" w:rsidRDefault="008A4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4E6F" w14:textId="75136F51" w:rsidR="00F46A08" w:rsidRDefault="00293556" w:rsidP="000F7481">
    <w:pPr>
      <w:pStyle w:val="Header"/>
    </w:pPr>
    <w:r>
      <w:tab/>
    </w:r>
    <w:r w:rsidR="000F7481">
      <w:rPr>
        <w:noProof/>
      </w:rPr>
      <w:drawing>
        <wp:inline distT="0" distB="0" distL="0" distR="0" wp14:anchorId="5E31CA41" wp14:editId="372900B9">
          <wp:extent cx="1530350" cy="10058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A47"/>
    <w:multiLevelType w:val="hybridMultilevel"/>
    <w:tmpl w:val="D1EE4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C4E"/>
    <w:multiLevelType w:val="hybridMultilevel"/>
    <w:tmpl w:val="56C07D08"/>
    <w:lvl w:ilvl="0" w:tplc="FCDA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6D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0F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44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02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A7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64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A4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00699"/>
    <w:multiLevelType w:val="hybridMultilevel"/>
    <w:tmpl w:val="18D4E62E"/>
    <w:lvl w:ilvl="0" w:tplc="684CA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13E5C"/>
    <w:multiLevelType w:val="multilevel"/>
    <w:tmpl w:val="41A6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24B97"/>
    <w:multiLevelType w:val="hybridMultilevel"/>
    <w:tmpl w:val="238E4CCA"/>
    <w:lvl w:ilvl="0" w:tplc="6D40C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C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88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81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A6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67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C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8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EC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A6427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728C7DE">
      <w:start w:val="1"/>
      <w:numFmt w:val="lowerLetter"/>
      <w:lvlText w:val="%2."/>
      <w:lvlJc w:val="left"/>
      <w:pPr>
        <w:ind w:left="1440" w:hanging="360"/>
      </w:pPr>
    </w:lvl>
    <w:lvl w:ilvl="2" w:tplc="10DC3736">
      <w:start w:val="1"/>
      <w:numFmt w:val="lowerRoman"/>
      <w:lvlText w:val="%3."/>
      <w:lvlJc w:val="right"/>
      <w:pPr>
        <w:ind w:left="2160" w:hanging="180"/>
      </w:pPr>
    </w:lvl>
    <w:lvl w:ilvl="3" w:tplc="9DAA2F18">
      <w:start w:val="1"/>
      <w:numFmt w:val="decimal"/>
      <w:lvlText w:val="%4."/>
      <w:lvlJc w:val="left"/>
      <w:pPr>
        <w:ind w:left="2880" w:hanging="360"/>
      </w:pPr>
    </w:lvl>
    <w:lvl w:ilvl="4" w:tplc="04CEAE5A">
      <w:start w:val="1"/>
      <w:numFmt w:val="lowerLetter"/>
      <w:lvlText w:val="%5."/>
      <w:lvlJc w:val="left"/>
      <w:pPr>
        <w:ind w:left="3600" w:hanging="360"/>
      </w:pPr>
    </w:lvl>
    <w:lvl w:ilvl="5" w:tplc="236A261E">
      <w:start w:val="1"/>
      <w:numFmt w:val="lowerRoman"/>
      <w:lvlText w:val="%6."/>
      <w:lvlJc w:val="right"/>
      <w:pPr>
        <w:ind w:left="4320" w:hanging="180"/>
      </w:pPr>
    </w:lvl>
    <w:lvl w:ilvl="6" w:tplc="9EE8B014">
      <w:start w:val="1"/>
      <w:numFmt w:val="decimal"/>
      <w:lvlText w:val="%7."/>
      <w:lvlJc w:val="left"/>
      <w:pPr>
        <w:ind w:left="5040" w:hanging="360"/>
      </w:pPr>
    </w:lvl>
    <w:lvl w:ilvl="7" w:tplc="80A26AC6">
      <w:start w:val="1"/>
      <w:numFmt w:val="lowerLetter"/>
      <w:lvlText w:val="%8."/>
      <w:lvlJc w:val="left"/>
      <w:pPr>
        <w:ind w:left="5760" w:hanging="360"/>
      </w:pPr>
    </w:lvl>
    <w:lvl w:ilvl="8" w:tplc="85CA1C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3556"/>
    <w:rsid w:val="00030911"/>
    <w:rsid w:val="00050A59"/>
    <w:rsid w:val="00055C72"/>
    <w:rsid w:val="00063DA3"/>
    <w:rsid w:val="000729CA"/>
    <w:rsid w:val="000910ED"/>
    <w:rsid w:val="000A108A"/>
    <w:rsid w:val="000A75FA"/>
    <w:rsid w:val="000B0C95"/>
    <w:rsid w:val="000B292C"/>
    <w:rsid w:val="000B4460"/>
    <w:rsid w:val="000B4566"/>
    <w:rsid w:val="000B4E7E"/>
    <w:rsid w:val="000F7481"/>
    <w:rsid w:val="00100471"/>
    <w:rsid w:val="00107953"/>
    <w:rsid w:val="00115B01"/>
    <w:rsid w:val="00116314"/>
    <w:rsid w:val="0012037F"/>
    <w:rsid w:val="00121246"/>
    <w:rsid w:val="001632FF"/>
    <w:rsid w:val="001809DD"/>
    <w:rsid w:val="001852F1"/>
    <w:rsid w:val="00192ABE"/>
    <w:rsid w:val="00192B3B"/>
    <w:rsid w:val="0019554B"/>
    <w:rsid w:val="001A1616"/>
    <w:rsid w:val="001A1A4A"/>
    <w:rsid w:val="001A3D17"/>
    <w:rsid w:val="001C3580"/>
    <w:rsid w:val="001F253A"/>
    <w:rsid w:val="002113F8"/>
    <w:rsid w:val="002266B3"/>
    <w:rsid w:val="0022795F"/>
    <w:rsid w:val="0024228C"/>
    <w:rsid w:val="002458A9"/>
    <w:rsid w:val="0025240E"/>
    <w:rsid w:val="00255867"/>
    <w:rsid w:val="00290B91"/>
    <w:rsid w:val="00291180"/>
    <w:rsid w:val="00293556"/>
    <w:rsid w:val="002A4B1A"/>
    <w:rsid w:val="002B16B3"/>
    <w:rsid w:val="002C76B3"/>
    <w:rsid w:val="002D5ABE"/>
    <w:rsid w:val="002E2166"/>
    <w:rsid w:val="002F549A"/>
    <w:rsid w:val="002F6FE1"/>
    <w:rsid w:val="00350B29"/>
    <w:rsid w:val="00357C49"/>
    <w:rsid w:val="00362598"/>
    <w:rsid w:val="0036392D"/>
    <w:rsid w:val="00366334"/>
    <w:rsid w:val="003A235D"/>
    <w:rsid w:val="003A4EE6"/>
    <w:rsid w:val="003B4AA8"/>
    <w:rsid w:val="003B7983"/>
    <w:rsid w:val="003E51CD"/>
    <w:rsid w:val="003E5277"/>
    <w:rsid w:val="003F233E"/>
    <w:rsid w:val="003F2BD6"/>
    <w:rsid w:val="004021FA"/>
    <w:rsid w:val="00405D12"/>
    <w:rsid w:val="00405E91"/>
    <w:rsid w:val="00406C2D"/>
    <w:rsid w:val="0042241A"/>
    <w:rsid w:val="00433F67"/>
    <w:rsid w:val="00447B13"/>
    <w:rsid w:val="004534F6"/>
    <w:rsid w:val="00463A40"/>
    <w:rsid w:val="00484E40"/>
    <w:rsid w:val="004A3571"/>
    <w:rsid w:val="004C7A2F"/>
    <w:rsid w:val="004D440D"/>
    <w:rsid w:val="0050237D"/>
    <w:rsid w:val="005125B9"/>
    <w:rsid w:val="0053108F"/>
    <w:rsid w:val="005355B8"/>
    <w:rsid w:val="005453A6"/>
    <w:rsid w:val="00557C64"/>
    <w:rsid w:val="00582C69"/>
    <w:rsid w:val="00596D88"/>
    <w:rsid w:val="005A77D6"/>
    <w:rsid w:val="005B28FC"/>
    <w:rsid w:val="005B7724"/>
    <w:rsid w:val="005C5EC6"/>
    <w:rsid w:val="005E6A1D"/>
    <w:rsid w:val="00604549"/>
    <w:rsid w:val="0060651D"/>
    <w:rsid w:val="006113A0"/>
    <w:rsid w:val="006274E8"/>
    <w:rsid w:val="00660210"/>
    <w:rsid w:val="00662203"/>
    <w:rsid w:val="00663635"/>
    <w:rsid w:val="0066430B"/>
    <w:rsid w:val="00667310"/>
    <w:rsid w:val="00676E22"/>
    <w:rsid w:val="0068400A"/>
    <w:rsid w:val="006A34E0"/>
    <w:rsid w:val="006C6F6E"/>
    <w:rsid w:val="006E388C"/>
    <w:rsid w:val="006F1C61"/>
    <w:rsid w:val="00700A2C"/>
    <w:rsid w:val="00702120"/>
    <w:rsid w:val="00730D80"/>
    <w:rsid w:val="007316D1"/>
    <w:rsid w:val="007423B7"/>
    <w:rsid w:val="00750F3B"/>
    <w:rsid w:val="0077040F"/>
    <w:rsid w:val="007704BF"/>
    <w:rsid w:val="00782EE5"/>
    <w:rsid w:val="00794430"/>
    <w:rsid w:val="007A1ABF"/>
    <w:rsid w:val="007B1CF6"/>
    <w:rsid w:val="007B65C5"/>
    <w:rsid w:val="007B7F9B"/>
    <w:rsid w:val="007C03CD"/>
    <w:rsid w:val="007C4BAF"/>
    <w:rsid w:val="007D519D"/>
    <w:rsid w:val="007E164B"/>
    <w:rsid w:val="00802041"/>
    <w:rsid w:val="008166DE"/>
    <w:rsid w:val="00821369"/>
    <w:rsid w:val="00821AE9"/>
    <w:rsid w:val="00825DDB"/>
    <w:rsid w:val="008276CA"/>
    <w:rsid w:val="00830F1B"/>
    <w:rsid w:val="00837B88"/>
    <w:rsid w:val="008440D7"/>
    <w:rsid w:val="00853D24"/>
    <w:rsid w:val="0088618F"/>
    <w:rsid w:val="0089344B"/>
    <w:rsid w:val="008A40AA"/>
    <w:rsid w:val="008A4DC3"/>
    <w:rsid w:val="008A5A57"/>
    <w:rsid w:val="008B0B5E"/>
    <w:rsid w:val="008C5C3E"/>
    <w:rsid w:val="008C7046"/>
    <w:rsid w:val="008D03F8"/>
    <w:rsid w:val="008E4728"/>
    <w:rsid w:val="0090152B"/>
    <w:rsid w:val="00914593"/>
    <w:rsid w:val="00920F74"/>
    <w:rsid w:val="009543B5"/>
    <w:rsid w:val="009719C9"/>
    <w:rsid w:val="009A3F66"/>
    <w:rsid w:val="009B12CB"/>
    <w:rsid w:val="009C2ED6"/>
    <w:rsid w:val="009C6186"/>
    <w:rsid w:val="009D2377"/>
    <w:rsid w:val="009D669F"/>
    <w:rsid w:val="009D7612"/>
    <w:rsid w:val="009E7583"/>
    <w:rsid w:val="009F510B"/>
    <w:rsid w:val="00A0558A"/>
    <w:rsid w:val="00A0772D"/>
    <w:rsid w:val="00A106EC"/>
    <w:rsid w:val="00A24D01"/>
    <w:rsid w:val="00A325C7"/>
    <w:rsid w:val="00A42EF1"/>
    <w:rsid w:val="00A51A14"/>
    <w:rsid w:val="00A54111"/>
    <w:rsid w:val="00A71876"/>
    <w:rsid w:val="00A72DC1"/>
    <w:rsid w:val="00A9073B"/>
    <w:rsid w:val="00A9382E"/>
    <w:rsid w:val="00AA3177"/>
    <w:rsid w:val="00AA62E8"/>
    <w:rsid w:val="00AB06FA"/>
    <w:rsid w:val="00AB3B1F"/>
    <w:rsid w:val="00AB5D4F"/>
    <w:rsid w:val="00AC3FE7"/>
    <w:rsid w:val="00AF59B2"/>
    <w:rsid w:val="00AF7F2C"/>
    <w:rsid w:val="00B04DCC"/>
    <w:rsid w:val="00B10F32"/>
    <w:rsid w:val="00B12914"/>
    <w:rsid w:val="00B13347"/>
    <w:rsid w:val="00B16942"/>
    <w:rsid w:val="00B25398"/>
    <w:rsid w:val="00B34A1E"/>
    <w:rsid w:val="00B6390C"/>
    <w:rsid w:val="00B84A86"/>
    <w:rsid w:val="00B95A04"/>
    <w:rsid w:val="00BB7093"/>
    <w:rsid w:val="00BC079E"/>
    <w:rsid w:val="00BC7AA7"/>
    <w:rsid w:val="00BD63FA"/>
    <w:rsid w:val="00BF63E9"/>
    <w:rsid w:val="00C33C9D"/>
    <w:rsid w:val="00C35BE4"/>
    <w:rsid w:val="00C71B46"/>
    <w:rsid w:val="00C8162D"/>
    <w:rsid w:val="00C83717"/>
    <w:rsid w:val="00C911C6"/>
    <w:rsid w:val="00C926CF"/>
    <w:rsid w:val="00CC2DD3"/>
    <w:rsid w:val="00CC3220"/>
    <w:rsid w:val="00CD34A6"/>
    <w:rsid w:val="00CF4B7E"/>
    <w:rsid w:val="00CF6530"/>
    <w:rsid w:val="00D03AAE"/>
    <w:rsid w:val="00D04CF0"/>
    <w:rsid w:val="00D05B14"/>
    <w:rsid w:val="00D14FEE"/>
    <w:rsid w:val="00D24640"/>
    <w:rsid w:val="00D54439"/>
    <w:rsid w:val="00D55DC0"/>
    <w:rsid w:val="00D62180"/>
    <w:rsid w:val="00D65A36"/>
    <w:rsid w:val="00D71340"/>
    <w:rsid w:val="00D83342"/>
    <w:rsid w:val="00D86E6F"/>
    <w:rsid w:val="00D90233"/>
    <w:rsid w:val="00D93437"/>
    <w:rsid w:val="00DA7CA3"/>
    <w:rsid w:val="00DB3363"/>
    <w:rsid w:val="00DB63DD"/>
    <w:rsid w:val="00DC2134"/>
    <w:rsid w:val="00DC281D"/>
    <w:rsid w:val="00DC4681"/>
    <w:rsid w:val="00DC7BE7"/>
    <w:rsid w:val="00DE5B6F"/>
    <w:rsid w:val="00DF3910"/>
    <w:rsid w:val="00E0654E"/>
    <w:rsid w:val="00E07A38"/>
    <w:rsid w:val="00E45E9C"/>
    <w:rsid w:val="00E520B6"/>
    <w:rsid w:val="00E651F2"/>
    <w:rsid w:val="00E8003C"/>
    <w:rsid w:val="00E860EF"/>
    <w:rsid w:val="00E918B1"/>
    <w:rsid w:val="00EB4BC9"/>
    <w:rsid w:val="00EC048E"/>
    <w:rsid w:val="00EC2917"/>
    <w:rsid w:val="00ED22DD"/>
    <w:rsid w:val="00EF57B9"/>
    <w:rsid w:val="00F0008F"/>
    <w:rsid w:val="00F06C40"/>
    <w:rsid w:val="00F1620A"/>
    <w:rsid w:val="00F16904"/>
    <w:rsid w:val="00F27FF6"/>
    <w:rsid w:val="00F3715D"/>
    <w:rsid w:val="00F46A08"/>
    <w:rsid w:val="00F643DB"/>
    <w:rsid w:val="00F7351E"/>
    <w:rsid w:val="00F753D7"/>
    <w:rsid w:val="00F82455"/>
    <w:rsid w:val="00F90850"/>
    <w:rsid w:val="00F90E03"/>
    <w:rsid w:val="00FC406B"/>
    <w:rsid w:val="00FD0F62"/>
    <w:rsid w:val="00FE47FA"/>
    <w:rsid w:val="00FEC8FC"/>
    <w:rsid w:val="00FF7012"/>
    <w:rsid w:val="035F97F9"/>
    <w:rsid w:val="07D9B785"/>
    <w:rsid w:val="0DA00F5D"/>
    <w:rsid w:val="100D00AD"/>
    <w:rsid w:val="11451271"/>
    <w:rsid w:val="131F530F"/>
    <w:rsid w:val="17D4AF3A"/>
    <w:rsid w:val="1BD5D1E6"/>
    <w:rsid w:val="1D509E05"/>
    <w:rsid w:val="2027525C"/>
    <w:rsid w:val="27D24DB2"/>
    <w:rsid w:val="293129DA"/>
    <w:rsid w:val="29FAC2E5"/>
    <w:rsid w:val="2C93A38A"/>
    <w:rsid w:val="2E079B5A"/>
    <w:rsid w:val="30566BB2"/>
    <w:rsid w:val="349EC102"/>
    <w:rsid w:val="37A926D9"/>
    <w:rsid w:val="37FA0662"/>
    <w:rsid w:val="3B74B06D"/>
    <w:rsid w:val="3B91C946"/>
    <w:rsid w:val="3D0F4746"/>
    <w:rsid w:val="3D1466B2"/>
    <w:rsid w:val="3EB5BC08"/>
    <w:rsid w:val="3EEDEE1F"/>
    <w:rsid w:val="407BDD8F"/>
    <w:rsid w:val="449552D5"/>
    <w:rsid w:val="4579198C"/>
    <w:rsid w:val="45E02182"/>
    <w:rsid w:val="49863065"/>
    <w:rsid w:val="4DA7D00F"/>
    <w:rsid w:val="4EF8D5F7"/>
    <w:rsid w:val="5106D280"/>
    <w:rsid w:val="513A361E"/>
    <w:rsid w:val="5271BB02"/>
    <w:rsid w:val="52A74295"/>
    <w:rsid w:val="547CE586"/>
    <w:rsid w:val="5599EC68"/>
    <w:rsid w:val="563C1BB4"/>
    <w:rsid w:val="5739919A"/>
    <w:rsid w:val="5AC3B771"/>
    <w:rsid w:val="5C765685"/>
    <w:rsid w:val="5CB3E13B"/>
    <w:rsid w:val="5DAC7B99"/>
    <w:rsid w:val="62DEF619"/>
    <w:rsid w:val="66503CA8"/>
    <w:rsid w:val="67373C12"/>
    <w:rsid w:val="6DB426FA"/>
    <w:rsid w:val="6FF055C0"/>
    <w:rsid w:val="704E4CD3"/>
    <w:rsid w:val="7228ED05"/>
    <w:rsid w:val="722BF78D"/>
    <w:rsid w:val="7BD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BF8C"/>
  <w15:chartTrackingRefBased/>
  <w15:docId w15:val="{1BF0817B-1894-444D-8247-436FFB4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556"/>
    <w:pPr>
      <w:spacing w:before="100" w:beforeAutospacing="1" w:after="100" w:afterAutospacing="1"/>
    </w:pPr>
    <w:rPr>
      <w:lang w:bidi="he-IL"/>
    </w:rPr>
  </w:style>
  <w:style w:type="character" w:styleId="Hyperlink">
    <w:name w:val="Hyperlink"/>
    <w:basedOn w:val="DefaultParagraphFont"/>
    <w:uiPriority w:val="99"/>
    <w:unhideWhenUsed/>
    <w:rsid w:val="002935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9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55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93556"/>
    <w:pPr>
      <w:ind w:left="720"/>
      <w:contextualSpacing/>
    </w:pPr>
  </w:style>
  <w:style w:type="character" w:customStyle="1" w:styleId="glossaryitem">
    <w:name w:val="glossary_item"/>
    <w:basedOn w:val="DefaultParagraphFont"/>
    <w:rsid w:val="00293556"/>
  </w:style>
  <w:style w:type="paragraph" w:styleId="Footer">
    <w:name w:val="footer"/>
    <w:basedOn w:val="Normal"/>
    <w:link w:val="FooterChar"/>
    <w:uiPriority w:val="99"/>
    <w:unhideWhenUsed/>
    <w:rsid w:val="007E1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64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055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bible.ort.org/books/pentd2.asp?ACTION=displaypage&amp;BOOK=1&amp;CHAPTER=24" TargetMode="External"/><Relationship Id="rId18" Type="http://schemas.openxmlformats.org/officeDocument/2006/relationships/hyperlink" Target="http://bible.ort.org/books/pentd2.asp?ACTION=displaypage&amp;BOOK=1&amp;CHAPTER=2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hyperlink" Target="http://bible.ort.org/books/pentd2.asp?ACTION=displaypage&amp;BOOK=1&amp;CHAPTER=24" TargetMode="External"/><Relationship Id="rId17" Type="http://schemas.openxmlformats.org/officeDocument/2006/relationships/hyperlink" Target="http://bible.ort.org/books/pentd2.asp?ACTION=displaypage&amp;BOOK=1&amp;CHAPTER=24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.ort.org/books/pentd2.asp?ACTION=displaypage&amp;BOOK=1&amp;CHAPTER=2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://bible.ort.org/books/pentd2.asp?ACTION=displaypage&amp;BOOK=1&amp;CHAPTER=24" TargetMode="Externa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bible.ort.org/books/pentd2.asp?ACTION=displaypage&amp;BOOK=1&amp;CHAPTER=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387F10-D15F-42B9-B3AE-7C2B2F3E71B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A20A62E-8BB6-4BF4-8E82-B2009C07B75D}">
      <dgm:prSet phldrT="[Text]"/>
      <dgm:spPr/>
      <dgm:t>
        <a:bodyPr/>
        <a:lstStyle/>
        <a:p>
          <a:r>
            <a:rPr lang="en-US"/>
            <a:t>Exile</a:t>
          </a:r>
        </a:p>
      </dgm:t>
    </dgm:pt>
    <dgm:pt modelId="{7BDE7ADE-78E6-4CCC-9789-6AB42378E366}" type="parTrans" cxnId="{CEF66CDB-AAC7-43A4-B254-DCC0024E0B64}">
      <dgm:prSet/>
      <dgm:spPr/>
      <dgm:t>
        <a:bodyPr/>
        <a:lstStyle/>
        <a:p>
          <a:endParaRPr lang="en-US"/>
        </a:p>
      </dgm:t>
    </dgm:pt>
    <dgm:pt modelId="{99078796-BD59-4DF1-A3D1-BB48FAFEB949}" type="sibTrans" cxnId="{CEF66CDB-AAC7-43A4-B254-DCC0024E0B64}">
      <dgm:prSet/>
      <dgm:spPr/>
      <dgm:t>
        <a:bodyPr/>
        <a:lstStyle/>
        <a:p>
          <a:endParaRPr lang="en-US"/>
        </a:p>
      </dgm:t>
    </dgm:pt>
    <dgm:pt modelId="{D384C5D8-2E26-406F-A2AB-DA8D3A111233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>
              <a:solidFill>
                <a:sysClr val="windowText" lastClr="000000"/>
              </a:solidFill>
            </a:rPr>
            <a:t>Exile: Strangers in a strange land</a:t>
          </a:r>
        </a:p>
      </dgm:t>
    </dgm:pt>
    <dgm:pt modelId="{FDA0758C-2214-4EB1-9044-396B109CDDEE}" type="parTrans" cxnId="{8E95D884-32B4-4BC4-B4EC-2E04CCD04F2D}">
      <dgm:prSet/>
      <dgm:spPr/>
      <dgm:t>
        <a:bodyPr/>
        <a:lstStyle/>
        <a:p>
          <a:endParaRPr lang="en-US"/>
        </a:p>
      </dgm:t>
    </dgm:pt>
    <dgm:pt modelId="{75263D8B-0467-4202-927E-FC2EDBDCB196}" type="sibTrans" cxnId="{8E95D884-32B4-4BC4-B4EC-2E04CCD04F2D}">
      <dgm:prSet/>
      <dgm:spPr/>
      <dgm:t>
        <a:bodyPr/>
        <a:lstStyle/>
        <a:p>
          <a:endParaRPr lang="en-US"/>
        </a:p>
      </dgm:t>
    </dgm:pt>
    <dgm:pt modelId="{D4594DD7-0A39-4518-B4C2-8E06939E5A24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>
              <a:solidFill>
                <a:sysClr val="windowText" lastClr="000000"/>
              </a:solidFill>
            </a:rPr>
            <a:t>Assimilation: the insidious nature of Cheyt [sin]</a:t>
          </a:r>
        </a:p>
      </dgm:t>
    </dgm:pt>
    <dgm:pt modelId="{220BF65B-737C-4026-A77F-F08C565B28E8}" type="parTrans" cxnId="{D48A0F10-91FC-43CF-97EB-33B7A8E63AB4}">
      <dgm:prSet/>
      <dgm:spPr/>
      <dgm:t>
        <a:bodyPr/>
        <a:lstStyle/>
        <a:p>
          <a:endParaRPr lang="en-US"/>
        </a:p>
      </dgm:t>
    </dgm:pt>
    <dgm:pt modelId="{89953138-2708-4650-8342-4FAB7387B55F}" type="sibTrans" cxnId="{D48A0F10-91FC-43CF-97EB-33B7A8E63AB4}">
      <dgm:prSet/>
      <dgm:spPr/>
      <dgm:t>
        <a:bodyPr/>
        <a:lstStyle/>
        <a:p>
          <a:endParaRPr lang="en-US"/>
        </a:p>
      </dgm:t>
    </dgm:pt>
    <dgm:pt modelId="{AB9A8DA7-5D59-4ABB-A509-1588ED5D9290}">
      <dgm:prSet phldrT="[Text]"/>
      <dgm:spPr/>
      <dgm:t>
        <a:bodyPr/>
        <a:lstStyle/>
        <a:p>
          <a:r>
            <a:rPr lang="en-US"/>
            <a:t>Teshuva</a:t>
          </a:r>
        </a:p>
      </dgm:t>
    </dgm:pt>
    <dgm:pt modelId="{A5FA2B5C-31E9-40C7-820E-4B2AA2795700}" type="parTrans" cxnId="{6ED19543-E0F3-408A-86DD-24A7B88C0D7A}">
      <dgm:prSet/>
      <dgm:spPr/>
      <dgm:t>
        <a:bodyPr/>
        <a:lstStyle/>
        <a:p>
          <a:endParaRPr lang="en-US"/>
        </a:p>
      </dgm:t>
    </dgm:pt>
    <dgm:pt modelId="{138B19FF-02AD-48AA-A8C4-6A556547C232}" type="sibTrans" cxnId="{6ED19543-E0F3-408A-86DD-24A7B88C0D7A}">
      <dgm:prSet/>
      <dgm:spPr/>
      <dgm:t>
        <a:bodyPr/>
        <a:lstStyle/>
        <a:p>
          <a:endParaRPr lang="en-US"/>
        </a:p>
      </dgm:t>
    </dgm:pt>
    <dgm:pt modelId="{8142B2A2-0B91-4FA8-B3FB-48D6C50F35EC}">
      <dgm:prSet phldrT="[Text]"/>
      <dgm:spPr/>
      <dgm:t>
        <a:bodyPr/>
        <a:lstStyle/>
        <a:p>
          <a:pPr>
            <a:buFont typeface="+mj-lt"/>
            <a:buNone/>
          </a:pPr>
          <a:r>
            <a:rPr lang="en-US"/>
            <a:t>4. The Rise of Prophecy</a:t>
          </a:r>
        </a:p>
      </dgm:t>
    </dgm:pt>
    <dgm:pt modelId="{005ACBF3-D621-4749-BA84-32580815D37B}" type="parTrans" cxnId="{F09C759F-C7E1-4E48-9724-9B724F86AEEA}">
      <dgm:prSet/>
      <dgm:spPr/>
      <dgm:t>
        <a:bodyPr/>
        <a:lstStyle/>
        <a:p>
          <a:endParaRPr lang="en-US"/>
        </a:p>
      </dgm:t>
    </dgm:pt>
    <dgm:pt modelId="{B6D49B9F-E53D-4C2B-BE78-3B175C653137}" type="sibTrans" cxnId="{F09C759F-C7E1-4E48-9724-9B724F86AEEA}">
      <dgm:prSet/>
      <dgm:spPr/>
      <dgm:t>
        <a:bodyPr/>
        <a:lstStyle/>
        <a:p>
          <a:endParaRPr lang="en-US"/>
        </a:p>
      </dgm:t>
    </dgm:pt>
    <dgm:pt modelId="{B662BE9A-D48A-4753-A41D-1A647CEE2BEF}">
      <dgm:prSet phldrT="[Text]"/>
      <dgm:spPr/>
      <dgm:t>
        <a:bodyPr/>
        <a:lstStyle/>
        <a:p>
          <a:r>
            <a:rPr lang="en-US"/>
            <a:t>Redemption</a:t>
          </a:r>
        </a:p>
      </dgm:t>
    </dgm:pt>
    <dgm:pt modelId="{FA7788CB-2604-48D2-ACAF-B9F6A457A429}" type="parTrans" cxnId="{C2FC2B83-9072-4C35-815B-4CC6427FFC53}">
      <dgm:prSet/>
      <dgm:spPr/>
      <dgm:t>
        <a:bodyPr/>
        <a:lstStyle/>
        <a:p>
          <a:endParaRPr lang="en-US"/>
        </a:p>
      </dgm:t>
    </dgm:pt>
    <dgm:pt modelId="{FE17756B-058C-4C8C-A686-5195EEEEB00A}" type="sibTrans" cxnId="{C2FC2B83-9072-4C35-815B-4CC6427FFC53}">
      <dgm:prSet/>
      <dgm:spPr/>
      <dgm:t>
        <a:bodyPr/>
        <a:lstStyle/>
        <a:p>
          <a:endParaRPr lang="en-US"/>
        </a:p>
      </dgm:t>
    </dgm:pt>
    <dgm:pt modelId="{5182AC27-A725-4331-A4EB-2B4E13D1F584}">
      <dgm:prSet phldrT="[Text]"/>
      <dgm:spPr/>
      <dgm:t>
        <a:bodyPr/>
        <a:lstStyle/>
        <a:p>
          <a:pPr>
            <a:buFont typeface="+mj-lt"/>
            <a:buNone/>
          </a:pPr>
          <a:r>
            <a:rPr lang="en-US"/>
            <a:t>8. Intro to  Mitzvot</a:t>
          </a:r>
        </a:p>
      </dgm:t>
    </dgm:pt>
    <dgm:pt modelId="{09577B80-D9E2-4C56-A951-9306A83D1B33}" type="parTrans" cxnId="{89A0E94C-F761-46C3-A0D0-0C868A828042}">
      <dgm:prSet/>
      <dgm:spPr/>
      <dgm:t>
        <a:bodyPr/>
        <a:lstStyle/>
        <a:p>
          <a:endParaRPr lang="en-US"/>
        </a:p>
      </dgm:t>
    </dgm:pt>
    <dgm:pt modelId="{6C64DE85-64EE-4375-A9AE-8F2051882795}" type="sibTrans" cxnId="{89A0E94C-F761-46C3-A0D0-0C868A828042}">
      <dgm:prSet/>
      <dgm:spPr/>
      <dgm:t>
        <a:bodyPr/>
        <a:lstStyle/>
        <a:p>
          <a:endParaRPr lang="en-US"/>
        </a:p>
      </dgm:t>
    </dgm:pt>
    <dgm:pt modelId="{B8423070-1578-4D43-9B30-396647A69AE2}">
      <dgm:prSet/>
      <dgm:spPr/>
      <dgm:t>
        <a:bodyPr/>
        <a:lstStyle/>
        <a:p>
          <a:pPr>
            <a:buFont typeface="+mj-lt"/>
            <a:buNone/>
          </a:pPr>
          <a:r>
            <a:rPr lang="en-US"/>
            <a:t>6. The Problem of Idolatry</a:t>
          </a:r>
        </a:p>
      </dgm:t>
    </dgm:pt>
    <dgm:pt modelId="{699BF0C5-93D1-44AC-A056-41697087E9BF}" type="parTrans" cxnId="{6C70AC24-F4FB-4DC7-8BAB-9B4D63E94521}">
      <dgm:prSet/>
      <dgm:spPr/>
      <dgm:t>
        <a:bodyPr/>
        <a:lstStyle/>
        <a:p>
          <a:endParaRPr lang="en-US"/>
        </a:p>
      </dgm:t>
    </dgm:pt>
    <dgm:pt modelId="{66719378-B9CA-4103-BA10-BBDF6FEF2E8E}" type="sibTrans" cxnId="{6C70AC24-F4FB-4DC7-8BAB-9B4D63E94521}">
      <dgm:prSet/>
      <dgm:spPr/>
      <dgm:t>
        <a:bodyPr/>
        <a:lstStyle/>
        <a:p>
          <a:endParaRPr lang="en-US"/>
        </a:p>
      </dgm:t>
    </dgm:pt>
    <dgm:pt modelId="{B0068B6A-BB6C-4296-B730-FAABDDA4C557}">
      <dgm:prSet/>
      <dgm:spPr/>
      <dgm:t>
        <a:bodyPr/>
        <a:lstStyle/>
        <a:p>
          <a:pPr>
            <a:buFont typeface="+mj-lt"/>
            <a:buNone/>
          </a:pPr>
          <a:r>
            <a:rPr lang="en-US"/>
            <a:t>7. Teshuva to Hashem</a:t>
          </a:r>
        </a:p>
      </dgm:t>
    </dgm:pt>
    <dgm:pt modelId="{1E6E207B-9C58-449B-9DAA-6C3697E4541F}" type="parTrans" cxnId="{FA0E52CB-EC2C-4A78-BB15-E67D75D21B35}">
      <dgm:prSet/>
      <dgm:spPr/>
      <dgm:t>
        <a:bodyPr/>
        <a:lstStyle/>
        <a:p>
          <a:endParaRPr lang="en-US"/>
        </a:p>
      </dgm:t>
    </dgm:pt>
    <dgm:pt modelId="{CF92436E-D19A-4B78-947A-B3EF6F8ED716}" type="sibTrans" cxnId="{FA0E52CB-EC2C-4A78-BB15-E67D75D21B35}">
      <dgm:prSet/>
      <dgm:spPr/>
      <dgm:t>
        <a:bodyPr/>
        <a:lstStyle/>
        <a:p>
          <a:endParaRPr lang="en-US"/>
        </a:p>
      </dgm:t>
    </dgm:pt>
    <dgm:pt modelId="{B739D06B-225C-4DD5-80E9-9E7191516B5B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>
              <a:solidFill>
                <a:srgbClr val="FF0000"/>
              </a:solidFill>
            </a:rPr>
            <a:t>Recognition of Cheyt [Sin]: crying to Hashem </a:t>
          </a:r>
        </a:p>
      </dgm:t>
    </dgm:pt>
    <dgm:pt modelId="{B44E9F0D-ECAC-4FCE-B1E2-2B26651E2819}" type="parTrans" cxnId="{78CBDF2C-6045-4258-AD24-0CEDD8293202}">
      <dgm:prSet/>
      <dgm:spPr/>
      <dgm:t>
        <a:bodyPr/>
        <a:lstStyle/>
        <a:p>
          <a:endParaRPr lang="en-US"/>
        </a:p>
      </dgm:t>
    </dgm:pt>
    <dgm:pt modelId="{40A8804A-D812-43F9-846D-50DCD3103E79}" type="sibTrans" cxnId="{78CBDF2C-6045-4258-AD24-0CEDD8293202}">
      <dgm:prSet/>
      <dgm:spPr/>
      <dgm:t>
        <a:bodyPr/>
        <a:lstStyle/>
        <a:p>
          <a:endParaRPr lang="en-US"/>
        </a:p>
      </dgm:t>
    </dgm:pt>
    <dgm:pt modelId="{ACC91E76-5F9A-4D09-813B-490B840FACE6}">
      <dgm:prSet phldrT="[Text]"/>
      <dgm:spPr/>
      <dgm:t>
        <a:bodyPr/>
        <a:lstStyle/>
        <a:p>
          <a:pPr>
            <a:buFont typeface="+mj-lt"/>
            <a:buNone/>
          </a:pPr>
          <a:r>
            <a:rPr lang="en-US"/>
            <a:t>5. The Redeemer of Israel</a:t>
          </a:r>
        </a:p>
      </dgm:t>
    </dgm:pt>
    <dgm:pt modelId="{EE1D3916-290E-41B1-9F20-BCB02439000A}" type="parTrans" cxnId="{5A6BD377-9DEF-4914-9808-E940360B101B}">
      <dgm:prSet/>
      <dgm:spPr/>
      <dgm:t>
        <a:bodyPr/>
        <a:lstStyle/>
        <a:p>
          <a:endParaRPr lang="en-US"/>
        </a:p>
      </dgm:t>
    </dgm:pt>
    <dgm:pt modelId="{7329B545-AF07-4DDC-AD94-F4FB776D5EE6}" type="sibTrans" cxnId="{5A6BD377-9DEF-4914-9808-E940360B101B}">
      <dgm:prSet/>
      <dgm:spPr/>
      <dgm:t>
        <a:bodyPr/>
        <a:lstStyle/>
        <a:p>
          <a:endParaRPr lang="en-US"/>
        </a:p>
      </dgm:t>
    </dgm:pt>
    <dgm:pt modelId="{EDD46C4C-E934-48DB-99B5-E96CDF8A09F0}">
      <dgm:prSet/>
      <dgm:spPr/>
      <dgm:t>
        <a:bodyPr/>
        <a:lstStyle/>
        <a:p>
          <a:pPr>
            <a:buFont typeface="+mj-lt"/>
            <a:buNone/>
          </a:pPr>
          <a:r>
            <a:rPr lang="en-US"/>
            <a:t>9. Sinai: 10 Dvarim</a:t>
          </a:r>
        </a:p>
      </dgm:t>
    </dgm:pt>
    <dgm:pt modelId="{A961CBA7-9609-4F22-BC2A-29937600A20A}" type="parTrans" cxnId="{C2D84A11-3801-4D85-AA92-60D8508F4C7B}">
      <dgm:prSet/>
      <dgm:spPr/>
      <dgm:t>
        <a:bodyPr/>
        <a:lstStyle/>
        <a:p>
          <a:endParaRPr lang="en-US"/>
        </a:p>
      </dgm:t>
    </dgm:pt>
    <dgm:pt modelId="{F7647F02-0CC4-49C5-AD52-46F178071C05}" type="sibTrans" cxnId="{C2D84A11-3801-4D85-AA92-60D8508F4C7B}">
      <dgm:prSet/>
      <dgm:spPr/>
      <dgm:t>
        <a:bodyPr/>
        <a:lstStyle/>
        <a:p>
          <a:endParaRPr lang="en-US"/>
        </a:p>
      </dgm:t>
    </dgm:pt>
    <dgm:pt modelId="{4F7795E3-372E-45BB-B495-D3F1B20CA803}">
      <dgm:prSet/>
      <dgm:spPr/>
      <dgm:t>
        <a:bodyPr/>
        <a:lstStyle/>
        <a:p>
          <a:pPr>
            <a:buFont typeface="+mj-lt"/>
            <a:buNone/>
          </a:pPr>
          <a:r>
            <a:rPr lang="en-US"/>
            <a:t>10. Mishpat and Eretz Yisrael</a:t>
          </a:r>
        </a:p>
      </dgm:t>
    </dgm:pt>
    <dgm:pt modelId="{5154BFA9-DB18-493F-A7B8-BCD47784CB0D}" type="parTrans" cxnId="{3C609208-CF8A-43B9-A2F1-B4E8F3F6DD5B}">
      <dgm:prSet/>
      <dgm:spPr/>
      <dgm:t>
        <a:bodyPr/>
        <a:lstStyle/>
        <a:p>
          <a:endParaRPr lang="en-US"/>
        </a:p>
      </dgm:t>
    </dgm:pt>
    <dgm:pt modelId="{ADE32D5C-738A-4315-9E5A-F25049F113C0}" type="sibTrans" cxnId="{3C609208-CF8A-43B9-A2F1-B4E8F3F6DD5B}">
      <dgm:prSet/>
      <dgm:spPr/>
      <dgm:t>
        <a:bodyPr/>
        <a:lstStyle/>
        <a:p>
          <a:endParaRPr lang="en-US"/>
        </a:p>
      </dgm:t>
    </dgm:pt>
    <dgm:pt modelId="{28F7F99A-2312-48D1-951C-5D2A24D5D13D}" type="pres">
      <dgm:prSet presAssocID="{9D387F10-D15F-42B9-B3AE-7C2B2F3E71B5}" presName="linearFlow" presStyleCnt="0">
        <dgm:presLayoutVars>
          <dgm:dir/>
          <dgm:animLvl val="lvl"/>
          <dgm:resizeHandles val="exact"/>
        </dgm:presLayoutVars>
      </dgm:prSet>
      <dgm:spPr/>
    </dgm:pt>
    <dgm:pt modelId="{7CE5CAF6-BAB1-4290-99C2-AFF4A2BEB5DD}" type="pres">
      <dgm:prSet presAssocID="{8A20A62E-8BB6-4BF4-8E82-B2009C07B75D}" presName="composite" presStyleCnt="0"/>
      <dgm:spPr/>
    </dgm:pt>
    <dgm:pt modelId="{DF253188-8B44-4201-897D-B08D3E886CD5}" type="pres">
      <dgm:prSet presAssocID="{8A20A62E-8BB6-4BF4-8E82-B2009C07B75D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DCD0DE49-5B31-42AA-91B8-2C08D367F003}" type="pres">
      <dgm:prSet presAssocID="{8A20A62E-8BB6-4BF4-8E82-B2009C07B75D}" presName="descendantText" presStyleLbl="alignAcc1" presStyleIdx="0" presStyleCnt="3">
        <dgm:presLayoutVars>
          <dgm:bulletEnabled val="1"/>
        </dgm:presLayoutVars>
      </dgm:prSet>
      <dgm:spPr/>
    </dgm:pt>
    <dgm:pt modelId="{3436F2AC-986D-496A-82A0-464BC665EFEE}" type="pres">
      <dgm:prSet presAssocID="{99078796-BD59-4DF1-A3D1-BB48FAFEB949}" presName="sp" presStyleCnt="0"/>
      <dgm:spPr/>
    </dgm:pt>
    <dgm:pt modelId="{4E6074DB-25FC-4EE3-8DCB-CC697AB7730F}" type="pres">
      <dgm:prSet presAssocID="{AB9A8DA7-5D59-4ABB-A509-1588ED5D9290}" presName="composite" presStyleCnt="0"/>
      <dgm:spPr/>
    </dgm:pt>
    <dgm:pt modelId="{FF665CAA-9FB0-4854-B6F6-EE216A3D4288}" type="pres">
      <dgm:prSet presAssocID="{AB9A8DA7-5D59-4ABB-A509-1588ED5D9290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BF7894E8-CCF7-4F48-B22E-602045D488C1}" type="pres">
      <dgm:prSet presAssocID="{AB9A8DA7-5D59-4ABB-A509-1588ED5D9290}" presName="descendantText" presStyleLbl="alignAcc1" presStyleIdx="1" presStyleCnt="3">
        <dgm:presLayoutVars>
          <dgm:bulletEnabled val="1"/>
        </dgm:presLayoutVars>
      </dgm:prSet>
      <dgm:spPr/>
    </dgm:pt>
    <dgm:pt modelId="{08AD9916-9B45-4FC8-B7C0-84495EEA5F58}" type="pres">
      <dgm:prSet presAssocID="{138B19FF-02AD-48AA-A8C4-6A556547C232}" presName="sp" presStyleCnt="0"/>
      <dgm:spPr/>
    </dgm:pt>
    <dgm:pt modelId="{81330B00-3AE8-40A3-A137-F841AC58674E}" type="pres">
      <dgm:prSet presAssocID="{B662BE9A-D48A-4753-A41D-1A647CEE2BEF}" presName="composite" presStyleCnt="0"/>
      <dgm:spPr/>
    </dgm:pt>
    <dgm:pt modelId="{70D97138-B4D0-49B0-BAD2-969A3D954F5A}" type="pres">
      <dgm:prSet presAssocID="{B662BE9A-D48A-4753-A41D-1A647CEE2BEF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77E35349-92B6-495D-8D4E-3F8FDE6D53B1}" type="pres">
      <dgm:prSet presAssocID="{B662BE9A-D48A-4753-A41D-1A647CEE2BEF}" presName="descendantText" presStyleLbl="alignAcc1" presStyleIdx="2" presStyleCnt="3" custLinFactNeighborX="0" custLinFactNeighborY="3663">
        <dgm:presLayoutVars>
          <dgm:bulletEnabled val="1"/>
        </dgm:presLayoutVars>
      </dgm:prSet>
      <dgm:spPr/>
    </dgm:pt>
  </dgm:ptLst>
  <dgm:cxnLst>
    <dgm:cxn modelId="{3C609208-CF8A-43B9-A2F1-B4E8F3F6DD5B}" srcId="{B662BE9A-D48A-4753-A41D-1A647CEE2BEF}" destId="{4F7795E3-372E-45BB-B495-D3F1B20CA803}" srcOrd="2" destOrd="0" parTransId="{5154BFA9-DB18-493F-A7B8-BCD47784CB0D}" sibTransId="{ADE32D5C-738A-4315-9E5A-F25049F113C0}"/>
    <dgm:cxn modelId="{452C120A-AF31-41DA-92B4-CD34ED64A99B}" type="presOf" srcId="{4F7795E3-372E-45BB-B495-D3F1B20CA803}" destId="{77E35349-92B6-495D-8D4E-3F8FDE6D53B1}" srcOrd="0" destOrd="2" presId="urn:microsoft.com/office/officeart/2005/8/layout/chevron2"/>
    <dgm:cxn modelId="{D48A0F10-91FC-43CF-97EB-33B7A8E63AB4}" srcId="{8A20A62E-8BB6-4BF4-8E82-B2009C07B75D}" destId="{D4594DD7-0A39-4518-B4C2-8E06939E5A24}" srcOrd="1" destOrd="0" parTransId="{220BF65B-737C-4026-A77F-F08C565B28E8}" sibTransId="{89953138-2708-4650-8342-4FAB7387B55F}"/>
    <dgm:cxn modelId="{C2D84A11-3801-4D85-AA92-60D8508F4C7B}" srcId="{B662BE9A-D48A-4753-A41D-1A647CEE2BEF}" destId="{EDD46C4C-E934-48DB-99B5-E96CDF8A09F0}" srcOrd="1" destOrd="0" parTransId="{A961CBA7-9609-4F22-BC2A-29937600A20A}" sibTransId="{F7647F02-0CC4-49C5-AD52-46F178071C05}"/>
    <dgm:cxn modelId="{1864A323-4C7E-484E-9BE7-28E9B0926F77}" type="presOf" srcId="{B739D06B-225C-4DD5-80E9-9E7191516B5B}" destId="{DCD0DE49-5B31-42AA-91B8-2C08D367F003}" srcOrd="0" destOrd="2" presId="urn:microsoft.com/office/officeart/2005/8/layout/chevron2"/>
    <dgm:cxn modelId="{6C70AC24-F4FB-4DC7-8BAB-9B4D63E94521}" srcId="{AB9A8DA7-5D59-4ABB-A509-1588ED5D9290}" destId="{B8423070-1578-4D43-9B30-396647A69AE2}" srcOrd="2" destOrd="0" parTransId="{699BF0C5-93D1-44AC-A056-41697087E9BF}" sibTransId="{66719378-B9CA-4103-BA10-BBDF6FEF2E8E}"/>
    <dgm:cxn modelId="{FAB7FC29-249F-4200-AF1D-4789B2B84016}" type="presOf" srcId="{8A20A62E-8BB6-4BF4-8E82-B2009C07B75D}" destId="{DF253188-8B44-4201-897D-B08D3E886CD5}" srcOrd="0" destOrd="0" presId="urn:microsoft.com/office/officeart/2005/8/layout/chevron2"/>
    <dgm:cxn modelId="{78CBDF2C-6045-4258-AD24-0CEDD8293202}" srcId="{8A20A62E-8BB6-4BF4-8E82-B2009C07B75D}" destId="{B739D06B-225C-4DD5-80E9-9E7191516B5B}" srcOrd="2" destOrd="0" parTransId="{B44E9F0D-ECAC-4FCE-B1E2-2B26651E2819}" sibTransId="{40A8804A-D812-43F9-846D-50DCD3103E79}"/>
    <dgm:cxn modelId="{1A143B39-E201-4069-8228-85311BE69322}" type="presOf" srcId="{AB9A8DA7-5D59-4ABB-A509-1588ED5D9290}" destId="{FF665CAA-9FB0-4854-B6F6-EE216A3D4288}" srcOrd="0" destOrd="0" presId="urn:microsoft.com/office/officeart/2005/8/layout/chevron2"/>
    <dgm:cxn modelId="{3A31753A-0C76-41D8-B81C-FB9B7ECB249E}" type="presOf" srcId="{B8423070-1578-4D43-9B30-396647A69AE2}" destId="{BF7894E8-CCF7-4F48-B22E-602045D488C1}" srcOrd="0" destOrd="2" presId="urn:microsoft.com/office/officeart/2005/8/layout/chevron2"/>
    <dgm:cxn modelId="{C1AF7D3E-E999-47BE-AACF-68C9665EEA0B}" type="presOf" srcId="{B0068B6A-BB6C-4296-B730-FAABDDA4C557}" destId="{BF7894E8-CCF7-4F48-B22E-602045D488C1}" srcOrd="0" destOrd="3" presId="urn:microsoft.com/office/officeart/2005/8/layout/chevron2"/>
    <dgm:cxn modelId="{A0DE605E-1E6B-4119-A155-4300855EBCF7}" type="presOf" srcId="{9D387F10-D15F-42B9-B3AE-7C2B2F3E71B5}" destId="{28F7F99A-2312-48D1-951C-5D2A24D5D13D}" srcOrd="0" destOrd="0" presId="urn:microsoft.com/office/officeart/2005/8/layout/chevron2"/>
    <dgm:cxn modelId="{6ED19543-E0F3-408A-86DD-24A7B88C0D7A}" srcId="{9D387F10-D15F-42B9-B3AE-7C2B2F3E71B5}" destId="{AB9A8DA7-5D59-4ABB-A509-1588ED5D9290}" srcOrd="1" destOrd="0" parTransId="{A5FA2B5C-31E9-40C7-820E-4B2AA2795700}" sibTransId="{138B19FF-02AD-48AA-A8C4-6A556547C232}"/>
    <dgm:cxn modelId="{2CF5306A-C7A8-4E87-9023-AB74462B89D8}" type="presOf" srcId="{8142B2A2-0B91-4FA8-B3FB-48D6C50F35EC}" destId="{BF7894E8-CCF7-4F48-B22E-602045D488C1}" srcOrd="0" destOrd="0" presId="urn:microsoft.com/office/officeart/2005/8/layout/chevron2"/>
    <dgm:cxn modelId="{89A0E94C-F761-46C3-A0D0-0C868A828042}" srcId="{B662BE9A-D48A-4753-A41D-1A647CEE2BEF}" destId="{5182AC27-A725-4331-A4EB-2B4E13D1F584}" srcOrd="0" destOrd="0" parTransId="{09577B80-D9E2-4C56-A951-9306A83D1B33}" sibTransId="{6C64DE85-64EE-4375-A9AE-8F2051882795}"/>
    <dgm:cxn modelId="{5A6BD377-9DEF-4914-9808-E940360B101B}" srcId="{AB9A8DA7-5D59-4ABB-A509-1588ED5D9290}" destId="{ACC91E76-5F9A-4D09-813B-490B840FACE6}" srcOrd="1" destOrd="0" parTransId="{EE1D3916-290E-41B1-9F20-BCB02439000A}" sibTransId="{7329B545-AF07-4DDC-AD94-F4FB776D5EE6}"/>
    <dgm:cxn modelId="{C2FC2B83-9072-4C35-815B-4CC6427FFC53}" srcId="{9D387F10-D15F-42B9-B3AE-7C2B2F3E71B5}" destId="{B662BE9A-D48A-4753-A41D-1A647CEE2BEF}" srcOrd="2" destOrd="0" parTransId="{FA7788CB-2604-48D2-ACAF-B9F6A457A429}" sibTransId="{FE17756B-058C-4C8C-A686-5195EEEEB00A}"/>
    <dgm:cxn modelId="{8E95D884-32B4-4BC4-B4EC-2E04CCD04F2D}" srcId="{8A20A62E-8BB6-4BF4-8E82-B2009C07B75D}" destId="{D384C5D8-2E26-406F-A2AB-DA8D3A111233}" srcOrd="0" destOrd="0" parTransId="{FDA0758C-2214-4EB1-9044-396B109CDDEE}" sibTransId="{75263D8B-0467-4202-927E-FC2EDBDCB196}"/>
    <dgm:cxn modelId="{8E132895-445A-42AE-9910-534D22AD8FBA}" type="presOf" srcId="{B662BE9A-D48A-4753-A41D-1A647CEE2BEF}" destId="{70D97138-B4D0-49B0-BAD2-969A3D954F5A}" srcOrd="0" destOrd="0" presId="urn:microsoft.com/office/officeart/2005/8/layout/chevron2"/>
    <dgm:cxn modelId="{F09C759F-C7E1-4E48-9724-9B724F86AEEA}" srcId="{AB9A8DA7-5D59-4ABB-A509-1588ED5D9290}" destId="{8142B2A2-0B91-4FA8-B3FB-48D6C50F35EC}" srcOrd="0" destOrd="0" parTransId="{005ACBF3-D621-4749-BA84-32580815D37B}" sibTransId="{B6D49B9F-E53D-4C2B-BE78-3B175C653137}"/>
    <dgm:cxn modelId="{AB1056A9-BE95-4C0A-88D0-89F441E7962B}" type="presOf" srcId="{EDD46C4C-E934-48DB-99B5-E96CDF8A09F0}" destId="{77E35349-92B6-495D-8D4E-3F8FDE6D53B1}" srcOrd="0" destOrd="1" presId="urn:microsoft.com/office/officeart/2005/8/layout/chevron2"/>
    <dgm:cxn modelId="{FA0E52CB-EC2C-4A78-BB15-E67D75D21B35}" srcId="{AB9A8DA7-5D59-4ABB-A509-1588ED5D9290}" destId="{B0068B6A-BB6C-4296-B730-FAABDDA4C557}" srcOrd="3" destOrd="0" parTransId="{1E6E207B-9C58-449B-9DAA-6C3697E4541F}" sibTransId="{CF92436E-D19A-4B78-947A-B3EF6F8ED716}"/>
    <dgm:cxn modelId="{8C784DDA-C081-4CAF-BD77-6F5706293B9E}" type="presOf" srcId="{ACC91E76-5F9A-4D09-813B-490B840FACE6}" destId="{BF7894E8-CCF7-4F48-B22E-602045D488C1}" srcOrd="0" destOrd="1" presId="urn:microsoft.com/office/officeart/2005/8/layout/chevron2"/>
    <dgm:cxn modelId="{CEF66CDB-AAC7-43A4-B254-DCC0024E0B64}" srcId="{9D387F10-D15F-42B9-B3AE-7C2B2F3E71B5}" destId="{8A20A62E-8BB6-4BF4-8E82-B2009C07B75D}" srcOrd="0" destOrd="0" parTransId="{7BDE7ADE-78E6-4CCC-9789-6AB42378E366}" sibTransId="{99078796-BD59-4DF1-A3D1-BB48FAFEB949}"/>
    <dgm:cxn modelId="{010402DC-7928-48DA-A09A-5E3313EB138B}" type="presOf" srcId="{D384C5D8-2E26-406F-A2AB-DA8D3A111233}" destId="{DCD0DE49-5B31-42AA-91B8-2C08D367F003}" srcOrd="0" destOrd="0" presId="urn:microsoft.com/office/officeart/2005/8/layout/chevron2"/>
    <dgm:cxn modelId="{F3ABD7E8-00BC-43D1-8452-CDD6BF8CADBB}" type="presOf" srcId="{5182AC27-A725-4331-A4EB-2B4E13D1F584}" destId="{77E35349-92B6-495D-8D4E-3F8FDE6D53B1}" srcOrd="0" destOrd="0" presId="urn:microsoft.com/office/officeart/2005/8/layout/chevron2"/>
    <dgm:cxn modelId="{3ABCC3FF-DB12-4C39-84AF-770E62E478DF}" type="presOf" srcId="{D4594DD7-0A39-4518-B4C2-8E06939E5A24}" destId="{DCD0DE49-5B31-42AA-91B8-2C08D367F003}" srcOrd="0" destOrd="1" presId="urn:microsoft.com/office/officeart/2005/8/layout/chevron2"/>
    <dgm:cxn modelId="{0F2016ED-ECEA-47A8-90E0-2799453B75AA}" type="presParOf" srcId="{28F7F99A-2312-48D1-951C-5D2A24D5D13D}" destId="{7CE5CAF6-BAB1-4290-99C2-AFF4A2BEB5DD}" srcOrd="0" destOrd="0" presId="urn:microsoft.com/office/officeart/2005/8/layout/chevron2"/>
    <dgm:cxn modelId="{5FB09382-7FFC-4FCD-B468-D1F4F26BC588}" type="presParOf" srcId="{7CE5CAF6-BAB1-4290-99C2-AFF4A2BEB5DD}" destId="{DF253188-8B44-4201-897D-B08D3E886CD5}" srcOrd="0" destOrd="0" presId="urn:microsoft.com/office/officeart/2005/8/layout/chevron2"/>
    <dgm:cxn modelId="{15C758EA-EA21-41F2-AAAF-172AF19C7FAB}" type="presParOf" srcId="{7CE5CAF6-BAB1-4290-99C2-AFF4A2BEB5DD}" destId="{DCD0DE49-5B31-42AA-91B8-2C08D367F003}" srcOrd="1" destOrd="0" presId="urn:microsoft.com/office/officeart/2005/8/layout/chevron2"/>
    <dgm:cxn modelId="{4CA70D9E-59E5-42AD-B9D6-6E5444B098FC}" type="presParOf" srcId="{28F7F99A-2312-48D1-951C-5D2A24D5D13D}" destId="{3436F2AC-986D-496A-82A0-464BC665EFEE}" srcOrd="1" destOrd="0" presId="urn:microsoft.com/office/officeart/2005/8/layout/chevron2"/>
    <dgm:cxn modelId="{46C43E5B-ACD8-46FA-90E2-0BE2187D657B}" type="presParOf" srcId="{28F7F99A-2312-48D1-951C-5D2A24D5D13D}" destId="{4E6074DB-25FC-4EE3-8DCB-CC697AB7730F}" srcOrd="2" destOrd="0" presId="urn:microsoft.com/office/officeart/2005/8/layout/chevron2"/>
    <dgm:cxn modelId="{3F705302-BBE5-405A-84D9-C53BD3AC0F33}" type="presParOf" srcId="{4E6074DB-25FC-4EE3-8DCB-CC697AB7730F}" destId="{FF665CAA-9FB0-4854-B6F6-EE216A3D4288}" srcOrd="0" destOrd="0" presId="urn:microsoft.com/office/officeart/2005/8/layout/chevron2"/>
    <dgm:cxn modelId="{912AF00D-AC94-438C-BE3E-5B6FB07E3556}" type="presParOf" srcId="{4E6074DB-25FC-4EE3-8DCB-CC697AB7730F}" destId="{BF7894E8-CCF7-4F48-B22E-602045D488C1}" srcOrd="1" destOrd="0" presId="urn:microsoft.com/office/officeart/2005/8/layout/chevron2"/>
    <dgm:cxn modelId="{C6A99D24-F136-42E2-88A7-19E14B1CC41D}" type="presParOf" srcId="{28F7F99A-2312-48D1-951C-5D2A24D5D13D}" destId="{08AD9916-9B45-4FC8-B7C0-84495EEA5F58}" srcOrd="3" destOrd="0" presId="urn:microsoft.com/office/officeart/2005/8/layout/chevron2"/>
    <dgm:cxn modelId="{389DDDA6-643A-4D21-BD23-3A4B54766544}" type="presParOf" srcId="{28F7F99A-2312-48D1-951C-5D2A24D5D13D}" destId="{81330B00-3AE8-40A3-A137-F841AC58674E}" srcOrd="4" destOrd="0" presId="urn:microsoft.com/office/officeart/2005/8/layout/chevron2"/>
    <dgm:cxn modelId="{3CEE1A67-2AD1-42DF-A7EB-7FF89457A550}" type="presParOf" srcId="{81330B00-3AE8-40A3-A137-F841AC58674E}" destId="{70D97138-B4D0-49B0-BAD2-969A3D954F5A}" srcOrd="0" destOrd="0" presId="urn:microsoft.com/office/officeart/2005/8/layout/chevron2"/>
    <dgm:cxn modelId="{2DD62AD6-36E6-4EAF-A34C-A5B0535D21FD}" type="presParOf" srcId="{81330B00-3AE8-40A3-A137-F841AC58674E}" destId="{77E35349-92B6-495D-8D4E-3F8FDE6D53B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253188-8B44-4201-897D-B08D3E886CD5}">
      <dsp:nvSpPr>
        <dsp:cNvPr id="0" name=""/>
        <dsp:cNvSpPr/>
      </dsp:nvSpPr>
      <dsp:spPr>
        <a:xfrm rot="5400000">
          <a:off x="-190311" y="191485"/>
          <a:ext cx="1268741" cy="8881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Exile</a:t>
          </a:r>
        </a:p>
      </dsp:txBody>
      <dsp:txXfrm rot="-5400000">
        <a:off x="1" y="445232"/>
        <a:ext cx="888118" cy="380623"/>
      </dsp:txXfrm>
    </dsp:sp>
    <dsp:sp modelId="{DCD0DE49-5B31-42AA-91B8-2C08D367F003}">
      <dsp:nvSpPr>
        <dsp:cNvPr id="0" name=""/>
        <dsp:cNvSpPr/>
      </dsp:nvSpPr>
      <dsp:spPr>
        <a:xfrm rot="5400000">
          <a:off x="1912906" y="-1023613"/>
          <a:ext cx="824681" cy="28742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>
              <a:solidFill>
                <a:sysClr val="windowText" lastClr="000000"/>
              </a:solidFill>
            </a:rPr>
            <a:t>Exile: Strangers in a strange land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>
              <a:solidFill>
                <a:sysClr val="windowText" lastClr="000000"/>
              </a:solidFill>
            </a:rPr>
            <a:t>Assimilation: the insidious nature of Cheyt [sin]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>
              <a:solidFill>
                <a:srgbClr val="FF0000"/>
              </a:solidFill>
            </a:rPr>
            <a:t>Recognition of Cheyt [Sin]: crying to Hashem </a:t>
          </a:r>
        </a:p>
      </dsp:txBody>
      <dsp:txXfrm rot="-5400000">
        <a:off x="888119" y="41432"/>
        <a:ext cx="2833998" cy="744165"/>
      </dsp:txXfrm>
    </dsp:sp>
    <dsp:sp modelId="{FF665CAA-9FB0-4854-B6F6-EE216A3D4288}">
      <dsp:nvSpPr>
        <dsp:cNvPr id="0" name=""/>
        <dsp:cNvSpPr/>
      </dsp:nvSpPr>
      <dsp:spPr>
        <a:xfrm rot="5400000">
          <a:off x="-190311" y="1260915"/>
          <a:ext cx="1268741" cy="8881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Teshuva</a:t>
          </a:r>
        </a:p>
      </dsp:txBody>
      <dsp:txXfrm rot="-5400000">
        <a:off x="1" y="1514662"/>
        <a:ext cx="888118" cy="380623"/>
      </dsp:txXfrm>
    </dsp:sp>
    <dsp:sp modelId="{BF7894E8-CCF7-4F48-B22E-602045D488C1}">
      <dsp:nvSpPr>
        <dsp:cNvPr id="0" name=""/>
        <dsp:cNvSpPr/>
      </dsp:nvSpPr>
      <dsp:spPr>
        <a:xfrm rot="5400000">
          <a:off x="1912906" y="45817"/>
          <a:ext cx="824681" cy="28742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kern="1200"/>
            <a:t>4. The Rise of Prophecy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kern="1200"/>
            <a:t>5. The Redeemer of Israel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kern="1200"/>
            <a:t>6. The Problem of Idolatry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kern="1200"/>
            <a:t>7. Teshuva to Hashem</a:t>
          </a:r>
        </a:p>
      </dsp:txBody>
      <dsp:txXfrm rot="-5400000">
        <a:off x="888119" y="1110862"/>
        <a:ext cx="2833998" cy="744165"/>
      </dsp:txXfrm>
    </dsp:sp>
    <dsp:sp modelId="{70D97138-B4D0-49B0-BAD2-969A3D954F5A}">
      <dsp:nvSpPr>
        <dsp:cNvPr id="0" name=""/>
        <dsp:cNvSpPr/>
      </dsp:nvSpPr>
      <dsp:spPr>
        <a:xfrm rot="5400000">
          <a:off x="-190311" y="2330346"/>
          <a:ext cx="1268741" cy="8881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Redemption</a:t>
          </a:r>
        </a:p>
      </dsp:txBody>
      <dsp:txXfrm rot="-5400000">
        <a:off x="1" y="2584093"/>
        <a:ext cx="888118" cy="380623"/>
      </dsp:txXfrm>
    </dsp:sp>
    <dsp:sp modelId="{77E35349-92B6-495D-8D4E-3F8FDE6D53B1}">
      <dsp:nvSpPr>
        <dsp:cNvPr id="0" name=""/>
        <dsp:cNvSpPr/>
      </dsp:nvSpPr>
      <dsp:spPr>
        <a:xfrm rot="5400000">
          <a:off x="1912906" y="1145455"/>
          <a:ext cx="824681" cy="28742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kern="1200"/>
            <a:t>8. Intro to  Mitzvot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kern="1200"/>
            <a:t>9. Sinai: 10 Dvarim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kern="1200"/>
            <a:t>10. Mishpat and Eretz Yisrael</a:t>
          </a:r>
        </a:p>
      </dsp:txBody>
      <dsp:txXfrm rot="-5400000">
        <a:off x="888119" y="2210500"/>
        <a:ext cx="2833998" cy="744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Rosenthal, Pinny</dc:creator>
  <cp:keywords/>
  <cp:lastModifiedBy>Rosenthal, Pinny</cp:lastModifiedBy>
  <cp:revision>41</cp:revision>
  <dcterms:created xsi:type="dcterms:W3CDTF">2018-10-26T12:21:00Z</dcterms:created>
  <dcterms:modified xsi:type="dcterms:W3CDTF">2018-12-10T12:56:00Z</dcterms:modified>
</cp:coreProperties>
</file>