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0F3E" w14:textId="2C78A3B4" w:rsidR="0088301A" w:rsidRPr="00C2740B" w:rsidRDefault="0088301A" w:rsidP="0088301A">
      <w:pPr>
        <w:pStyle w:val="NormalWeb"/>
        <w:spacing w:before="0" w:beforeAutospacing="0" w:after="0" w:afterAutospacing="0"/>
        <w:jc w:val="center"/>
        <w:rPr>
          <w:rFonts w:ascii="Georgia" w:hAnsi="Georgia"/>
          <w:b/>
          <w:bCs/>
          <w:color w:val="000000" w:themeColor="text1"/>
          <w:u w:val="single"/>
        </w:rPr>
      </w:pPr>
      <w:r w:rsidRPr="00C2740B">
        <w:rPr>
          <w:rFonts w:ascii="Georgia" w:hAnsi="Georgia"/>
          <w:color w:val="000000" w:themeColor="text1"/>
        </w:rPr>
        <w:t>Class #</w:t>
      </w:r>
      <w:r w:rsidR="002D5B3A" w:rsidRPr="00C2740B">
        <w:rPr>
          <w:rFonts w:ascii="Georgia" w:hAnsi="Georgia"/>
          <w:color w:val="000000" w:themeColor="text1"/>
        </w:rPr>
        <w:t>14</w:t>
      </w:r>
      <w:r w:rsidRPr="00C2740B">
        <w:rPr>
          <w:rFonts w:ascii="Georgia" w:hAnsi="Georgia"/>
          <w:color w:val="000000" w:themeColor="text1"/>
        </w:rPr>
        <w:t xml:space="preserve"> - </w:t>
      </w:r>
      <w:r w:rsidRPr="00C2740B">
        <w:rPr>
          <w:rFonts w:ascii="Georgia" w:hAnsi="Georgia"/>
          <w:b/>
          <w:bCs/>
          <w:color w:val="000000" w:themeColor="text1"/>
          <w:u w:val="single"/>
        </w:rPr>
        <w:t xml:space="preserve">Parshat </w:t>
      </w:r>
      <w:r w:rsidR="002D5B3A" w:rsidRPr="00C2740B">
        <w:rPr>
          <w:rFonts w:ascii="Georgia" w:hAnsi="Georgia"/>
          <w:b/>
          <w:bCs/>
          <w:color w:val="000000" w:themeColor="text1"/>
          <w:u w:val="single"/>
        </w:rPr>
        <w:t>Yit</w:t>
      </w:r>
      <w:r w:rsidR="009561B0" w:rsidRPr="00C2740B">
        <w:rPr>
          <w:rFonts w:ascii="Georgia" w:hAnsi="Georgia"/>
          <w:b/>
          <w:bCs/>
          <w:color w:val="000000" w:themeColor="text1"/>
          <w:u w:val="single"/>
        </w:rPr>
        <w:t>ro</w:t>
      </w:r>
      <w:r w:rsidR="00684FFB" w:rsidRPr="00C2740B">
        <w:rPr>
          <w:rFonts w:ascii="Georgia" w:hAnsi="Georgia"/>
          <w:b/>
          <w:bCs/>
          <w:color w:val="000000" w:themeColor="text1"/>
          <w:u w:val="single"/>
        </w:rPr>
        <w:t xml:space="preserve"> </w:t>
      </w:r>
      <w:r w:rsidR="008F4E01" w:rsidRPr="00C2740B">
        <w:rPr>
          <w:rFonts w:ascii="Georgia" w:hAnsi="Georgia"/>
          <w:b/>
          <w:bCs/>
          <w:color w:val="000000" w:themeColor="text1"/>
          <w:u w:val="single"/>
        </w:rPr>
        <w:t>–</w:t>
      </w:r>
      <w:r w:rsidR="00684FFB" w:rsidRPr="00C2740B">
        <w:rPr>
          <w:rFonts w:ascii="Georgia" w:hAnsi="Georgia"/>
          <w:b/>
          <w:bCs/>
          <w:color w:val="000000" w:themeColor="text1"/>
          <w:u w:val="single"/>
        </w:rPr>
        <w:t xml:space="preserve"> </w:t>
      </w:r>
      <w:r w:rsidR="008F4E01" w:rsidRPr="00C2740B">
        <w:rPr>
          <w:rFonts w:ascii="Georgia" w:hAnsi="Georgia"/>
          <w:b/>
          <w:bCs/>
          <w:color w:val="000000" w:themeColor="text1"/>
          <w:u w:val="single"/>
        </w:rPr>
        <w:t>Does Every Parent deserve honor?</w:t>
      </w:r>
    </w:p>
    <w:p w14:paraId="27328EF9" w14:textId="77777777" w:rsidR="0088301A" w:rsidRPr="00C2740B" w:rsidRDefault="0088301A" w:rsidP="0088301A">
      <w:pPr>
        <w:pStyle w:val="NormalWeb"/>
        <w:spacing w:before="0" w:beforeAutospacing="0" w:after="0" w:afterAutospacing="0"/>
        <w:jc w:val="center"/>
        <w:rPr>
          <w:rFonts w:ascii="Georgia" w:hAnsi="Georgia"/>
        </w:rPr>
      </w:pPr>
      <w:r w:rsidRPr="00C2740B">
        <w:rPr>
          <w:rFonts w:ascii="Georgia" w:hAnsi="Georgia"/>
          <w:color w:val="000000"/>
        </w:rPr>
        <w:t xml:space="preserve">Advanced Fellowship Parsha Class - Sponsored in memory of Alice Toby Barbanel </w:t>
      </w:r>
      <w:r w:rsidRPr="00C2740B">
        <w:rPr>
          <w:rFonts w:ascii="Georgia" w:hAnsi="Georgia"/>
          <w:i/>
          <w:iCs/>
          <w:color w:val="000000"/>
        </w:rPr>
        <w:t>z”l</w:t>
      </w:r>
    </w:p>
    <w:p w14:paraId="59A3AAF1" w14:textId="77777777" w:rsidR="0088301A" w:rsidRPr="00C2740B" w:rsidRDefault="0088301A" w:rsidP="0088301A">
      <w:pPr>
        <w:pStyle w:val="NormalWeb"/>
        <w:spacing w:before="0" w:beforeAutospacing="0" w:after="0" w:afterAutospacing="0"/>
        <w:jc w:val="center"/>
        <w:rPr>
          <w:rFonts w:ascii="Georgia" w:hAnsi="Georgia"/>
        </w:rPr>
      </w:pPr>
      <w:r w:rsidRPr="00C2740B">
        <w:rPr>
          <w:rFonts w:ascii="Georgia" w:hAnsi="Georgia"/>
          <w:color w:val="000000"/>
        </w:rPr>
        <w:t>Rabbi Pinny Rosenthal - prepared collaboratively with Rabbi Yoni Sacks</w:t>
      </w:r>
    </w:p>
    <w:p w14:paraId="7A762C07" w14:textId="080A1634" w:rsidR="00A45EA2" w:rsidRPr="00C2740B" w:rsidRDefault="00A45EA2" w:rsidP="00D772FC">
      <w:pPr>
        <w:rPr>
          <w:rFonts w:ascii="Georgia" w:hAnsi="Georgia"/>
          <w:sz w:val="28"/>
          <w:szCs w:val="28"/>
        </w:rPr>
      </w:pPr>
    </w:p>
    <w:p w14:paraId="0886C075" w14:textId="77777777" w:rsidR="00A01D99" w:rsidRDefault="003E38BF" w:rsidP="00A01D99">
      <w:pPr>
        <w:rPr>
          <w:rStyle w:val="Hyperlink"/>
          <w:rFonts w:ascii="Georgia" w:eastAsia="Arial" w:hAnsi="Georgia" w:cs="Arial"/>
          <w:color w:val="1155CC"/>
          <w:sz w:val="19"/>
          <w:szCs w:val="19"/>
        </w:rPr>
      </w:pPr>
      <w:r w:rsidRPr="00A01D99">
        <w:rPr>
          <w:rStyle w:val="Hyperlink"/>
          <w:rFonts w:ascii="Georgia" w:eastAsia="Arial" w:hAnsi="Georgia" w:cs="Arial"/>
          <w:color w:val="1155CC"/>
          <w:u w:val="none"/>
        </w:rPr>
        <w:t>The Resident</w:t>
      </w:r>
      <w:r w:rsidR="00C56BA3" w:rsidRPr="00A01D99">
        <w:rPr>
          <w:rStyle w:val="Hyperlink"/>
          <w:rFonts w:ascii="Georgia" w:eastAsia="Arial" w:hAnsi="Georgia" w:cs="Arial"/>
          <w:color w:val="1155CC"/>
          <w:u w:val="none"/>
        </w:rPr>
        <w:t xml:space="preserve"> </w:t>
      </w:r>
      <w:r w:rsidR="00A01D99" w:rsidRPr="00A01D99">
        <w:rPr>
          <w:rStyle w:val="Hyperlink"/>
          <w:rFonts w:ascii="Georgia" w:eastAsia="Arial" w:hAnsi="Georgia" w:cs="Arial"/>
          <w:color w:val="1155CC"/>
          <w:u w:val="none"/>
        </w:rPr>
        <w:t xml:space="preserve">FOX </w:t>
      </w:r>
      <w:r w:rsidR="00C56BA3" w:rsidRPr="00A01D99">
        <w:rPr>
          <w:rStyle w:val="Hyperlink"/>
          <w:rFonts w:ascii="Georgia" w:eastAsia="Arial" w:hAnsi="Georgia" w:cs="Arial"/>
          <w:color w:val="1155CC"/>
          <w:u w:val="none"/>
        </w:rPr>
        <w:t xml:space="preserve">[2018- ] </w:t>
      </w:r>
      <w:r w:rsidR="00C56BA3" w:rsidRPr="00A01D99">
        <w:rPr>
          <w:rFonts w:ascii="Georgia" w:hAnsi="Georgia"/>
          <w:color w:val="333333"/>
          <w:sz w:val="24"/>
          <w:szCs w:val="24"/>
          <w:shd w:val="clear" w:color="auto" w:fill="EEEEEE"/>
        </w:rPr>
        <w:t>A group of doctors at Chastain Memorial Hospital face personal and professional challenges on a daily basis.</w:t>
      </w:r>
      <w:r w:rsidR="00A01D99">
        <w:rPr>
          <w:rFonts w:ascii="Georgia" w:hAnsi="Georgia"/>
          <w:color w:val="333333"/>
          <w:sz w:val="24"/>
          <w:szCs w:val="24"/>
          <w:shd w:val="clear" w:color="auto" w:fill="EEEEEE"/>
        </w:rPr>
        <w:t xml:space="preserve"> </w:t>
      </w:r>
      <w:hyperlink r:id="rId10">
        <w:r w:rsidR="00A01D99" w:rsidRPr="00C2740B">
          <w:rPr>
            <w:rStyle w:val="Hyperlink"/>
            <w:rFonts w:ascii="Georgia" w:eastAsia="Arial" w:hAnsi="Georgia" w:cs="Arial"/>
            <w:color w:val="1155CC"/>
            <w:sz w:val="19"/>
            <w:szCs w:val="19"/>
          </w:rPr>
          <w:t>https://www.fox.com/watch/f591b9895933d51183158189f5130502/</w:t>
        </w:r>
      </w:hyperlink>
    </w:p>
    <w:p w14:paraId="72CD4A20" w14:textId="34920293" w:rsidR="003E38BF" w:rsidRPr="00A01D99" w:rsidRDefault="003E38BF" w:rsidP="00D772FC">
      <w:pPr>
        <w:rPr>
          <w:rFonts w:ascii="Georgia" w:hAnsi="Georgia"/>
          <w:sz w:val="28"/>
          <w:szCs w:val="28"/>
        </w:rPr>
      </w:pPr>
    </w:p>
    <w:p w14:paraId="41EF7C32" w14:textId="0F72B7BF" w:rsidR="710C3C44" w:rsidRPr="00C2740B" w:rsidRDefault="710C3C44" w:rsidP="6009BCE3">
      <w:pPr>
        <w:rPr>
          <w:rFonts w:ascii="Georgia" w:eastAsia="Arial" w:hAnsi="Georgia" w:cs="Arial"/>
          <w:sz w:val="28"/>
          <w:szCs w:val="28"/>
        </w:rPr>
      </w:pPr>
      <w:r w:rsidRPr="00C2740B">
        <w:rPr>
          <w:rFonts w:ascii="Georgia" w:eastAsia="Arial" w:hAnsi="Georgia" w:cs="Arial"/>
          <w:sz w:val="28"/>
          <w:szCs w:val="28"/>
        </w:rPr>
        <w:t>Questions:</w:t>
      </w:r>
    </w:p>
    <w:p w14:paraId="5BAF3A75" w14:textId="4E3F8C18" w:rsidR="710C3C44" w:rsidRPr="00C2740B" w:rsidRDefault="710C3C44" w:rsidP="67FF8796">
      <w:pPr>
        <w:pStyle w:val="ListParagraph"/>
        <w:numPr>
          <w:ilvl w:val="0"/>
          <w:numId w:val="5"/>
        </w:numPr>
        <w:rPr>
          <w:rFonts w:ascii="Georgia" w:eastAsiaTheme="minorEastAsia" w:hAnsi="Georgia"/>
          <w:sz w:val="28"/>
          <w:szCs w:val="28"/>
        </w:rPr>
      </w:pPr>
      <w:r w:rsidRPr="00C2740B">
        <w:rPr>
          <w:rFonts w:ascii="Georgia" w:eastAsia="Arial" w:hAnsi="Georgia" w:cs="Arial"/>
          <w:sz w:val="28"/>
          <w:szCs w:val="28"/>
        </w:rPr>
        <w:t>Wh</w:t>
      </w:r>
      <w:r w:rsidR="6B061570" w:rsidRPr="00C2740B">
        <w:rPr>
          <w:rFonts w:ascii="Georgia" w:eastAsia="Arial" w:hAnsi="Georgia" w:cs="Arial"/>
          <w:sz w:val="28"/>
          <w:szCs w:val="28"/>
        </w:rPr>
        <w:t>at event has</w:t>
      </w:r>
      <w:r w:rsidRPr="00C2740B">
        <w:rPr>
          <w:rFonts w:ascii="Georgia" w:eastAsia="Arial" w:hAnsi="Georgia" w:cs="Arial"/>
          <w:sz w:val="28"/>
          <w:szCs w:val="28"/>
        </w:rPr>
        <w:t xml:space="preserve"> </w:t>
      </w:r>
      <w:r w:rsidR="50B147AF" w:rsidRPr="00C2740B">
        <w:rPr>
          <w:rFonts w:ascii="Georgia" w:eastAsia="Arial" w:hAnsi="Georgia" w:cs="Arial"/>
          <w:sz w:val="28"/>
          <w:szCs w:val="28"/>
        </w:rPr>
        <w:t>caused</w:t>
      </w:r>
      <w:r w:rsidRPr="00C2740B">
        <w:rPr>
          <w:rFonts w:ascii="Georgia" w:eastAsia="Arial" w:hAnsi="Georgia" w:cs="Arial"/>
          <w:sz w:val="28"/>
          <w:szCs w:val="28"/>
        </w:rPr>
        <w:t xml:space="preserve"> the normally </w:t>
      </w:r>
      <w:r w:rsidR="003B6BD0" w:rsidRPr="00C2740B">
        <w:rPr>
          <w:rFonts w:ascii="Georgia" w:eastAsia="Arial" w:hAnsi="Georgia" w:cs="Arial"/>
          <w:sz w:val="28"/>
          <w:szCs w:val="28"/>
        </w:rPr>
        <w:t>ultra-confidant</w:t>
      </w:r>
      <w:r w:rsidRPr="00C2740B">
        <w:rPr>
          <w:rFonts w:ascii="Georgia" w:eastAsia="Arial" w:hAnsi="Georgia" w:cs="Arial"/>
          <w:sz w:val="28"/>
          <w:szCs w:val="28"/>
        </w:rPr>
        <w:t xml:space="preserve"> Dr </w:t>
      </w:r>
      <w:r w:rsidR="1BB1EF78" w:rsidRPr="00C2740B">
        <w:rPr>
          <w:rFonts w:ascii="Georgia" w:eastAsia="Arial" w:hAnsi="Georgia" w:cs="Arial"/>
          <w:sz w:val="28"/>
          <w:szCs w:val="28"/>
        </w:rPr>
        <w:t xml:space="preserve">AJ </w:t>
      </w:r>
      <w:r w:rsidRPr="00C2740B">
        <w:rPr>
          <w:rFonts w:ascii="Georgia" w:eastAsia="Arial" w:hAnsi="Georgia" w:cs="Arial"/>
          <w:sz w:val="28"/>
          <w:szCs w:val="28"/>
        </w:rPr>
        <w:t xml:space="preserve">Austin </w:t>
      </w:r>
      <w:r w:rsidR="5AF4A9EE" w:rsidRPr="00C2740B">
        <w:rPr>
          <w:rFonts w:ascii="Georgia" w:eastAsia="Arial" w:hAnsi="Georgia" w:cs="Arial"/>
          <w:sz w:val="28"/>
          <w:szCs w:val="28"/>
        </w:rPr>
        <w:t>to become</w:t>
      </w:r>
      <w:r w:rsidRPr="00C2740B">
        <w:rPr>
          <w:rFonts w:ascii="Georgia" w:eastAsia="Arial" w:hAnsi="Georgia" w:cs="Arial"/>
          <w:sz w:val="28"/>
          <w:szCs w:val="28"/>
        </w:rPr>
        <w:t xml:space="preserve"> so shaken?</w:t>
      </w:r>
      <w:r w:rsidR="2ADEA5B3" w:rsidRPr="00C2740B">
        <w:rPr>
          <w:rFonts w:ascii="Georgia" w:eastAsia="Arial" w:hAnsi="Georgia" w:cs="Arial"/>
          <w:sz w:val="28"/>
          <w:szCs w:val="28"/>
        </w:rPr>
        <w:t xml:space="preserve"> </w:t>
      </w:r>
    </w:p>
    <w:p w14:paraId="6151E201" w14:textId="3402E80C" w:rsidR="710C3C44" w:rsidRPr="00C2740B" w:rsidRDefault="7FA022B5" w:rsidP="2E8A8608">
      <w:pPr>
        <w:pStyle w:val="ListParagraph"/>
        <w:numPr>
          <w:ilvl w:val="0"/>
          <w:numId w:val="5"/>
        </w:numPr>
        <w:rPr>
          <w:rFonts w:ascii="Georgia" w:eastAsiaTheme="minorEastAsia" w:hAnsi="Georgia"/>
          <w:sz w:val="28"/>
          <w:szCs w:val="28"/>
        </w:rPr>
      </w:pPr>
      <w:r w:rsidRPr="00C2740B">
        <w:rPr>
          <w:rFonts w:ascii="Georgia" w:eastAsia="Arial" w:hAnsi="Georgia" w:cs="Arial"/>
          <w:sz w:val="28"/>
          <w:szCs w:val="28"/>
        </w:rPr>
        <w:t>Why</w:t>
      </w:r>
      <w:r w:rsidR="2ADEA5B3" w:rsidRPr="00C2740B">
        <w:rPr>
          <w:rFonts w:ascii="Georgia" w:eastAsia="Arial" w:hAnsi="Georgia" w:cs="Arial"/>
          <w:sz w:val="28"/>
          <w:szCs w:val="28"/>
        </w:rPr>
        <w:t xml:space="preserve"> would </w:t>
      </w:r>
      <w:r w:rsidRPr="00C2740B">
        <w:rPr>
          <w:rFonts w:ascii="Georgia" w:eastAsia="Arial" w:hAnsi="Georgia" w:cs="Arial"/>
          <w:sz w:val="28"/>
          <w:szCs w:val="28"/>
        </w:rPr>
        <w:t xml:space="preserve">an adult child come to his parents with an emotional problem such as this? </w:t>
      </w:r>
      <w:r w:rsidR="4583D874" w:rsidRPr="00C2740B">
        <w:rPr>
          <w:rFonts w:ascii="Georgia" w:eastAsia="Arial" w:hAnsi="Georgia" w:cs="Arial"/>
          <w:sz w:val="28"/>
          <w:szCs w:val="28"/>
        </w:rPr>
        <w:t>What support do Dr Austin’s parents give him?</w:t>
      </w:r>
    </w:p>
    <w:p w14:paraId="5D88F966" w14:textId="57EC6EEB" w:rsidR="710C3C44" w:rsidRPr="00C2740B" w:rsidRDefault="7FA022B5" w:rsidP="2E8A8608">
      <w:pPr>
        <w:pStyle w:val="ListParagraph"/>
        <w:numPr>
          <w:ilvl w:val="0"/>
          <w:numId w:val="5"/>
        </w:numPr>
        <w:rPr>
          <w:rFonts w:ascii="Georgia" w:hAnsi="Georgia"/>
          <w:sz w:val="28"/>
          <w:szCs w:val="28"/>
        </w:rPr>
      </w:pPr>
      <w:r w:rsidRPr="00C2740B">
        <w:rPr>
          <w:rFonts w:ascii="Georgia" w:eastAsia="Arial" w:hAnsi="Georgia" w:cs="Arial"/>
          <w:sz w:val="28"/>
          <w:szCs w:val="28"/>
        </w:rPr>
        <w:t>Is it appropriate for an adult to lean on his parents in this way?</w:t>
      </w:r>
    </w:p>
    <w:p w14:paraId="70C66B28" w14:textId="0E751F29" w:rsidR="710C3C44" w:rsidRPr="00C2740B" w:rsidRDefault="2ADEA5B3" w:rsidP="2E8A8608">
      <w:pPr>
        <w:pStyle w:val="ListParagraph"/>
        <w:numPr>
          <w:ilvl w:val="0"/>
          <w:numId w:val="5"/>
        </w:numPr>
        <w:rPr>
          <w:rFonts w:ascii="Georgia" w:hAnsi="Georgia"/>
          <w:sz w:val="28"/>
          <w:szCs w:val="28"/>
        </w:rPr>
      </w:pPr>
      <w:r w:rsidRPr="00C2740B">
        <w:rPr>
          <w:rFonts w:ascii="Georgia" w:eastAsia="Arial" w:hAnsi="Georgia" w:cs="Arial"/>
          <w:sz w:val="28"/>
          <w:szCs w:val="28"/>
        </w:rPr>
        <w:t xml:space="preserve">What 2 </w:t>
      </w:r>
      <w:r w:rsidR="33A7C881" w:rsidRPr="00C2740B">
        <w:rPr>
          <w:rFonts w:ascii="Georgia" w:eastAsia="Arial" w:hAnsi="Georgia" w:cs="Arial"/>
          <w:sz w:val="28"/>
          <w:szCs w:val="28"/>
        </w:rPr>
        <w:t>major issues regarding parents make</w:t>
      </w:r>
      <w:r w:rsidRPr="00C2740B">
        <w:rPr>
          <w:rFonts w:ascii="Georgia" w:eastAsia="Arial" w:hAnsi="Georgia" w:cs="Arial"/>
          <w:sz w:val="28"/>
          <w:szCs w:val="28"/>
        </w:rPr>
        <w:t xml:space="preserve"> this event be so challenging</w:t>
      </w:r>
      <w:r w:rsidR="24C9B314" w:rsidRPr="00C2740B">
        <w:rPr>
          <w:rFonts w:ascii="Georgia" w:eastAsia="Arial" w:hAnsi="Georgia" w:cs="Arial"/>
          <w:sz w:val="28"/>
          <w:szCs w:val="28"/>
        </w:rPr>
        <w:t xml:space="preserve"> for Dr Austin</w:t>
      </w:r>
      <w:r w:rsidRPr="00C2740B">
        <w:rPr>
          <w:rFonts w:ascii="Georgia" w:eastAsia="Arial" w:hAnsi="Georgia" w:cs="Arial"/>
          <w:sz w:val="28"/>
          <w:szCs w:val="28"/>
        </w:rPr>
        <w:t>?</w:t>
      </w:r>
    </w:p>
    <w:p w14:paraId="4EB43B40" w14:textId="25C0DA61" w:rsidR="7F1AE9A7" w:rsidRPr="00C2740B" w:rsidRDefault="5C2A62E7" w:rsidP="2E8A8608">
      <w:pPr>
        <w:pStyle w:val="ListParagraph"/>
        <w:numPr>
          <w:ilvl w:val="0"/>
          <w:numId w:val="5"/>
        </w:numPr>
        <w:rPr>
          <w:rFonts w:ascii="Georgia" w:eastAsiaTheme="minorEastAsia" w:hAnsi="Georgia"/>
          <w:sz w:val="28"/>
          <w:szCs w:val="28"/>
        </w:rPr>
      </w:pPr>
      <w:r w:rsidRPr="00C2740B">
        <w:rPr>
          <w:rFonts w:ascii="Georgia" w:eastAsia="Arial" w:hAnsi="Georgia" w:cs="Arial"/>
          <w:sz w:val="28"/>
          <w:szCs w:val="28"/>
        </w:rPr>
        <w:t>What issues regarding adult children make this event be so challenging for Dr Austin’s adoptive parents?</w:t>
      </w:r>
    </w:p>
    <w:p w14:paraId="687E6B1E" w14:textId="27ED1657" w:rsidR="6009BCE3" w:rsidRPr="00C2740B" w:rsidRDefault="5C2A62E7" w:rsidP="7F1AE9A7">
      <w:pPr>
        <w:pStyle w:val="ListParagraph"/>
        <w:numPr>
          <w:ilvl w:val="0"/>
          <w:numId w:val="5"/>
        </w:numPr>
        <w:rPr>
          <w:rFonts w:ascii="Georgia" w:hAnsi="Georgia"/>
          <w:sz w:val="28"/>
          <w:szCs w:val="28"/>
        </w:rPr>
      </w:pPr>
      <w:r w:rsidRPr="00C2740B">
        <w:rPr>
          <w:rFonts w:ascii="Georgia" w:hAnsi="Georgia"/>
          <w:sz w:val="28"/>
          <w:szCs w:val="28"/>
        </w:rPr>
        <w:t>In summary, what are the features of a healthy relationship between parents and adult children?</w:t>
      </w:r>
    </w:p>
    <w:p w14:paraId="11739F70" w14:textId="4449891B" w:rsidR="50ACAEDF" w:rsidRPr="00C2740B" w:rsidRDefault="50ACAEDF" w:rsidP="2E8A8608">
      <w:pPr>
        <w:pStyle w:val="ListParagraph"/>
        <w:numPr>
          <w:ilvl w:val="0"/>
          <w:numId w:val="5"/>
        </w:numPr>
        <w:rPr>
          <w:rFonts w:ascii="Georgia" w:hAnsi="Georgia"/>
          <w:sz w:val="28"/>
          <w:szCs w:val="28"/>
        </w:rPr>
      </w:pPr>
      <w:r w:rsidRPr="00C2740B">
        <w:rPr>
          <w:rFonts w:ascii="Georgia" w:hAnsi="Georgia"/>
          <w:sz w:val="28"/>
          <w:szCs w:val="28"/>
        </w:rPr>
        <w:t>What mitzva (or mitzvot) do the parents of an adult child perform in maintaining this healthy relationship?</w:t>
      </w:r>
    </w:p>
    <w:p w14:paraId="55715C8F" w14:textId="77777777" w:rsidR="00120BF0" w:rsidRPr="00C2740B" w:rsidRDefault="00120BF0" w:rsidP="00120BF0">
      <w:pPr>
        <w:rPr>
          <w:rFonts w:ascii="Georgia" w:hAnsi="Georgia"/>
          <w:sz w:val="28"/>
          <w:szCs w:val="28"/>
        </w:rPr>
      </w:pPr>
      <w:r w:rsidRPr="00C2740B">
        <w:rPr>
          <w:rFonts w:ascii="Georgia" w:hAnsi="Georgia"/>
          <w:sz w:val="28"/>
          <w:szCs w:val="28"/>
        </w:rPr>
        <w:tab/>
      </w:r>
    </w:p>
    <w:p w14:paraId="78F8AB8B" w14:textId="77777777" w:rsidR="00120BF0" w:rsidRPr="00C2740B" w:rsidRDefault="00120BF0" w:rsidP="00120BF0">
      <w:pPr>
        <w:rPr>
          <w:rFonts w:ascii="Georgia" w:hAnsi="Georgia"/>
          <w:b/>
          <w:bCs/>
          <w:sz w:val="28"/>
          <w:szCs w:val="28"/>
          <w:u w:val="single"/>
        </w:rPr>
      </w:pPr>
      <w:r w:rsidRPr="00C2740B">
        <w:rPr>
          <w:rFonts w:ascii="Georgia" w:hAnsi="Georgia"/>
          <w:b/>
          <w:bCs/>
          <w:sz w:val="28"/>
          <w:szCs w:val="28"/>
          <w:u w:val="single"/>
        </w:rPr>
        <w:t>The Fifth Commandment</w:t>
      </w:r>
    </w:p>
    <w:p w14:paraId="2C98DC90" w14:textId="2160A9A9" w:rsidR="00041FF6" w:rsidRPr="00C2740B" w:rsidRDefault="00120BF0" w:rsidP="00A966EC">
      <w:pPr>
        <w:pBdr>
          <w:top w:val="single" w:sz="4" w:space="1" w:color="auto"/>
          <w:left w:val="single" w:sz="4" w:space="4" w:color="auto"/>
          <w:bottom w:val="single" w:sz="4" w:space="1" w:color="auto"/>
          <w:right w:val="single" w:sz="4" w:space="4" w:color="auto"/>
        </w:pBdr>
        <w:rPr>
          <w:rFonts w:ascii="Georgia" w:hAnsi="Georgia"/>
          <w:sz w:val="28"/>
          <w:szCs w:val="28"/>
        </w:rPr>
      </w:pPr>
      <w:r w:rsidRPr="00C2740B">
        <w:rPr>
          <w:rFonts w:ascii="Georgia" w:hAnsi="Georgia"/>
          <w:sz w:val="28"/>
          <w:szCs w:val="28"/>
        </w:rPr>
        <w:t>20:12</w:t>
      </w:r>
      <w:r w:rsidRPr="00C2740B">
        <w:rPr>
          <w:rFonts w:ascii="Georgia" w:hAnsi="Georgia"/>
          <w:sz w:val="28"/>
          <w:szCs w:val="28"/>
        </w:rPr>
        <w:tab/>
      </w:r>
      <w:r w:rsidR="00102C27" w:rsidRPr="00C2740B">
        <w:rPr>
          <w:rFonts w:ascii="Georgia" w:hAnsi="Georgia"/>
          <w:sz w:val="28"/>
          <w:szCs w:val="28"/>
        </w:rPr>
        <w:t xml:space="preserve"> </w:t>
      </w:r>
      <w:r w:rsidRPr="00C2740B">
        <w:rPr>
          <w:rFonts w:ascii="Georgia" w:hAnsi="Georgia"/>
          <w:sz w:val="28"/>
          <w:szCs w:val="28"/>
        </w:rPr>
        <w:t>Honor your father and mother. You will then live long on the land that God your Lord is giving you.</w:t>
      </w:r>
    </w:p>
    <w:p w14:paraId="263D34F0" w14:textId="77777777" w:rsidR="00120BF0" w:rsidRPr="00C2740B" w:rsidRDefault="00120BF0" w:rsidP="00120BF0">
      <w:pPr>
        <w:rPr>
          <w:rFonts w:ascii="Georgia" w:hAnsi="Georgia"/>
          <w:sz w:val="28"/>
          <w:szCs w:val="28"/>
        </w:rPr>
      </w:pPr>
    </w:p>
    <w:p w14:paraId="3A60E9ED" w14:textId="45EAB8BD" w:rsidR="00FF231C" w:rsidRPr="00C2740B" w:rsidRDefault="00FF231C" w:rsidP="00FF231C">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C2740B">
        <w:rPr>
          <w:rFonts w:ascii="Georgia" w:hAnsi="Georgia"/>
          <w:b/>
          <w:bCs/>
          <w:sz w:val="28"/>
          <w:szCs w:val="28"/>
        </w:rPr>
        <w:t>The Sefer ha-</w:t>
      </w:r>
      <w:proofErr w:type="spellStart"/>
      <w:r w:rsidRPr="00C2740B">
        <w:rPr>
          <w:rFonts w:ascii="Georgia" w:hAnsi="Georgia"/>
          <w:b/>
          <w:bCs/>
          <w:sz w:val="28"/>
          <w:szCs w:val="28"/>
        </w:rPr>
        <w:t>Hinukh</w:t>
      </w:r>
      <w:proofErr w:type="spellEnd"/>
      <w:r w:rsidRPr="00C2740B">
        <w:rPr>
          <w:rFonts w:ascii="Georgia" w:hAnsi="Georgia"/>
          <w:sz w:val="28"/>
          <w:szCs w:val="28"/>
        </w:rPr>
        <w:t xml:space="preserve"> (Book of Education), is a work which systematically discusses the 613 commandments of the Torah. </w:t>
      </w:r>
      <w:r w:rsidR="609BAD89" w:rsidRPr="00C2740B">
        <w:rPr>
          <w:rFonts w:ascii="Georgia" w:hAnsi="Georgia"/>
          <w:sz w:val="28"/>
          <w:szCs w:val="28"/>
        </w:rPr>
        <w:t xml:space="preserve">The underlying goal is to encourage every Jew to incorporate research </w:t>
      </w:r>
      <w:r w:rsidR="02E4BE56" w:rsidRPr="00C2740B">
        <w:rPr>
          <w:rFonts w:ascii="Georgia" w:hAnsi="Georgia"/>
          <w:sz w:val="28"/>
          <w:szCs w:val="28"/>
        </w:rPr>
        <w:t>of</w:t>
      </w:r>
      <w:r w:rsidR="609BAD89" w:rsidRPr="00C2740B">
        <w:rPr>
          <w:rFonts w:ascii="Georgia" w:hAnsi="Georgia"/>
          <w:sz w:val="28"/>
          <w:szCs w:val="28"/>
        </w:rPr>
        <w:t xml:space="preserve"> the </w:t>
      </w:r>
      <w:r w:rsidR="609BAD89" w:rsidRPr="00C2740B">
        <w:rPr>
          <w:rFonts w:ascii="Georgia" w:hAnsi="Georgia"/>
          <w:sz w:val="28"/>
          <w:szCs w:val="28"/>
        </w:rPr>
        <w:lastRenderedPageBreak/>
        <w:t xml:space="preserve">system of </w:t>
      </w:r>
      <w:r w:rsidR="43F70F32" w:rsidRPr="00C2740B">
        <w:rPr>
          <w:rFonts w:ascii="Georgia" w:hAnsi="Georgia"/>
          <w:sz w:val="28"/>
          <w:szCs w:val="28"/>
        </w:rPr>
        <w:t xml:space="preserve">mitzvot </w:t>
      </w:r>
      <w:r w:rsidR="6FD40D06" w:rsidRPr="00C2740B">
        <w:rPr>
          <w:rFonts w:ascii="Georgia" w:hAnsi="Georgia"/>
          <w:sz w:val="28"/>
          <w:szCs w:val="28"/>
        </w:rPr>
        <w:t>in</w:t>
      </w:r>
      <w:r w:rsidR="6400BB3D" w:rsidRPr="00C2740B">
        <w:rPr>
          <w:rFonts w:ascii="Georgia" w:hAnsi="Georgia"/>
          <w:sz w:val="28"/>
          <w:szCs w:val="28"/>
        </w:rPr>
        <w:t>to their weekly</w:t>
      </w:r>
      <w:r w:rsidR="43F70F32" w:rsidRPr="00C2740B">
        <w:rPr>
          <w:rFonts w:ascii="Georgia" w:hAnsi="Georgia"/>
          <w:sz w:val="28"/>
          <w:szCs w:val="28"/>
        </w:rPr>
        <w:t xml:space="preserve"> </w:t>
      </w:r>
      <w:r w:rsidR="6400BB3D" w:rsidRPr="00C2740B">
        <w:rPr>
          <w:rFonts w:ascii="Georgia" w:hAnsi="Georgia"/>
          <w:sz w:val="28"/>
          <w:szCs w:val="28"/>
        </w:rPr>
        <w:t>study of the Parsha.</w:t>
      </w:r>
      <w:r w:rsidR="43F70F32" w:rsidRPr="00C2740B">
        <w:rPr>
          <w:rFonts w:ascii="Georgia" w:hAnsi="Georgia"/>
          <w:sz w:val="28"/>
          <w:szCs w:val="28"/>
        </w:rPr>
        <w:t xml:space="preserve"> </w:t>
      </w:r>
      <w:r w:rsidR="609BAD89" w:rsidRPr="00C2740B">
        <w:rPr>
          <w:rFonts w:ascii="Georgia" w:hAnsi="Georgia"/>
          <w:sz w:val="28"/>
          <w:szCs w:val="28"/>
        </w:rPr>
        <w:t xml:space="preserve"> </w:t>
      </w:r>
      <w:r w:rsidR="769F4212" w:rsidRPr="00C2740B">
        <w:rPr>
          <w:rFonts w:ascii="Georgia" w:hAnsi="Georgia"/>
          <w:sz w:val="28"/>
          <w:szCs w:val="28"/>
        </w:rPr>
        <w:t>It</w:t>
      </w:r>
      <w:r w:rsidRPr="00C2740B">
        <w:rPr>
          <w:rFonts w:ascii="Georgia" w:hAnsi="Georgia"/>
          <w:sz w:val="28"/>
          <w:szCs w:val="28"/>
        </w:rPr>
        <w:t xml:space="preserve"> was published anonymously in 13th century Spain. The work's enumeration of the commandments is based upon Maimonides' system of counting as per his Sefer </w:t>
      </w:r>
      <w:proofErr w:type="spellStart"/>
      <w:r w:rsidRPr="00C2740B">
        <w:rPr>
          <w:rFonts w:ascii="Georgia" w:hAnsi="Georgia"/>
          <w:sz w:val="28"/>
          <w:szCs w:val="28"/>
        </w:rPr>
        <w:t>Hamitvot</w:t>
      </w:r>
      <w:proofErr w:type="spellEnd"/>
      <w:r w:rsidRPr="00C2740B">
        <w:rPr>
          <w:rFonts w:ascii="Georgia" w:hAnsi="Georgia"/>
          <w:sz w:val="28"/>
          <w:szCs w:val="28"/>
        </w:rPr>
        <w:t>; each is listed according to its appearance in the weekly Torah portion and the work is structured correspondingly. It separately discusses each of the 613 commandments, both from a legal and a moral perspective.</w:t>
      </w:r>
    </w:p>
    <w:p w14:paraId="094515C5" w14:textId="77777777" w:rsidR="00FF231C" w:rsidRPr="00C2740B" w:rsidRDefault="00FF231C" w:rsidP="00D772FC">
      <w:pPr>
        <w:rPr>
          <w:rFonts w:ascii="Georgia" w:hAnsi="Georgia"/>
          <w:sz w:val="28"/>
          <w:szCs w:val="28"/>
        </w:rPr>
      </w:pPr>
    </w:p>
    <w:p w14:paraId="0FA45263" w14:textId="18488E5D" w:rsidR="00467253" w:rsidRPr="00C2740B" w:rsidRDefault="00F1660A" w:rsidP="2886A58A">
      <w:pPr>
        <w:pBdr>
          <w:top w:val="single" w:sz="4" w:space="1" w:color="auto"/>
          <w:left w:val="single" w:sz="4" w:space="4" w:color="auto"/>
          <w:bottom w:val="single" w:sz="4" w:space="1" w:color="auto"/>
          <w:right w:val="single" w:sz="4" w:space="4" w:color="auto"/>
        </w:pBdr>
        <w:jc w:val="both"/>
        <w:rPr>
          <w:rFonts w:ascii="Georgia" w:hAnsi="Georgia"/>
          <w:sz w:val="32"/>
          <w:szCs w:val="32"/>
        </w:rPr>
      </w:pPr>
      <w:r w:rsidRPr="00C2740B">
        <w:rPr>
          <w:rFonts w:ascii="Georgia" w:hAnsi="Georgia" w:cs="Helvetica"/>
          <w:b/>
          <w:bCs/>
          <w:color w:val="000000"/>
          <w:sz w:val="28"/>
          <w:szCs w:val="28"/>
          <w:shd w:val="clear" w:color="auto" w:fill="FFFFFF"/>
        </w:rPr>
        <w:t>Mitzvah # 33 – Honoring your Parents</w:t>
      </w:r>
      <w:r w:rsidR="00770F53" w:rsidRPr="00C2740B">
        <w:rPr>
          <w:rFonts w:ascii="Georgia" w:hAnsi="Georgia" w:cs="Helvetica"/>
          <w:color w:val="000000"/>
          <w:sz w:val="28"/>
          <w:szCs w:val="28"/>
          <w:shd w:val="clear" w:color="auto" w:fill="FFFFFF"/>
        </w:rPr>
        <w:t xml:space="preserve"> - …….</w:t>
      </w:r>
      <w:r w:rsidR="00467253" w:rsidRPr="00C2740B">
        <w:rPr>
          <w:rFonts w:ascii="Georgia" w:hAnsi="Georgia" w:cs="Helvetica"/>
          <w:color w:val="000000"/>
          <w:sz w:val="28"/>
          <w:szCs w:val="28"/>
          <w:shd w:val="clear" w:color="auto" w:fill="FFFFFF"/>
        </w:rPr>
        <w:t xml:space="preserve">From the roots of this commandment is that it is fitting for a person to acknowledge and return kindness to people who were good to him, and not to be an ungrateful scoundrel, because that is a bad and repulsive attribute before God and </w:t>
      </w:r>
      <w:bookmarkStart w:id="0" w:name="_GoBack"/>
      <w:bookmarkEnd w:id="0"/>
      <w:r w:rsidR="00467253" w:rsidRPr="00C2740B">
        <w:rPr>
          <w:rFonts w:ascii="Georgia" w:hAnsi="Georgia" w:cs="Helvetica"/>
          <w:color w:val="000000"/>
          <w:sz w:val="28"/>
          <w:szCs w:val="28"/>
          <w:shd w:val="clear" w:color="auto" w:fill="FFFFFF"/>
        </w:rPr>
        <w:t xml:space="preserve">people. </w:t>
      </w:r>
    </w:p>
    <w:p w14:paraId="7EDDD1C3" w14:textId="56B8D928" w:rsidR="00467253" w:rsidRPr="00C2740B" w:rsidRDefault="5048E072" w:rsidP="17E9CFAC">
      <w:pPr>
        <w:pBdr>
          <w:top w:val="single" w:sz="4" w:space="1" w:color="auto"/>
          <w:left w:val="single" w:sz="4" w:space="4" w:color="auto"/>
          <w:bottom w:val="single" w:sz="4" w:space="1" w:color="auto"/>
          <w:right w:val="single" w:sz="4" w:space="4" w:color="auto"/>
        </w:pBdr>
        <w:jc w:val="both"/>
        <w:rPr>
          <w:rFonts w:ascii="Georgia" w:hAnsi="Georgia"/>
          <w:sz w:val="32"/>
          <w:szCs w:val="32"/>
        </w:rPr>
      </w:pPr>
      <w:r w:rsidRPr="00C2740B">
        <w:rPr>
          <w:rFonts w:ascii="Georgia" w:hAnsi="Georgia" w:cs="Helvetica"/>
          <w:color w:val="000000"/>
          <w:sz w:val="28"/>
          <w:szCs w:val="28"/>
          <w:shd w:val="clear" w:color="auto" w:fill="FFFFFF"/>
        </w:rPr>
        <w:t>H</w:t>
      </w:r>
      <w:r w:rsidR="5E7D0DFC" w:rsidRPr="00C2740B">
        <w:rPr>
          <w:rFonts w:ascii="Georgia" w:hAnsi="Georgia" w:cs="Helvetica"/>
          <w:color w:val="000000"/>
          <w:sz w:val="28"/>
          <w:szCs w:val="28"/>
          <w:shd w:val="clear" w:color="auto" w:fill="FFFFFF"/>
        </w:rPr>
        <w:t>e</w:t>
      </w:r>
      <w:r w:rsidR="00467253" w:rsidRPr="00C2740B">
        <w:rPr>
          <w:rFonts w:ascii="Georgia" w:hAnsi="Georgia" w:cs="Helvetica"/>
          <w:color w:val="000000"/>
          <w:sz w:val="28"/>
          <w:szCs w:val="28"/>
          <w:shd w:val="clear" w:color="auto" w:fill="FFFFFF"/>
        </w:rPr>
        <w:t xml:space="preserve"> should take to heart that the father and the mother are the cause of his being in the world; and hence it is truly fitting to honor them in every way and give every benefit he can to them, because they brought him to the world, and worked hard for him when he was little. </w:t>
      </w:r>
    </w:p>
    <w:p w14:paraId="6E2AA1A4" w14:textId="2912F20F" w:rsidR="00467253" w:rsidRPr="00C2740B" w:rsidRDefault="5544A438" w:rsidP="00FF231C">
      <w:pPr>
        <w:pBdr>
          <w:top w:val="single" w:sz="4" w:space="1" w:color="auto"/>
          <w:left w:val="single" w:sz="4" w:space="4" w:color="auto"/>
          <w:bottom w:val="single" w:sz="4" w:space="1" w:color="auto"/>
          <w:right w:val="single" w:sz="4" w:space="4" w:color="auto"/>
        </w:pBdr>
        <w:jc w:val="both"/>
        <w:rPr>
          <w:rFonts w:ascii="Georgia" w:hAnsi="Georgia"/>
          <w:sz w:val="32"/>
          <w:szCs w:val="32"/>
        </w:rPr>
      </w:pPr>
      <w:r w:rsidRPr="00C2740B">
        <w:rPr>
          <w:rFonts w:ascii="Georgia" w:hAnsi="Georgia" w:cs="Helvetica"/>
          <w:color w:val="000000"/>
          <w:sz w:val="28"/>
          <w:szCs w:val="28"/>
          <w:shd w:val="clear" w:color="auto" w:fill="FFFFFF"/>
        </w:rPr>
        <w:t>O</w:t>
      </w:r>
      <w:r w:rsidR="5E58F21F" w:rsidRPr="00C2740B">
        <w:rPr>
          <w:rFonts w:ascii="Georgia" w:hAnsi="Georgia" w:cs="Helvetica"/>
          <w:color w:val="000000"/>
          <w:sz w:val="28"/>
          <w:szCs w:val="28"/>
          <w:shd w:val="clear" w:color="auto" w:fill="FFFFFF"/>
        </w:rPr>
        <w:t>nce</w:t>
      </w:r>
      <w:r w:rsidR="00467253" w:rsidRPr="00C2740B">
        <w:rPr>
          <w:rFonts w:ascii="Georgia" w:hAnsi="Georgia" w:cs="Helvetica"/>
          <w:color w:val="000000"/>
          <w:sz w:val="28"/>
          <w:szCs w:val="28"/>
          <w:shd w:val="clear" w:color="auto" w:fill="FFFFFF"/>
        </w:rPr>
        <w:t xml:space="preserve"> he fixes this idea in his soul, he will move up from it to recognize the good of God, Blessed be He, who is his cause and the cause of all his ancestors until the first man (Adam), and that he took him out into the world's air, and fulfilled his needs every day, and made his body strong and able to stand, and gave him a mind that knows and learns - for without the mind that God granted him, he would be 'like a horse or a mule who does not understand.' And he should think at length about how very fitting it is to be careful in his worship of the Blessed be He.</w:t>
      </w:r>
    </w:p>
    <w:p w14:paraId="7235C69F" w14:textId="7C6F9B5B" w:rsidR="3FE393D0" w:rsidRPr="00C2740B" w:rsidRDefault="05BABB31" w:rsidP="3FE393D0">
      <w:pPr>
        <w:pStyle w:val="ListParagraph"/>
        <w:numPr>
          <w:ilvl w:val="0"/>
          <w:numId w:val="5"/>
        </w:numPr>
        <w:rPr>
          <w:rFonts w:ascii="Georgia" w:hAnsi="Georgia"/>
          <w:sz w:val="28"/>
          <w:szCs w:val="28"/>
        </w:rPr>
      </w:pPr>
      <w:r w:rsidRPr="00C2740B">
        <w:rPr>
          <w:rFonts w:ascii="Georgia" w:hAnsi="Georgia"/>
          <w:sz w:val="28"/>
          <w:szCs w:val="28"/>
        </w:rPr>
        <w:t xml:space="preserve">What are the 2 reasons </w:t>
      </w:r>
      <w:proofErr w:type="spellStart"/>
      <w:r w:rsidR="4247D23C" w:rsidRPr="00C2740B">
        <w:rPr>
          <w:rFonts w:ascii="Georgia" w:hAnsi="Georgia"/>
          <w:sz w:val="28"/>
          <w:szCs w:val="28"/>
        </w:rPr>
        <w:t>bayn</w:t>
      </w:r>
      <w:proofErr w:type="spellEnd"/>
      <w:r w:rsidR="4247D23C" w:rsidRPr="00C2740B">
        <w:rPr>
          <w:rFonts w:ascii="Georgia" w:hAnsi="Georgia"/>
          <w:sz w:val="28"/>
          <w:szCs w:val="28"/>
        </w:rPr>
        <w:t xml:space="preserve"> Adam </w:t>
      </w:r>
      <w:proofErr w:type="spellStart"/>
      <w:r w:rsidR="4247D23C" w:rsidRPr="00C2740B">
        <w:rPr>
          <w:rFonts w:ascii="Georgia" w:hAnsi="Georgia"/>
          <w:sz w:val="28"/>
          <w:szCs w:val="28"/>
        </w:rPr>
        <w:t>lichavero</w:t>
      </w:r>
      <w:proofErr w:type="spellEnd"/>
      <w:r w:rsidR="4247D23C" w:rsidRPr="00C2740B">
        <w:rPr>
          <w:rFonts w:ascii="Georgia" w:hAnsi="Georgia"/>
          <w:sz w:val="28"/>
          <w:szCs w:val="28"/>
        </w:rPr>
        <w:t>, for honoring parents?</w:t>
      </w:r>
    </w:p>
    <w:p w14:paraId="08C3BD24" w14:textId="19D2E8F1" w:rsidR="4247D23C" w:rsidRPr="00C2740B" w:rsidRDefault="4247D23C" w:rsidP="7DE16F4D">
      <w:pPr>
        <w:pStyle w:val="ListParagraph"/>
        <w:numPr>
          <w:ilvl w:val="0"/>
          <w:numId w:val="5"/>
        </w:numPr>
        <w:rPr>
          <w:rFonts w:ascii="Georgia" w:hAnsi="Georgia"/>
          <w:sz w:val="28"/>
          <w:szCs w:val="28"/>
        </w:rPr>
      </w:pPr>
      <w:r w:rsidRPr="00C2740B">
        <w:rPr>
          <w:rFonts w:ascii="Georgia" w:hAnsi="Georgia"/>
          <w:sz w:val="28"/>
          <w:szCs w:val="28"/>
        </w:rPr>
        <w:t xml:space="preserve">What is the </w:t>
      </w:r>
      <w:proofErr w:type="spellStart"/>
      <w:r w:rsidRPr="00C2740B">
        <w:rPr>
          <w:rFonts w:ascii="Georgia" w:hAnsi="Georgia"/>
          <w:sz w:val="28"/>
          <w:szCs w:val="28"/>
        </w:rPr>
        <w:t>bayn</w:t>
      </w:r>
      <w:proofErr w:type="spellEnd"/>
      <w:r w:rsidRPr="00C2740B">
        <w:rPr>
          <w:rFonts w:ascii="Georgia" w:hAnsi="Georgia"/>
          <w:sz w:val="28"/>
          <w:szCs w:val="28"/>
        </w:rPr>
        <w:t xml:space="preserve"> Adam </w:t>
      </w:r>
      <w:proofErr w:type="spellStart"/>
      <w:r w:rsidRPr="00C2740B">
        <w:rPr>
          <w:rFonts w:ascii="Georgia" w:hAnsi="Georgia"/>
          <w:sz w:val="28"/>
          <w:szCs w:val="28"/>
        </w:rPr>
        <w:t>l’makom</w:t>
      </w:r>
      <w:proofErr w:type="spellEnd"/>
      <w:r w:rsidRPr="00C2740B">
        <w:rPr>
          <w:rFonts w:ascii="Georgia" w:hAnsi="Georgia"/>
          <w:sz w:val="28"/>
          <w:szCs w:val="28"/>
        </w:rPr>
        <w:t xml:space="preserve"> rationale for this mitzva?</w:t>
      </w:r>
    </w:p>
    <w:p w14:paraId="2F84F11E" w14:textId="4942D6EF" w:rsidR="536B0BB4" w:rsidRPr="00C2740B" w:rsidRDefault="536B0BB4" w:rsidP="7E70473B">
      <w:pPr>
        <w:pStyle w:val="ListParagraph"/>
        <w:numPr>
          <w:ilvl w:val="0"/>
          <w:numId w:val="5"/>
        </w:numPr>
        <w:rPr>
          <w:rFonts w:ascii="Georgia" w:hAnsi="Georgia"/>
          <w:sz w:val="28"/>
          <w:szCs w:val="28"/>
        </w:rPr>
      </w:pPr>
      <w:r w:rsidRPr="00C2740B">
        <w:rPr>
          <w:rFonts w:ascii="Georgia" w:hAnsi="Georgia"/>
          <w:sz w:val="28"/>
          <w:szCs w:val="28"/>
        </w:rPr>
        <w:t xml:space="preserve">What is the connection between the </w:t>
      </w:r>
      <w:proofErr w:type="spellStart"/>
      <w:r w:rsidRPr="00C2740B">
        <w:rPr>
          <w:rFonts w:ascii="Georgia" w:hAnsi="Georgia"/>
          <w:sz w:val="28"/>
          <w:szCs w:val="28"/>
        </w:rPr>
        <w:t>bayn</w:t>
      </w:r>
      <w:proofErr w:type="spellEnd"/>
      <w:r w:rsidRPr="00C2740B">
        <w:rPr>
          <w:rFonts w:ascii="Georgia" w:hAnsi="Georgia"/>
          <w:sz w:val="28"/>
          <w:szCs w:val="28"/>
        </w:rPr>
        <w:t xml:space="preserve"> adam </w:t>
      </w:r>
      <w:proofErr w:type="spellStart"/>
      <w:r w:rsidRPr="00C2740B">
        <w:rPr>
          <w:rFonts w:ascii="Georgia" w:hAnsi="Georgia"/>
          <w:sz w:val="28"/>
          <w:szCs w:val="28"/>
        </w:rPr>
        <w:t>lichavero</w:t>
      </w:r>
      <w:proofErr w:type="spellEnd"/>
      <w:r w:rsidRPr="00C2740B">
        <w:rPr>
          <w:rFonts w:ascii="Georgia" w:hAnsi="Georgia"/>
          <w:sz w:val="28"/>
          <w:szCs w:val="28"/>
        </w:rPr>
        <w:t xml:space="preserve"> and </w:t>
      </w:r>
      <w:proofErr w:type="spellStart"/>
      <w:r w:rsidRPr="00C2740B">
        <w:rPr>
          <w:rFonts w:ascii="Georgia" w:hAnsi="Georgia"/>
          <w:sz w:val="28"/>
          <w:szCs w:val="28"/>
        </w:rPr>
        <w:t>bayn</w:t>
      </w:r>
      <w:proofErr w:type="spellEnd"/>
      <w:r w:rsidRPr="00C2740B">
        <w:rPr>
          <w:rFonts w:ascii="Georgia" w:hAnsi="Georgia"/>
          <w:sz w:val="28"/>
          <w:szCs w:val="28"/>
        </w:rPr>
        <w:t xml:space="preserve"> adam </w:t>
      </w:r>
      <w:proofErr w:type="spellStart"/>
      <w:r w:rsidRPr="00C2740B">
        <w:rPr>
          <w:rFonts w:ascii="Georgia" w:hAnsi="Georgia"/>
          <w:sz w:val="28"/>
          <w:szCs w:val="28"/>
        </w:rPr>
        <w:t>l’makom</w:t>
      </w:r>
      <w:proofErr w:type="spellEnd"/>
      <w:r w:rsidRPr="00C2740B">
        <w:rPr>
          <w:rFonts w:ascii="Georgia" w:hAnsi="Georgia"/>
          <w:sz w:val="28"/>
          <w:szCs w:val="28"/>
        </w:rPr>
        <w:t xml:space="preserve"> rationales for honoring parents?</w:t>
      </w:r>
    </w:p>
    <w:p w14:paraId="6E24EE44" w14:textId="15CF3310" w:rsidR="00571617" w:rsidRPr="00C2740B" w:rsidRDefault="4247D23C" w:rsidP="00CC4B10">
      <w:pPr>
        <w:pStyle w:val="ListParagraph"/>
        <w:numPr>
          <w:ilvl w:val="0"/>
          <w:numId w:val="5"/>
        </w:numPr>
        <w:rPr>
          <w:rFonts w:ascii="Georgia" w:hAnsi="Georgia"/>
          <w:sz w:val="28"/>
          <w:szCs w:val="28"/>
        </w:rPr>
      </w:pPr>
      <w:r w:rsidRPr="00C2740B">
        <w:rPr>
          <w:rFonts w:ascii="Georgia" w:hAnsi="Georgia"/>
          <w:sz w:val="28"/>
          <w:szCs w:val="28"/>
        </w:rPr>
        <w:t xml:space="preserve"> Which of</w:t>
      </w:r>
      <w:r w:rsidR="004408F7" w:rsidRPr="00C2740B">
        <w:rPr>
          <w:rFonts w:ascii="Georgia" w:hAnsi="Georgia"/>
          <w:sz w:val="28"/>
          <w:szCs w:val="28"/>
        </w:rPr>
        <w:t xml:space="preserve"> the Sefer </w:t>
      </w:r>
      <w:proofErr w:type="spellStart"/>
      <w:r w:rsidR="004408F7" w:rsidRPr="00C2740B">
        <w:rPr>
          <w:rFonts w:ascii="Georgia" w:hAnsi="Georgia"/>
          <w:sz w:val="28"/>
          <w:szCs w:val="28"/>
        </w:rPr>
        <w:t>Ha</w:t>
      </w:r>
      <w:r w:rsidR="00A966EC" w:rsidRPr="00C2740B">
        <w:rPr>
          <w:rFonts w:ascii="Georgia" w:hAnsi="Georgia"/>
          <w:sz w:val="28"/>
          <w:szCs w:val="28"/>
        </w:rPr>
        <w:t>’C</w:t>
      </w:r>
      <w:r w:rsidR="004408F7" w:rsidRPr="00C2740B">
        <w:rPr>
          <w:rFonts w:ascii="Georgia" w:hAnsi="Georgia"/>
          <w:sz w:val="28"/>
          <w:szCs w:val="28"/>
        </w:rPr>
        <w:t>hi</w:t>
      </w:r>
      <w:r w:rsidR="001F3E02" w:rsidRPr="00C2740B">
        <w:rPr>
          <w:rFonts w:ascii="Georgia" w:hAnsi="Georgia"/>
          <w:sz w:val="28"/>
          <w:szCs w:val="28"/>
        </w:rPr>
        <w:t>nuch’s</w:t>
      </w:r>
      <w:proofErr w:type="spellEnd"/>
      <w:r w:rsidR="001F3E02" w:rsidRPr="00C2740B">
        <w:rPr>
          <w:rFonts w:ascii="Georgia" w:hAnsi="Georgia"/>
          <w:sz w:val="28"/>
          <w:szCs w:val="28"/>
        </w:rPr>
        <w:t xml:space="preserve"> rationale</w:t>
      </w:r>
      <w:r w:rsidR="549B4629" w:rsidRPr="00C2740B">
        <w:rPr>
          <w:rFonts w:ascii="Georgia" w:hAnsi="Georgia"/>
          <w:sz w:val="28"/>
          <w:szCs w:val="28"/>
        </w:rPr>
        <w:t>s</w:t>
      </w:r>
      <w:r w:rsidR="001F3E02" w:rsidRPr="00C2740B">
        <w:rPr>
          <w:rFonts w:ascii="Georgia" w:hAnsi="Georgia"/>
          <w:sz w:val="28"/>
          <w:szCs w:val="28"/>
        </w:rPr>
        <w:t xml:space="preserve"> </w:t>
      </w:r>
      <w:r w:rsidR="003762E8" w:rsidRPr="00C2740B">
        <w:rPr>
          <w:rFonts w:ascii="Georgia" w:hAnsi="Georgia"/>
          <w:sz w:val="28"/>
          <w:szCs w:val="28"/>
        </w:rPr>
        <w:t>apply</w:t>
      </w:r>
      <w:r w:rsidR="001F3E02" w:rsidRPr="00C2740B">
        <w:rPr>
          <w:rFonts w:ascii="Georgia" w:hAnsi="Georgia"/>
          <w:sz w:val="28"/>
          <w:szCs w:val="28"/>
        </w:rPr>
        <w:t xml:space="preserve"> </w:t>
      </w:r>
      <w:r w:rsidR="7461DDC4" w:rsidRPr="00C2740B">
        <w:rPr>
          <w:rFonts w:ascii="Georgia" w:hAnsi="Georgia"/>
          <w:sz w:val="28"/>
          <w:szCs w:val="28"/>
        </w:rPr>
        <w:t xml:space="preserve">only </w:t>
      </w:r>
      <w:r w:rsidR="001F3E02" w:rsidRPr="00C2740B">
        <w:rPr>
          <w:rFonts w:ascii="Georgia" w:hAnsi="Georgia"/>
          <w:sz w:val="28"/>
          <w:szCs w:val="28"/>
        </w:rPr>
        <w:t xml:space="preserve">to honoring </w:t>
      </w:r>
      <w:r w:rsidR="003762E8" w:rsidRPr="00C2740B">
        <w:rPr>
          <w:rFonts w:ascii="Georgia" w:hAnsi="Georgia"/>
          <w:sz w:val="28"/>
          <w:szCs w:val="28"/>
        </w:rPr>
        <w:t>birth par</w:t>
      </w:r>
      <w:r w:rsidR="62F988DE" w:rsidRPr="00C2740B">
        <w:rPr>
          <w:rFonts w:ascii="Georgia" w:hAnsi="Georgia"/>
          <w:sz w:val="28"/>
          <w:szCs w:val="28"/>
        </w:rPr>
        <w:t>ents</w:t>
      </w:r>
      <w:r w:rsidR="003762E8" w:rsidRPr="00C2740B">
        <w:rPr>
          <w:rFonts w:ascii="Georgia" w:hAnsi="Georgia"/>
          <w:sz w:val="28"/>
          <w:szCs w:val="28"/>
        </w:rPr>
        <w:t>?</w:t>
      </w:r>
    </w:p>
    <w:p w14:paraId="152F4906" w14:textId="0320B02F" w:rsidR="46EC83C6" w:rsidRPr="00C2740B" w:rsidRDefault="600196DB" w:rsidP="46EC83C6">
      <w:pPr>
        <w:pStyle w:val="ListParagraph"/>
        <w:numPr>
          <w:ilvl w:val="0"/>
          <w:numId w:val="5"/>
        </w:numPr>
        <w:rPr>
          <w:rFonts w:ascii="Georgia" w:eastAsiaTheme="minorEastAsia" w:hAnsi="Georgia"/>
          <w:sz w:val="28"/>
          <w:szCs w:val="28"/>
        </w:rPr>
      </w:pPr>
      <w:r w:rsidRPr="00C2740B">
        <w:rPr>
          <w:rFonts w:ascii="Georgia" w:hAnsi="Georgia"/>
          <w:sz w:val="28"/>
          <w:szCs w:val="28"/>
        </w:rPr>
        <w:lastRenderedPageBreak/>
        <w:t xml:space="preserve">Which of the Sefer </w:t>
      </w:r>
      <w:proofErr w:type="spellStart"/>
      <w:r w:rsidRPr="00C2740B">
        <w:rPr>
          <w:rFonts w:ascii="Georgia" w:hAnsi="Georgia"/>
          <w:sz w:val="28"/>
          <w:szCs w:val="28"/>
        </w:rPr>
        <w:t>Ha’Chinuch’s</w:t>
      </w:r>
      <w:proofErr w:type="spellEnd"/>
      <w:r w:rsidRPr="00C2740B">
        <w:rPr>
          <w:rFonts w:ascii="Georgia" w:hAnsi="Georgia"/>
          <w:sz w:val="28"/>
          <w:szCs w:val="28"/>
        </w:rPr>
        <w:t xml:space="preserve"> rationales apply to honoring adoptive parents?</w:t>
      </w:r>
    </w:p>
    <w:p w14:paraId="04C99CEE" w14:textId="473447D4" w:rsidR="12164E55" w:rsidRPr="00C2740B" w:rsidRDefault="600196DB" w:rsidP="12164E55">
      <w:pPr>
        <w:pStyle w:val="ListParagraph"/>
        <w:numPr>
          <w:ilvl w:val="0"/>
          <w:numId w:val="5"/>
        </w:numPr>
        <w:rPr>
          <w:rFonts w:ascii="Georgia" w:eastAsiaTheme="minorEastAsia" w:hAnsi="Georgia"/>
          <w:sz w:val="28"/>
          <w:szCs w:val="28"/>
        </w:rPr>
      </w:pPr>
      <w:r w:rsidRPr="00C2740B">
        <w:rPr>
          <w:rFonts w:ascii="Georgia" w:hAnsi="Georgia"/>
          <w:sz w:val="28"/>
          <w:szCs w:val="28"/>
        </w:rPr>
        <w:t xml:space="preserve">Which of the Sefer </w:t>
      </w:r>
      <w:proofErr w:type="spellStart"/>
      <w:r w:rsidRPr="00C2740B">
        <w:rPr>
          <w:rFonts w:ascii="Georgia" w:hAnsi="Georgia"/>
          <w:sz w:val="28"/>
          <w:szCs w:val="28"/>
        </w:rPr>
        <w:t>Ha’Chinuch’s</w:t>
      </w:r>
      <w:proofErr w:type="spellEnd"/>
      <w:r w:rsidRPr="00C2740B">
        <w:rPr>
          <w:rFonts w:ascii="Georgia" w:hAnsi="Georgia"/>
          <w:sz w:val="28"/>
          <w:szCs w:val="28"/>
        </w:rPr>
        <w:t xml:space="preserve"> rationales do not apply to honoring birth parents who gave up their child at birth?</w:t>
      </w:r>
    </w:p>
    <w:p w14:paraId="02780389" w14:textId="77777777" w:rsidR="00D772FC" w:rsidRPr="00C2740B" w:rsidRDefault="00D772FC" w:rsidP="00D772FC">
      <w:pPr>
        <w:pBdr>
          <w:top w:val="single" w:sz="8" w:space="1" w:color="auto"/>
          <w:left w:val="single" w:sz="8" w:space="4" w:color="auto"/>
          <w:bottom w:val="single" w:sz="8" w:space="1" w:color="auto"/>
          <w:right w:val="single" w:sz="8" w:space="4" w:color="auto"/>
        </w:pBdr>
        <w:rPr>
          <w:rFonts w:ascii="Georgia" w:hAnsi="Georgia"/>
          <w:b/>
          <w:bCs/>
        </w:rPr>
      </w:pPr>
      <w:r w:rsidRPr="00C2740B">
        <w:rPr>
          <w:rFonts w:ascii="Georgia" w:hAnsi="Georgia"/>
          <w:b/>
          <w:bCs/>
        </w:rPr>
        <w:t>Rambam, Laws of rebels, Ch. 6:1-3</w:t>
      </w:r>
    </w:p>
    <w:p w14:paraId="512C4F66"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 xml:space="preserve">Honoring one's father and mother is a positive commandment of great importance, as is fearing one's father and mother. The </w:t>
      </w:r>
      <w:r w:rsidRPr="00C2740B">
        <w:rPr>
          <w:rStyle w:val="glossaryitem"/>
          <w:rFonts w:ascii="Georgia" w:hAnsi="Georgia"/>
        </w:rPr>
        <w:t>Torah</w:t>
      </w:r>
      <w:r w:rsidRPr="00C2740B">
        <w:rPr>
          <w:rFonts w:ascii="Georgia" w:hAnsi="Georgia"/>
        </w:rPr>
        <w:t xml:space="preserve"> equates the honor and fear of one's parents with the honor and fear of God Himself. </w:t>
      </w:r>
      <w:hyperlink r:id="rId11" w:anchor="v12" w:history="1">
        <w:r w:rsidRPr="00C2740B">
          <w:rPr>
            <w:rStyle w:val="Hyperlink"/>
            <w:rFonts w:ascii="Georgia" w:hAnsi="Georgia"/>
          </w:rPr>
          <w:t>Exodus 20:12</w:t>
        </w:r>
      </w:hyperlink>
      <w:r w:rsidRPr="00C2740B">
        <w:rPr>
          <w:rFonts w:ascii="Georgia" w:hAnsi="Georgia"/>
        </w:rPr>
        <w:t xml:space="preserve"> states: "Honor your father and your mother," and </w:t>
      </w:r>
      <w:hyperlink r:id="rId12" w:anchor="v9" w:history="1">
        <w:r w:rsidRPr="00C2740B">
          <w:rPr>
            <w:rStyle w:val="Hyperlink"/>
            <w:rFonts w:ascii="Georgia" w:hAnsi="Georgia"/>
          </w:rPr>
          <w:t>Proverbs 3:9</w:t>
        </w:r>
      </w:hyperlink>
      <w:r w:rsidRPr="00C2740B">
        <w:rPr>
          <w:rFonts w:ascii="Georgia" w:hAnsi="Georgia"/>
        </w:rPr>
        <w:t xml:space="preserve"> states: "Honor God from your wealth." Similarly, with regard to one's father and mother, </w:t>
      </w:r>
      <w:hyperlink r:id="rId13" w:anchor="v3" w:history="1">
        <w:r w:rsidRPr="00C2740B">
          <w:rPr>
            <w:rStyle w:val="Hyperlink"/>
            <w:rFonts w:ascii="Georgia" w:hAnsi="Georgia"/>
          </w:rPr>
          <w:t>Leviticus 19:3</w:t>
        </w:r>
      </w:hyperlink>
      <w:r w:rsidRPr="00C2740B">
        <w:rPr>
          <w:rFonts w:ascii="Georgia" w:hAnsi="Georgia"/>
        </w:rPr>
        <w:t xml:space="preserve"> states: "A person must fear his mother and father," and </w:t>
      </w:r>
      <w:hyperlink r:id="rId14" w:anchor="v13" w:history="1">
        <w:r w:rsidRPr="00C2740B">
          <w:rPr>
            <w:rStyle w:val="Hyperlink"/>
            <w:rFonts w:ascii="Georgia" w:hAnsi="Georgia"/>
          </w:rPr>
          <w:t>Deuteronomy 6:13</w:t>
        </w:r>
      </w:hyperlink>
      <w:r w:rsidRPr="00C2740B">
        <w:rPr>
          <w:rFonts w:ascii="Georgia" w:hAnsi="Georgia"/>
        </w:rPr>
        <w:t xml:space="preserve"> states: "And you shall fear God, your Lord." Just as He commands us to honor and fear His great name; so, too, He commands us to honor and fear our parents."</w:t>
      </w:r>
    </w:p>
    <w:p w14:paraId="2BEED17A"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A person who curses his father or mother is executed by stoning and a person who blasphemes God is executed by stoning. Thus the punishment for the two is equated.</w:t>
      </w:r>
    </w:p>
    <w:p w14:paraId="03E70280"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A father is mentioned before a mother with regard to honor and a mother is mentioned before a father with regard to fear to teach that they are both equal with regard to fear and honor.</w:t>
      </w:r>
    </w:p>
    <w:p w14:paraId="4C8BD18B" w14:textId="574D7087" w:rsidR="00D772FC" w:rsidRPr="00C2740B" w:rsidRDefault="00D772FC" w:rsidP="00D772FC">
      <w:pPr>
        <w:pStyle w:val="ListParagraph"/>
        <w:spacing w:after="0"/>
        <w:rPr>
          <w:rFonts w:ascii="Georgia" w:hAnsi="Georgia"/>
          <w:b/>
          <w:bCs/>
        </w:rPr>
      </w:pPr>
    </w:p>
    <w:p w14:paraId="388300D0" w14:textId="77777777" w:rsidR="00D772FC" w:rsidRPr="00C2740B" w:rsidRDefault="00D772FC" w:rsidP="00D772FC">
      <w:pPr>
        <w:rPr>
          <w:rFonts w:ascii="Georgia" w:hAnsi="Georgia"/>
          <w:b/>
          <w:bCs/>
        </w:rPr>
      </w:pPr>
    </w:p>
    <w:p w14:paraId="14C2EEC7" w14:textId="77777777" w:rsidR="00D772FC" w:rsidRPr="00C2740B" w:rsidRDefault="00D772FC" w:rsidP="00D772FC">
      <w:pPr>
        <w:pBdr>
          <w:top w:val="single" w:sz="8" w:space="1" w:color="auto"/>
          <w:left w:val="single" w:sz="8" w:space="4" w:color="auto"/>
          <w:bottom w:val="single" w:sz="8" w:space="1" w:color="auto"/>
          <w:right w:val="single" w:sz="8" w:space="4" w:color="auto"/>
        </w:pBdr>
        <w:rPr>
          <w:rFonts w:ascii="Georgia" w:hAnsi="Georgia"/>
          <w:b/>
          <w:bCs/>
        </w:rPr>
      </w:pPr>
      <w:r w:rsidRPr="00C2740B">
        <w:rPr>
          <w:rFonts w:ascii="Georgia" w:hAnsi="Georgia"/>
          <w:b/>
          <w:bCs/>
        </w:rPr>
        <w:t>Halacha 3</w:t>
      </w:r>
    </w:p>
    <w:p w14:paraId="154EF926"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What is meant by fear and what is meant by honor? Fear is expressed by not standing in his place, not sitting in his place, not contradicting his words, nor offering an opinion that outweighs his.</w:t>
      </w:r>
    </w:p>
    <w:p w14:paraId="11B8EAC5"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 xml:space="preserve">He should not call him by name, neither during his lifetime or after his death. Instead, he should say: "My father and my master." If his father or his teacher had the same name as others, he should call those other people by a different name. It appears to me that one should be careful only with regard to this matter with regard to a name that is unusual which is not used frequently by people. With regard to the names which people are generally called, by contrast, e.g., </w:t>
      </w:r>
      <w:r w:rsidRPr="00C2740B">
        <w:rPr>
          <w:rStyle w:val="glossaryitem"/>
          <w:rFonts w:ascii="Georgia" w:hAnsi="Georgia"/>
        </w:rPr>
        <w:t>Abraham</w:t>
      </w:r>
      <w:r w:rsidRPr="00C2740B">
        <w:rPr>
          <w:rFonts w:ascii="Georgia" w:hAnsi="Georgia"/>
        </w:rPr>
        <w:t xml:space="preserve">, </w:t>
      </w:r>
      <w:r w:rsidRPr="00C2740B">
        <w:rPr>
          <w:rStyle w:val="glossaryitem"/>
          <w:rFonts w:ascii="Georgia" w:hAnsi="Georgia"/>
        </w:rPr>
        <w:t>Isaac</w:t>
      </w:r>
      <w:r w:rsidRPr="00C2740B">
        <w:rPr>
          <w:rFonts w:ascii="Georgia" w:hAnsi="Georgia"/>
        </w:rPr>
        <w:t xml:space="preserve">, </w:t>
      </w:r>
      <w:r w:rsidRPr="00C2740B">
        <w:rPr>
          <w:rStyle w:val="glossaryitem"/>
          <w:rFonts w:ascii="Georgia" w:hAnsi="Georgia"/>
        </w:rPr>
        <w:t>Jacob</w:t>
      </w:r>
      <w:r w:rsidRPr="00C2740B">
        <w:rPr>
          <w:rFonts w:ascii="Georgia" w:hAnsi="Georgia"/>
        </w:rPr>
        <w:t xml:space="preserve">, </w:t>
      </w:r>
      <w:r w:rsidRPr="00C2740B">
        <w:rPr>
          <w:rStyle w:val="glossaryitem"/>
          <w:rFonts w:ascii="Georgia" w:hAnsi="Georgia"/>
        </w:rPr>
        <w:t>Moses</w:t>
      </w:r>
      <w:r w:rsidRPr="00C2740B">
        <w:rPr>
          <w:rFonts w:ascii="Georgia" w:hAnsi="Georgia"/>
        </w:rPr>
        <w:t>, and the like, one can call others by that name in any language and at any time outside his father's presence without thinking anything of the matter.</w:t>
      </w:r>
    </w:p>
    <w:p w14:paraId="7E13315F" w14:textId="77777777" w:rsidR="00D772FC" w:rsidRPr="00C2740B" w:rsidRDefault="00D772FC" w:rsidP="00D772FC">
      <w:pPr>
        <w:pStyle w:val="NormalWeb"/>
        <w:pBdr>
          <w:top w:val="single" w:sz="8" w:space="1" w:color="auto"/>
          <w:left w:val="single" w:sz="8" w:space="4" w:color="auto"/>
          <w:bottom w:val="single" w:sz="8" w:space="1" w:color="auto"/>
          <w:right w:val="single" w:sz="8" w:space="4" w:color="auto"/>
        </w:pBdr>
        <w:rPr>
          <w:rFonts w:ascii="Georgia" w:hAnsi="Georgia"/>
        </w:rPr>
      </w:pPr>
      <w:r w:rsidRPr="00C2740B">
        <w:rPr>
          <w:rFonts w:ascii="Georgia" w:hAnsi="Georgia"/>
        </w:rPr>
        <w:t xml:space="preserve">What is meant by honoring them? One should bring them food and drink, clothe them and cover them from their resources. If a father does not have financial resources and a </w:t>
      </w:r>
      <w:r w:rsidRPr="00C2740B">
        <w:rPr>
          <w:rFonts w:ascii="Georgia" w:hAnsi="Georgia"/>
        </w:rPr>
        <w:lastRenderedPageBreak/>
        <w:t>son does, the son is compelled to sustain his father and his mother according to his capacity. He should bring him out and bring him home and serve him in all the ways one serves a teacher. Similarly, he should stand before him as one stands before a teacher.</w:t>
      </w:r>
    </w:p>
    <w:p w14:paraId="4DE9963E" w14:textId="77777777" w:rsidR="00D772FC" w:rsidRPr="00C2740B" w:rsidRDefault="00D772FC" w:rsidP="00D772FC">
      <w:pPr>
        <w:rPr>
          <w:rFonts w:ascii="Georgia" w:hAnsi="Georgia"/>
          <w:sz w:val="28"/>
          <w:szCs w:val="28"/>
        </w:rPr>
      </w:pPr>
    </w:p>
    <w:p w14:paraId="2EBFE21E" w14:textId="77126963" w:rsidR="1E60B9F4" w:rsidRPr="00C2740B" w:rsidRDefault="727B5F86" w:rsidP="14C18391">
      <w:pPr>
        <w:pStyle w:val="ListParagraph"/>
        <w:numPr>
          <w:ilvl w:val="0"/>
          <w:numId w:val="5"/>
        </w:numPr>
        <w:rPr>
          <w:rFonts w:ascii="Georgia" w:eastAsiaTheme="minorEastAsia" w:hAnsi="Georgia"/>
          <w:sz w:val="28"/>
          <w:szCs w:val="28"/>
        </w:rPr>
      </w:pPr>
      <w:r w:rsidRPr="00C2740B">
        <w:rPr>
          <w:rFonts w:ascii="Georgia" w:hAnsi="Georgia"/>
          <w:sz w:val="28"/>
          <w:szCs w:val="28"/>
        </w:rPr>
        <w:t xml:space="preserve"> Which of the rationales for </w:t>
      </w:r>
      <w:proofErr w:type="spellStart"/>
      <w:r w:rsidR="00224018">
        <w:rPr>
          <w:rFonts w:ascii="Georgia" w:hAnsi="Georgia"/>
          <w:sz w:val="28"/>
          <w:szCs w:val="28"/>
        </w:rPr>
        <w:t>M</w:t>
      </w:r>
      <w:r w:rsidRPr="00C2740B">
        <w:rPr>
          <w:rFonts w:ascii="Georgia" w:hAnsi="Georgia"/>
          <w:sz w:val="28"/>
          <w:szCs w:val="28"/>
        </w:rPr>
        <w:t>itzvat</w:t>
      </w:r>
      <w:proofErr w:type="spellEnd"/>
      <w:r w:rsidRPr="00C2740B">
        <w:rPr>
          <w:rFonts w:ascii="Georgia" w:hAnsi="Georgia"/>
          <w:sz w:val="28"/>
          <w:szCs w:val="28"/>
        </w:rPr>
        <w:t xml:space="preserve"> </w:t>
      </w:r>
      <w:proofErr w:type="spellStart"/>
      <w:r w:rsidRPr="00C2740B">
        <w:rPr>
          <w:rFonts w:ascii="Georgia" w:hAnsi="Georgia"/>
          <w:sz w:val="28"/>
          <w:szCs w:val="28"/>
        </w:rPr>
        <w:t>Kibud</w:t>
      </w:r>
      <w:proofErr w:type="spellEnd"/>
      <w:r w:rsidRPr="00C2740B">
        <w:rPr>
          <w:rFonts w:ascii="Georgia" w:hAnsi="Georgia"/>
          <w:sz w:val="28"/>
          <w:szCs w:val="28"/>
        </w:rPr>
        <w:t xml:space="preserve"> does Rambam mention? Which ones does he no mention? </w:t>
      </w:r>
    </w:p>
    <w:p w14:paraId="6B79DF25" w14:textId="4CCCAF3D" w:rsidR="1E60B9F4" w:rsidRPr="00C2740B" w:rsidRDefault="1E60B9F4" w:rsidP="60163ADA">
      <w:pPr>
        <w:pStyle w:val="ListParagraph"/>
        <w:numPr>
          <w:ilvl w:val="0"/>
          <w:numId w:val="5"/>
        </w:numPr>
        <w:rPr>
          <w:rFonts w:ascii="Georgia" w:hAnsi="Georgia"/>
          <w:sz w:val="28"/>
          <w:szCs w:val="28"/>
        </w:rPr>
      </w:pPr>
      <w:r w:rsidRPr="00C2740B">
        <w:rPr>
          <w:rFonts w:ascii="Georgia" w:hAnsi="Georgia"/>
          <w:sz w:val="28"/>
          <w:szCs w:val="28"/>
        </w:rPr>
        <w:t xml:space="preserve"> How does a child implement </w:t>
      </w:r>
      <w:proofErr w:type="spellStart"/>
      <w:r w:rsidRPr="00C2740B">
        <w:rPr>
          <w:rFonts w:ascii="Georgia" w:hAnsi="Georgia"/>
          <w:sz w:val="28"/>
          <w:szCs w:val="28"/>
        </w:rPr>
        <w:t>Kibud</w:t>
      </w:r>
      <w:proofErr w:type="spellEnd"/>
      <w:r w:rsidRPr="00C2740B">
        <w:rPr>
          <w:rFonts w:ascii="Georgia" w:hAnsi="Georgia"/>
          <w:sz w:val="28"/>
          <w:szCs w:val="28"/>
        </w:rPr>
        <w:t>? Yira?</w:t>
      </w:r>
    </w:p>
    <w:p w14:paraId="260CD794" w14:textId="7D5AD8E3" w:rsidR="1E60B9F4" w:rsidRPr="00C2740B" w:rsidRDefault="1E60B9F4" w:rsidP="5862AA6E">
      <w:pPr>
        <w:pStyle w:val="ListParagraph"/>
        <w:numPr>
          <w:ilvl w:val="0"/>
          <w:numId w:val="5"/>
        </w:numPr>
        <w:rPr>
          <w:rFonts w:ascii="Georgia" w:hAnsi="Georgia"/>
          <w:sz w:val="28"/>
          <w:szCs w:val="28"/>
        </w:rPr>
      </w:pPr>
      <w:r w:rsidRPr="00C2740B">
        <w:rPr>
          <w:rFonts w:ascii="Georgia" w:hAnsi="Georgia"/>
          <w:sz w:val="28"/>
          <w:szCs w:val="28"/>
        </w:rPr>
        <w:t xml:space="preserve">Is an adopted child obligated in </w:t>
      </w:r>
      <w:proofErr w:type="spellStart"/>
      <w:r w:rsidRPr="00C2740B">
        <w:rPr>
          <w:rFonts w:ascii="Georgia" w:hAnsi="Georgia"/>
          <w:sz w:val="28"/>
          <w:szCs w:val="28"/>
        </w:rPr>
        <w:t>K</w:t>
      </w:r>
      <w:r w:rsidR="0670B750" w:rsidRPr="00C2740B">
        <w:rPr>
          <w:rFonts w:ascii="Georgia" w:hAnsi="Georgia"/>
          <w:sz w:val="28"/>
          <w:szCs w:val="28"/>
        </w:rPr>
        <w:t>ibud</w:t>
      </w:r>
      <w:proofErr w:type="spellEnd"/>
      <w:r w:rsidR="0670B750" w:rsidRPr="00C2740B">
        <w:rPr>
          <w:rFonts w:ascii="Georgia" w:hAnsi="Georgia"/>
          <w:sz w:val="28"/>
          <w:szCs w:val="28"/>
        </w:rPr>
        <w:t xml:space="preserve"> and Yira? Why?</w:t>
      </w:r>
    </w:p>
    <w:p w14:paraId="65DE929C" w14:textId="171DC9A3" w:rsidR="1E60B9F4" w:rsidRPr="00C2740B" w:rsidRDefault="1E60B9F4" w:rsidP="24C80D11">
      <w:pPr>
        <w:pStyle w:val="ListParagraph"/>
        <w:numPr>
          <w:ilvl w:val="0"/>
          <w:numId w:val="5"/>
        </w:numPr>
        <w:spacing w:after="0"/>
        <w:rPr>
          <w:rFonts w:ascii="Georgia" w:eastAsiaTheme="minorEastAsia" w:hAnsi="Georgia"/>
          <w:sz w:val="28"/>
          <w:szCs w:val="28"/>
        </w:rPr>
      </w:pPr>
      <w:r w:rsidRPr="00C2740B">
        <w:rPr>
          <w:rFonts w:ascii="Georgia" w:hAnsi="Georgia"/>
          <w:sz w:val="28"/>
          <w:szCs w:val="28"/>
        </w:rPr>
        <w:t xml:space="preserve"> Wh</w:t>
      </w:r>
      <w:r w:rsidR="316B2B00" w:rsidRPr="00C2740B">
        <w:rPr>
          <w:rFonts w:ascii="Georgia" w:hAnsi="Georgia"/>
          <w:sz w:val="28"/>
          <w:szCs w:val="28"/>
        </w:rPr>
        <w:t xml:space="preserve">at challenges would an adopted child have in fulfilling his obligations to their birth parent? </w:t>
      </w:r>
    </w:p>
    <w:p w14:paraId="6EBD81CE" w14:textId="0129FF02" w:rsidR="316B2B00" w:rsidRPr="00C2740B" w:rsidRDefault="316B2B00" w:rsidP="5959CA42">
      <w:pPr>
        <w:pStyle w:val="ListParagraph"/>
        <w:numPr>
          <w:ilvl w:val="0"/>
          <w:numId w:val="5"/>
        </w:numPr>
        <w:spacing w:after="0"/>
        <w:rPr>
          <w:rFonts w:ascii="Georgia" w:hAnsi="Georgia"/>
          <w:sz w:val="28"/>
          <w:szCs w:val="28"/>
        </w:rPr>
      </w:pPr>
      <w:r w:rsidRPr="00C2740B">
        <w:rPr>
          <w:rFonts w:ascii="Georgia" w:hAnsi="Georgia"/>
          <w:sz w:val="28"/>
          <w:szCs w:val="28"/>
        </w:rPr>
        <w:t>Which of these challenges of the adopted child do we all have? Why?</w:t>
      </w:r>
    </w:p>
    <w:p w14:paraId="61ADCA62" w14:textId="7BC12B89" w:rsidR="316B2B00" w:rsidRPr="00C2740B" w:rsidRDefault="316B2B00" w:rsidP="50774376">
      <w:pPr>
        <w:pStyle w:val="ListParagraph"/>
        <w:numPr>
          <w:ilvl w:val="0"/>
          <w:numId w:val="5"/>
        </w:numPr>
        <w:spacing w:after="0"/>
        <w:rPr>
          <w:rFonts w:ascii="Georgia" w:hAnsi="Georgia"/>
          <w:sz w:val="28"/>
          <w:szCs w:val="28"/>
        </w:rPr>
      </w:pPr>
      <w:r w:rsidRPr="00C2740B">
        <w:rPr>
          <w:rFonts w:ascii="Georgia" w:hAnsi="Georgia"/>
          <w:sz w:val="28"/>
          <w:szCs w:val="28"/>
        </w:rPr>
        <w:t xml:space="preserve">What is the benefit of getting past ourselves and </w:t>
      </w:r>
      <w:r w:rsidR="00D81D91" w:rsidRPr="00C2740B">
        <w:rPr>
          <w:rFonts w:ascii="Georgia" w:hAnsi="Georgia"/>
          <w:sz w:val="28"/>
          <w:szCs w:val="28"/>
        </w:rPr>
        <w:t>fulfilling</w:t>
      </w:r>
      <w:r w:rsidRPr="00C2740B">
        <w:rPr>
          <w:rFonts w:ascii="Georgia" w:hAnsi="Georgia"/>
          <w:sz w:val="28"/>
          <w:szCs w:val="28"/>
        </w:rPr>
        <w:t xml:space="preserve"> </w:t>
      </w:r>
      <w:proofErr w:type="spellStart"/>
      <w:r w:rsidRPr="00C2740B">
        <w:rPr>
          <w:rFonts w:ascii="Georgia" w:hAnsi="Georgia"/>
          <w:sz w:val="28"/>
          <w:szCs w:val="28"/>
        </w:rPr>
        <w:t>mitzvat</w:t>
      </w:r>
      <w:proofErr w:type="spellEnd"/>
      <w:r w:rsidRPr="00C2740B">
        <w:rPr>
          <w:rFonts w:ascii="Georgia" w:hAnsi="Georgia"/>
          <w:sz w:val="28"/>
          <w:szCs w:val="28"/>
        </w:rPr>
        <w:t xml:space="preserve"> </w:t>
      </w:r>
      <w:proofErr w:type="spellStart"/>
      <w:r w:rsidRPr="00C2740B">
        <w:rPr>
          <w:rFonts w:ascii="Georgia" w:hAnsi="Georgia"/>
          <w:sz w:val="28"/>
          <w:szCs w:val="28"/>
        </w:rPr>
        <w:t>kibud</w:t>
      </w:r>
      <w:proofErr w:type="spellEnd"/>
      <w:r w:rsidRPr="00C2740B">
        <w:rPr>
          <w:rFonts w:ascii="Georgia" w:hAnsi="Georgia"/>
          <w:sz w:val="28"/>
          <w:szCs w:val="28"/>
        </w:rPr>
        <w:t>?</w:t>
      </w:r>
    </w:p>
    <w:p w14:paraId="0620C464" w14:textId="3D2F11A9" w:rsidR="00D772FC" w:rsidRPr="00C2740B" w:rsidRDefault="316B2B00" w:rsidP="19DF9079">
      <w:pPr>
        <w:pStyle w:val="ListParagraph"/>
        <w:numPr>
          <w:ilvl w:val="0"/>
          <w:numId w:val="5"/>
        </w:numPr>
        <w:spacing w:after="0"/>
        <w:rPr>
          <w:rFonts w:ascii="Georgia" w:hAnsi="Georgia"/>
          <w:sz w:val="28"/>
          <w:szCs w:val="28"/>
        </w:rPr>
      </w:pPr>
      <w:r w:rsidRPr="00C2740B">
        <w:rPr>
          <w:rFonts w:ascii="Georgia" w:hAnsi="Georgia"/>
          <w:sz w:val="28"/>
          <w:szCs w:val="28"/>
        </w:rPr>
        <w:t>How would you, as a parent, help to make the mitzva easier for your own children?</w:t>
      </w:r>
    </w:p>
    <w:sectPr w:rsidR="00D772FC" w:rsidRPr="00C2740B" w:rsidSect="00E250B7">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E907B" w14:textId="77777777" w:rsidR="003128FE" w:rsidRDefault="003128FE" w:rsidP="00F92590">
      <w:pPr>
        <w:spacing w:after="0" w:line="240" w:lineRule="auto"/>
      </w:pPr>
      <w:r>
        <w:separator/>
      </w:r>
    </w:p>
  </w:endnote>
  <w:endnote w:type="continuationSeparator" w:id="0">
    <w:p w14:paraId="5D6AA427" w14:textId="77777777" w:rsidR="003128FE" w:rsidRDefault="003128FE" w:rsidP="00F92590">
      <w:pPr>
        <w:spacing w:after="0" w:line="240" w:lineRule="auto"/>
      </w:pPr>
      <w:r>
        <w:continuationSeparator/>
      </w:r>
    </w:p>
  </w:endnote>
  <w:endnote w:type="continuationNotice" w:id="1">
    <w:p w14:paraId="2ACCE177" w14:textId="77777777" w:rsidR="003128FE" w:rsidRDefault="00312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723C" w14:textId="77777777" w:rsidR="003128FE" w:rsidRDefault="003128FE" w:rsidP="00F92590">
      <w:pPr>
        <w:spacing w:after="0" w:line="240" w:lineRule="auto"/>
      </w:pPr>
      <w:r>
        <w:separator/>
      </w:r>
    </w:p>
  </w:footnote>
  <w:footnote w:type="continuationSeparator" w:id="0">
    <w:p w14:paraId="15807C7B" w14:textId="77777777" w:rsidR="003128FE" w:rsidRDefault="003128FE" w:rsidP="00F92590">
      <w:pPr>
        <w:spacing w:after="0" w:line="240" w:lineRule="auto"/>
      </w:pPr>
      <w:r>
        <w:continuationSeparator/>
      </w:r>
    </w:p>
  </w:footnote>
  <w:footnote w:type="continuationNotice" w:id="1">
    <w:p w14:paraId="5631E8B0" w14:textId="77777777" w:rsidR="003128FE" w:rsidRDefault="00312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4E7E" w14:textId="56CB3292" w:rsidR="005D20A8" w:rsidRDefault="005D20A8" w:rsidP="00F92590">
    <w:pPr>
      <w:pStyle w:val="Header"/>
      <w:jc w:val="center"/>
    </w:pPr>
    <w:r w:rsidRPr="00F92590">
      <w:rPr>
        <w:noProof/>
        <w:sz w:val="20"/>
        <w:szCs w:val="20"/>
      </w:rPr>
      <w:drawing>
        <wp:inline distT="0" distB="0" distL="0" distR="0" wp14:anchorId="4C5FF403" wp14:editId="1C5ACB67">
          <wp:extent cx="1187245" cy="78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196794" cy="7864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1721E"/>
    <w:multiLevelType w:val="hybridMultilevel"/>
    <w:tmpl w:val="FEAA8774"/>
    <w:lvl w:ilvl="0" w:tplc="7966DB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9A2"/>
    <w:multiLevelType w:val="hybridMultilevel"/>
    <w:tmpl w:val="FFFFFFFF"/>
    <w:lvl w:ilvl="0" w:tplc="0DB89DCA">
      <w:start w:val="1"/>
      <w:numFmt w:val="decimal"/>
      <w:lvlText w:val="%1."/>
      <w:lvlJc w:val="left"/>
      <w:pPr>
        <w:ind w:left="720" w:hanging="360"/>
      </w:pPr>
    </w:lvl>
    <w:lvl w:ilvl="1" w:tplc="CCC4010E">
      <w:start w:val="1"/>
      <w:numFmt w:val="lowerLetter"/>
      <w:lvlText w:val="%2."/>
      <w:lvlJc w:val="left"/>
      <w:pPr>
        <w:ind w:left="1440" w:hanging="360"/>
      </w:pPr>
    </w:lvl>
    <w:lvl w:ilvl="2" w:tplc="AEE28ACC">
      <w:start w:val="1"/>
      <w:numFmt w:val="lowerRoman"/>
      <w:lvlText w:val="%3."/>
      <w:lvlJc w:val="right"/>
      <w:pPr>
        <w:ind w:left="2160" w:hanging="180"/>
      </w:pPr>
    </w:lvl>
    <w:lvl w:ilvl="3" w:tplc="15AA5C6E">
      <w:start w:val="1"/>
      <w:numFmt w:val="decimal"/>
      <w:lvlText w:val="%4."/>
      <w:lvlJc w:val="left"/>
      <w:pPr>
        <w:ind w:left="2880" w:hanging="360"/>
      </w:pPr>
    </w:lvl>
    <w:lvl w:ilvl="4" w:tplc="608A1446">
      <w:start w:val="1"/>
      <w:numFmt w:val="lowerLetter"/>
      <w:lvlText w:val="%5."/>
      <w:lvlJc w:val="left"/>
      <w:pPr>
        <w:ind w:left="3600" w:hanging="360"/>
      </w:pPr>
    </w:lvl>
    <w:lvl w:ilvl="5" w:tplc="231EA092">
      <w:start w:val="1"/>
      <w:numFmt w:val="lowerRoman"/>
      <w:lvlText w:val="%6."/>
      <w:lvlJc w:val="right"/>
      <w:pPr>
        <w:ind w:left="4320" w:hanging="180"/>
      </w:pPr>
    </w:lvl>
    <w:lvl w:ilvl="6" w:tplc="8BB403E2">
      <w:start w:val="1"/>
      <w:numFmt w:val="decimal"/>
      <w:lvlText w:val="%7."/>
      <w:lvlJc w:val="left"/>
      <w:pPr>
        <w:ind w:left="5040" w:hanging="360"/>
      </w:pPr>
    </w:lvl>
    <w:lvl w:ilvl="7" w:tplc="3FD062FE">
      <w:start w:val="1"/>
      <w:numFmt w:val="lowerLetter"/>
      <w:lvlText w:val="%8."/>
      <w:lvlJc w:val="left"/>
      <w:pPr>
        <w:ind w:left="5760" w:hanging="360"/>
      </w:pPr>
    </w:lvl>
    <w:lvl w:ilvl="8" w:tplc="40A6711E">
      <w:start w:val="1"/>
      <w:numFmt w:val="lowerRoman"/>
      <w:lvlText w:val="%9."/>
      <w:lvlJc w:val="right"/>
      <w:pPr>
        <w:ind w:left="6480" w:hanging="180"/>
      </w:pPr>
    </w:lvl>
  </w:abstractNum>
  <w:abstractNum w:abstractNumId="3" w15:restartNumberingAfterBreak="0">
    <w:nsid w:val="400D764B"/>
    <w:multiLevelType w:val="hybridMultilevel"/>
    <w:tmpl w:val="FFFFFFFF"/>
    <w:lvl w:ilvl="0" w:tplc="FFFFFFFF">
      <w:start w:val="1"/>
      <w:numFmt w:val="decimal"/>
      <w:lvlText w:val="%1."/>
      <w:lvlJc w:val="left"/>
      <w:pPr>
        <w:ind w:left="720" w:hanging="360"/>
      </w:pPr>
    </w:lvl>
    <w:lvl w:ilvl="1" w:tplc="085AB84C">
      <w:start w:val="1"/>
      <w:numFmt w:val="lowerLetter"/>
      <w:lvlText w:val="%2."/>
      <w:lvlJc w:val="left"/>
      <w:pPr>
        <w:ind w:left="1440" w:hanging="360"/>
      </w:pPr>
    </w:lvl>
    <w:lvl w:ilvl="2" w:tplc="F070C0D4">
      <w:start w:val="1"/>
      <w:numFmt w:val="lowerRoman"/>
      <w:lvlText w:val="%3."/>
      <w:lvlJc w:val="right"/>
      <w:pPr>
        <w:ind w:left="2160" w:hanging="180"/>
      </w:pPr>
    </w:lvl>
    <w:lvl w:ilvl="3" w:tplc="0E2AE158">
      <w:start w:val="1"/>
      <w:numFmt w:val="decimal"/>
      <w:lvlText w:val="%4."/>
      <w:lvlJc w:val="left"/>
      <w:pPr>
        <w:ind w:left="2880" w:hanging="360"/>
      </w:pPr>
    </w:lvl>
    <w:lvl w:ilvl="4" w:tplc="8C08B452">
      <w:start w:val="1"/>
      <w:numFmt w:val="lowerLetter"/>
      <w:lvlText w:val="%5."/>
      <w:lvlJc w:val="left"/>
      <w:pPr>
        <w:ind w:left="3600" w:hanging="360"/>
      </w:pPr>
    </w:lvl>
    <w:lvl w:ilvl="5" w:tplc="2604F550">
      <w:start w:val="1"/>
      <w:numFmt w:val="lowerRoman"/>
      <w:lvlText w:val="%6."/>
      <w:lvlJc w:val="right"/>
      <w:pPr>
        <w:ind w:left="4320" w:hanging="180"/>
      </w:pPr>
    </w:lvl>
    <w:lvl w:ilvl="6" w:tplc="A2947936">
      <w:start w:val="1"/>
      <w:numFmt w:val="decimal"/>
      <w:lvlText w:val="%7."/>
      <w:lvlJc w:val="left"/>
      <w:pPr>
        <w:ind w:left="5040" w:hanging="360"/>
      </w:pPr>
    </w:lvl>
    <w:lvl w:ilvl="7" w:tplc="9BC8ECE6">
      <w:start w:val="1"/>
      <w:numFmt w:val="lowerLetter"/>
      <w:lvlText w:val="%8."/>
      <w:lvlJc w:val="left"/>
      <w:pPr>
        <w:ind w:left="5760" w:hanging="360"/>
      </w:pPr>
    </w:lvl>
    <w:lvl w:ilvl="8" w:tplc="FAB814F0">
      <w:start w:val="1"/>
      <w:numFmt w:val="lowerRoman"/>
      <w:lvlText w:val="%9."/>
      <w:lvlJc w:val="right"/>
      <w:pPr>
        <w:ind w:left="6480" w:hanging="180"/>
      </w:pPr>
    </w:lvl>
  </w:abstractNum>
  <w:abstractNum w:abstractNumId="4" w15:restartNumberingAfterBreak="0">
    <w:nsid w:val="5C3E1185"/>
    <w:multiLevelType w:val="hybridMultilevel"/>
    <w:tmpl w:val="60AAD408"/>
    <w:lvl w:ilvl="0" w:tplc="FFFFFFFF">
      <w:start w:val="1"/>
      <w:numFmt w:val="bullet"/>
      <w:lvlText w:val="-"/>
      <w:lvlJc w:val="left"/>
      <w:pPr>
        <w:ind w:left="405" w:hanging="360"/>
      </w:pPr>
      <w:rPr>
        <w:rFonts w:ascii="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30ED"/>
    <w:rsid w:val="00001E9A"/>
    <w:rsid w:val="00011ABB"/>
    <w:rsid w:val="0002194B"/>
    <w:rsid w:val="000244CC"/>
    <w:rsid w:val="00026DE5"/>
    <w:rsid w:val="00026F5B"/>
    <w:rsid w:val="000315E0"/>
    <w:rsid w:val="00031BD2"/>
    <w:rsid w:val="00040CA8"/>
    <w:rsid w:val="00041FF6"/>
    <w:rsid w:val="00043EE6"/>
    <w:rsid w:val="0005475E"/>
    <w:rsid w:val="00056640"/>
    <w:rsid w:val="00056C21"/>
    <w:rsid w:val="00063B52"/>
    <w:rsid w:val="00064D06"/>
    <w:rsid w:val="00066BD5"/>
    <w:rsid w:val="0007730E"/>
    <w:rsid w:val="00084E3A"/>
    <w:rsid w:val="000943E0"/>
    <w:rsid w:val="0009520A"/>
    <w:rsid w:val="00096BD5"/>
    <w:rsid w:val="000A000C"/>
    <w:rsid w:val="000A1B2C"/>
    <w:rsid w:val="000A4910"/>
    <w:rsid w:val="000B1669"/>
    <w:rsid w:val="000C129B"/>
    <w:rsid w:val="000D240E"/>
    <w:rsid w:val="000E5D7D"/>
    <w:rsid w:val="000F5DAA"/>
    <w:rsid w:val="00102C27"/>
    <w:rsid w:val="00120BF0"/>
    <w:rsid w:val="0013009A"/>
    <w:rsid w:val="001362DB"/>
    <w:rsid w:val="00136A44"/>
    <w:rsid w:val="00140E51"/>
    <w:rsid w:val="00150BAC"/>
    <w:rsid w:val="00162CF8"/>
    <w:rsid w:val="00166D57"/>
    <w:rsid w:val="00167EAA"/>
    <w:rsid w:val="001705C7"/>
    <w:rsid w:val="001708DC"/>
    <w:rsid w:val="001800E4"/>
    <w:rsid w:val="0018705B"/>
    <w:rsid w:val="0019117E"/>
    <w:rsid w:val="001925CE"/>
    <w:rsid w:val="0019400D"/>
    <w:rsid w:val="00194E76"/>
    <w:rsid w:val="001A2133"/>
    <w:rsid w:val="001A5C41"/>
    <w:rsid w:val="001C5B79"/>
    <w:rsid w:val="001D05F3"/>
    <w:rsid w:val="001D242A"/>
    <w:rsid w:val="001D7EFB"/>
    <w:rsid w:val="001F1AE3"/>
    <w:rsid w:val="001F3E02"/>
    <w:rsid w:val="001F5865"/>
    <w:rsid w:val="00204B06"/>
    <w:rsid w:val="0020526D"/>
    <w:rsid w:val="00207056"/>
    <w:rsid w:val="0020705F"/>
    <w:rsid w:val="002203B4"/>
    <w:rsid w:val="002227A3"/>
    <w:rsid w:val="00224018"/>
    <w:rsid w:val="00231CAC"/>
    <w:rsid w:val="0024305C"/>
    <w:rsid w:val="00252BBF"/>
    <w:rsid w:val="00254100"/>
    <w:rsid w:val="00255E0A"/>
    <w:rsid w:val="0027695F"/>
    <w:rsid w:val="00281D73"/>
    <w:rsid w:val="0028305C"/>
    <w:rsid w:val="002927A8"/>
    <w:rsid w:val="002A596B"/>
    <w:rsid w:val="002A5EE9"/>
    <w:rsid w:val="002A6115"/>
    <w:rsid w:val="002A7AC0"/>
    <w:rsid w:val="002C2918"/>
    <w:rsid w:val="002C3288"/>
    <w:rsid w:val="002D5B3A"/>
    <w:rsid w:val="002E0CD3"/>
    <w:rsid w:val="002E15E2"/>
    <w:rsid w:val="002E75B6"/>
    <w:rsid w:val="002F72CA"/>
    <w:rsid w:val="0030106E"/>
    <w:rsid w:val="003018F4"/>
    <w:rsid w:val="003128FE"/>
    <w:rsid w:val="0031386C"/>
    <w:rsid w:val="003178CE"/>
    <w:rsid w:val="00322DE5"/>
    <w:rsid w:val="00332B2A"/>
    <w:rsid w:val="00340CBF"/>
    <w:rsid w:val="00342C6A"/>
    <w:rsid w:val="003526A8"/>
    <w:rsid w:val="0035446E"/>
    <w:rsid w:val="00355136"/>
    <w:rsid w:val="00356D40"/>
    <w:rsid w:val="00360D0C"/>
    <w:rsid w:val="00361414"/>
    <w:rsid w:val="0037173F"/>
    <w:rsid w:val="003762E8"/>
    <w:rsid w:val="003B3E8F"/>
    <w:rsid w:val="003B6BD0"/>
    <w:rsid w:val="003C66B5"/>
    <w:rsid w:val="003D73EC"/>
    <w:rsid w:val="003E38BF"/>
    <w:rsid w:val="003E5A6D"/>
    <w:rsid w:val="003F64F6"/>
    <w:rsid w:val="0040234B"/>
    <w:rsid w:val="00411779"/>
    <w:rsid w:val="004167E6"/>
    <w:rsid w:val="00420DD8"/>
    <w:rsid w:val="00424798"/>
    <w:rsid w:val="00427A7A"/>
    <w:rsid w:val="0043006E"/>
    <w:rsid w:val="004328F8"/>
    <w:rsid w:val="00435C98"/>
    <w:rsid w:val="004408C6"/>
    <w:rsid w:val="004408F7"/>
    <w:rsid w:val="004427C3"/>
    <w:rsid w:val="004558F2"/>
    <w:rsid w:val="00455A3D"/>
    <w:rsid w:val="00467253"/>
    <w:rsid w:val="004676A9"/>
    <w:rsid w:val="0047004C"/>
    <w:rsid w:val="00483789"/>
    <w:rsid w:val="00484E40"/>
    <w:rsid w:val="00490678"/>
    <w:rsid w:val="00491A90"/>
    <w:rsid w:val="00492243"/>
    <w:rsid w:val="004A4B61"/>
    <w:rsid w:val="004A6DCB"/>
    <w:rsid w:val="004C0B98"/>
    <w:rsid w:val="004C5CBF"/>
    <w:rsid w:val="004E597D"/>
    <w:rsid w:val="004E6EA6"/>
    <w:rsid w:val="004F3EC9"/>
    <w:rsid w:val="004F6C64"/>
    <w:rsid w:val="00501B61"/>
    <w:rsid w:val="00507770"/>
    <w:rsid w:val="005128C8"/>
    <w:rsid w:val="005142A2"/>
    <w:rsid w:val="00520376"/>
    <w:rsid w:val="00522A9A"/>
    <w:rsid w:val="00541B1D"/>
    <w:rsid w:val="00544B8F"/>
    <w:rsid w:val="00564F8C"/>
    <w:rsid w:val="0056722E"/>
    <w:rsid w:val="00571617"/>
    <w:rsid w:val="00580225"/>
    <w:rsid w:val="005936A6"/>
    <w:rsid w:val="005B4279"/>
    <w:rsid w:val="005C16AB"/>
    <w:rsid w:val="005C4451"/>
    <w:rsid w:val="005C78F6"/>
    <w:rsid w:val="005D20A8"/>
    <w:rsid w:val="005D7C77"/>
    <w:rsid w:val="005E03AF"/>
    <w:rsid w:val="005E06CB"/>
    <w:rsid w:val="005F1371"/>
    <w:rsid w:val="006031D8"/>
    <w:rsid w:val="00605D3D"/>
    <w:rsid w:val="0062282A"/>
    <w:rsid w:val="006258AE"/>
    <w:rsid w:val="00626E70"/>
    <w:rsid w:val="00630FEA"/>
    <w:rsid w:val="0064059C"/>
    <w:rsid w:val="00643C88"/>
    <w:rsid w:val="00644B53"/>
    <w:rsid w:val="00671062"/>
    <w:rsid w:val="006810A7"/>
    <w:rsid w:val="006815B4"/>
    <w:rsid w:val="00681B6A"/>
    <w:rsid w:val="00684FFB"/>
    <w:rsid w:val="0069180E"/>
    <w:rsid w:val="00691F27"/>
    <w:rsid w:val="006938F0"/>
    <w:rsid w:val="00694310"/>
    <w:rsid w:val="006A2EE8"/>
    <w:rsid w:val="006A69D8"/>
    <w:rsid w:val="006A7AE2"/>
    <w:rsid w:val="006B0C4E"/>
    <w:rsid w:val="006B6A2D"/>
    <w:rsid w:val="006B731B"/>
    <w:rsid w:val="006C1626"/>
    <w:rsid w:val="006C21A7"/>
    <w:rsid w:val="006C67B8"/>
    <w:rsid w:val="006D1028"/>
    <w:rsid w:val="006D15DF"/>
    <w:rsid w:val="006E08BC"/>
    <w:rsid w:val="00701F0F"/>
    <w:rsid w:val="00717654"/>
    <w:rsid w:val="00724BFA"/>
    <w:rsid w:val="0073346C"/>
    <w:rsid w:val="007428F3"/>
    <w:rsid w:val="007561DD"/>
    <w:rsid w:val="00760001"/>
    <w:rsid w:val="00762636"/>
    <w:rsid w:val="00770F53"/>
    <w:rsid w:val="0077297F"/>
    <w:rsid w:val="007828F2"/>
    <w:rsid w:val="007836D0"/>
    <w:rsid w:val="0079043B"/>
    <w:rsid w:val="0079411C"/>
    <w:rsid w:val="00796599"/>
    <w:rsid w:val="007A6137"/>
    <w:rsid w:val="007A726E"/>
    <w:rsid w:val="007B69A0"/>
    <w:rsid w:val="007C02B0"/>
    <w:rsid w:val="007C5DFE"/>
    <w:rsid w:val="007C69E8"/>
    <w:rsid w:val="007D0E44"/>
    <w:rsid w:val="007E456D"/>
    <w:rsid w:val="007E5166"/>
    <w:rsid w:val="007E7704"/>
    <w:rsid w:val="007E7D0B"/>
    <w:rsid w:val="007F1269"/>
    <w:rsid w:val="007F3273"/>
    <w:rsid w:val="008062D6"/>
    <w:rsid w:val="008108D4"/>
    <w:rsid w:val="00811D2A"/>
    <w:rsid w:val="008154BA"/>
    <w:rsid w:val="0081685E"/>
    <w:rsid w:val="0082190B"/>
    <w:rsid w:val="00827A37"/>
    <w:rsid w:val="00827E84"/>
    <w:rsid w:val="008334BF"/>
    <w:rsid w:val="0083443D"/>
    <w:rsid w:val="00835CC5"/>
    <w:rsid w:val="00843145"/>
    <w:rsid w:val="0084641B"/>
    <w:rsid w:val="008522E1"/>
    <w:rsid w:val="00854D9F"/>
    <w:rsid w:val="008616DB"/>
    <w:rsid w:val="00861EC0"/>
    <w:rsid w:val="008673E1"/>
    <w:rsid w:val="008675E1"/>
    <w:rsid w:val="00874DDE"/>
    <w:rsid w:val="0088301A"/>
    <w:rsid w:val="00890192"/>
    <w:rsid w:val="00894E45"/>
    <w:rsid w:val="00895230"/>
    <w:rsid w:val="008A0C54"/>
    <w:rsid w:val="008A49AA"/>
    <w:rsid w:val="008B10DD"/>
    <w:rsid w:val="008B20C7"/>
    <w:rsid w:val="008D0A65"/>
    <w:rsid w:val="008F4E01"/>
    <w:rsid w:val="0090471E"/>
    <w:rsid w:val="00922031"/>
    <w:rsid w:val="00924F5D"/>
    <w:rsid w:val="00926D5C"/>
    <w:rsid w:val="009301D4"/>
    <w:rsid w:val="009335D1"/>
    <w:rsid w:val="0093695F"/>
    <w:rsid w:val="00936FD4"/>
    <w:rsid w:val="00940FFE"/>
    <w:rsid w:val="00942FF5"/>
    <w:rsid w:val="00950F64"/>
    <w:rsid w:val="009561B0"/>
    <w:rsid w:val="0095708E"/>
    <w:rsid w:val="00966E52"/>
    <w:rsid w:val="00967C7A"/>
    <w:rsid w:val="009735A9"/>
    <w:rsid w:val="00973A43"/>
    <w:rsid w:val="00975202"/>
    <w:rsid w:val="00991D54"/>
    <w:rsid w:val="00996E92"/>
    <w:rsid w:val="009A1B55"/>
    <w:rsid w:val="009A55E7"/>
    <w:rsid w:val="009B40C1"/>
    <w:rsid w:val="009B75BA"/>
    <w:rsid w:val="009C12DC"/>
    <w:rsid w:val="009E6210"/>
    <w:rsid w:val="009E6BD9"/>
    <w:rsid w:val="009E76C8"/>
    <w:rsid w:val="009F1A6B"/>
    <w:rsid w:val="00A01D99"/>
    <w:rsid w:val="00A118B0"/>
    <w:rsid w:val="00A148A8"/>
    <w:rsid w:val="00A15E8D"/>
    <w:rsid w:val="00A206B7"/>
    <w:rsid w:val="00A23824"/>
    <w:rsid w:val="00A25471"/>
    <w:rsid w:val="00A31B3C"/>
    <w:rsid w:val="00A3767A"/>
    <w:rsid w:val="00A44728"/>
    <w:rsid w:val="00A45EA2"/>
    <w:rsid w:val="00A4778C"/>
    <w:rsid w:val="00A64583"/>
    <w:rsid w:val="00A65021"/>
    <w:rsid w:val="00A7227B"/>
    <w:rsid w:val="00A7522C"/>
    <w:rsid w:val="00A80E10"/>
    <w:rsid w:val="00A87162"/>
    <w:rsid w:val="00A958EC"/>
    <w:rsid w:val="00A966EC"/>
    <w:rsid w:val="00A9793E"/>
    <w:rsid w:val="00AA0208"/>
    <w:rsid w:val="00AA2A3E"/>
    <w:rsid w:val="00AA5432"/>
    <w:rsid w:val="00AD675C"/>
    <w:rsid w:val="00AE43CE"/>
    <w:rsid w:val="00AEB7AC"/>
    <w:rsid w:val="00AF0BD4"/>
    <w:rsid w:val="00AF7E7A"/>
    <w:rsid w:val="00B13485"/>
    <w:rsid w:val="00B2382D"/>
    <w:rsid w:val="00B3163C"/>
    <w:rsid w:val="00B37612"/>
    <w:rsid w:val="00B42F86"/>
    <w:rsid w:val="00B43377"/>
    <w:rsid w:val="00B465A3"/>
    <w:rsid w:val="00B52228"/>
    <w:rsid w:val="00B530ED"/>
    <w:rsid w:val="00B54828"/>
    <w:rsid w:val="00B70061"/>
    <w:rsid w:val="00B70092"/>
    <w:rsid w:val="00B72F78"/>
    <w:rsid w:val="00B80B0D"/>
    <w:rsid w:val="00B829D0"/>
    <w:rsid w:val="00B87C5C"/>
    <w:rsid w:val="00B93144"/>
    <w:rsid w:val="00B93A1E"/>
    <w:rsid w:val="00B93B18"/>
    <w:rsid w:val="00B93EB3"/>
    <w:rsid w:val="00B95A22"/>
    <w:rsid w:val="00BA25D0"/>
    <w:rsid w:val="00BA4912"/>
    <w:rsid w:val="00BA7872"/>
    <w:rsid w:val="00BB19B2"/>
    <w:rsid w:val="00BC2C4E"/>
    <w:rsid w:val="00BC35FE"/>
    <w:rsid w:val="00BD65AD"/>
    <w:rsid w:val="00BF3958"/>
    <w:rsid w:val="00BF6A15"/>
    <w:rsid w:val="00C02091"/>
    <w:rsid w:val="00C10339"/>
    <w:rsid w:val="00C12A78"/>
    <w:rsid w:val="00C145B2"/>
    <w:rsid w:val="00C157F9"/>
    <w:rsid w:val="00C1738E"/>
    <w:rsid w:val="00C21526"/>
    <w:rsid w:val="00C24587"/>
    <w:rsid w:val="00C26166"/>
    <w:rsid w:val="00C2740B"/>
    <w:rsid w:val="00C27425"/>
    <w:rsid w:val="00C27A9B"/>
    <w:rsid w:val="00C31144"/>
    <w:rsid w:val="00C32187"/>
    <w:rsid w:val="00C35A90"/>
    <w:rsid w:val="00C366D6"/>
    <w:rsid w:val="00C5502C"/>
    <w:rsid w:val="00C56BA3"/>
    <w:rsid w:val="00C66E5A"/>
    <w:rsid w:val="00C7305C"/>
    <w:rsid w:val="00C73324"/>
    <w:rsid w:val="00C73F7E"/>
    <w:rsid w:val="00C841C0"/>
    <w:rsid w:val="00CC4B10"/>
    <w:rsid w:val="00CD638C"/>
    <w:rsid w:val="00D024DB"/>
    <w:rsid w:val="00D05A31"/>
    <w:rsid w:val="00D103EF"/>
    <w:rsid w:val="00D10D42"/>
    <w:rsid w:val="00D11A45"/>
    <w:rsid w:val="00D17337"/>
    <w:rsid w:val="00D24611"/>
    <w:rsid w:val="00D32BAF"/>
    <w:rsid w:val="00D331C0"/>
    <w:rsid w:val="00D33625"/>
    <w:rsid w:val="00D37074"/>
    <w:rsid w:val="00D45B4C"/>
    <w:rsid w:val="00D463B3"/>
    <w:rsid w:val="00D52722"/>
    <w:rsid w:val="00D573CA"/>
    <w:rsid w:val="00D6100E"/>
    <w:rsid w:val="00D64653"/>
    <w:rsid w:val="00D758A5"/>
    <w:rsid w:val="00D772FC"/>
    <w:rsid w:val="00D81D91"/>
    <w:rsid w:val="00D95F4D"/>
    <w:rsid w:val="00DA127B"/>
    <w:rsid w:val="00DA4A16"/>
    <w:rsid w:val="00DB00E5"/>
    <w:rsid w:val="00DB06D9"/>
    <w:rsid w:val="00DC2354"/>
    <w:rsid w:val="00DE1E6B"/>
    <w:rsid w:val="00DF321F"/>
    <w:rsid w:val="00DF3691"/>
    <w:rsid w:val="00E0780E"/>
    <w:rsid w:val="00E07DE7"/>
    <w:rsid w:val="00E10C5E"/>
    <w:rsid w:val="00E13C55"/>
    <w:rsid w:val="00E23A27"/>
    <w:rsid w:val="00E250B7"/>
    <w:rsid w:val="00E262F3"/>
    <w:rsid w:val="00E3437A"/>
    <w:rsid w:val="00E42881"/>
    <w:rsid w:val="00E43FC0"/>
    <w:rsid w:val="00E44C2B"/>
    <w:rsid w:val="00E456DD"/>
    <w:rsid w:val="00E5073A"/>
    <w:rsid w:val="00E65E9D"/>
    <w:rsid w:val="00E80D12"/>
    <w:rsid w:val="00E81B1A"/>
    <w:rsid w:val="00E8310A"/>
    <w:rsid w:val="00E90B7C"/>
    <w:rsid w:val="00E90FAB"/>
    <w:rsid w:val="00E9195B"/>
    <w:rsid w:val="00EA575F"/>
    <w:rsid w:val="00EC5B4D"/>
    <w:rsid w:val="00ED1591"/>
    <w:rsid w:val="00ED350C"/>
    <w:rsid w:val="00ED6CF7"/>
    <w:rsid w:val="00EE3BE3"/>
    <w:rsid w:val="00EF16E3"/>
    <w:rsid w:val="00EF5621"/>
    <w:rsid w:val="00EF7506"/>
    <w:rsid w:val="00F03A21"/>
    <w:rsid w:val="00F03D0F"/>
    <w:rsid w:val="00F107F7"/>
    <w:rsid w:val="00F1479F"/>
    <w:rsid w:val="00F14F40"/>
    <w:rsid w:val="00F1660A"/>
    <w:rsid w:val="00F26101"/>
    <w:rsid w:val="00F32B4F"/>
    <w:rsid w:val="00F415C7"/>
    <w:rsid w:val="00F60088"/>
    <w:rsid w:val="00F72AB9"/>
    <w:rsid w:val="00F7366F"/>
    <w:rsid w:val="00F82455"/>
    <w:rsid w:val="00F92590"/>
    <w:rsid w:val="00F9449E"/>
    <w:rsid w:val="00F95E04"/>
    <w:rsid w:val="00FA6720"/>
    <w:rsid w:val="00FB2495"/>
    <w:rsid w:val="00FB2821"/>
    <w:rsid w:val="00FC3793"/>
    <w:rsid w:val="00FD3145"/>
    <w:rsid w:val="00FD5DD2"/>
    <w:rsid w:val="00FE00DE"/>
    <w:rsid w:val="00FE6A6B"/>
    <w:rsid w:val="00FF231C"/>
    <w:rsid w:val="010286AC"/>
    <w:rsid w:val="010F067B"/>
    <w:rsid w:val="012E34D7"/>
    <w:rsid w:val="017FF21A"/>
    <w:rsid w:val="02209F81"/>
    <w:rsid w:val="02C3F941"/>
    <w:rsid w:val="02E4BE56"/>
    <w:rsid w:val="03032701"/>
    <w:rsid w:val="037A07C7"/>
    <w:rsid w:val="03D4AB15"/>
    <w:rsid w:val="0457AD84"/>
    <w:rsid w:val="04824B24"/>
    <w:rsid w:val="04A4C46E"/>
    <w:rsid w:val="051DAD65"/>
    <w:rsid w:val="052F8711"/>
    <w:rsid w:val="055C5BF0"/>
    <w:rsid w:val="0589B903"/>
    <w:rsid w:val="05B4821A"/>
    <w:rsid w:val="05BABB31"/>
    <w:rsid w:val="05E26D13"/>
    <w:rsid w:val="0670B750"/>
    <w:rsid w:val="06ADA352"/>
    <w:rsid w:val="07149E1B"/>
    <w:rsid w:val="07E1B295"/>
    <w:rsid w:val="08333B48"/>
    <w:rsid w:val="088FDBCC"/>
    <w:rsid w:val="08A0935C"/>
    <w:rsid w:val="099360C4"/>
    <w:rsid w:val="09C41A72"/>
    <w:rsid w:val="0A4C13AC"/>
    <w:rsid w:val="0A65773B"/>
    <w:rsid w:val="0B50ED25"/>
    <w:rsid w:val="0BD9C0F7"/>
    <w:rsid w:val="0C0FF7EC"/>
    <w:rsid w:val="0CE1FA9B"/>
    <w:rsid w:val="0D1A78D3"/>
    <w:rsid w:val="0D25F22E"/>
    <w:rsid w:val="0D7A0F93"/>
    <w:rsid w:val="0DA62F34"/>
    <w:rsid w:val="0E15DE4E"/>
    <w:rsid w:val="0E6643FB"/>
    <w:rsid w:val="0E8C640F"/>
    <w:rsid w:val="0E9CC842"/>
    <w:rsid w:val="0EDFA337"/>
    <w:rsid w:val="0F00CE4A"/>
    <w:rsid w:val="0F7FA278"/>
    <w:rsid w:val="0FB5110F"/>
    <w:rsid w:val="103A1AAF"/>
    <w:rsid w:val="10D11ADF"/>
    <w:rsid w:val="11101544"/>
    <w:rsid w:val="11C3C526"/>
    <w:rsid w:val="11DFE343"/>
    <w:rsid w:val="12164E55"/>
    <w:rsid w:val="126AC615"/>
    <w:rsid w:val="136F6286"/>
    <w:rsid w:val="138F80C1"/>
    <w:rsid w:val="139AEDD3"/>
    <w:rsid w:val="14A4AF4F"/>
    <w:rsid w:val="14B54DDE"/>
    <w:rsid w:val="14C18391"/>
    <w:rsid w:val="14E99D3B"/>
    <w:rsid w:val="15AA77CF"/>
    <w:rsid w:val="15F0A5EB"/>
    <w:rsid w:val="16782E5D"/>
    <w:rsid w:val="1690689F"/>
    <w:rsid w:val="1789071A"/>
    <w:rsid w:val="17E9CFAC"/>
    <w:rsid w:val="18063AFE"/>
    <w:rsid w:val="182BB717"/>
    <w:rsid w:val="1880779E"/>
    <w:rsid w:val="1907AD76"/>
    <w:rsid w:val="1908FC8A"/>
    <w:rsid w:val="193EE2A8"/>
    <w:rsid w:val="19C8BDC2"/>
    <w:rsid w:val="19DF9079"/>
    <w:rsid w:val="1AA2CE32"/>
    <w:rsid w:val="1AB15CAD"/>
    <w:rsid w:val="1AC403DD"/>
    <w:rsid w:val="1B719CD4"/>
    <w:rsid w:val="1B936DB8"/>
    <w:rsid w:val="1BB1EF78"/>
    <w:rsid w:val="1BBFAAC5"/>
    <w:rsid w:val="1C82CF16"/>
    <w:rsid w:val="1D52005D"/>
    <w:rsid w:val="1D6213FD"/>
    <w:rsid w:val="1D7D5083"/>
    <w:rsid w:val="1E60B9F4"/>
    <w:rsid w:val="1EF6464C"/>
    <w:rsid w:val="1F55F72B"/>
    <w:rsid w:val="1F6FEA22"/>
    <w:rsid w:val="1F80EA4A"/>
    <w:rsid w:val="1F92182B"/>
    <w:rsid w:val="1FA7C6E6"/>
    <w:rsid w:val="20097CFE"/>
    <w:rsid w:val="20918352"/>
    <w:rsid w:val="20F67AC4"/>
    <w:rsid w:val="210FED80"/>
    <w:rsid w:val="214C55B2"/>
    <w:rsid w:val="215CCCDD"/>
    <w:rsid w:val="2168AE79"/>
    <w:rsid w:val="21EBE9D7"/>
    <w:rsid w:val="22737E91"/>
    <w:rsid w:val="2295A660"/>
    <w:rsid w:val="22B499B1"/>
    <w:rsid w:val="22D284F1"/>
    <w:rsid w:val="235C3B5E"/>
    <w:rsid w:val="23E214A4"/>
    <w:rsid w:val="23ED19A8"/>
    <w:rsid w:val="24C80D11"/>
    <w:rsid w:val="24C9B314"/>
    <w:rsid w:val="25CDB3C2"/>
    <w:rsid w:val="25E16665"/>
    <w:rsid w:val="26028D6D"/>
    <w:rsid w:val="26310A08"/>
    <w:rsid w:val="272CDCA7"/>
    <w:rsid w:val="2736C688"/>
    <w:rsid w:val="2755197C"/>
    <w:rsid w:val="27C9CE52"/>
    <w:rsid w:val="27FF2949"/>
    <w:rsid w:val="28538F0B"/>
    <w:rsid w:val="2886A58A"/>
    <w:rsid w:val="28EF60DB"/>
    <w:rsid w:val="2959C240"/>
    <w:rsid w:val="29C934C0"/>
    <w:rsid w:val="29D59C75"/>
    <w:rsid w:val="2ADEA5B3"/>
    <w:rsid w:val="2B24EB06"/>
    <w:rsid w:val="2B58A301"/>
    <w:rsid w:val="2BB37FE1"/>
    <w:rsid w:val="2C47DDB8"/>
    <w:rsid w:val="2C5A7107"/>
    <w:rsid w:val="2C6E99AA"/>
    <w:rsid w:val="2CAD579F"/>
    <w:rsid w:val="2CB2DF38"/>
    <w:rsid w:val="2CD561AF"/>
    <w:rsid w:val="2CE0E126"/>
    <w:rsid w:val="2D3B8137"/>
    <w:rsid w:val="2E4B73D2"/>
    <w:rsid w:val="2E5F9A2D"/>
    <w:rsid w:val="2E8A8608"/>
    <w:rsid w:val="2EBDA7EE"/>
    <w:rsid w:val="2F748CC7"/>
    <w:rsid w:val="2FC7F597"/>
    <w:rsid w:val="2FDEE376"/>
    <w:rsid w:val="2FF8C2EE"/>
    <w:rsid w:val="3008BA9B"/>
    <w:rsid w:val="300B5274"/>
    <w:rsid w:val="30418615"/>
    <w:rsid w:val="308837DC"/>
    <w:rsid w:val="31079ABE"/>
    <w:rsid w:val="316B2B00"/>
    <w:rsid w:val="31CF1BBF"/>
    <w:rsid w:val="325A544B"/>
    <w:rsid w:val="33161CCD"/>
    <w:rsid w:val="336591FD"/>
    <w:rsid w:val="33A7C881"/>
    <w:rsid w:val="33F3D63C"/>
    <w:rsid w:val="3441E26B"/>
    <w:rsid w:val="35713BB3"/>
    <w:rsid w:val="35C9F6AC"/>
    <w:rsid w:val="368B9A3F"/>
    <w:rsid w:val="370980C8"/>
    <w:rsid w:val="37546203"/>
    <w:rsid w:val="37E4548E"/>
    <w:rsid w:val="37F16BEB"/>
    <w:rsid w:val="38EAD8CC"/>
    <w:rsid w:val="397495DB"/>
    <w:rsid w:val="3A221F7E"/>
    <w:rsid w:val="3A7D8AB5"/>
    <w:rsid w:val="3A806136"/>
    <w:rsid w:val="3AC563C7"/>
    <w:rsid w:val="3B33C07B"/>
    <w:rsid w:val="3B9CB578"/>
    <w:rsid w:val="3C041CFE"/>
    <w:rsid w:val="3C5A5B11"/>
    <w:rsid w:val="3D753E68"/>
    <w:rsid w:val="3D7C9C70"/>
    <w:rsid w:val="3D7DDA1C"/>
    <w:rsid w:val="3DBE0272"/>
    <w:rsid w:val="3ED8C3E6"/>
    <w:rsid w:val="3EDD1A07"/>
    <w:rsid w:val="3F717271"/>
    <w:rsid w:val="3FB26696"/>
    <w:rsid w:val="3FE393D0"/>
    <w:rsid w:val="40C3073B"/>
    <w:rsid w:val="40E54F80"/>
    <w:rsid w:val="412B47F3"/>
    <w:rsid w:val="4183DA3A"/>
    <w:rsid w:val="41A1C054"/>
    <w:rsid w:val="41FA922D"/>
    <w:rsid w:val="421790BE"/>
    <w:rsid w:val="4247D23C"/>
    <w:rsid w:val="42547504"/>
    <w:rsid w:val="425B6DE0"/>
    <w:rsid w:val="43358A0C"/>
    <w:rsid w:val="4347DF7D"/>
    <w:rsid w:val="43F70F32"/>
    <w:rsid w:val="4449A8A0"/>
    <w:rsid w:val="444FD0AE"/>
    <w:rsid w:val="44DAF7B8"/>
    <w:rsid w:val="4583D874"/>
    <w:rsid w:val="45B2A06B"/>
    <w:rsid w:val="460346E8"/>
    <w:rsid w:val="46CE8081"/>
    <w:rsid w:val="46D1B500"/>
    <w:rsid w:val="46EC83C6"/>
    <w:rsid w:val="46F56F89"/>
    <w:rsid w:val="47033834"/>
    <w:rsid w:val="47A38134"/>
    <w:rsid w:val="47B147C4"/>
    <w:rsid w:val="493244FF"/>
    <w:rsid w:val="49E99629"/>
    <w:rsid w:val="4A5B82A0"/>
    <w:rsid w:val="4A7B2259"/>
    <w:rsid w:val="4AD5264F"/>
    <w:rsid w:val="4B1AA764"/>
    <w:rsid w:val="4B7DE1E5"/>
    <w:rsid w:val="4BAFEADD"/>
    <w:rsid w:val="4BC41836"/>
    <w:rsid w:val="4C57D7C8"/>
    <w:rsid w:val="4CE98839"/>
    <w:rsid w:val="4D01CE5B"/>
    <w:rsid w:val="4D462754"/>
    <w:rsid w:val="4D7D8779"/>
    <w:rsid w:val="4D93CF85"/>
    <w:rsid w:val="4DB22B60"/>
    <w:rsid w:val="4E31E95B"/>
    <w:rsid w:val="4E8ADF67"/>
    <w:rsid w:val="4E96776A"/>
    <w:rsid w:val="4EB4C789"/>
    <w:rsid w:val="4FFFA478"/>
    <w:rsid w:val="5019CDA8"/>
    <w:rsid w:val="5048E072"/>
    <w:rsid w:val="504EE5D2"/>
    <w:rsid w:val="50774376"/>
    <w:rsid w:val="507B2EF6"/>
    <w:rsid w:val="50A27A69"/>
    <w:rsid w:val="50ACAEDF"/>
    <w:rsid w:val="50B147AF"/>
    <w:rsid w:val="5101DAAB"/>
    <w:rsid w:val="517D47B7"/>
    <w:rsid w:val="517E85B8"/>
    <w:rsid w:val="51939127"/>
    <w:rsid w:val="51939263"/>
    <w:rsid w:val="51AEC077"/>
    <w:rsid w:val="525DD27A"/>
    <w:rsid w:val="5275490F"/>
    <w:rsid w:val="52A22CF5"/>
    <w:rsid w:val="531D595D"/>
    <w:rsid w:val="536B0BB4"/>
    <w:rsid w:val="540C17D9"/>
    <w:rsid w:val="54753C10"/>
    <w:rsid w:val="5477415D"/>
    <w:rsid w:val="54924212"/>
    <w:rsid w:val="549B4629"/>
    <w:rsid w:val="54D02A17"/>
    <w:rsid w:val="54F291F0"/>
    <w:rsid w:val="5544A438"/>
    <w:rsid w:val="5586C31F"/>
    <w:rsid w:val="55928209"/>
    <w:rsid w:val="5593D4B1"/>
    <w:rsid w:val="57C8AE4B"/>
    <w:rsid w:val="581E1409"/>
    <w:rsid w:val="5862AA6E"/>
    <w:rsid w:val="58BE776F"/>
    <w:rsid w:val="58D01F25"/>
    <w:rsid w:val="58F9177F"/>
    <w:rsid w:val="5959CA42"/>
    <w:rsid w:val="59EEBCC5"/>
    <w:rsid w:val="5AB183E5"/>
    <w:rsid w:val="5AE860D7"/>
    <w:rsid w:val="5AF3BB2E"/>
    <w:rsid w:val="5AF4A9EE"/>
    <w:rsid w:val="5B8A711F"/>
    <w:rsid w:val="5BCEA94B"/>
    <w:rsid w:val="5C2A62E7"/>
    <w:rsid w:val="5C55FBED"/>
    <w:rsid w:val="5CEDD9D0"/>
    <w:rsid w:val="5CF8F6E5"/>
    <w:rsid w:val="5D0C69DD"/>
    <w:rsid w:val="5E0DF85C"/>
    <w:rsid w:val="5E58F21F"/>
    <w:rsid w:val="5E7D0DFC"/>
    <w:rsid w:val="5F0D15D6"/>
    <w:rsid w:val="5F4FE143"/>
    <w:rsid w:val="5F98A66F"/>
    <w:rsid w:val="600196DB"/>
    <w:rsid w:val="6009BCE3"/>
    <w:rsid w:val="60163ADA"/>
    <w:rsid w:val="601BAE98"/>
    <w:rsid w:val="602979AF"/>
    <w:rsid w:val="602DF69B"/>
    <w:rsid w:val="609BAD89"/>
    <w:rsid w:val="613E665C"/>
    <w:rsid w:val="6167C7E3"/>
    <w:rsid w:val="6176AA2F"/>
    <w:rsid w:val="61B05D34"/>
    <w:rsid w:val="62849886"/>
    <w:rsid w:val="6296E306"/>
    <w:rsid w:val="62CD32D5"/>
    <w:rsid w:val="62ED51F2"/>
    <w:rsid w:val="62F988DE"/>
    <w:rsid w:val="63246EDB"/>
    <w:rsid w:val="6370519A"/>
    <w:rsid w:val="6400BB3D"/>
    <w:rsid w:val="643990BB"/>
    <w:rsid w:val="6459AACE"/>
    <w:rsid w:val="64B29F1B"/>
    <w:rsid w:val="64C63237"/>
    <w:rsid w:val="652610B8"/>
    <w:rsid w:val="66B8FD6B"/>
    <w:rsid w:val="67488E40"/>
    <w:rsid w:val="676F7F0C"/>
    <w:rsid w:val="67DE7604"/>
    <w:rsid w:val="67E752F4"/>
    <w:rsid w:val="67FF8796"/>
    <w:rsid w:val="68AF4C57"/>
    <w:rsid w:val="699E0FCA"/>
    <w:rsid w:val="69C5821F"/>
    <w:rsid w:val="69D0AE7D"/>
    <w:rsid w:val="6A964082"/>
    <w:rsid w:val="6AABCFFB"/>
    <w:rsid w:val="6B061570"/>
    <w:rsid w:val="6BDD3865"/>
    <w:rsid w:val="6BEE3058"/>
    <w:rsid w:val="6CD5563D"/>
    <w:rsid w:val="6CE64D8C"/>
    <w:rsid w:val="6D06F2D6"/>
    <w:rsid w:val="6D2ECBF0"/>
    <w:rsid w:val="6DED7BBB"/>
    <w:rsid w:val="6E3589CE"/>
    <w:rsid w:val="6E649817"/>
    <w:rsid w:val="6E96027F"/>
    <w:rsid w:val="6EEF3D91"/>
    <w:rsid w:val="6F80C118"/>
    <w:rsid w:val="6F834346"/>
    <w:rsid w:val="6F88F56F"/>
    <w:rsid w:val="6FB5212B"/>
    <w:rsid w:val="6FB8568B"/>
    <w:rsid w:val="6FD40D06"/>
    <w:rsid w:val="700F87AD"/>
    <w:rsid w:val="7080A0C5"/>
    <w:rsid w:val="70BCCCD0"/>
    <w:rsid w:val="7109F4E1"/>
    <w:rsid w:val="710C3C44"/>
    <w:rsid w:val="711ECF2A"/>
    <w:rsid w:val="714DDB31"/>
    <w:rsid w:val="721214ED"/>
    <w:rsid w:val="7219340D"/>
    <w:rsid w:val="72338E98"/>
    <w:rsid w:val="723F5F05"/>
    <w:rsid w:val="727B5F86"/>
    <w:rsid w:val="72B351D2"/>
    <w:rsid w:val="72C35242"/>
    <w:rsid w:val="72D06E45"/>
    <w:rsid w:val="7315BD9B"/>
    <w:rsid w:val="7348D4A1"/>
    <w:rsid w:val="737614B7"/>
    <w:rsid w:val="73A6D13E"/>
    <w:rsid w:val="73ABCB74"/>
    <w:rsid w:val="740ECC1E"/>
    <w:rsid w:val="7461DDC4"/>
    <w:rsid w:val="749E1B4A"/>
    <w:rsid w:val="74E473DE"/>
    <w:rsid w:val="74FB02A7"/>
    <w:rsid w:val="75095290"/>
    <w:rsid w:val="759E981E"/>
    <w:rsid w:val="7653EFE7"/>
    <w:rsid w:val="7677BBC3"/>
    <w:rsid w:val="769F4212"/>
    <w:rsid w:val="7735CC3B"/>
    <w:rsid w:val="773DFDF7"/>
    <w:rsid w:val="7761C28E"/>
    <w:rsid w:val="77823741"/>
    <w:rsid w:val="77B4A69E"/>
    <w:rsid w:val="77D242C8"/>
    <w:rsid w:val="7804B70B"/>
    <w:rsid w:val="784F29D3"/>
    <w:rsid w:val="78DF69E7"/>
    <w:rsid w:val="78F2F50C"/>
    <w:rsid w:val="78F8F6EB"/>
    <w:rsid w:val="78FDA974"/>
    <w:rsid w:val="799DB80B"/>
    <w:rsid w:val="79A21B03"/>
    <w:rsid w:val="79B6305E"/>
    <w:rsid w:val="79B7B78B"/>
    <w:rsid w:val="79F2DEE4"/>
    <w:rsid w:val="7A1329A9"/>
    <w:rsid w:val="7A2ACC0B"/>
    <w:rsid w:val="7A48E411"/>
    <w:rsid w:val="7A5D7927"/>
    <w:rsid w:val="7AB4BECF"/>
    <w:rsid w:val="7B01ED6E"/>
    <w:rsid w:val="7B2D9ADA"/>
    <w:rsid w:val="7B5CF6B8"/>
    <w:rsid w:val="7C2058F5"/>
    <w:rsid w:val="7C62E172"/>
    <w:rsid w:val="7DE16F4D"/>
    <w:rsid w:val="7E70473B"/>
    <w:rsid w:val="7F1AE9A7"/>
    <w:rsid w:val="7FA022B5"/>
    <w:rsid w:val="7FB99B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E7C1"/>
  <w15:chartTrackingRefBased/>
  <w15:docId w15:val="{EDB73D56-46C6-4F02-B5E9-AAFA738A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Georgia"/>
        <w:sz w:val="28"/>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E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ED"/>
    <w:pPr>
      <w:ind w:left="720"/>
      <w:contextualSpacing/>
    </w:pPr>
  </w:style>
  <w:style w:type="paragraph" w:styleId="NormalWeb">
    <w:name w:val="Normal (Web)"/>
    <w:basedOn w:val="Normal"/>
    <w:uiPriority w:val="99"/>
    <w:unhideWhenUsed/>
    <w:rsid w:val="00B53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78C"/>
    <w:rPr>
      <w:color w:val="0000FF" w:themeColor="hyperlink"/>
      <w:u w:val="single"/>
    </w:rPr>
  </w:style>
  <w:style w:type="character" w:styleId="UnresolvedMention">
    <w:name w:val="Unresolved Mention"/>
    <w:basedOn w:val="DefaultParagraphFont"/>
    <w:uiPriority w:val="99"/>
    <w:semiHidden/>
    <w:unhideWhenUsed/>
    <w:rsid w:val="00A4778C"/>
    <w:rPr>
      <w:color w:val="605E5C"/>
      <w:shd w:val="clear" w:color="auto" w:fill="E1DFDD"/>
    </w:rPr>
  </w:style>
  <w:style w:type="character" w:styleId="FollowedHyperlink">
    <w:name w:val="FollowedHyperlink"/>
    <w:basedOn w:val="DefaultParagraphFont"/>
    <w:uiPriority w:val="99"/>
    <w:semiHidden/>
    <w:unhideWhenUsed/>
    <w:rsid w:val="00A4778C"/>
    <w:rPr>
      <w:color w:val="800080" w:themeColor="followedHyperlink"/>
      <w:u w:val="single"/>
    </w:rPr>
  </w:style>
  <w:style w:type="paragraph" w:styleId="Header">
    <w:name w:val="header"/>
    <w:basedOn w:val="Normal"/>
    <w:link w:val="HeaderChar"/>
    <w:uiPriority w:val="99"/>
    <w:unhideWhenUsed/>
    <w:rsid w:val="00F9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90"/>
    <w:rPr>
      <w:rFonts w:asciiTheme="minorHAnsi" w:hAnsiTheme="minorHAnsi" w:cstheme="minorBidi"/>
      <w:sz w:val="22"/>
    </w:rPr>
  </w:style>
  <w:style w:type="paragraph" w:styleId="Footer">
    <w:name w:val="footer"/>
    <w:basedOn w:val="Normal"/>
    <w:link w:val="FooterChar"/>
    <w:uiPriority w:val="99"/>
    <w:unhideWhenUsed/>
    <w:rsid w:val="00F9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90"/>
    <w:rPr>
      <w:rFonts w:asciiTheme="minorHAnsi" w:hAnsiTheme="minorHAnsi" w:cstheme="minorBidi"/>
      <w:sz w:val="22"/>
    </w:rPr>
  </w:style>
  <w:style w:type="paragraph" w:styleId="Revision">
    <w:name w:val="Revision"/>
    <w:hidden/>
    <w:uiPriority w:val="99"/>
    <w:semiHidden/>
    <w:rsid w:val="00C02091"/>
    <w:pPr>
      <w:spacing w:after="0"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C0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91"/>
    <w:rPr>
      <w:rFonts w:ascii="Segoe UI" w:hAnsi="Segoe UI" w:cs="Segoe UI"/>
      <w:sz w:val="18"/>
      <w:szCs w:val="18"/>
    </w:rPr>
  </w:style>
  <w:style w:type="character" w:customStyle="1" w:styleId="source-link">
    <w:name w:val="source-link"/>
    <w:basedOn w:val="DefaultParagraphFont"/>
    <w:rsid w:val="00F415C7"/>
  </w:style>
  <w:style w:type="character" w:customStyle="1" w:styleId="glossaryitem">
    <w:name w:val="glossary_item"/>
    <w:basedOn w:val="DefaultParagraphFont"/>
    <w:rsid w:val="00D7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5286">
      <w:bodyDiv w:val="1"/>
      <w:marLeft w:val="0"/>
      <w:marRight w:val="0"/>
      <w:marTop w:val="0"/>
      <w:marBottom w:val="0"/>
      <w:divBdr>
        <w:top w:val="none" w:sz="0" w:space="0" w:color="auto"/>
        <w:left w:val="none" w:sz="0" w:space="0" w:color="auto"/>
        <w:bottom w:val="none" w:sz="0" w:space="0" w:color="auto"/>
        <w:right w:val="none" w:sz="0" w:space="0" w:color="auto"/>
      </w:divBdr>
    </w:div>
    <w:div w:id="1123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bad.org/99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bad.org/163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bad.org/988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ox.com/watch/f591b9895933d51183158189f51305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abad.org/9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83B416-E624-48AE-A471-3B4E4190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51FEB-CAA7-4C71-80D8-20E3A0106FBC}">
  <ds:schemaRefs>
    <ds:schemaRef ds:uri="http://schemas.microsoft.com/sharepoint/v3/contenttype/forms"/>
  </ds:schemaRefs>
</ds:datastoreItem>
</file>

<file path=customXml/itemProps3.xml><?xml version="1.0" encoding="utf-8"?>
<ds:datastoreItem xmlns:ds="http://schemas.openxmlformats.org/officeDocument/2006/customXml" ds:itemID="{A139C6EF-9A72-4586-8D09-9C11484930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Links>
    <vt:vector size="30" baseType="variant">
      <vt:variant>
        <vt:i4>196686</vt:i4>
      </vt:variant>
      <vt:variant>
        <vt:i4>12</vt:i4>
      </vt:variant>
      <vt:variant>
        <vt:i4>0</vt:i4>
      </vt:variant>
      <vt:variant>
        <vt:i4>5</vt:i4>
      </vt:variant>
      <vt:variant>
        <vt:lpwstr>http://www.chabad.org/9970</vt:lpwstr>
      </vt:variant>
      <vt:variant>
        <vt:lpwstr>v13</vt:lpwstr>
      </vt:variant>
      <vt:variant>
        <vt:i4>65611</vt:i4>
      </vt:variant>
      <vt:variant>
        <vt:i4>9</vt:i4>
      </vt:variant>
      <vt:variant>
        <vt:i4>0</vt:i4>
      </vt:variant>
      <vt:variant>
        <vt:i4>5</vt:i4>
      </vt:variant>
      <vt:variant>
        <vt:lpwstr>http://www.chabad.org/9920</vt:lpwstr>
      </vt:variant>
      <vt:variant>
        <vt:lpwstr>v3</vt:lpwstr>
      </vt:variant>
      <vt:variant>
        <vt:i4>196674</vt:i4>
      </vt:variant>
      <vt:variant>
        <vt:i4>6</vt:i4>
      </vt:variant>
      <vt:variant>
        <vt:i4>0</vt:i4>
      </vt:variant>
      <vt:variant>
        <vt:i4>5</vt:i4>
      </vt:variant>
      <vt:variant>
        <vt:lpwstr>http://www.chabad.org/16374</vt:lpwstr>
      </vt:variant>
      <vt:variant>
        <vt:lpwstr>v9</vt:lpwstr>
      </vt:variant>
      <vt:variant>
        <vt:i4>196673</vt:i4>
      </vt:variant>
      <vt:variant>
        <vt:i4>3</vt:i4>
      </vt:variant>
      <vt:variant>
        <vt:i4>0</vt:i4>
      </vt:variant>
      <vt:variant>
        <vt:i4>5</vt:i4>
      </vt:variant>
      <vt:variant>
        <vt:lpwstr>http://www.chabad.org/9881</vt:lpwstr>
      </vt:variant>
      <vt:variant>
        <vt:lpwstr>v12</vt:lpwstr>
      </vt:variant>
      <vt:variant>
        <vt:i4>6357043</vt:i4>
      </vt:variant>
      <vt:variant>
        <vt:i4>0</vt:i4>
      </vt:variant>
      <vt:variant>
        <vt:i4>0</vt:i4>
      </vt:variant>
      <vt:variant>
        <vt:i4>5</vt:i4>
      </vt:variant>
      <vt:variant>
        <vt:lpwstr>https://www.fox.com/watch/f591b9895933d51183158189f5130502/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Pinny Rosenthal</cp:lastModifiedBy>
  <cp:revision>207</cp:revision>
  <dcterms:created xsi:type="dcterms:W3CDTF">2020-02-09T22:33:00Z</dcterms:created>
  <dcterms:modified xsi:type="dcterms:W3CDTF">2020-02-12T01:32:00Z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