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01043FB" w14:textId="77777777" w:rsidR="00DD7E9D" w:rsidRPr="007D7768" w:rsidRDefault="00DD7E9D" w:rsidP="00DD7E9D">
      <w:pPr>
        <w:rPr>
          <w:rFonts w:ascii="Georgia" w:hAnsi="Georgia" w:cstheme="minorHAnsi"/>
          <w:sz w:val="28"/>
          <w:szCs w:val="28"/>
        </w:rPr>
      </w:pPr>
    </w:p>
    <w:p w14:paraId="237F9139" w14:textId="342628E5" w:rsidR="007D7768" w:rsidRPr="007D7768" w:rsidRDefault="00B337EA" w:rsidP="007D7768">
      <w:pPr>
        <w:pStyle w:val="NormalWeb"/>
        <w:spacing w:before="0" w:beforeAutospacing="0" w:after="0" w:afterAutospacing="0"/>
        <w:jc w:val="center"/>
        <w:rPr>
          <w:rFonts w:ascii="Georgia" w:hAnsi="Georgia" w:cstheme="minorHAnsi"/>
          <w:b/>
          <w:bCs/>
          <w:color w:val="000000"/>
          <w:sz w:val="28"/>
          <w:szCs w:val="28"/>
          <w:u w:val="single"/>
        </w:rPr>
      </w:pPr>
      <w:r w:rsidRPr="007D7768">
        <w:rPr>
          <w:rFonts w:ascii="Georgia" w:hAnsi="Georgia" w:cstheme="minorHAnsi"/>
          <w:b/>
          <w:bCs/>
          <w:color w:val="000000"/>
          <w:sz w:val="28"/>
          <w:szCs w:val="28"/>
          <w:u w:val="single"/>
        </w:rPr>
        <w:t>Class #</w:t>
      </w:r>
      <w:r w:rsidR="007D7768" w:rsidRPr="007D7768">
        <w:rPr>
          <w:rFonts w:ascii="Georgia" w:hAnsi="Georgia" w:cstheme="minorHAnsi"/>
          <w:b/>
          <w:bCs/>
          <w:color w:val="000000"/>
          <w:sz w:val="28"/>
          <w:szCs w:val="28"/>
          <w:u w:val="single"/>
        </w:rPr>
        <w:t xml:space="preserve"> 37 -</w:t>
      </w:r>
      <w:r w:rsidRPr="007D7768">
        <w:rPr>
          <w:rFonts w:ascii="Georgia" w:hAnsi="Georgia" w:cstheme="minorHAnsi"/>
          <w:b/>
          <w:bCs/>
          <w:color w:val="000000"/>
          <w:sz w:val="28"/>
          <w:szCs w:val="28"/>
          <w:u w:val="single"/>
        </w:rPr>
        <w:t xml:space="preserve"> </w:t>
      </w:r>
      <w:r w:rsidR="007D7768" w:rsidRPr="007D7768">
        <w:rPr>
          <w:rFonts w:ascii="Georgia" w:hAnsi="Georgia" w:cstheme="minorHAnsi"/>
          <w:b/>
          <w:bCs/>
          <w:color w:val="000000"/>
          <w:sz w:val="28"/>
          <w:szCs w:val="28"/>
          <w:u w:val="single"/>
        </w:rPr>
        <w:t>Parshat Pinchas - Man of War and Man of Peace, Pinchas and Menachem Begin</w:t>
      </w:r>
    </w:p>
    <w:p w14:paraId="68B0CC4A" w14:textId="20F649F2" w:rsidR="0083479B" w:rsidRPr="007D7768" w:rsidRDefault="0083479B" w:rsidP="007D7768">
      <w:pPr>
        <w:pStyle w:val="NormalWeb"/>
        <w:spacing w:before="0" w:beforeAutospacing="0" w:after="0" w:afterAutospacing="0"/>
        <w:jc w:val="center"/>
        <w:rPr>
          <w:rFonts w:ascii="Georgia" w:hAnsi="Georgia"/>
          <w:sz w:val="28"/>
          <w:szCs w:val="28"/>
        </w:rPr>
      </w:pPr>
      <w:r w:rsidRPr="007D7768">
        <w:rPr>
          <w:rFonts w:ascii="Georgia" w:hAnsi="Georgia" w:cs="Calibri"/>
          <w:sz w:val="28"/>
          <w:szCs w:val="28"/>
        </w:rPr>
        <w:t xml:space="preserve">Advanced Fellowship Parsha Class - Sponsored in memory of Alice Toby Barbanel </w:t>
      </w:r>
      <w:proofErr w:type="gramStart"/>
      <w:r w:rsidRPr="007D7768">
        <w:rPr>
          <w:rFonts w:ascii="Georgia" w:hAnsi="Georgia" w:cs="Calibri"/>
          <w:sz w:val="28"/>
          <w:szCs w:val="28"/>
        </w:rPr>
        <w:t>Z”l</w:t>
      </w:r>
      <w:proofErr w:type="gramEnd"/>
    </w:p>
    <w:p w14:paraId="619A2AB1" w14:textId="77777777" w:rsidR="0083479B" w:rsidRPr="007D7768" w:rsidRDefault="0083479B" w:rsidP="0083479B">
      <w:pPr>
        <w:pStyle w:val="NormalWeb"/>
        <w:spacing w:before="0" w:beforeAutospacing="0" w:after="0" w:afterAutospacing="0"/>
        <w:jc w:val="center"/>
        <w:rPr>
          <w:rFonts w:ascii="Georgia" w:hAnsi="Georgia"/>
          <w:sz w:val="28"/>
          <w:szCs w:val="28"/>
        </w:rPr>
      </w:pPr>
      <w:r w:rsidRPr="007D7768">
        <w:rPr>
          <w:rFonts w:ascii="Georgia" w:eastAsia="Verdana" w:hAnsi="Georgia" w:cstheme="minorHAnsi"/>
          <w:sz w:val="28"/>
          <w:szCs w:val="28"/>
        </w:rPr>
        <w:t>Rabbi Pinny Rosenthal - prepared collaboratively with Rabbi Yoni Sacks</w:t>
      </w:r>
    </w:p>
    <w:p w14:paraId="213B7B67" w14:textId="77777777" w:rsidR="00145D38" w:rsidRPr="007D7768" w:rsidRDefault="00145D38" w:rsidP="00145D38">
      <w:pPr>
        <w:rPr>
          <w:rFonts w:ascii="Georgia" w:hAnsi="Georgia"/>
        </w:rPr>
      </w:pPr>
    </w:p>
    <w:p w14:paraId="01F9D425" w14:textId="77777777" w:rsidR="00145D38" w:rsidRPr="007D7768" w:rsidRDefault="00145D38" w:rsidP="007D7768">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Georgia" w:hAnsi="Georgia"/>
        </w:rPr>
      </w:pPr>
      <w:r w:rsidRPr="007D7768">
        <w:rPr>
          <w:rFonts w:ascii="Georgia" w:hAnsi="Georgia" w:cs="Arial"/>
          <w:color w:val="000000"/>
        </w:rPr>
        <w:t>Menachem Begin (16 August 1913 – 9 March 1992) was an Israeli politician, founder of</w:t>
      </w:r>
      <w:hyperlink r:id="rId7" w:history="1">
        <w:r w:rsidRPr="007D7768">
          <w:rPr>
            <w:rStyle w:val="Hyperlink"/>
            <w:rFonts w:ascii="Georgia" w:hAnsi="Georgia" w:cs="Arial"/>
            <w:color w:val="000000"/>
          </w:rPr>
          <w:t xml:space="preserve"> Likud</w:t>
        </w:r>
      </w:hyperlink>
      <w:r w:rsidRPr="007D7768">
        <w:rPr>
          <w:rFonts w:ascii="Georgia" w:hAnsi="Georgia" w:cs="Arial"/>
          <w:color w:val="000000"/>
        </w:rPr>
        <w:t xml:space="preserve"> and the</w:t>
      </w:r>
      <w:hyperlink r:id="rId8" w:history="1">
        <w:r w:rsidRPr="007D7768">
          <w:rPr>
            <w:rStyle w:val="Hyperlink"/>
            <w:rFonts w:ascii="Georgia" w:hAnsi="Georgia" w:cs="Arial"/>
            <w:color w:val="000000"/>
          </w:rPr>
          <w:t xml:space="preserve"> sixth Prime Minister of Israel</w:t>
        </w:r>
      </w:hyperlink>
      <w:r w:rsidRPr="007D7768">
        <w:rPr>
          <w:rFonts w:ascii="Georgia" w:hAnsi="Georgia" w:cs="Arial"/>
          <w:color w:val="000000"/>
        </w:rPr>
        <w:t>. Before the creation of the state of Israel, he was the leader of the Zionist militant group</w:t>
      </w:r>
      <w:hyperlink r:id="rId9" w:history="1">
        <w:r w:rsidRPr="007D7768">
          <w:rPr>
            <w:rStyle w:val="Hyperlink"/>
            <w:rFonts w:ascii="Georgia" w:hAnsi="Georgia" w:cs="Arial"/>
            <w:color w:val="000000"/>
          </w:rPr>
          <w:t xml:space="preserve"> Irgun</w:t>
        </w:r>
      </w:hyperlink>
      <w:r w:rsidRPr="007D7768">
        <w:rPr>
          <w:rFonts w:ascii="Georgia" w:hAnsi="Georgia" w:cs="Arial"/>
          <w:color w:val="000000"/>
        </w:rPr>
        <w:t>, the</w:t>
      </w:r>
      <w:hyperlink r:id="rId10" w:history="1">
        <w:r w:rsidRPr="007D7768">
          <w:rPr>
            <w:rStyle w:val="Hyperlink"/>
            <w:rFonts w:ascii="Georgia" w:hAnsi="Georgia" w:cs="Arial"/>
            <w:color w:val="000000"/>
          </w:rPr>
          <w:t xml:space="preserve"> Revisionist</w:t>
        </w:r>
      </w:hyperlink>
      <w:r w:rsidRPr="007D7768">
        <w:rPr>
          <w:rFonts w:ascii="Georgia" w:hAnsi="Georgia" w:cs="Arial"/>
          <w:color w:val="000000"/>
        </w:rPr>
        <w:t xml:space="preserve"> breakaway from the larger Jewish paramilitary organization</w:t>
      </w:r>
      <w:hyperlink r:id="rId11" w:history="1">
        <w:r w:rsidRPr="007D7768">
          <w:rPr>
            <w:rStyle w:val="Hyperlink"/>
            <w:rFonts w:ascii="Georgia" w:hAnsi="Georgia" w:cs="Arial"/>
            <w:color w:val="000000"/>
          </w:rPr>
          <w:t xml:space="preserve"> </w:t>
        </w:r>
        <w:proofErr w:type="spellStart"/>
        <w:r w:rsidRPr="007D7768">
          <w:rPr>
            <w:rStyle w:val="Hyperlink"/>
            <w:rFonts w:ascii="Georgia" w:hAnsi="Georgia" w:cs="Arial"/>
            <w:color w:val="000000"/>
          </w:rPr>
          <w:t>Haganah</w:t>
        </w:r>
        <w:proofErr w:type="spellEnd"/>
      </w:hyperlink>
      <w:r w:rsidRPr="007D7768">
        <w:rPr>
          <w:rFonts w:ascii="Georgia" w:hAnsi="Georgia" w:cs="Arial"/>
          <w:color w:val="000000"/>
        </w:rPr>
        <w:t>. He proclaimed a</w:t>
      </w:r>
      <w:hyperlink r:id="rId12" w:anchor="The_%22Revolt%22" w:history="1">
        <w:r w:rsidRPr="007D7768">
          <w:rPr>
            <w:rStyle w:val="Hyperlink"/>
            <w:rFonts w:ascii="Georgia" w:hAnsi="Georgia" w:cs="Arial"/>
            <w:color w:val="000000"/>
          </w:rPr>
          <w:t xml:space="preserve"> revolt</w:t>
        </w:r>
      </w:hyperlink>
      <w:r w:rsidRPr="007D7768">
        <w:rPr>
          <w:rFonts w:ascii="Georgia" w:hAnsi="Georgia" w:cs="Arial"/>
          <w:color w:val="000000"/>
        </w:rPr>
        <w:t>, on 1 February 1944, against the</w:t>
      </w:r>
      <w:hyperlink r:id="rId13" w:history="1">
        <w:r w:rsidRPr="007D7768">
          <w:rPr>
            <w:rStyle w:val="Hyperlink"/>
            <w:rFonts w:ascii="Georgia" w:hAnsi="Georgia" w:cs="Arial"/>
            <w:color w:val="000000"/>
          </w:rPr>
          <w:t xml:space="preserve"> British mandatory government</w:t>
        </w:r>
      </w:hyperlink>
      <w:r w:rsidRPr="007D7768">
        <w:rPr>
          <w:rFonts w:ascii="Georgia" w:hAnsi="Georgia" w:cs="Arial"/>
          <w:color w:val="000000"/>
        </w:rPr>
        <w:t>, which was opposed by the</w:t>
      </w:r>
      <w:hyperlink r:id="rId14" w:anchor="Jewish_Agency_for_Palestine" w:history="1">
        <w:r w:rsidRPr="007D7768">
          <w:rPr>
            <w:rStyle w:val="Hyperlink"/>
            <w:rFonts w:ascii="Georgia" w:hAnsi="Georgia" w:cs="Arial"/>
            <w:color w:val="000000"/>
          </w:rPr>
          <w:t xml:space="preserve"> Jewish Agency</w:t>
        </w:r>
      </w:hyperlink>
      <w:r w:rsidRPr="007D7768">
        <w:rPr>
          <w:rFonts w:ascii="Georgia" w:hAnsi="Georgia" w:cs="Arial"/>
          <w:color w:val="000000"/>
        </w:rPr>
        <w:t>. As head of the Irgun, he targeted the British in Palestine.</w:t>
      </w:r>
      <w:hyperlink r:id="rId15" w:anchor="cite_note-1" w:history="1">
        <w:r w:rsidRPr="007D7768">
          <w:rPr>
            <w:rStyle w:val="Hyperlink"/>
            <w:rFonts w:ascii="Georgia" w:hAnsi="Georgia" w:cs="Arial"/>
            <w:color w:val="000000"/>
            <w:sz w:val="14"/>
            <w:szCs w:val="14"/>
            <w:vertAlign w:val="superscript"/>
          </w:rPr>
          <w:t>[1]</w:t>
        </w:r>
      </w:hyperlink>
      <w:r w:rsidRPr="007D7768">
        <w:rPr>
          <w:rFonts w:ascii="Georgia" w:hAnsi="Georgia" w:cs="Arial"/>
          <w:color w:val="000000"/>
        </w:rPr>
        <w:t xml:space="preserve"> Later, the Irgun fought the Arabs during the</w:t>
      </w:r>
      <w:hyperlink r:id="rId16" w:history="1">
        <w:r w:rsidRPr="007D7768">
          <w:rPr>
            <w:rStyle w:val="Hyperlink"/>
            <w:rFonts w:ascii="Georgia" w:hAnsi="Georgia" w:cs="Arial"/>
            <w:color w:val="000000"/>
          </w:rPr>
          <w:t xml:space="preserve"> 1947–48 Civil War in Mandatory Palestine</w:t>
        </w:r>
      </w:hyperlink>
      <w:r w:rsidRPr="007D7768">
        <w:rPr>
          <w:rFonts w:ascii="Georgia" w:hAnsi="Georgia" w:cs="Arial"/>
          <w:color w:val="000000"/>
        </w:rPr>
        <w:t>.</w:t>
      </w:r>
    </w:p>
    <w:p w14:paraId="684C4BFB" w14:textId="77777777" w:rsidR="00145D38" w:rsidRPr="007D7768" w:rsidRDefault="00145D38" w:rsidP="007D7768">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Georgia" w:hAnsi="Georgia"/>
        </w:rPr>
      </w:pPr>
      <w:r w:rsidRPr="007D7768">
        <w:rPr>
          <w:rFonts w:ascii="Georgia" w:hAnsi="Georgia" w:cs="Arial"/>
          <w:color w:val="000000"/>
        </w:rPr>
        <w:t>Begin was elected to the first Knesset, as head of</w:t>
      </w:r>
      <w:hyperlink r:id="rId17" w:history="1">
        <w:r w:rsidRPr="007D7768">
          <w:rPr>
            <w:rStyle w:val="Hyperlink"/>
            <w:rFonts w:ascii="Georgia" w:hAnsi="Georgia" w:cs="Arial"/>
            <w:color w:val="000000"/>
          </w:rPr>
          <w:t xml:space="preserve"> </w:t>
        </w:r>
        <w:proofErr w:type="spellStart"/>
        <w:r w:rsidRPr="007D7768">
          <w:rPr>
            <w:rStyle w:val="Hyperlink"/>
            <w:rFonts w:ascii="Georgia" w:hAnsi="Georgia" w:cs="Arial"/>
            <w:color w:val="000000"/>
          </w:rPr>
          <w:t>Herut</w:t>
        </w:r>
        <w:proofErr w:type="spellEnd"/>
      </w:hyperlink>
      <w:r w:rsidRPr="007D7768">
        <w:rPr>
          <w:rFonts w:ascii="Georgia" w:hAnsi="Georgia" w:cs="Arial"/>
          <w:color w:val="000000"/>
        </w:rPr>
        <w:t>, the party he founded, and was at first on the political fringe, embodying the opposition to the</w:t>
      </w:r>
      <w:hyperlink r:id="rId18" w:history="1">
        <w:r w:rsidRPr="007D7768">
          <w:rPr>
            <w:rStyle w:val="Hyperlink"/>
            <w:rFonts w:ascii="Georgia" w:hAnsi="Georgia" w:cs="Arial"/>
            <w:color w:val="000000"/>
          </w:rPr>
          <w:t xml:space="preserve"> </w:t>
        </w:r>
        <w:proofErr w:type="spellStart"/>
        <w:r w:rsidRPr="007D7768">
          <w:rPr>
            <w:rStyle w:val="Hyperlink"/>
            <w:rFonts w:ascii="Georgia" w:hAnsi="Georgia" w:cs="Arial"/>
            <w:color w:val="000000"/>
          </w:rPr>
          <w:t>Mapai</w:t>
        </w:r>
        <w:proofErr w:type="spellEnd"/>
      </w:hyperlink>
      <w:r w:rsidRPr="007D7768">
        <w:rPr>
          <w:rFonts w:ascii="Georgia" w:hAnsi="Georgia" w:cs="Arial"/>
          <w:color w:val="000000"/>
        </w:rPr>
        <w:t>-led government and Israeli establishment. He remained in opposition in the eight consecutive elections (except for a national unity government around the</w:t>
      </w:r>
      <w:hyperlink r:id="rId19" w:history="1">
        <w:r w:rsidRPr="007D7768">
          <w:rPr>
            <w:rStyle w:val="Hyperlink"/>
            <w:rFonts w:ascii="Georgia" w:hAnsi="Georgia" w:cs="Arial"/>
            <w:color w:val="000000"/>
          </w:rPr>
          <w:t xml:space="preserve"> Six-Day War</w:t>
        </w:r>
      </w:hyperlink>
      <w:proofErr w:type="gramStart"/>
      <w:r w:rsidRPr="007D7768">
        <w:rPr>
          <w:rFonts w:ascii="Georgia" w:hAnsi="Georgia" w:cs="Arial"/>
          <w:color w:val="000000"/>
        </w:rPr>
        <w:t>), but</w:t>
      </w:r>
      <w:proofErr w:type="gramEnd"/>
      <w:r w:rsidRPr="007D7768">
        <w:rPr>
          <w:rFonts w:ascii="Georgia" w:hAnsi="Georgia" w:cs="Arial"/>
          <w:color w:val="000000"/>
        </w:rPr>
        <w:t xml:space="preserve"> became more acceptable to the political center. His 1977</w:t>
      </w:r>
      <w:hyperlink r:id="rId20" w:history="1">
        <w:r w:rsidRPr="007D7768">
          <w:rPr>
            <w:rStyle w:val="Hyperlink"/>
            <w:rFonts w:ascii="Georgia" w:hAnsi="Georgia" w:cs="Arial"/>
            <w:color w:val="000000"/>
          </w:rPr>
          <w:t xml:space="preserve"> electoral victory</w:t>
        </w:r>
      </w:hyperlink>
      <w:r w:rsidRPr="007D7768">
        <w:rPr>
          <w:rFonts w:ascii="Georgia" w:hAnsi="Georgia" w:cs="Arial"/>
          <w:color w:val="000000"/>
        </w:rPr>
        <w:t xml:space="preserve"> and premiership ended three decades of</w:t>
      </w:r>
      <w:hyperlink r:id="rId21" w:history="1">
        <w:r w:rsidRPr="007D7768">
          <w:rPr>
            <w:rStyle w:val="Hyperlink"/>
            <w:rFonts w:ascii="Georgia" w:hAnsi="Georgia" w:cs="Arial"/>
            <w:color w:val="000000"/>
          </w:rPr>
          <w:t xml:space="preserve"> Labor Party</w:t>
        </w:r>
      </w:hyperlink>
      <w:r w:rsidRPr="007D7768">
        <w:rPr>
          <w:rFonts w:ascii="Georgia" w:hAnsi="Georgia" w:cs="Arial"/>
          <w:color w:val="000000"/>
        </w:rPr>
        <w:t xml:space="preserve"> political dominance.</w:t>
      </w:r>
    </w:p>
    <w:p w14:paraId="520BD365" w14:textId="77777777" w:rsidR="00145D38" w:rsidRPr="007D7768" w:rsidRDefault="00145D38" w:rsidP="007D7768">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Georgia" w:hAnsi="Georgia"/>
        </w:rPr>
      </w:pPr>
      <w:proofErr w:type="spellStart"/>
      <w:r w:rsidRPr="007D7768">
        <w:rPr>
          <w:rFonts w:ascii="Georgia" w:hAnsi="Georgia" w:cs="Arial"/>
          <w:color w:val="000000"/>
        </w:rPr>
        <w:t>Begin’s</w:t>
      </w:r>
      <w:proofErr w:type="spellEnd"/>
      <w:r w:rsidRPr="007D7768">
        <w:rPr>
          <w:rFonts w:ascii="Georgia" w:hAnsi="Georgia" w:cs="Arial"/>
          <w:color w:val="000000"/>
        </w:rPr>
        <w:t xml:space="preserve"> most significant achievement as Prime Minister was the signing of a</w:t>
      </w:r>
      <w:hyperlink r:id="rId22" w:history="1">
        <w:r w:rsidRPr="007D7768">
          <w:rPr>
            <w:rStyle w:val="Hyperlink"/>
            <w:rFonts w:ascii="Georgia" w:hAnsi="Georgia" w:cs="Arial"/>
            <w:color w:val="000000"/>
          </w:rPr>
          <w:t xml:space="preserve"> peace treaty with Egypt</w:t>
        </w:r>
      </w:hyperlink>
      <w:r w:rsidRPr="007D7768">
        <w:rPr>
          <w:rFonts w:ascii="Georgia" w:hAnsi="Georgia" w:cs="Arial"/>
          <w:color w:val="000000"/>
        </w:rPr>
        <w:t xml:space="preserve"> in 1979, for which he and</w:t>
      </w:r>
      <w:hyperlink r:id="rId23" w:history="1">
        <w:r w:rsidRPr="007D7768">
          <w:rPr>
            <w:rStyle w:val="Hyperlink"/>
            <w:rFonts w:ascii="Georgia" w:hAnsi="Georgia" w:cs="Arial"/>
            <w:color w:val="000000"/>
          </w:rPr>
          <w:t xml:space="preserve"> Anwar Sadat</w:t>
        </w:r>
      </w:hyperlink>
      <w:r w:rsidRPr="007D7768">
        <w:rPr>
          <w:rFonts w:ascii="Georgia" w:hAnsi="Georgia" w:cs="Arial"/>
          <w:color w:val="000000"/>
        </w:rPr>
        <w:t xml:space="preserve"> shared the</w:t>
      </w:r>
      <w:hyperlink r:id="rId24" w:history="1">
        <w:r w:rsidRPr="007D7768">
          <w:rPr>
            <w:rStyle w:val="Hyperlink"/>
            <w:rFonts w:ascii="Georgia" w:hAnsi="Georgia" w:cs="Arial"/>
            <w:color w:val="000000"/>
          </w:rPr>
          <w:t xml:space="preserve"> Nobel Prize for Peace</w:t>
        </w:r>
      </w:hyperlink>
      <w:r w:rsidRPr="007D7768">
        <w:rPr>
          <w:rFonts w:ascii="Georgia" w:hAnsi="Georgia" w:cs="Arial"/>
          <w:color w:val="000000"/>
        </w:rPr>
        <w:t>. In the wake of the</w:t>
      </w:r>
      <w:hyperlink r:id="rId25" w:history="1">
        <w:r w:rsidRPr="007D7768">
          <w:rPr>
            <w:rStyle w:val="Hyperlink"/>
            <w:rFonts w:ascii="Georgia" w:hAnsi="Georgia" w:cs="Arial"/>
            <w:color w:val="000000"/>
          </w:rPr>
          <w:t xml:space="preserve"> Camp David Accords</w:t>
        </w:r>
      </w:hyperlink>
      <w:r w:rsidRPr="007D7768">
        <w:rPr>
          <w:rFonts w:ascii="Georgia" w:hAnsi="Georgia" w:cs="Arial"/>
          <w:color w:val="000000"/>
        </w:rPr>
        <w:t>, the</w:t>
      </w:r>
      <w:hyperlink r:id="rId26" w:history="1">
        <w:r w:rsidRPr="007D7768">
          <w:rPr>
            <w:rStyle w:val="Hyperlink"/>
            <w:rFonts w:ascii="Georgia" w:hAnsi="Georgia" w:cs="Arial"/>
            <w:color w:val="000000"/>
          </w:rPr>
          <w:t xml:space="preserve"> Israel Defense Forces</w:t>
        </w:r>
      </w:hyperlink>
      <w:r w:rsidRPr="007D7768">
        <w:rPr>
          <w:rFonts w:ascii="Georgia" w:hAnsi="Georgia" w:cs="Arial"/>
          <w:color w:val="000000"/>
        </w:rPr>
        <w:t xml:space="preserve"> (IDF) withdrew from the</w:t>
      </w:r>
      <w:hyperlink r:id="rId27" w:history="1">
        <w:r w:rsidRPr="007D7768">
          <w:rPr>
            <w:rStyle w:val="Hyperlink"/>
            <w:rFonts w:ascii="Georgia" w:hAnsi="Georgia" w:cs="Arial"/>
            <w:color w:val="000000"/>
          </w:rPr>
          <w:t xml:space="preserve"> Sinai Peninsula</w:t>
        </w:r>
      </w:hyperlink>
      <w:r w:rsidRPr="007D7768">
        <w:rPr>
          <w:rFonts w:ascii="Georgia" w:hAnsi="Georgia" w:cs="Arial"/>
          <w:color w:val="000000"/>
        </w:rPr>
        <w:t>, which was captured from Egypt in the</w:t>
      </w:r>
      <w:hyperlink r:id="rId28" w:history="1">
        <w:r w:rsidRPr="007D7768">
          <w:rPr>
            <w:rStyle w:val="Hyperlink"/>
            <w:rFonts w:ascii="Georgia" w:hAnsi="Georgia" w:cs="Arial"/>
            <w:color w:val="000000"/>
          </w:rPr>
          <w:t xml:space="preserve"> Six-Day War</w:t>
        </w:r>
      </w:hyperlink>
      <w:r w:rsidRPr="007D7768">
        <w:rPr>
          <w:rFonts w:ascii="Georgia" w:hAnsi="Georgia" w:cs="Arial"/>
          <w:color w:val="000000"/>
        </w:rPr>
        <w:t xml:space="preserve">. </w:t>
      </w:r>
    </w:p>
    <w:p w14:paraId="2AB9BA29" w14:textId="77777777" w:rsidR="00145D38" w:rsidRPr="007D7768" w:rsidRDefault="00145D38" w:rsidP="00145D38">
      <w:pPr>
        <w:rPr>
          <w:rFonts w:ascii="Georgia" w:hAnsi="Georgia"/>
        </w:rPr>
      </w:pPr>
    </w:p>
    <w:p w14:paraId="32278306" w14:textId="77777777" w:rsidR="00145D38" w:rsidRPr="007D7768" w:rsidRDefault="00145D38" w:rsidP="00145D38">
      <w:pPr>
        <w:rPr>
          <w:rFonts w:ascii="Georgia" w:hAnsi="Georgia"/>
        </w:rPr>
      </w:pPr>
      <w:r w:rsidRPr="007D7768">
        <w:rPr>
          <w:rFonts w:ascii="Georgia" w:hAnsi="Georgia"/>
        </w:rPr>
        <w:pict w14:anchorId="42D54727">
          <v:rect id="_x0000_i1025" style="width:0;height:1.5pt" o:hralign="center" o:hrstd="t" o:hr="t" fillcolor="#a0a0a0" stroked="f"/>
        </w:pict>
      </w:r>
    </w:p>
    <w:p w14:paraId="30DA45A3" w14:textId="77777777" w:rsidR="00145D38" w:rsidRPr="007D7768" w:rsidRDefault="00145D38" w:rsidP="00145D38">
      <w:pPr>
        <w:rPr>
          <w:rFonts w:ascii="Georgia" w:hAnsi="Georgia"/>
        </w:rPr>
      </w:pPr>
    </w:p>
    <w:p w14:paraId="40AE4A7E" w14:textId="77777777" w:rsidR="00145D38" w:rsidRPr="007D7768" w:rsidRDefault="00145D38" w:rsidP="00145D38">
      <w:pPr>
        <w:pStyle w:val="NormalWeb"/>
        <w:spacing w:before="0" w:beforeAutospacing="0" w:after="0" w:afterAutospacing="0"/>
        <w:rPr>
          <w:rFonts w:ascii="Georgia" w:hAnsi="Georgia"/>
        </w:rPr>
      </w:pPr>
      <w:r w:rsidRPr="007D7768">
        <w:rPr>
          <w:rFonts w:ascii="Georgia" w:hAnsi="Georgia" w:cs="Arial"/>
          <w:color w:val="000000"/>
        </w:rPr>
        <w:t>Former Israeli prime minister Menachem Begin sharp response to the German consul's request for a Palestinian state. In clip, legendary Prime Minister Menachem Begin reacts to criticism over his opposition to the creation of a Palestinian state.</w:t>
      </w:r>
    </w:p>
    <w:p w14:paraId="796C9A2A" w14:textId="77777777" w:rsidR="00145D38" w:rsidRPr="007D7768" w:rsidRDefault="00145D38" w:rsidP="00145D38">
      <w:pPr>
        <w:pStyle w:val="NormalWeb"/>
        <w:spacing w:before="0" w:beforeAutospacing="0" w:after="0" w:afterAutospacing="0"/>
        <w:rPr>
          <w:rFonts w:ascii="Georgia" w:hAnsi="Georgia"/>
        </w:rPr>
      </w:pPr>
      <w:hyperlink r:id="rId29" w:history="1">
        <w:r w:rsidRPr="007D7768">
          <w:rPr>
            <w:rStyle w:val="Hyperlink"/>
            <w:rFonts w:ascii="Georgia" w:hAnsi="Georgia" w:cs="Arial"/>
            <w:b/>
            <w:bCs/>
            <w:color w:val="1155CC"/>
          </w:rPr>
          <w:t>https://www.youtube.com/watch?v=LpEb6TDACRE</w:t>
        </w:r>
      </w:hyperlink>
      <w:r w:rsidRPr="007D7768">
        <w:rPr>
          <w:rFonts w:ascii="Georgia" w:hAnsi="Georgia" w:cs="Arial"/>
          <w:b/>
          <w:bCs/>
          <w:color w:val="000000"/>
        </w:rPr>
        <w:t xml:space="preserve"> </w:t>
      </w:r>
    </w:p>
    <w:p w14:paraId="566327A8" w14:textId="77777777" w:rsidR="00145D38" w:rsidRPr="007D7768" w:rsidRDefault="00145D38" w:rsidP="00145D38">
      <w:pPr>
        <w:rPr>
          <w:rFonts w:ascii="Georgia" w:hAnsi="Georgia"/>
        </w:rPr>
      </w:pPr>
    </w:p>
    <w:p w14:paraId="34F52F2D" w14:textId="77777777" w:rsidR="00145D38" w:rsidRPr="007D7768" w:rsidRDefault="00145D38" w:rsidP="00145D38">
      <w:pPr>
        <w:pStyle w:val="NormalWeb"/>
        <w:spacing w:before="0" w:beforeAutospacing="0" w:after="0" w:afterAutospacing="0"/>
        <w:rPr>
          <w:rFonts w:ascii="Georgia" w:hAnsi="Georgia"/>
        </w:rPr>
      </w:pPr>
      <w:r w:rsidRPr="007D7768">
        <w:rPr>
          <w:rFonts w:ascii="Georgia" w:hAnsi="Georgia" w:cs="Arial"/>
          <w:color w:val="000000"/>
        </w:rPr>
        <w:t xml:space="preserve">Menachem Begin remarks on the Camp David agreement cementing the Peace agreement between Egypt and Israel. </w:t>
      </w:r>
      <w:hyperlink r:id="rId30" w:history="1">
        <w:r w:rsidRPr="007D7768">
          <w:rPr>
            <w:rStyle w:val="Hyperlink"/>
            <w:rFonts w:ascii="Georgia" w:hAnsi="Georgia" w:cs="Arial"/>
            <w:b/>
            <w:bCs/>
            <w:color w:val="1155CC"/>
          </w:rPr>
          <w:t>https://www.youtube.com/watch?v=DVuKhfSHg4g</w:t>
        </w:r>
      </w:hyperlink>
    </w:p>
    <w:p w14:paraId="3D1F8E57" w14:textId="77777777" w:rsidR="00145D38" w:rsidRPr="007D7768" w:rsidRDefault="00145D38" w:rsidP="00145D38">
      <w:pPr>
        <w:spacing w:after="240"/>
        <w:rPr>
          <w:rFonts w:ascii="Georgia" w:hAnsi="Georgia"/>
        </w:rPr>
      </w:pPr>
    </w:p>
    <w:p w14:paraId="7EA473E5" w14:textId="77777777" w:rsidR="00145D38" w:rsidRPr="007D7768" w:rsidRDefault="00145D38" w:rsidP="00145D38">
      <w:pPr>
        <w:rPr>
          <w:rFonts w:ascii="Georgia" w:hAnsi="Georgia"/>
        </w:rPr>
      </w:pPr>
      <w:r w:rsidRPr="007D7768">
        <w:rPr>
          <w:rFonts w:ascii="Georgia" w:hAnsi="Georgia"/>
        </w:rPr>
        <w:pict w14:anchorId="0B177FC8">
          <v:rect id="_x0000_i1026" style="width:0;height:1.5pt" o:hralign="center" o:hrstd="t" o:hr="t" fillcolor="#a0a0a0" stroked="f"/>
        </w:pict>
      </w:r>
    </w:p>
    <w:p w14:paraId="05FF25A9" w14:textId="77777777" w:rsidR="00145D38" w:rsidRPr="007D7768" w:rsidRDefault="00145D38" w:rsidP="00145D38">
      <w:pPr>
        <w:rPr>
          <w:rFonts w:ascii="Georgia" w:hAnsi="Georgia"/>
        </w:rPr>
      </w:pPr>
    </w:p>
    <w:p w14:paraId="28547579" w14:textId="77777777" w:rsidR="00145D38" w:rsidRPr="007D7768" w:rsidRDefault="00145D38" w:rsidP="00145D38">
      <w:pPr>
        <w:pStyle w:val="NormalWeb"/>
        <w:numPr>
          <w:ilvl w:val="0"/>
          <w:numId w:val="27"/>
        </w:numPr>
        <w:spacing w:before="0" w:beforeAutospacing="0" w:after="0" w:afterAutospacing="0"/>
        <w:textAlignment w:val="baseline"/>
        <w:rPr>
          <w:rFonts w:ascii="Georgia" w:hAnsi="Georgia" w:cs="Arial"/>
          <w:b/>
          <w:bCs/>
          <w:color w:val="000000"/>
        </w:rPr>
      </w:pPr>
      <w:r w:rsidRPr="007D7768">
        <w:rPr>
          <w:rFonts w:ascii="Georgia" w:hAnsi="Georgia" w:cs="Arial"/>
          <w:b/>
          <w:bCs/>
          <w:color w:val="000000"/>
        </w:rPr>
        <w:t>What are the challenges in one and the same person being both a militant and peace maker? Was Menachem Begin a militant when he was young and a peace-maker when he grew old?</w:t>
      </w:r>
    </w:p>
    <w:p w14:paraId="4B2B7BD2" w14:textId="77777777" w:rsidR="00145D38" w:rsidRPr="007D7768" w:rsidRDefault="00145D38" w:rsidP="00145D38">
      <w:pPr>
        <w:pStyle w:val="NormalWeb"/>
        <w:numPr>
          <w:ilvl w:val="0"/>
          <w:numId w:val="27"/>
        </w:numPr>
        <w:spacing w:before="0" w:beforeAutospacing="0" w:after="0" w:afterAutospacing="0"/>
        <w:textAlignment w:val="baseline"/>
        <w:rPr>
          <w:rFonts w:ascii="Georgia" w:hAnsi="Georgia" w:cs="Arial"/>
          <w:b/>
          <w:bCs/>
          <w:color w:val="000000"/>
        </w:rPr>
      </w:pPr>
      <w:r w:rsidRPr="007D7768">
        <w:rPr>
          <w:rFonts w:ascii="Georgia" w:hAnsi="Georgia" w:cs="Arial"/>
          <w:b/>
          <w:bCs/>
          <w:color w:val="000000"/>
        </w:rPr>
        <w:t>Why is this quality so rare?</w:t>
      </w:r>
    </w:p>
    <w:p w14:paraId="5E3A1176" w14:textId="77777777" w:rsidR="00145D38" w:rsidRPr="007D7768" w:rsidRDefault="00145D38" w:rsidP="00145D38">
      <w:pPr>
        <w:spacing w:after="240"/>
        <w:rPr>
          <w:rFonts w:ascii="Georgia" w:hAnsi="Georgia" w:cs="Times New Roman"/>
          <w:color w:val="auto"/>
        </w:rPr>
      </w:pPr>
    </w:p>
    <w:p w14:paraId="74BCC477" w14:textId="77777777" w:rsidR="00145D38" w:rsidRPr="007D7768" w:rsidRDefault="00145D38" w:rsidP="00145D38">
      <w:pPr>
        <w:pStyle w:val="NormalWeb"/>
        <w:spacing w:before="0" w:beforeAutospacing="0" w:after="0" w:afterAutospacing="0"/>
        <w:rPr>
          <w:rFonts w:ascii="Georgia" w:hAnsi="Georgia"/>
        </w:rPr>
      </w:pPr>
      <w:r w:rsidRPr="007D7768">
        <w:rPr>
          <w:rFonts w:ascii="Georgia" w:hAnsi="Georgia" w:cs="Arial"/>
          <w:b/>
          <w:bCs/>
          <w:color w:val="000000"/>
          <w:u w:val="single"/>
        </w:rPr>
        <w:t xml:space="preserve">Ecclesiastes - </w:t>
      </w:r>
      <w:proofErr w:type="spellStart"/>
      <w:r w:rsidRPr="007D7768">
        <w:rPr>
          <w:rFonts w:ascii="Georgia" w:hAnsi="Georgia" w:cs="Arial"/>
          <w:b/>
          <w:bCs/>
          <w:color w:val="000000"/>
          <w:u w:val="single"/>
        </w:rPr>
        <w:t>Koheles</w:t>
      </w:r>
      <w:proofErr w:type="spellEnd"/>
      <w:r w:rsidRPr="007D7768">
        <w:rPr>
          <w:rFonts w:ascii="Georgia" w:hAnsi="Georgia" w:cs="Arial"/>
          <w:b/>
          <w:bCs/>
          <w:color w:val="000000"/>
          <w:u w:val="single"/>
        </w:rPr>
        <w:t xml:space="preserve"> Perek 3</w:t>
      </w:r>
    </w:p>
    <w:p w14:paraId="08C9F8F4" w14:textId="77777777" w:rsidR="00145D38" w:rsidRPr="007D7768" w:rsidRDefault="00145D38" w:rsidP="007D7768">
      <w:pPr>
        <w:pStyle w:val="NormalWeb"/>
        <w:numPr>
          <w:ilvl w:val="0"/>
          <w:numId w:val="28"/>
        </w:numPr>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Georgia" w:hAnsi="Georgia" w:cs="Arial"/>
          <w:color w:val="000000"/>
        </w:rPr>
      </w:pPr>
      <w:r w:rsidRPr="007D7768">
        <w:rPr>
          <w:rFonts w:ascii="Georgia" w:hAnsi="Georgia" w:cs="Arial"/>
          <w:color w:val="000000"/>
        </w:rPr>
        <w:t>A season is set for everything, a time for every experience under heaven:</w:t>
      </w:r>
    </w:p>
    <w:p w14:paraId="47605586" w14:textId="77777777" w:rsidR="00145D38" w:rsidRPr="007D7768" w:rsidRDefault="00145D38" w:rsidP="007D7768">
      <w:pPr>
        <w:pStyle w:val="NormalWeb"/>
        <w:numPr>
          <w:ilvl w:val="0"/>
          <w:numId w:val="28"/>
        </w:numPr>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Georgia" w:hAnsi="Georgia" w:cs="Arial"/>
          <w:color w:val="000000"/>
        </w:rPr>
      </w:pPr>
      <w:r w:rsidRPr="007D7768">
        <w:rPr>
          <w:rFonts w:ascii="Georgia" w:hAnsi="Georgia" w:cs="Arial"/>
          <w:color w:val="000000"/>
        </w:rPr>
        <w:t>A time for being born and a time for dying, A time for planting and a time for uprooting the planted;</w:t>
      </w:r>
    </w:p>
    <w:p w14:paraId="55BDC7F3" w14:textId="77777777" w:rsidR="00145D38" w:rsidRPr="007D7768" w:rsidRDefault="00145D38" w:rsidP="007D7768">
      <w:pPr>
        <w:pStyle w:val="NormalWeb"/>
        <w:numPr>
          <w:ilvl w:val="0"/>
          <w:numId w:val="28"/>
        </w:numPr>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Georgia" w:hAnsi="Georgia" w:cs="Arial"/>
          <w:color w:val="000000"/>
        </w:rPr>
      </w:pPr>
      <w:r w:rsidRPr="007D7768">
        <w:rPr>
          <w:rFonts w:ascii="Georgia" w:hAnsi="Georgia" w:cs="Arial"/>
          <w:color w:val="000000"/>
        </w:rPr>
        <w:t>A time for slaying and a time for healing, A time for tearing down and a time for building up;</w:t>
      </w:r>
    </w:p>
    <w:p w14:paraId="6CACA00C" w14:textId="77777777" w:rsidR="00145D38" w:rsidRPr="007D7768" w:rsidRDefault="00145D38" w:rsidP="007D7768">
      <w:pPr>
        <w:pStyle w:val="NormalWeb"/>
        <w:numPr>
          <w:ilvl w:val="0"/>
          <w:numId w:val="28"/>
        </w:numPr>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Georgia" w:hAnsi="Georgia" w:cs="Arial"/>
          <w:color w:val="000000"/>
        </w:rPr>
      </w:pPr>
      <w:r w:rsidRPr="007D7768">
        <w:rPr>
          <w:rFonts w:ascii="Georgia" w:hAnsi="Georgia" w:cs="Arial"/>
          <w:color w:val="000000"/>
        </w:rPr>
        <w:lastRenderedPageBreak/>
        <w:t>A time for weeping and a time for laughing, A time for wailing and a time for dancing;</w:t>
      </w:r>
    </w:p>
    <w:p w14:paraId="3584E658" w14:textId="77777777" w:rsidR="00145D38" w:rsidRPr="007D7768" w:rsidRDefault="00145D38" w:rsidP="007D7768">
      <w:pPr>
        <w:pStyle w:val="NormalWeb"/>
        <w:numPr>
          <w:ilvl w:val="0"/>
          <w:numId w:val="28"/>
        </w:numPr>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Georgia" w:hAnsi="Georgia" w:cs="Arial"/>
          <w:color w:val="000000"/>
        </w:rPr>
      </w:pPr>
      <w:r w:rsidRPr="007D7768">
        <w:rPr>
          <w:rFonts w:ascii="Georgia" w:hAnsi="Georgia" w:cs="Arial"/>
          <w:color w:val="000000"/>
        </w:rPr>
        <w:t>A time for throwing stones and a time for gathering stones, A time for embracing and a time for shunning embraces;</w:t>
      </w:r>
    </w:p>
    <w:p w14:paraId="46858CB8" w14:textId="77777777" w:rsidR="00145D38" w:rsidRPr="007D7768" w:rsidRDefault="00145D38" w:rsidP="007D7768">
      <w:pPr>
        <w:pStyle w:val="NormalWeb"/>
        <w:numPr>
          <w:ilvl w:val="0"/>
          <w:numId w:val="28"/>
        </w:numPr>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Georgia" w:hAnsi="Georgia" w:cs="Arial"/>
          <w:color w:val="000000"/>
        </w:rPr>
      </w:pPr>
      <w:r w:rsidRPr="007D7768">
        <w:rPr>
          <w:rFonts w:ascii="Georgia" w:hAnsi="Georgia" w:cs="Arial"/>
          <w:color w:val="000000"/>
        </w:rPr>
        <w:t>A time for seeking and a time for losing, A time for keeping and a time for discarding;</w:t>
      </w:r>
    </w:p>
    <w:p w14:paraId="0C744504" w14:textId="77777777" w:rsidR="00145D38" w:rsidRPr="007D7768" w:rsidRDefault="00145D38" w:rsidP="007D7768">
      <w:pPr>
        <w:pStyle w:val="NormalWeb"/>
        <w:numPr>
          <w:ilvl w:val="0"/>
          <w:numId w:val="28"/>
        </w:numPr>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Georgia" w:hAnsi="Georgia" w:cs="Arial"/>
          <w:color w:val="000000"/>
        </w:rPr>
      </w:pPr>
      <w:r w:rsidRPr="007D7768">
        <w:rPr>
          <w:rFonts w:ascii="Georgia" w:hAnsi="Georgia" w:cs="Arial"/>
          <w:color w:val="000000"/>
        </w:rPr>
        <w:t>A time for ripping and a time for sewing, A time for silence and a time for speaking;</w:t>
      </w:r>
    </w:p>
    <w:p w14:paraId="63885995" w14:textId="77777777" w:rsidR="00145D38" w:rsidRPr="007D7768" w:rsidRDefault="00145D38" w:rsidP="007D7768">
      <w:pPr>
        <w:pStyle w:val="NormalWeb"/>
        <w:numPr>
          <w:ilvl w:val="0"/>
          <w:numId w:val="28"/>
        </w:numPr>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Georgia" w:hAnsi="Georgia" w:cs="Arial"/>
          <w:color w:val="000000"/>
        </w:rPr>
      </w:pPr>
      <w:r w:rsidRPr="007D7768">
        <w:rPr>
          <w:rFonts w:ascii="Georgia" w:hAnsi="Georgia" w:cs="Arial"/>
          <w:color w:val="000000"/>
        </w:rPr>
        <w:t>A time for loving and a time for hating; A time for war and a time for peace.</w:t>
      </w:r>
    </w:p>
    <w:p w14:paraId="00E18CA3" w14:textId="77777777" w:rsidR="00145D38" w:rsidRPr="007D7768" w:rsidRDefault="00145D38" w:rsidP="00145D38">
      <w:pPr>
        <w:pStyle w:val="NormalWeb"/>
        <w:spacing w:before="0" w:beforeAutospacing="0" w:after="0" w:afterAutospacing="0"/>
        <w:rPr>
          <w:rFonts w:ascii="Georgia" w:hAnsi="Georgia"/>
        </w:rPr>
      </w:pPr>
      <w:r w:rsidRPr="007D7768">
        <w:rPr>
          <w:rFonts w:ascii="Georgia" w:hAnsi="Georgia" w:cs="Arial"/>
          <w:b/>
          <w:bCs/>
          <w:color w:val="000000"/>
        </w:rPr>
        <w:t xml:space="preserve"> </w:t>
      </w:r>
    </w:p>
    <w:p w14:paraId="67DD0515" w14:textId="77777777" w:rsidR="00145D38" w:rsidRPr="007D7768" w:rsidRDefault="00145D38" w:rsidP="00145D38">
      <w:pPr>
        <w:pStyle w:val="NormalWeb"/>
        <w:spacing w:before="0" w:beforeAutospacing="0" w:after="0" w:afterAutospacing="0"/>
        <w:rPr>
          <w:rFonts w:ascii="Georgia" w:hAnsi="Georgia"/>
        </w:rPr>
      </w:pPr>
      <w:r w:rsidRPr="007D7768">
        <w:rPr>
          <w:rFonts w:ascii="Georgia" w:hAnsi="Georgia" w:cs="Arial"/>
          <w:b/>
          <w:bCs/>
          <w:color w:val="000000"/>
        </w:rPr>
        <w:t xml:space="preserve">3) What challenge of temperament does </w:t>
      </w:r>
      <w:proofErr w:type="spellStart"/>
      <w:r w:rsidRPr="007D7768">
        <w:rPr>
          <w:rFonts w:ascii="Georgia" w:hAnsi="Georgia" w:cs="Arial"/>
          <w:b/>
          <w:bCs/>
          <w:color w:val="000000"/>
        </w:rPr>
        <w:t>Koheles</w:t>
      </w:r>
      <w:proofErr w:type="spellEnd"/>
      <w:r w:rsidRPr="007D7768">
        <w:rPr>
          <w:rFonts w:ascii="Georgia" w:hAnsi="Georgia" w:cs="Arial"/>
          <w:b/>
          <w:bCs/>
          <w:color w:val="000000"/>
        </w:rPr>
        <w:t xml:space="preserve"> guide us to cultivate in ourselves?</w:t>
      </w:r>
    </w:p>
    <w:p w14:paraId="2518D57E" w14:textId="77777777" w:rsidR="00145D38" w:rsidRPr="007D7768" w:rsidRDefault="00145D38" w:rsidP="00145D38">
      <w:pPr>
        <w:rPr>
          <w:rFonts w:ascii="Georgia" w:hAnsi="Georgia"/>
        </w:rPr>
      </w:pPr>
    </w:p>
    <w:p w14:paraId="44C30011" w14:textId="77777777" w:rsidR="00145D38" w:rsidRPr="007D7768" w:rsidRDefault="00145D38" w:rsidP="00145D38">
      <w:pPr>
        <w:pStyle w:val="NormalWeb"/>
        <w:spacing w:before="0" w:beforeAutospacing="0" w:after="0" w:afterAutospacing="0"/>
        <w:rPr>
          <w:rFonts w:ascii="Georgia" w:hAnsi="Georgia"/>
        </w:rPr>
      </w:pPr>
      <w:r w:rsidRPr="007D7768">
        <w:rPr>
          <w:rFonts w:ascii="Georgia" w:hAnsi="Georgia" w:cs="Arial"/>
          <w:b/>
          <w:bCs/>
          <w:color w:val="000000"/>
        </w:rPr>
        <w:t>4) Which verse deals with balancing militancy and peacemaking?</w:t>
      </w:r>
    </w:p>
    <w:p w14:paraId="43EAD88A" w14:textId="77777777" w:rsidR="007D7768" w:rsidRPr="007D7768" w:rsidRDefault="007D7768" w:rsidP="00145D38">
      <w:pPr>
        <w:pStyle w:val="NormalWeb"/>
        <w:spacing w:before="0" w:beforeAutospacing="0" w:after="0" w:afterAutospacing="0"/>
        <w:rPr>
          <w:rFonts w:ascii="Georgia" w:hAnsi="Georgia" w:cs="Arial"/>
          <w:b/>
          <w:bCs/>
          <w:color w:val="000000"/>
        </w:rPr>
      </w:pPr>
    </w:p>
    <w:p w14:paraId="07E655FC" w14:textId="2B5A57E6" w:rsidR="00145D38" w:rsidRPr="007D7768" w:rsidRDefault="00145D38" w:rsidP="00145D38">
      <w:pPr>
        <w:pStyle w:val="NormalWeb"/>
        <w:spacing w:before="0" w:beforeAutospacing="0" w:after="0" w:afterAutospacing="0"/>
        <w:rPr>
          <w:rFonts w:ascii="Georgia" w:hAnsi="Georgia"/>
        </w:rPr>
      </w:pPr>
      <w:r w:rsidRPr="007D7768">
        <w:rPr>
          <w:rFonts w:ascii="Georgia" w:hAnsi="Georgia" w:cs="Arial"/>
          <w:b/>
          <w:bCs/>
          <w:color w:val="000000"/>
        </w:rPr>
        <w:t xml:space="preserve">End of Parshat </w:t>
      </w:r>
      <w:proofErr w:type="spellStart"/>
      <w:r w:rsidRPr="007D7768">
        <w:rPr>
          <w:rFonts w:ascii="Georgia" w:hAnsi="Georgia" w:cs="Arial"/>
          <w:b/>
          <w:bCs/>
          <w:color w:val="000000"/>
        </w:rPr>
        <w:t>Balak</w:t>
      </w:r>
      <w:proofErr w:type="spellEnd"/>
    </w:p>
    <w:p w14:paraId="2A7D54CD" w14:textId="77777777" w:rsidR="00145D38" w:rsidRPr="007D7768" w:rsidRDefault="00145D38" w:rsidP="007D776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eorgia" w:hAnsi="Georgia"/>
        </w:rPr>
      </w:pPr>
      <w:r w:rsidRPr="007D7768">
        <w:rPr>
          <w:rFonts w:ascii="Georgia" w:hAnsi="Georgia" w:cs="Arial"/>
          <w:i/>
          <w:iCs/>
          <w:color w:val="000000"/>
        </w:rPr>
        <w:t>Israel Sins with Moab</w:t>
      </w:r>
    </w:p>
    <w:p w14:paraId="252B156A" w14:textId="77777777" w:rsidR="00145D38" w:rsidRPr="007D7768" w:rsidRDefault="00145D38" w:rsidP="007D776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eorgia" w:hAnsi="Georgia"/>
        </w:rPr>
      </w:pPr>
      <w:r w:rsidRPr="007D7768">
        <w:rPr>
          <w:rFonts w:ascii="Georgia" w:hAnsi="Georgia" w:cs="Arial"/>
          <w:color w:val="000000"/>
        </w:rPr>
        <w:t>25:1 Israel was staying in</w:t>
      </w:r>
      <w:hyperlink r:id="rId31" w:anchor="C3348" w:history="1">
        <w:r w:rsidRPr="007D7768">
          <w:rPr>
            <w:rStyle w:val="Hyperlink"/>
            <w:rFonts w:ascii="Georgia" w:hAnsi="Georgia" w:cs="Arial"/>
            <w:color w:val="000000"/>
          </w:rPr>
          <w:t xml:space="preserve"> </w:t>
        </w:r>
        <w:r w:rsidRPr="007D7768">
          <w:rPr>
            <w:rStyle w:val="Hyperlink"/>
            <w:rFonts w:ascii="Georgia" w:hAnsi="Georgia" w:cs="Arial"/>
            <w:color w:val="1155CC"/>
          </w:rPr>
          <w:t>Shittim</w:t>
        </w:r>
      </w:hyperlink>
      <w:r w:rsidRPr="007D7768">
        <w:rPr>
          <w:rFonts w:ascii="Georgia" w:hAnsi="Georgia" w:cs="Arial"/>
          <w:color w:val="000000"/>
        </w:rPr>
        <w:t xml:space="preserve"> when the people</w:t>
      </w:r>
      <w:hyperlink r:id="rId32" w:anchor="C3349" w:history="1">
        <w:r w:rsidRPr="007D7768">
          <w:rPr>
            <w:rStyle w:val="Hyperlink"/>
            <w:rFonts w:ascii="Georgia" w:hAnsi="Georgia" w:cs="Arial"/>
            <w:color w:val="000000"/>
          </w:rPr>
          <w:t xml:space="preserve"> </w:t>
        </w:r>
        <w:r w:rsidRPr="007D7768">
          <w:rPr>
            <w:rStyle w:val="Hyperlink"/>
            <w:rFonts w:ascii="Georgia" w:hAnsi="Georgia" w:cs="Arial"/>
            <w:color w:val="1155CC"/>
          </w:rPr>
          <w:t>began to</w:t>
        </w:r>
      </w:hyperlink>
      <w:r w:rsidRPr="007D7768">
        <w:rPr>
          <w:rFonts w:ascii="Georgia" w:hAnsi="Georgia" w:cs="Arial"/>
          <w:color w:val="000000"/>
        </w:rPr>
        <w:t xml:space="preserve"> behave immorally with the</w:t>
      </w:r>
      <w:hyperlink r:id="rId33" w:anchor="C3350" w:history="1">
        <w:r w:rsidRPr="007D7768">
          <w:rPr>
            <w:rStyle w:val="Hyperlink"/>
            <w:rFonts w:ascii="Georgia" w:hAnsi="Georgia" w:cs="Arial"/>
            <w:color w:val="000000"/>
          </w:rPr>
          <w:t xml:space="preserve"> </w:t>
        </w:r>
        <w:r w:rsidRPr="007D7768">
          <w:rPr>
            <w:rStyle w:val="Hyperlink"/>
            <w:rFonts w:ascii="Georgia" w:hAnsi="Georgia" w:cs="Arial"/>
            <w:color w:val="1155CC"/>
          </w:rPr>
          <w:t>Moabite girls</w:t>
        </w:r>
      </w:hyperlink>
      <w:r w:rsidRPr="007D7768">
        <w:rPr>
          <w:rFonts w:ascii="Georgia" w:hAnsi="Georgia" w:cs="Arial"/>
          <w:color w:val="000000"/>
        </w:rPr>
        <w:t>. 25:2 [The girls] invited the people to their religious sacrifices, and the people ate and worshipped the [Moabite] gods. 25:3 Israel thus</w:t>
      </w:r>
      <w:hyperlink r:id="rId34" w:anchor="C3351" w:history="1">
        <w:r w:rsidRPr="007D7768">
          <w:rPr>
            <w:rStyle w:val="Hyperlink"/>
            <w:rFonts w:ascii="Georgia" w:hAnsi="Georgia" w:cs="Arial"/>
            <w:color w:val="000000"/>
          </w:rPr>
          <w:t xml:space="preserve"> </w:t>
        </w:r>
        <w:r w:rsidRPr="007D7768">
          <w:rPr>
            <w:rStyle w:val="Hyperlink"/>
            <w:rFonts w:ascii="Georgia" w:hAnsi="Georgia" w:cs="Arial"/>
            <w:color w:val="1155CC"/>
          </w:rPr>
          <w:t>became involved</w:t>
        </w:r>
      </w:hyperlink>
      <w:r w:rsidRPr="007D7768">
        <w:rPr>
          <w:rFonts w:ascii="Georgia" w:hAnsi="Georgia" w:cs="Arial"/>
          <w:color w:val="000000"/>
        </w:rPr>
        <w:t xml:space="preserve"> with</w:t>
      </w:r>
      <w:hyperlink r:id="rId35" w:anchor="C3352" w:history="1">
        <w:r w:rsidRPr="007D7768">
          <w:rPr>
            <w:rStyle w:val="Hyperlink"/>
            <w:rFonts w:ascii="Georgia" w:hAnsi="Georgia" w:cs="Arial"/>
            <w:color w:val="000000"/>
          </w:rPr>
          <w:t xml:space="preserve"> </w:t>
        </w:r>
        <w:r w:rsidRPr="007D7768">
          <w:rPr>
            <w:rStyle w:val="Hyperlink"/>
            <w:rFonts w:ascii="Georgia" w:hAnsi="Georgia" w:cs="Arial"/>
            <w:color w:val="1155CC"/>
          </w:rPr>
          <w:t xml:space="preserve">Baal </w:t>
        </w:r>
        <w:proofErr w:type="spellStart"/>
        <w:r w:rsidRPr="007D7768">
          <w:rPr>
            <w:rStyle w:val="Hyperlink"/>
            <w:rFonts w:ascii="Georgia" w:hAnsi="Georgia" w:cs="Arial"/>
            <w:color w:val="1155CC"/>
          </w:rPr>
          <w:t>Peor</w:t>
        </w:r>
        <w:proofErr w:type="spellEnd"/>
      </w:hyperlink>
      <w:r w:rsidRPr="007D7768">
        <w:rPr>
          <w:rFonts w:ascii="Georgia" w:hAnsi="Georgia" w:cs="Arial"/>
          <w:color w:val="000000"/>
        </w:rPr>
        <w:t>, and</w:t>
      </w:r>
      <w:hyperlink r:id="rId36" w:anchor="C3353" w:history="1">
        <w:r w:rsidRPr="007D7768">
          <w:rPr>
            <w:rStyle w:val="Hyperlink"/>
            <w:rFonts w:ascii="Georgia" w:hAnsi="Georgia" w:cs="Arial"/>
            <w:color w:val="000000"/>
          </w:rPr>
          <w:t xml:space="preserve"> </w:t>
        </w:r>
        <w:r w:rsidRPr="007D7768">
          <w:rPr>
            <w:rStyle w:val="Hyperlink"/>
            <w:rFonts w:ascii="Georgia" w:hAnsi="Georgia" w:cs="Arial"/>
            <w:color w:val="1155CC"/>
          </w:rPr>
          <w:t>God displayed anger against Israel</w:t>
        </w:r>
      </w:hyperlink>
      <w:r w:rsidRPr="007D7768">
        <w:rPr>
          <w:rFonts w:ascii="Georgia" w:hAnsi="Georgia" w:cs="Arial"/>
          <w:color w:val="000000"/>
        </w:rPr>
        <w:t>. 25:4 God said to Moses, 'Take the people's leaders, and [have them]</w:t>
      </w:r>
      <w:hyperlink r:id="rId37" w:anchor="C3354" w:history="1">
        <w:r w:rsidRPr="007D7768">
          <w:rPr>
            <w:rStyle w:val="Hyperlink"/>
            <w:rFonts w:ascii="Georgia" w:hAnsi="Georgia" w:cs="Arial"/>
            <w:color w:val="000000"/>
          </w:rPr>
          <w:t xml:space="preserve"> </w:t>
        </w:r>
        <w:r w:rsidRPr="007D7768">
          <w:rPr>
            <w:rStyle w:val="Hyperlink"/>
            <w:rFonts w:ascii="Georgia" w:hAnsi="Georgia" w:cs="Arial"/>
            <w:color w:val="1155CC"/>
          </w:rPr>
          <w:t>impale</w:t>
        </w:r>
      </w:hyperlink>
      <w:r w:rsidRPr="007D7768">
        <w:rPr>
          <w:rFonts w:ascii="Georgia" w:hAnsi="Georgia" w:cs="Arial"/>
          <w:color w:val="000000"/>
        </w:rPr>
        <w:t xml:space="preserve"> [</w:t>
      </w:r>
      <w:hyperlink r:id="rId38" w:anchor="C3355" w:history="1">
        <w:r w:rsidRPr="007D7768">
          <w:rPr>
            <w:rStyle w:val="Hyperlink"/>
            <w:rFonts w:ascii="Georgia" w:hAnsi="Georgia" w:cs="Arial"/>
            <w:color w:val="1155CC"/>
          </w:rPr>
          <w:t xml:space="preserve">the </w:t>
        </w:r>
        <w:proofErr w:type="spellStart"/>
        <w:r w:rsidRPr="007D7768">
          <w:rPr>
            <w:rStyle w:val="Hyperlink"/>
            <w:rFonts w:ascii="Georgia" w:hAnsi="Georgia" w:cs="Arial"/>
            <w:color w:val="1155CC"/>
          </w:rPr>
          <w:t>idolators</w:t>
        </w:r>
        <w:proofErr w:type="spellEnd"/>
      </w:hyperlink>
      <w:r w:rsidRPr="007D7768">
        <w:rPr>
          <w:rFonts w:ascii="Georgia" w:hAnsi="Georgia" w:cs="Arial"/>
          <w:color w:val="000000"/>
        </w:rPr>
        <w:t>]</w:t>
      </w:r>
      <w:hyperlink r:id="rId39" w:anchor="C3356" w:history="1">
        <w:r w:rsidRPr="007D7768">
          <w:rPr>
            <w:rStyle w:val="Hyperlink"/>
            <w:rFonts w:ascii="Georgia" w:hAnsi="Georgia" w:cs="Arial"/>
            <w:color w:val="000000"/>
          </w:rPr>
          <w:t xml:space="preserve"> </w:t>
        </w:r>
        <w:r w:rsidRPr="007D7768">
          <w:rPr>
            <w:rStyle w:val="Hyperlink"/>
            <w:rFonts w:ascii="Georgia" w:hAnsi="Georgia" w:cs="Arial"/>
            <w:color w:val="1155CC"/>
          </w:rPr>
          <w:t>publicly</w:t>
        </w:r>
      </w:hyperlink>
      <w:r w:rsidRPr="007D7768">
        <w:rPr>
          <w:rFonts w:ascii="Georgia" w:hAnsi="Georgia" w:cs="Arial"/>
          <w:color w:val="000000"/>
        </w:rPr>
        <w:t xml:space="preserve"> before God. This will reverse God's display of anger against Israel.' 25:5 Moses said to Israel's judges, 'Each of you must kill your</w:t>
      </w:r>
      <w:hyperlink r:id="rId40" w:anchor="C3357" w:history="1">
        <w:r w:rsidRPr="007D7768">
          <w:rPr>
            <w:rStyle w:val="Hyperlink"/>
            <w:rFonts w:ascii="Georgia" w:hAnsi="Georgia" w:cs="Arial"/>
            <w:color w:val="000000"/>
          </w:rPr>
          <w:t xml:space="preserve"> </w:t>
        </w:r>
        <w:r w:rsidRPr="007D7768">
          <w:rPr>
            <w:rStyle w:val="Hyperlink"/>
            <w:rFonts w:ascii="Georgia" w:hAnsi="Georgia" w:cs="Arial"/>
            <w:color w:val="1155CC"/>
          </w:rPr>
          <w:t>constituents</w:t>
        </w:r>
      </w:hyperlink>
      <w:r w:rsidRPr="007D7768">
        <w:rPr>
          <w:rFonts w:ascii="Georgia" w:hAnsi="Georgia" w:cs="Arial"/>
          <w:color w:val="000000"/>
        </w:rPr>
        <w:t xml:space="preserve"> who were involved with Baal </w:t>
      </w:r>
      <w:proofErr w:type="spellStart"/>
      <w:r w:rsidRPr="007D7768">
        <w:rPr>
          <w:rFonts w:ascii="Georgia" w:hAnsi="Georgia" w:cs="Arial"/>
          <w:color w:val="000000"/>
        </w:rPr>
        <w:t>Peor</w:t>
      </w:r>
      <w:proofErr w:type="spellEnd"/>
      <w:r w:rsidRPr="007D7768">
        <w:rPr>
          <w:rFonts w:ascii="Georgia" w:hAnsi="Georgia" w:cs="Arial"/>
          <w:color w:val="000000"/>
        </w:rPr>
        <w:t>.' 25:6 [The judges] were still weeping [</w:t>
      </w:r>
      <w:hyperlink r:id="rId41" w:anchor="C3358" w:history="1">
        <w:r w:rsidRPr="007D7768">
          <w:rPr>
            <w:rStyle w:val="Hyperlink"/>
            <w:rFonts w:ascii="Georgia" w:hAnsi="Georgia" w:cs="Arial"/>
            <w:color w:val="1155CC"/>
          </w:rPr>
          <w:t>in indecision</w:t>
        </w:r>
      </w:hyperlink>
      <w:r w:rsidRPr="007D7768">
        <w:rPr>
          <w:rFonts w:ascii="Georgia" w:hAnsi="Georgia" w:cs="Arial"/>
          <w:color w:val="000000"/>
        </w:rPr>
        <w:t>] at the Communion Tent entrance, when</w:t>
      </w:r>
      <w:hyperlink r:id="rId42" w:anchor="C3359" w:history="1">
        <w:r w:rsidRPr="007D7768">
          <w:rPr>
            <w:rStyle w:val="Hyperlink"/>
            <w:rFonts w:ascii="Georgia" w:hAnsi="Georgia" w:cs="Arial"/>
            <w:color w:val="000000"/>
          </w:rPr>
          <w:t xml:space="preserve"> </w:t>
        </w:r>
        <w:r w:rsidRPr="007D7768">
          <w:rPr>
            <w:rStyle w:val="Hyperlink"/>
            <w:rFonts w:ascii="Georgia" w:hAnsi="Georgia" w:cs="Arial"/>
            <w:color w:val="1155CC"/>
          </w:rPr>
          <w:t>an Israelite</w:t>
        </w:r>
      </w:hyperlink>
      <w:r w:rsidRPr="007D7768">
        <w:rPr>
          <w:rFonts w:ascii="Georgia" w:hAnsi="Georgia" w:cs="Arial"/>
          <w:color w:val="000000"/>
        </w:rPr>
        <w:t xml:space="preserve"> brought forth a</w:t>
      </w:r>
      <w:hyperlink r:id="rId43" w:anchor="C3360" w:history="1">
        <w:r w:rsidRPr="007D7768">
          <w:rPr>
            <w:rStyle w:val="Hyperlink"/>
            <w:rFonts w:ascii="Georgia" w:hAnsi="Georgia" w:cs="Arial"/>
            <w:color w:val="000000"/>
          </w:rPr>
          <w:t xml:space="preserve"> </w:t>
        </w:r>
        <w:r w:rsidRPr="007D7768">
          <w:rPr>
            <w:rStyle w:val="Hyperlink"/>
            <w:rFonts w:ascii="Georgia" w:hAnsi="Georgia" w:cs="Arial"/>
            <w:color w:val="1155CC"/>
          </w:rPr>
          <w:t>Midianite</w:t>
        </w:r>
      </w:hyperlink>
      <w:r w:rsidRPr="007D7768">
        <w:rPr>
          <w:rFonts w:ascii="Georgia" w:hAnsi="Georgia" w:cs="Arial"/>
          <w:color w:val="000000"/>
        </w:rPr>
        <w:t xml:space="preserve"> woman to his brethren before the eyes of Moses and the Israelite community. 25:7 When</w:t>
      </w:r>
      <w:hyperlink r:id="rId44" w:anchor="C3361" w:history="1">
        <w:r w:rsidRPr="007D7768">
          <w:rPr>
            <w:rStyle w:val="Hyperlink"/>
            <w:rFonts w:ascii="Georgia" w:hAnsi="Georgia" w:cs="Arial"/>
            <w:color w:val="000000"/>
          </w:rPr>
          <w:t xml:space="preserve"> </w:t>
        </w:r>
        <w:r w:rsidRPr="007D7768">
          <w:rPr>
            <w:rStyle w:val="Hyperlink"/>
            <w:rFonts w:ascii="Georgia" w:hAnsi="Georgia" w:cs="Arial"/>
            <w:color w:val="1155CC"/>
          </w:rPr>
          <w:t>Pinchas</w:t>
        </w:r>
      </w:hyperlink>
      <w:r w:rsidRPr="007D7768">
        <w:rPr>
          <w:rFonts w:ascii="Georgia" w:hAnsi="Georgia" w:cs="Arial"/>
          <w:color w:val="000000"/>
        </w:rPr>
        <w:t>, a son of Eleazar and a grandson of Aaron the priest, saw this, he rose up from the midst of the assemblage and took a spear in his hand. 25:8 He followed the Israelite man into the tent's</w:t>
      </w:r>
      <w:hyperlink r:id="rId45" w:anchor="C3362" w:history="1">
        <w:r w:rsidRPr="007D7768">
          <w:rPr>
            <w:rStyle w:val="Hyperlink"/>
            <w:rFonts w:ascii="Georgia" w:hAnsi="Georgia" w:cs="Arial"/>
            <w:color w:val="000000"/>
          </w:rPr>
          <w:t xml:space="preserve"> </w:t>
        </w:r>
        <w:r w:rsidRPr="007D7768">
          <w:rPr>
            <w:rStyle w:val="Hyperlink"/>
            <w:rFonts w:ascii="Georgia" w:hAnsi="Georgia" w:cs="Arial"/>
            <w:color w:val="1155CC"/>
          </w:rPr>
          <w:t>inner chamber</w:t>
        </w:r>
      </w:hyperlink>
      <w:r w:rsidRPr="007D7768">
        <w:rPr>
          <w:rFonts w:ascii="Georgia" w:hAnsi="Georgia" w:cs="Arial"/>
          <w:color w:val="000000"/>
        </w:rPr>
        <w:t>, and ran them through, [driving the spear] through the Israelite man and woman's</w:t>
      </w:r>
      <w:hyperlink r:id="rId46" w:anchor="C3363" w:history="1">
        <w:r w:rsidRPr="007D7768">
          <w:rPr>
            <w:rStyle w:val="Hyperlink"/>
            <w:rFonts w:ascii="Georgia" w:hAnsi="Georgia" w:cs="Arial"/>
            <w:color w:val="000000"/>
          </w:rPr>
          <w:t xml:space="preserve"> </w:t>
        </w:r>
        <w:r w:rsidRPr="007D7768">
          <w:rPr>
            <w:rStyle w:val="Hyperlink"/>
            <w:rFonts w:ascii="Georgia" w:hAnsi="Georgia" w:cs="Arial"/>
            <w:color w:val="1155CC"/>
          </w:rPr>
          <w:t>groin</w:t>
        </w:r>
      </w:hyperlink>
      <w:r w:rsidRPr="007D7768">
        <w:rPr>
          <w:rFonts w:ascii="Georgia" w:hAnsi="Georgia" w:cs="Arial"/>
          <w:color w:val="000000"/>
        </w:rPr>
        <w:t>.</w:t>
      </w:r>
    </w:p>
    <w:p w14:paraId="00E14E4A" w14:textId="77777777" w:rsidR="00145D38" w:rsidRPr="007D7768" w:rsidRDefault="00145D38" w:rsidP="007D776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eorgia" w:hAnsi="Georgia"/>
        </w:rPr>
      </w:pPr>
      <w:r w:rsidRPr="007D7768">
        <w:rPr>
          <w:rFonts w:ascii="Georgia" w:hAnsi="Georgia" w:cs="Arial"/>
          <w:color w:val="000000"/>
        </w:rPr>
        <w:t>With that, the plague that had struck the Israelites was arrested.</w:t>
      </w:r>
    </w:p>
    <w:p w14:paraId="5E852AFF" w14:textId="77777777" w:rsidR="00145D38" w:rsidRPr="007D7768" w:rsidRDefault="00145D38" w:rsidP="007D776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eorgia" w:hAnsi="Georgia"/>
        </w:rPr>
      </w:pPr>
      <w:r w:rsidRPr="007D7768">
        <w:rPr>
          <w:rFonts w:ascii="Georgia" w:hAnsi="Georgia" w:cs="Arial"/>
          <w:color w:val="000000"/>
        </w:rPr>
        <w:t>25:9 In that plague, 24,000 people had died.</w:t>
      </w:r>
    </w:p>
    <w:p w14:paraId="35CF68BB" w14:textId="77777777" w:rsidR="00145D38" w:rsidRPr="007D7768" w:rsidRDefault="00145D38" w:rsidP="007D7768">
      <w:pPr>
        <w:pBdr>
          <w:top w:val="single" w:sz="4" w:space="1" w:color="auto"/>
          <w:left w:val="single" w:sz="4" w:space="4" w:color="auto"/>
          <w:bottom w:val="single" w:sz="4" w:space="1" w:color="auto"/>
          <w:right w:val="single" w:sz="4" w:space="4" w:color="auto"/>
        </w:pBdr>
        <w:rPr>
          <w:rFonts w:ascii="Georgia" w:hAnsi="Georgia"/>
        </w:rPr>
      </w:pPr>
    </w:p>
    <w:p w14:paraId="4B461C26" w14:textId="77777777" w:rsidR="007D7768" w:rsidRPr="007D7768" w:rsidRDefault="007D7768" w:rsidP="00145D38">
      <w:pPr>
        <w:pStyle w:val="NormalWeb"/>
        <w:spacing w:before="0" w:beforeAutospacing="0" w:after="0" w:afterAutospacing="0"/>
        <w:rPr>
          <w:rFonts w:ascii="Georgia" w:hAnsi="Georgia" w:cs="Arial"/>
          <w:b/>
          <w:bCs/>
          <w:color w:val="000000"/>
        </w:rPr>
      </w:pPr>
    </w:p>
    <w:p w14:paraId="70F1A90B" w14:textId="2381F2A3" w:rsidR="00145D38" w:rsidRPr="007D7768" w:rsidRDefault="00145D38" w:rsidP="007D776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eorgia" w:hAnsi="Georgia"/>
        </w:rPr>
      </w:pPr>
      <w:r w:rsidRPr="007D7768">
        <w:rPr>
          <w:rFonts w:ascii="Georgia" w:hAnsi="Georgia" w:cs="Arial"/>
          <w:b/>
          <w:bCs/>
          <w:color w:val="000000"/>
        </w:rPr>
        <w:t>RASHI - AND PHINEAS SAW</w:t>
      </w:r>
      <w:r w:rsidRPr="007D7768">
        <w:rPr>
          <w:rFonts w:ascii="Georgia" w:hAnsi="Georgia" w:cs="Arial"/>
          <w:color w:val="000000"/>
        </w:rPr>
        <w:t xml:space="preserve"> – He saw what was being done and he was thereby reminded of the law on this subject (</w:t>
      </w:r>
      <w:hyperlink r:id="rId47" w:history="1">
        <w:r w:rsidRPr="007D7768">
          <w:rPr>
            <w:rStyle w:val="Hyperlink"/>
            <w:rFonts w:ascii="Georgia" w:hAnsi="Georgia" w:cs="Arial"/>
            <w:color w:val="1155CC"/>
          </w:rPr>
          <w:t>Sanhedrin 82a</w:t>
        </w:r>
      </w:hyperlink>
      <w:r w:rsidRPr="007D7768">
        <w:rPr>
          <w:rFonts w:ascii="Georgia" w:hAnsi="Georgia" w:cs="Arial"/>
          <w:color w:val="000000"/>
        </w:rPr>
        <w:t xml:space="preserve">). He said to Moses, "I have received a tradition from you: he who has intercourse with an Aramean (heathen) woman, zealous people may attack him". He replied to him: "Let him who reads the letter be the agent for executing it"; — straightway, </w:t>
      </w:r>
      <w:proofErr w:type="spellStart"/>
      <w:r w:rsidRPr="007D7768">
        <w:rPr>
          <w:rFonts w:ascii="Georgia" w:hAnsi="Georgia" w:cs="Arial"/>
          <w:color w:val="000000"/>
          <w:rtl/>
        </w:rPr>
        <w:t>ויקח</w:t>
      </w:r>
      <w:proofErr w:type="spellEnd"/>
      <w:r w:rsidRPr="007D7768">
        <w:rPr>
          <w:rFonts w:ascii="Georgia" w:hAnsi="Georgia" w:cs="Arial"/>
          <w:color w:val="000000"/>
          <w:rtl/>
        </w:rPr>
        <w:t xml:space="preserve"> </w:t>
      </w:r>
      <w:proofErr w:type="spellStart"/>
      <w:r w:rsidRPr="007D7768">
        <w:rPr>
          <w:rFonts w:ascii="Georgia" w:hAnsi="Georgia" w:cs="Arial"/>
          <w:color w:val="000000"/>
          <w:rtl/>
        </w:rPr>
        <w:t>רמח</w:t>
      </w:r>
      <w:proofErr w:type="spellEnd"/>
      <w:r w:rsidRPr="007D7768">
        <w:rPr>
          <w:rFonts w:ascii="Georgia" w:hAnsi="Georgia" w:cs="Arial"/>
          <w:color w:val="000000"/>
          <w:rtl/>
        </w:rPr>
        <w:t xml:space="preserve"> בידו</w:t>
      </w:r>
      <w:r w:rsidRPr="007D7768">
        <w:rPr>
          <w:rFonts w:ascii="Georgia" w:hAnsi="Georgia" w:cs="Arial"/>
          <w:color w:val="000000"/>
        </w:rPr>
        <w:t xml:space="preserve"> HE TOOK A JAVELIN IN HIS HAND, </w:t>
      </w:r>
      <w:proofErr w:type="spellStart"/>
      <w:r w:rsidRPr="007D7768">
        <w:rPr>
          <w:rFonts w:ascii="Georgia" w:hAnsi="Georgia" w:cs="Arial"/>
          <w:color w:val="000000"/>
        </w:rPr>
        <w:t>etc</w:t>
      </w:r>
      <w:proofErr w:type="spellEnd"/>
    </w:p>
    <w:p w14:paraId="01EF0668" w14:textId="77777777" w:rsidR="00145D38" w:rsidRPr="007D7768" w:rsidRDefault="00145D38" w:rsidP="00145D38">
      <w:pPr>
        <w:rPr>
          <w:rFonts w:ascii="Georgia" w:hAnsi="Georgia"/>
        </w:rPr>
      </w:pPr>
    </w:p>
    <w:p w14:paraId="49D57D8D" w14:textId="77777777" w:rsidR="00145D38" w:rsidRPr="007D7768" w:rsidRDefault="00145D38" w:rsidP="00145D38">
      <w:pPr>
        <w:pStyle w:val="NormalWeb"/>
        <w:spacing w:before="0" w:beforeAutospacing="0" w:after="0" w:afterAutospacing="0"/>
        <w:rPr>
          <w:rFonts w:ascii="Georgia" w:hAnsi="Georgia"/>
        </w:rPr>
      </w:pPr>
      <w:r w:rsidRPr="007D7768">
        <w:rPr>
          <w:rFonts w:ascii="Georgia" w:hAnsi="Georgia" w:cs="Arial"/>
          <w:b/>
          <w:bCs/>
          <w:color w:val="000000"/>
        </w:rPr>
        <w:t>4) Why was the plague stopped?</w:t>
      </w:r>
    </w:p>
    <w:p w14:paraId="1E3E65CA" w14:textId="77777777" w:rsidR="00145D38" w:rsidRPr="007D7768" w:rsidRDefault="00145D38" w:rsidP="00145D38">
      <w:pPr>
        <w:rPr>
          <w:rFonts w:ascii="Georgia" w:hAnsi="Georgia"/>
        </w:rPr>
      </w:pPr>
    </w:p>
    <w:p w14:paraId="5AD3BF83" w14:textId="77777777" w:rsidR="00145D38" w:rsidRPr="007D7768" w:rsidRDefault="00145D38" w:rsidP="00145D38">
      <w:pPr>
        <w:pStyle w:val="NormalWeb"/>
        <w:spacing w:before="0" w:beforeAutospacing="0" w:after="0" w:afterAutospacing="0"/>
        <w:rPr>
          <w:rFonts w:ascii="Georgia" w:hAnsi="Georgia"/>
        </w:rPr>
      </w:pPr>
      <w:r w:rsidRPr="007D7768">
        <w:rPr>
          <w:rFonts w:ascii="Georgia" w:hAnsi="Georgia" w:cs="Arial"/>
          <w:b/>
          <w:bCs/>
          <w:color w:val="000000"/>
        </w:rPr>
        <w:t>Beginning of Parshat Pinchas</w:t>
      </w:r>
    </w:p>
    <w:p w14:paraId="0866E939" w14:textId="77777777" w:rsidR="00145D38" w:rsidRPr="007D7768" w:rsidRDefault="00145D38" w:rsidP="007D776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eorgia" w:hAnsi="Georgia"/>
        </w:rPr>
      </w:pPr>
      <w:r w:rsidRPr="007D7768">
        <w:rPr>
          <w:rFonts w:ascii="Georgia" w:hAnsi="Georgia" w:cs="Arial"/>
          <w:i/>
          <w:iCs/>
          <w:color w:val="000000"/>
        </w:rPr>
        <w:t>Pinchas' Reward</w:t>
      </w:r>
    </w:p>
    <w:p w14:paraId="6F0DE102" w14:textId="77777777" w:rsidR="00145D38" w:rsidRPr="007D7768" w:rsidRDefault="00145D38" w:rsidP="007D776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eorgia" w:hAnsi="Georgia"/>
        </w:rPr>
      </w:pPr>
      <w:r w:rsidRPr="007D7768">
        <w:rPr>
          <w:rFonts w:ascii="Georgia" w:hAnsi="Georgia" w:cs="Arial"/>
          <w:color w:val="000000"/>
        </w:rPr>
        <w:t>25:10 God spoke to Moses, saying, 25:11 'Pinchas (a son of Eleazar and grandson of Aaron the priest) was the one who zealously took up My cause among the Israelites and turned My anger away from them, so that I did not destroy them in My demand for</w:t>
      </w:r>
      <w:hyperlink r:id="rId48" w:anchor="C3364" w:history="1">
        <w:r w:rsidRPr="007D7768">
          <w:rPr>
            <w:rStyle w:val="Hyperlink"/>
            <w:rFonts w:ascii="Georgia" w:hAnsi="Georgia" w:cs="Arial"/>
            <w:color w:val="000000"/>
          </w:rPr>
          <w:t xml:space="preserve"> </w:t>
        </w:r>
        <w:r w:rsidRPr="007D7768">
          <w:rPr>
            <w:rStyle w:val="Hyperlink"/>
            <w:rFonts w:ascii="Georgia" w:hAnsi="Georgia" w:cs="Arial"/>
            <w:color w:val="1155CC"/>
          </w:rPr>
          <w:t>exclusive worship</w:t>
        </w:r>
      </w:hyperlink>
      <w:r w:rsidRPr="007D7768">
        <w:rPr>
          <w:rFonts w:ascii="Georgia" w:hAnsi="Georgia" w:cs="Arial"/>
          <w:color w:val="000000"/>
        </w:rPr>
        <w:t>. 25:12 Therefore, tell him that I have given him My covenant of peace. 25:13 This shall imply a covenant of</w:t>
      </w:r>
      <w:hyperlink r:id="rId49" w:anchor="C3365" w:history="1">
        <w:r w:rsidRPr="007D7768">
          <w:rPr>
            <w:rStyle w:val="Hyperlink"/>
            <w:rFonts w:ascii="Georgia" w:hAnsi="Georgia" w:cs="Arial"/>
            <w:color w:val="000000"/>
          </w:rPr>
          <w:t xml:space="preserve"> </w:t>
        </w:r>
        <w:r w:rsidRPr="007D7768">
          <w:rPr>
            <w:rStyle w:val="Hyperlink"/>
            <w:rFonts w:ascii="Georgia" w:hAnsi="Georgia" w:cs="Arial"/>
            <w:color w:val="1155CC"/>
          </w:rPr>
          <w:t>eternal priesthood</w:t>
        </w:r>
      </w:hyperlink>
      <w:r w:rsidRPr="007D7768">
        <w:rPr>
          <w:rFonts w:ascii="Georgia" w:hAnsi="Georgia" w:cs="Arial"/>
          <w:color w:val="000000"/>
        </w:rPr>
        <w:t xml:space="preserve"> to him and his descendants after him. It is [given to him] because he zealously took up God's cause and made atonement for the Israelites.' 25:14 The name of the man who was killed along with the Midianite woman was</w:t>
      </w:r>
      <w:hyperlink r:id="rId50" w:anchor="C3366" w:history="1">
        <w:r w:rsidRPr="007D7768">
          <w:rPr>
            <w:rStyle w:val="Hyperlink"/>
            <w:rFonts w:ascii="Georgia" w:hAnsi="Georgia" w:cs="Arial"/>
            <w:color w:val="000000"/>
          </w:rPr>
          <w:t xml:space="preserve"> </w:t>
        </w:r>
        <w:proofErr w:type="spellStart"/>
        <w:r w:rsidRPr="007D7768">
          <w:rPr>
            <w:rStyle w:val="Hyperlink"/>
            <w:rFonts w:ascii="Georgia" w:hAnsi="Georgia" w:cs="Arial"/>
            <w:color w:val="1155CC"/>
          </w:rPr>
          <w:t>Zimri</w:t>
        </w:r>
        <w:proofErr w:type="spellEnd"/>
        <w:r w:rsidRPr="007D7768">
          <w:rPr>
            <w:rStyle w:val="Hyperlink"/>
            <w:rFonts w:ascii="Georgia" w:hAnsi="Georgia" w:cs="Arial"/>
            <w:color w:val="1155CC"/>
          </w:rPr>
          <w:t xml:space="preserve"> son of </w:t>
        </w:r>
        <w:proofErr w:type="spellStart"/>
        <w:r w:rsidRPr="007D7768">
          <w:rPr>
            <w:rStyle w:val="Hyperlink"/>
            <w:rFonts w:ascii="Georgia" w:hAnsi="Georgia" w:cs="Arial"/>
            <w:color w:val="1155CC"/>
          </w:rPr>
          <w:t>Salu</w:t>
        </w:r>
        <w:proofErr w:type="spellEnd"/>
      </w:hyperlink>
      <w:r w:rsidRPr="007D7768">
        <w:rPr>
          <w:rFonts w:ascii="Georgia" w:hAnsi="Georgia" w:cs="Arial"/>
          <w:color w:val="000000"/>
        </w:rPr>
        <w:t>, a prince of the</w:t>
      </w:r>
      <w:hyperlink r:id="rId51" w:anchor="C3367" w:history="1">
        <w:r w:rsidRPr="007D7768">
          <w:rPr>
            <w:rStyle w:val="Hyperlink"/>
            <w:rFonts w:ascii="Georgia" w:hAnsi="Georgia" w:cs="Arial"/>
            <w:color w:val="000000"/>
          </w:rPr>
          <w:t xml:space="preserve"> </w:t>
        </w:r>
        <w:proofErr w:type="spellStart"/>
        <w:r w:rsidRPr="007D7768">
          <w:rPr>
            <w:rStyle w:val="Hyperlink"/>
            <w:rFonts w:ascii="Georgia" w:hAnsi="Georgia" w:cs="Arial"/>
            <w:color w:val="1155CC"/>
          </w:rPr>
          <w:t>Simeonite</w:t>
        </w:r>
        <w:proofErr w:type="spellEnd"/>
      </w:hyperlink>
      <w:r w:rsidRPr="007D7768">
        <w:rPr>
          <w:rFonts w:ascii="Georgia" w:hAnsi="Georgia" w:cs="Arial"/>
          <w:color w:val="000000"/>
        </w:rPr>
        <w:t xml:space="preserve"> paternal line. 25:15 The name of the Midianite woman who was killed was</w:t>
      </w:r>
      <w:hyperlink r:id="rId52" w:anchor="C3368" w:history="1">
        <w:r w:rsidRPr="007D7768">
          <w:rPr>
            <w:rStyle w:val="Hyperlink"/>
            <w:rFonts w:ascii="Georgia" w:hAnsi="Georgia" w:cs="Arial"/>
            <w:color w:val="000000"/>
          </w:rPr>
          <w:t xml:space="preserve"> </w:t>
        </w:r>
        <w:proofErr w:type="spellStart"/>
        <w:r w:rsidRPr="007D7768">
          <w:rPr>
            <w:rStyle w:val="Hyperlink"/>
            <w:rFonts w:ascii="Georgia" w:hAnsi="Georgia" w:cs="Arial"/>
            <w:color w:val="1155CC"/>
          </w:rPr>
          <w:t>Kazbi</w:t>
        </w:r>
        <w:proofErr w:type="spellEnd"/>
      </w:hyperlink>
      <w:r w:rsidRPr="007D7768">
        <w:rPr>
          <w:rFonts w:ascii="Georgia" w:hAnsi="Georgia" w:cs="Arial"/>
          <w:color w:val="000000"/>
        </w:rPr>
        <w:t>, the daughter of</w:t>
      </w:r>
      <w:hyperlink r:id="rId53" w:anchor="C3369" w:history="1">
        <w:r w:rsidRPr="007D7768">
          <w:rPr>
            <w:rStyle w:val="Hyperlink"/>
            <w:rFonts w:ascii="Georgia" w:hAnsi="Georgia" w:cs="Arial"/>
            <w:color w:val="000000"/>
          </w:rPr>
          <w:t xml:space="preserve"> </w:t>
        </w:r>
        <w:proofErr w:type="spellStart"/>
        <w:r w:rsidRPr="007D7768">
          <w:rPr>
            <w:rStyle w:val="Hyperlink"/>
            <w:rFonts w:ascii="Georgia" w:hAnsi="Georgia" w:cs="Arial"/>
            <w:color w:val="1155CC"/>
          </w:rPr>
          <w:t>Tzur</w:t>
        </w:r>
        <w:proofErr w:type="spellEnd"/>
      </w:hyperlink>
      <w:r w:rsidRPr="007D7768">
        <w:rPr>
          <w:rFonts w:ascii="Georgia" w:hAnsi="Georgia" w:cs="Arial"/>
          <w:color w:val="000000"/>
        </w:rPr>
        <w:t>,</w:t>
      </w:r>
      <w:hyperlink r:id="rId54" w:anchor="C3370" w:history="1">
        <w:r w:rsidRPr="007D7768">
          <w:rPr>
            <w:rStyle w:val="Hyperlink"/>
            <w:rFonts w:ascii="Georgia" w:hAnsi="Georgia" w:cs="Arial"/>
            <w:color w:val="000000"/>
          </w:rPr>
          <w:t xml:space="preserve"> </w:t>
        </w:r>
        <w:r w:rsidRPr="007D7768">
          <w:rPr>
            <w:rStyle w:val="Hyperlink"/>
            <w:rFonts w:ascii="Georgia" w:hAnsi="Georgia" w:cs="Arial"/>
            <w:color w:val="1155CC"/>
          </w:rPr>
          <w:t>governor</w:t>
        </w:r>
      </w:hyperlink>
      <w:r w:rsidRPr="007D7768">
        <w:rPr>
          <w:rFonts w:ascii="Georgia" w:hAnsi="Georgia" w:cs="Arial"/>
          <w:color w:val="000000"/>
        </w:rPr>
        <w:t xml:space="preserve"> of a paternal line in Midian.</w:t>
      </w:r>
    </w:p>
    <w:p w14:paraId="027DF780" w14:textId="77777777" w:rsidR="00145D38" w:rsidRPr="007D7768" w:rsidRDefault="00145D38" w:rsidP="00145D38">
      <w:pPr>
        <w:rPr>
          <w:rFonts w:ascii="Georgia" w:hAnsi="Georgia"/>
        </w:rPr>
      </w:pPr>
    </w:p>
    <w:p w14:paraId="358CA106" w14:textId="77777777" w:rsidR="00145D38" w:rsidRPr="007D7768" w:rsidRDefault="00145D38" w:rsidP="00145D38">
      <w:pPr>
        <w:pStyle w:val="NormalWeb"/>
        <w:spacing w:before="0" w:beforeAutospacing="0" w:after="0" w:afterAutospacing="0"/>
        <w:rPr>
          <w:rFonts w:ascii="Georgia" w:hAnsi="Georgia"/>
        </w:rPr>
      </w:pPr>
      <w:r w:rsidRPr="007D7768">
        <w:rPr>
          <w:rFonts w:ascii="Georgia" w:hAnsi="Georgia" w:cs="Arial"/>
          <w:b/>
          <w:bCs/>
          <w:color w:val="000000"/>
        </w:rPr>
        <w:t>5) The Al-</w:t>
      </w:r>
      <w:proofErr w:type="spellStart"/>
      <w:r w:rsidRPr="007D7768">
        <w:rPr>
          <w:rFonts w:ascii="Georgia" w:hAnsi="Georgia" w:cs="Arial"/>
          <w:b/>
          <w:bCs/>
          <w:color w:val="000000"/>
        </w:rPr>
        <w:t>HaTorah</w:t>
      </w:r>
      <w:proofErr w:type="spellEnd"/>
      <w:r w:rsidRPr="007D7768">
        <w:rPr>
          <w:rFonts w:ascii="Georgia" w:hAnsi="Georgia" w:cs="Arial"/>
          <w:b/>
          <w:bCs/>
          <w:color w:val="000000"/>
        </w:rPr>
        <w:t xml:space="preserve"> website formulated the questions very precisely:</w:t>
      </w:r>
    </w:p>
    <w:p w14:paraId="6F0A2D82" w14:textId="14B7647C" w:rsidR="00145D38" w:rsidRDefault="00145D38" w:rsidP="00145D38">
      <w:pPr>
        <w:pStyle w:val="NormalWeb"/>
        <w:spacing w:before="0" w:beforeAutospacing="0" w:after="0" w:afterAutospacing="0"/>
        <w:rPr>
          <w:rFonts w:ascii="Georgia" w:hAnsi="Georgia" w:cs="Arial"/>
          <w:b/>
          <w:bCs/>
          <w:color w:val="000000"/>
        </w:rPr>
      </w:pPr>
      <w:r w:rsidRPr="007D7768">
        <w:rPr>
          <w:rFonts w:ascii="Georgia" w:hAnsi="Georgia" w:cs="Arial"/>
          <w:b/>
          <w:bCs/>
          <w:color w:val="000000"/>
        </w:rPr>
        <w:t xml:space="preserve">    What was so uniquely praiseworthy about </w:t>
      </w:r>
      <w:proofErr w:type="spellStart"/>
      <w:r w:rsidRPr="007D7768">
        <w:rPr>
          <w:rFonts w:ascii="Georgia" w:hAnsi="Georgia" w:cs="Arial"/>
          <w:b/>
          <w:bCs/>
          <w:color w:val="000000"/>
        </w:rPr>
        <w:t>Pinechas's</w:t>
      </w:r>
      <w:proofErr w:type="spellEnd"/>
      <w:r w:rsidRPr="007D7768">
        <w:rPr>
          <w:rFonts w:ascii="Georgia" w:hAnsi="Georgia" w:cs="Arial"/>
          <w:b/>
          <w:bCs/>
          <w:color w:val="000000"/>
        </w:rPr>
        <w:t xml:space="preserve"> violent act [zealous act] that it merited eternal covenants of peace and priesthood?</w:t>
      </w:r>
    </w:p>
    <w:p w14:paraId="5A96AF1B" w14:textId="77777777" w:rsidR="007D7768" w:rsidRPr="007D7768" w:rsidRDefault="007D7768" w:rsidP="00145D38">
      <w:pPr>
        <w:pStyle w:val="NormalWeb"/>
        <w:spacing w:before="0" w:beforeAutospacing="0" w:after="0" w:afterAutospacing="0"/>
        <w:rPr>
          <w:rFonts w:ascii="Georgia" w:hAnsi="Georgia"/>
        </w:rPr>
      </w:pPr>
    </w:p>
    <w:p w14:paraId="7480CC42" w14:textId="77777777" w:rsidR="00145D38" w:rsidRPr="007D7768" w:rsidRDefault="00145D38" w:rsidP="007D7768">
      <w:pPr>
        <w:pStyle w:val="NormalWeb"/>
        <w:spacing w:before="0" w:beforeAutospacing="0" w:after="0" w:afterAutospacing="0"/>
        <w:textAlignment w:val="baseline"/>
        <w:rPr>
          <w:rFonts w:ascii="Georgia" w:hAnsi="Georgia" w:cs="Arial"/>
          <w:b/>
          <w:bCs/>
          <w:color w:val="000000"/>
        </w:rPr>
      </w:pPr>
      <w:bookmarkStart w:id="0" w:name="_GoBack"/>
      <w:bookmarkEnd w:id="0"/>
      <w:r w:rsidRPr="007D7768">
        <w:rPr>
          <w:rFonts w:ascii="Georgia" w:hAnsi="Georgia" w:cs="Arial"/>
          <w:b/>
          <w:bCs/>
          <w:color w:val="000000"/>
        </w:rPr>
        <w:t xml:space="preserve">If </w:t>
      </w:r>
      <w:proofErr w:type="spellStart"/>
      <w:r w:rsidRPr="007D7768">
        <w:rPr>
          <w:rFonts w:ascii="Georgia" w:hAnsi="Georgia" w:cs="Arial"/>
          <w:b/>
          <w:bCs/>
          <w:color w:val="000000"/>
        </w:rPr>
        <w:t>Pinechas</w:t>
      </w:r>
      <w:proofErr w:type="spellEnd"/>
      <w:r w:rsidRPr="007D7768">
        <w:rPr>
          <w:rFonts w:ascii="Georgia" w:hAnsi="Georgia" w:cs="Arial"/>
          <w:b/>
          <w:bCs/>
          <w:color w:val="000000"/>
        </w:rPr>
        <w:t xml:space="preserve"> was simply following the laws of the Torah, why did he deserve such an exceptional reward? And if not, what gave him the right to take the law into his own hands, let alone be eternally recompensed for his bloodshed?</w:t>
      </w:r>
    </w:p>
    <w:p w14:paraId="0C28FFE2" w14:textId="77777777" w:rsidR="00145D38" w:rsidRPr="007D7768" w:rsidRDefault="00145D38" w:rsidP="00145D38">
      <w:pPr>
        <w:spacing w:after="240"/>
        <w:rPr>
          <w:rFonts w:ascii="Georgia" w:hAnsi="Georgia" w:cs="Times New Roman"/>
          <w:color w:val="auto"/>
        </w:rPr>
      </w:pPr>
    </w:p>
    <w:p w14:paraId="1BED36FA" w14:textId="77777777" w:rsidR="00145D38" w:rsidRPr="007D7768" w:rsidRDefault="00145D38" w:rsidP="00145D38">
      <w:pPr>
        <w:pStyle w:val="NormalWeb"/>
        <w:spacing w:before="0" w:beforeAutospacing="0" w:after="0" w:afterAutospacing="0"/>
        <w:rPr>
          <w:rFonts w:ascii="Georgia" w:hAnsi="Georgia"/>
        </w:rPr>
      </w:pPr>
      <w:r w:rsidRPr="007D7768">
        <w:rPr>
          <w:rFonts w:ascii="Georgia" w:hAnsi="Georgia"/>
          <w:b/>
          <w:bCs/>
          <w:color w:val="000000"/>
          <w:sz w:val="28"/>
          <w:szCs w:val="28"/>
          <w:u w:val="single"/>
        </w:rPr>
        <w:t>Rambam, The Laws of Prohibited Sexual relations 12:4-6</w:t>
      </w:r>
    </w:p>
    <w:p w14:paraId="7662DF4C" w14:textId="77777777" w:rsidR="00145D38" w:rsidRPr="007D7768" w:rsidRDefault="00145D38" w:rsidP="00145D38">
      <w:pPr>
        <w:pStyle w:val="NormalWeb"/>
        <w:spacing w:before="0" w:beforeAutospacing="0" w:after="0" w:afterAutospacing="0"/>
        <w:rPr>
          <w:rFonts w:ascii="Georgia" w:hAnsi="Georgia"/>
        </w:rPr>
      </w:pPr>
      <w:r w:rsidRPr="007D7768">
        <w:rPr>
          <w:rFonts w:ascii="Georgia" w:hAnsi="Georgia"/>
          <w:color w:val="000000"/>
        </w:rPr>
        <w:t xml:space="preserve"> </w:t>
      </w:r>
    </w:p>
    <w:p w14:paraId="4A1D5594" w14:textId="77777777" w:rsidR="00145D38" w:rsidRPr="007D7768" w:rsidRDefault="00145D38" w:rsidP="007D7768">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Georgia" w:hAnsi="Georgia"/>
        </w:rPr>
      </w:pPr>
      <w:r w:rsidRPr="007D7768">
        <w:rPr>
          <w:rFonts w:ascii="Georgia" w:hAnsi="Georgia"/>
          <w:color w:val="000000"/>
          <w:sz w:val="28"/>
          <w:szCs w:val="28"/>
        </w:rPr>
        <w:t xml:space="preserve">4] Whenever a man has relations with a gentile woman in public, i.e., the relations are carried out in the presence of ten or more Jews, if a zealous person strikes him and kills him, he is considered praiseworthy and ardent [This applies whether the relations were] in the context of marriage or licentious in nature. This matter is a </w:t>
      </w:r>
      <w:proofErr w:type="spellStart"/>
      <w:r w:rsidRPr="007D7768">
        <w:rPr>
          <w:rFonts w:ascii="Georgia" w:hAnsi="Georgia"/>
          <w:color w:val="000000"/>
          <w:sz w:val="28"/>
          <w:szCs w:val="28"/>
        </w:rPr>
        <w:t>halachah</w:t>
      </w:r>
      <w:proofErr w:type="spellEnd"/>
      <w:r w:rsidRPr="007D7768">
        <w:rPr>
          <w:rFonts w:ascii="Georgia" w:hAnsi="Georgia"/>
          <w:color w:val="000000"/>
          <w:sz w:val="28"/>
          <w:szCs w:val="28"/>
        </w:rPr>
        <w:t xml:space="preserve"> conveyed to Moshe at Sinai. Support for this can be derived from Pinchas' slaying of </w:t>
      </w:r>
      <w:proofErr w:type="spellStart"/>
      <w:r w:rsidRPr="007D7768">
        <w:rPr>
          <w:rFonts w:ascii="Georgia" w:hAnsi="Georgia"/>
          <w:color w:val="000000"/>
          <w:sz w:val="28"/>
          <w:szCs w:val="28"/>
        </w:rPr>
        <w:t>Zimri</w:t>
      </w:r>
      <w:proofErr w:type="spellEnd"/>
      <w:r w:rsidRPr="007D7768">
        <w:rPr>
          <w:rFonts w:ascii="Georgia" w:hAnsi="Georgia"/>
          <w:color w:val="000000"/>
          <w:sz w:val="28"/>
          <w:szCs w:val="28"/>
        </w:rPr>
        <w:t>.</w:t>
      </w:r>
    </w:p>
    <w:p w14:paraId="6268E90D" w14:textId="77777777" w:rsidR="00145D38" w:rsidRPr="007D7768" w:rsidRDefault="00145D38" w:rsidP="007D776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eorgia" w:hAnsi="Georgia"/>
        </w:rPr>
      </w:pPr>
      <w:r w:rsidRPr="007D7768">
        <w:rPr>
          <w:rFonts w:ascii="Georgia" w:hAnsi="Georgia"/>
          <w:color w:val="000000"/>
          <w:sz w:val="28"/>
          <w:szCs w:val="28"/>
        </w:rPr>
        <w:t xml:space="preserve"> </w:t>
      </w:r>
    </w:p>
    <w:p w14:paraId="6DC19334" w14:textId="77777777" w:rsidR="00145D38" w:rsidRPr="007D7768" w:rsidRDefault="00145D38" w:rsidP="007D7768">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Georgia" w:hAnsi="Georgia"/>
        </w:rPr>
      </w:pPr>
      <w:r w:rsidRPr="007D7768">
        <w:rPr>
          <w:rFonts w:ascii="Georgia" w:hAnsi="Georgia"/>
          <w:color w:val="000000"/>
          <w:sz w:val="28"/>
          <w:szCs w:val="28"/>
        </w:rPr>
        <w:t xml:space="preserve">5] The zealous person can strike [the fornicators] only at the time of relations, as was the case with regard to </w:t>
      </w:r>
      <w:proofErr w:type="spellStart"/>
      <w:r w:rsidRPr="007D7768">
        <w:rPr>
          <w:rFonts w:ascii="Georgia" w:hAnsi="Georgia"/>
          <w:color w:val="000000"/>
          <w:sz w:val="28"/>
          <w:szCs w:val="28"/>
        </w:rPr>
        <w:t>Zimri</w:t>
      </w:r>
      <w:proofErr w:type="spellEnd"/>
      <w:r w:rsidRPr="007D7768">
        <w:rPr>
          <w:rFonts w:ascii="Georgia" w:hAnsi="Georgia"/>
          <w:color w:val="000000"/>
          <w:sz w:val="28"/>
          <w:szCs w:val="28"/>
        </w:rPr>
        <w:t>, as [</w:t>
      </w:r>
      <w:hyperlink r:id="rId55" w:anchor="v8" w:history="1">
        <w:r w:rsidRPr="007D7768">
          <w:rPr>
            <w:rStyle w:val="Hyperlink"/>
            <w:rFonts w:ascii="Georgia" w:hAnsi="Georgia"/>
            <w:color w:val="1155CC"/>
            <w:sz w:val="28"/>
            <w:szCs w:val="28"/>
          </w:rPr>
          <w:t>Numbers 25:8</w:t>
        </w:r>
      </w:hyperlink>
      <w:r w:rsidRPr="007D7768">
        <w:rPr>
          <w:rFonts w:ascii="Georgia" w:hAnsi="Georgia"/>
          <w:color w:val="000000"/>
          <w:sz w:val="28"/>
          <w:szCs w:val="28"/>
        </w:rPr>
        <w:t>] states: "[He pierced]</w:t>
      </w:r>
      <w:r w:rsidRPr="007D7768">
        <w:rPr>
          <w:rFonts w:ascii="Georgia" w:hAnsi="Georgia" w:cs="Arial"/>
          <w:color w:val="000000"/>
          <w:sz w:val="28"/>
          <w:szCs w:val="28"/>
          <w:rtl/>
        </w:rPr>
        <w:t>ו</w:t>
      </w:r>
      <w:r w:rsidRPr="007D7768">
        <w:rPr>
          <w:rFonts w:ascii="Georgia" w:hAnsi="Georgia"/>
          <w:color w:val="000000"/>
          <w:sz w:val="28"/>
          <w:szCs w:val="28"/>
        </w:rPr>
        <w:t xml:space="preserve"> the woman into her stomach." If, however, [the transgressor] withdraws, he should not be slain. Indeed, if [the zealous person] slays him, he may be executed [as a murderer].</w:t>
      </w:r>
    </w:p>
    <w:p w14:paraId="363918EB" w14:textId="77777777" w:rsidR="00145D38" w:rsidRPr="007D7768" w:rsidRDefault="00145D38" w:rsidP="007D7768">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Georgia" w:hAnsi="Georgia"/>
        </w:rPr>
      </w:pPr>
      <w:r w:rsidRPr="007D7768">
        <w:rPr>
          <w:rFonts w:ascii="Georgia" w:hAnsi="Georgia"/>
          <w:color w:val="000000"/>
          <w:sz w:val="28"/>
          <w:szCs w:val="28"/>
        </w:rPr>
        <w:t xml:space="preserve">If the zealous person comes to ask permission from the court to slay him, they do not instruct him [to], even if this takes place at the time [of relations]. Not only that, if the zealous person comes to kill the transgressor and he withdraws and kills the zealous person </w:t>
      </w:r>
      <w:proofErr w:type="gramStart"/>
      <w:r w:rsidRPr="007D7768">
        <w:rPr>
          <w:rFonts w:ascii="Georgia" w:hAnsi="Georgia"/>
          <w:color w:val="000000"/>
          <w:sz w:val="28"/>
          <w:szCs w:val="28"/>
        </w:rPr>
        <w:t>in order to</w:t>
      </w:r>
      <w:proofErr w:type="gramEnd"/>
      <w:r w:rsidRPr="007D7768">
        <w:rPr>
          <w:rFonts w:ascii="Georgia" w:hAnsi="Georgia"/>
          <w:color w:val="000000"/>
          <w:sz w:val="28"/>
          <w:szCs w:val="28"/>
        </w:rPr>
        <w:t xml:space="preserve"> save himself, the transgressor is not executed for killing him.</w:t>
      </w:r>
    </w:p>
    <w:p w14:paraId="477DBFEB" w14:textId="77777777" w:rsidR="00145D38" w:rsidRPr="007D7768" w:rsidRDefault="00145D38" w:rsidP="007D7768">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Georgia" w:hAnsi="Georgia"/>
        </w:rPr>
      </w:pPr>
      <w:r w:rsidRPr="007D7768">
        <w:rPr>
          <w:rFonts w:ascii="Georgia" w:hAnsi="Georgia"/>
          <w:color w:val="000000"/>
          <w:sz w:val="28"/>
          <w:szCs w:val="28"/>
        </w:rPr>
        <w:t>When a Jew has relations with the daughter of a resident alien, the zealous may not strike him. [The transgressor] should, however, be given stripes for rebellious conduct.</w:t>
      </w:r>
    </w:p>
    <w:p w14:paraId="3E387E53" w14:textId="77777777" w:rsidR="00145D38" w:rsidRPr="007D7768" w:rsidRDefault="00145D38" w:rsidP="00145D38">
      <w:pPr>
        <w:rPr>
          <w:rFonts w:ascii="Georgia" w:hAnsi="Georgia"/>
        </w:rPr>
      </w:pPr>
    </w:p>
    <w:p w14:paraId="18531BD5" w14:textId="77777777" w:rsidR="00145D38" w:rsidRPr="007D7768" w:rsidRDefault="00145D38" w:rsidP="007D776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eorgia" w:hAnsi="Georgia"/>
        </w:rPr>
      </w:pPr>
      <w:r w:rsidRPr="007D7768">
        <w:rPr>
          <w:rFonts w:ascii="Georgia" w:hAnsi="Georgia" w:cs="Arial"/>
          <w:b/>
          <w:bCs/>
          <w:color w:val="000000"/>
        </w:rPr>
        <w:t>RASHI - [I GIVE TO HIM] MY COVENANT – PEACE</w:t>
      </w:r>
      <w:r w:rsidRPr="007D7768">
        <w:rPr>
          <w:rFonts w:ascii="Georgia" w:hAnsi="Georgia" w:cs="Arial"/>
          <w:color w:val="000000"/>
        </w:rPr>
        <w:t xml:space="preserve"> — This means: I give him my covenant that it should be to him as a covenant of peace; just like a man who shows gratitude and friendliness to one who has done him a kindness. So here, too, the Holy One, blessed be He, expressed to him His peaceful feelings towards him.</w:t>
      </w:r>
    </w:p>
    <w:p w14:paraId="475F8083" w14:textId="77777777" w:rsidR="00145D38" w:rsidRPr="007D7768" w:rsidRDefault="00145D38" w:rsidP="007D7768">
      <w:pPr>
        <w:pBdr>
          <w:top w:val="single" w:sz="4" w:space="1" w:color="auto"/>
          <w:left w:val="single" w:sz="4" w:space="4" w:color="auto"/>
          <w:bottom w:val="single" w:sz="4" w:space="1" w:color="auto"/>
          <w:right w:val="single" w:sz="4" w:space="4" w:color="auto"/>
        </w:pBdr>
        <w:rPr>
          <w:rFonts w:ascii="Georgia" w:hAnsi="Georgia"/>
        </w:rPr>
      </w:pPr>
    </w:p>
    <w:p w14:paraId="35D1FC07" w14:textId="77777777" w:rsidR="00145D38" w:rsidRPr="007D7768" w:rsidRDefault="00145D38" w:rsidP="007D776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eorgia" w:hAnsi="Georgia"/>
        </w:rPr>
      </w:pPr>
      <w:r w:rsidRPr="007D7768">
        <w:rPr>
          <w:rFonts w:ascii="Georgia" w:hAnsi="Georgia" w:cs="Arial"/>
          <w:b/>
          <w:bCs/>
          <w:color w:val="000000"/>
        </w:rPr>
        <w:t xml:space="preserve">AND IT SHALL BE UNTO HIM </w:t>
      </w:r>
      <w:r w:rsidRPr="007D7768">
        <w:rPr>
          <w:rFonts w:ascii="Georgia" w:hAnsi="Georgia" w:cs="Arial"/>
          <w:color w:val="000000"/>
        </w:rPr>
        <w:t>– this covenant of Mine shall be unto him —</w:t>
      </w:r>
    </w:p>
    <w:p w14:paraId="53BE7B99" w14:textId="77777777" w:rsidR="00145D38" w:rsidRPr="007D7768" w:rsidRDefault="00145D38" w:rsidP="007D776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eorgia" w:hAnsi="Georgia"/>
        </w:rPr>
      </w:pPr>
      <w:r w:rsidRPr="007D7768">
        <w:rPr>
          <w:rFonts w:ascii="Georgia" w:hAnsi="Georgia" w:cs="Arial"/>
          <w:color w:val="000000"/>
          <w:cs/>
        </w:rPr>
        <w:t>‎</w:t>
      </w:r>
      <w:r w:rsidRPr="007D7768">
        <w:rPr>
          <w:rFonts w:ascii="Georgia" w:hAnsi="Georgia" w:cs="Arial"/>
          <w:color w:val="000000"/>
          <w:rtl/>
        </w:rPr>
        <w:t xml:space="preserve">ברית </w:t>
      </w:r>
      <w:proofErr w:type="spellStart"/>
      <w:r w:rsidRPr="007D7768">
        <w:rPr>
          <w:rFonts w:ascii="Georgia" w:hAnsi="Georgia" w:cs="Arial"/>
          <w:color w:val="000000"/>
          <w:rtl/>
        </w:rPr>
        <w:t>כהנת</w:t>
      </w:r>
      <w:proofErr w:type="spellEnd"/>
      <w:r w:rsidRPr="007D7768">
        <w:rPr>
          <w:rFonts w:ascii="Georgia" w:hAnsi="Georgia" w:cs="Arial"/>
          <w:color w:val="000000"/>
          <w:rtl/>
        </w:rPr>
        <w:t xml:space="preserve"> עולם</w:t>
      </w:r>
      <w:r w:rsidRPr="007D7768">
        <w:rPr>
          <w:rFonts w:ascii="Georgia" w:hAnsi="Georgia" w:cs="Arial"/>
          <w:color w:val="000000"/>
        </w:rPr>
        <w:t xml:space="preserve"> A COVENANT OF AN EVERLASTING PRIESTHOOD — for although the priesthood had already been given to Aaron's descendants (cf. Exodus 28:40-41), it was given only to Aaron and his sons who had been anointed together with him and to their offspring whom they might beget after they had been anointed. But Phineas who had been born prior to that and had not been anointed, had not </w:t>
      </w:r>
      <w:proofErr w:type="gramStart"/>
      <w:r w:rsidRPr="007D7768">
        <w:rPr>
          <w:rFonts w:ascii="Georgia" w:hAnsi="Georgia" w:cs="Arial"/>
          <w:color w:val="000000"/>
        </w:rPr>
        <w:t>as yet</w:t>
      </w:r>
      <w:proofErr w:type="gramEnd"/>
      <w:r w:rsidRPr="007D7768">
        <w:rPr>
          <w:rFonts w:ascii="Georgia" w:hAnsi="Georgia" w:cs="Arial"/>
          <w:color w:val="000000"/>
        </w:rPr>
        <w:t xml:space="preserve"> attained the status of priesthood until now. So, too, do we read in </w:t>
      </w:r>
      <w:proofErr w:type="spellStart"/>
      <w:r w:rsidRPr="007D7768">
        <w:rPr>
          <w:rFonts w:ascii="Georgia" w:hAnsi="Georgia" w:cs="Arial"/>
          <w:color w:val="000000"/>
        </w:rPr>
        <w:t>Zevachim</w:t>
      </w:r>
      <w:proofErr w:type="spellEnd"/>
      <w:r w:rsidRPr="007D7768">
        <w:rPr>
          <w:rFonts w:ascii="Georgia" w:hAnsi="Georgia" w:cs="Arial"/>
          <w:color w:val="000000"/>
        </w:rPr>
        <w:t xml:space="preserve"> 101b: Phineas did not become a priest until he had slain </w:t>
      </w:r>
      <w:proofErr w:type="spellStart"/>
      <w:r w:rsidRPr="007D7768">
        <w:rPr>
          <w:rFonts w:ascii="Georgia" w:hAnsi="Georgia" w:cs="Arial"/>
          <w:color w:val="000000"/>
        </w:rPr>
        <w:t>Zimri</w:t>
      </w:r>
      <w:proofErr w:type="spellEnd"/>
      <w:r w:rsidRPr="007D7768">
        <w:rPr>
          <w:rFonts w:ascii="Georgia" w:hAnsi="Georgia" w:cs="Arial"/>
          <w:color w:val="000000"/>
        </w:rPr>
        <w:t>.</w:t>
      </w:r>
    </w:p>
    <w:p w14:paraId="4D987B5E" w14:textId="77777777" w:rsidR="00145D38" w:rsidRPr="007D7768" w:rsidRDefault="00145D38" w:rsidP="007D7768">
      <w:pPr>
        <w:pBdr>
          <w:top w:val="single" w:sz="4" w:space="1" w:color="auto"/>
          <w:left w:val="single" w:sz="4" w:space="4" w:color="auto"/>
          <w:bottom w:val="single" w:sz="4" w:space="1" w:color="auto"/>
          <w:right w:val="single" w:sz="4" w:space="4" w:color="auto"/>
        </w:pBdr>
        <w:rPr>
          <w:rFonts w:ascii="Georgia" w:hAnsi="Georgia"/>
        </w:rPr>
      </w:pPr>
    </w:p>
    <w:p w14:paraId="233DB84E" w14:textId="77777777" w:rsidR="007D7768" w:rsidRPr="007D7768" w:rsidRDefault="007D7768" w:rsidP="007D7768">
      <w:pPr>
        <w:pStyle w:val="NormalWeb"/>
        <w:spacing w:before="0" w:beforeAutospacing="0" w:after="0" w:afterAutospacing="0"/>
        <w:textAlignment w:val="baseline"/>
        <w:rPr>
          <w:rFonts w:ascii="Georgia" w:eastAsia="Arial" w:hAnsi="Georgia"/>
          <w:sz w:val="22"/>
          <w:szCs w:val="20"/>
          <w:lang w:bidi="ar-SA"/>
        </w:rPr>
      </w:pPr>
    </w:p>
    <w:p w14:paraId="17719BF1" w14:textId="1F707D65" w:rsidR="007D7768" w:rsidRDefault="007D7768" w:rsidP="007D7768">
      <w:pPr>
        <w:pStyle w:val="NormalWeb"/>
        <w:spacing w:before="0" w:beforeAutospacing="0" w:after="0" w:afterAutospacing="0"/>
        <w:textAlignment w:val="baseline"/>
        <w:rPr>
          <w:rFonts w:ascii="Georgia" w:hAnsi="Georgia" w:cs="Arial"/>
          <w:color w:val="000000"/>
        </w:rPr>
      </w:pPr>
    </w:p>
    <w:p w14:paraId="39874038" w14:textId="77777777" w:rsidR="007D7768" w:rsidRPr="007D7768" w:rsidRDefault="007D7768" w:rsidP="007D7768">
      <w:pPr>
        <w:pStyle w:val="NormalWeb"/>
        <w:spacing w:before="0" w:beforeAutospacing="0" w:after="0" w:afterAutospacing="0"/>
        <w:textAlignment w:val="baseline"/>
        <w:rPr>
          <w:rFonts w:ascii="Georgia" w:hAnsi="Georgia" w:cs="Arial"/>
          <w:color w:val="000000"/>
        </w:rPr>
      </w:pPr>
    </w:p>
    <w:p w14:paraId="1668721B" w14:textId="6AF06049" w:rsidR="007D7768" w:rsidRPr="007D7768" w:rsidRDefault="00145D38" w:rsidP="007D7768">
      <w:pPr>
        <w:pStyle w:val="NormalWeb"/>
        <w:spacing w:before="0" w:beforeAutospacing="0" w:after="0" w:afterAutospacing="0"/>
        <w:textAlignment w:val="baseline"/>
        <w:rPr>
          <w:rFonts w:ascii="Georgia" w:hAnsi="Georgia" w:cs="Arial"/>
          <w:b/>
          <w:bCs/>
          <w:color w:val="000000"/>
          <w:sz w:val="28"/>
          <w:szCs w:val="28"/>
        </w:rPr>
      </w:pPr>
      <w:r w:rsidRPr="007D7768">
        <w:rPr>
          <w:rFonts w:ascii="Georgia" w:hAnsi="Georgia" w:cs="Arial"/>
          <w:color w:val="000000"/>
          <w:sz w:val="28"/>
          <w:szCs w:val="28"/>
        </w:rPr>
        <w:t>As the Talmud states</w:t>
      </w:r>
      <w:r w:rsidR="007D7768" w:rsidRPr="007D7768">
        <w:rPr>
          <w:rFonts w:ascii="Georgia" w:hAnsi="Georgia" w:cs="Arial"/>
          <w:color w:val="000000"/>
          <w:sz w:val="28"/>
          <w:szCs w:val="28"/>
        </w:rPr>
        <w:t xml:space="preserve"> in</w:t>
      </w:r>
      <w:r w:rsidRPr="007D7768">
        <w:rPr>
          <w:rFonts w:ascii="Georgia" w:hAnsi="Georgia" w:cs="Arial"/>
          <w:color w:val="000000"/>
          <w:sz w:val="28"/>
          <w:szCs w:val="28"/>
        </w:rPr>
        <w:t> </w:t>
      </w:r>
      <w:r w:rsidRPr="007D7768">
        <w:rPr>
          <w:rFonts w:ascii="Georgia" w:hAnsi="Georgia" w:cs="Arial"/>
          <w:b/>
          <w:bCs/>
          <w:color w:val="000000"/>
          <w:sz w:val="28"/>
          <w:szCs w:val="28"/>
        </w:rPr>
        <w:t xml:space="preserve">Sanhedrin 82b </w:t>
      </w:r>
    </w:p>
    <w:p w14:paraId="3005D7EF" w14:textId="77777777" w:rsidR="007D7768" w:rsidRPr="007D7768" w:rsidRDefault="007D7768" w:rsidP="007D7768">
      <w:pPr>
        <w:pStyle w:val="NormalWeb"/>
        <w:spacing w:before="0" w:beforeAutospacing="0" w:after="0" w:afterAutospacing="0"/>
        <w:textAlignment w:val="baseline"/>
        <w:rPr>
          <w:rFonts w:ascii="Georgia" w:hAnsi="Georgia" w:cs="Arial"/>
          <w:color w:val="000000"/>
        </w:rPr>
      </w:pPr>
    </w:p>
    <w:p w14:paraId="2A6CD719" w14:textId="5232051F" w:rsidR="00145D38" w:rsidRPr="007D7768" w:rsidRDefault="00145D38" w:rsidP="007D7768">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Georgia" w:hAnsi="Georgia" w:cs="Arial"/>
          <w:color w:val="000000"/>
        </w:rPr>
      </w:pPr>
      <w:r w:rsidRPr="007D7768">
        <w:rPr>
          <w:rFonts w:ascii="Georgia" w:hAnsi="Georgia" w:cs="Arial"/>
          <w:color w:val="000000"/>
        </w:rPr>
        <w:t>Pin</w:t>
      </w:r>
      <w:r w:rsidR="007D7768" w:rsidRPr="007D7768">
        <w:rPr>
          <w:rFonts w:ascii="Georgia" w:hAnsi="Georgia" w:cs="Arial"/>
          <w:color w:val="000000"/>
        </w:rPr>
        <w:t>c</w:t>
      </w:r>
      <w:r w:rsidRPr="007D7768">
        <w:rPr>
          <w:rFonts w:ascii="Georgia" w:hAnsi="Georgia" w:cs="Arial"/>
          <w:color w:val="000000"/>
        </w:rPr>
        <w:t xml:space="preserve">has </w:t>
      </w:r>
      <w:r w:rsidRPr="007D7768">
        <w:rPr>
          <w:rFonts w:ascii="Georgia" w:hAnsi="Georgia" w:cs="Arial"/>
          <w:b/>
          <w:bCs/>
          <w:color w:val="000000"/>
        </w:rPr>
        <w:t>came and slammed them</w:t>
      </w:r>
      <w:r w:rsidRPr="007D7768">
        <w:rPr>
          <w:rFonts w:ascii="Georgia" w:hAnsi="Georgia" w:cs="Arial"/>
          <w:color w:val="000000"/>
        </w:rPr>
        <w:t xml:space="preserve"> on the ground </w:t>
      </w:r>
      <w:r w:rsidRPr="007D7768">
        <w:rPr>
          <w:rFonts w:ascii="Georgia" w:hAnsi="Georgia" w:cs="Arial"/>
          <w:b/>
          <w:bCs/>
          <w:color w:val="000000"/>
        </w:rPr>
        <w:t>before the Omnipresent</w:t>
      </w:r>
      <w:r w:rsidRPr="007D7768">
        <w:rPr>
          <w:rFonts w:ascii="Georgia" w:hAnsi="Georgia" w:cs="Arial"/>
          <w:color w:val="000000"/>
        </w:rPr>
        <w:t xml:space="preserve"> and </w:t>
      </w:r>
      <w:r w:rsidRPr="007D7768">
        <w:rPr>
          <w:rFonts w:ascii="Georgia" w:hAnsi="Georgia" w:cs="Arial"/>
          <w:b/>
          <w:bCs/>
          <w:color w:val="000000"/>
        </w:rPr>
        <w:t xml:space="preserve">said before Him: Master of the Universe, will twenty-four </w:t>
      </w:r>
      <w:proofErr w:type="spellStart"/>
      <w:r w:rsidRPr="007D7768">
        <w:rPr>
          <w:rFonts w:ascii="Georgia" w:hAnsi="Georgia" w:cs="Arial"/>
          <w:b/>
          <w:bCs/>
          <w:color w:val="000000"/>
        </w:rPr>
        <w:t>thousand</w:t>
      </w:r>
      <w:proofErr w:type="spellEnd"/>
      <w:r w:rsidRPr="007D7768">
        <w:rPr>
          <w:rFonts w:ascii="Georgia" w:hAnsi="Georgia" w:cs="Arial"/>
          <w:color w:val="000000"/>
        </w:rPr>
        <w:t xml:space="preserve"> of the children </w:t>
      </w:r>
      <w:r w:rsidRPr="007D7768">
        <w:rPr>
          <w:rFonts w:ascii="Georgia" w:hAnsi="Georgia" w:cs="Arial"/>
          <w:b/>
          <w:bCs/>
          <w:color w:val="000000"/>
        </w:rPr>
        <w:t>of Israel fall due to these</w:t>
      </w:r>
      <w:r w:rsidRPr="007D7768">
        <w:rPr>
          <w:rFonts w:ascii="Georgia" w:hAnsi="Georgia" w:cs="Arial"/>
          <w:color w:val="000000"/>
        </w:rPr>
        <w:t xml:space="preserve"> sinners? </w:t>
      </w:r>
      <w:r w:rsidRPr="007D7768">
        <w:rPr>
          <w:rFonts w:ascii="Georgia" w:hAnsi="Georgia" w:cs="Arial"/>
          <w:b/>
          <w:bCs/>
          <w:color w:val="000000"/>
        </w:rPr>
        <w:t>As it is stated: “And those that died in the plague were twenty-four thousand”</w:t>
      </w:r>
      <w:r w:rsidRPr="007D7768">
        <w:rPr>
          <w:rFonts w:ascii="Georgia" w:hAnsi="Georgia" w:cs="Arial"/>
          <w:color w:val="000000"/>
        </w:rPr>
        <w:t xml:space="preserve"> (Numbers 25:9). </w:t>
      </w:r>
      <w:r w:rsidRPr="007D7768">
        <w:rPr>
          <w:rFonts w:ascii="Georgia" w:hAnsi="Georgia" w:cs="Arial"/>
          <w:b/>
          <w:bCs/>
          <w:color w:val="000000"/>
        </w:rPr>
        <w:t>And that is</w:t>
      </w:r>
      <w:r w:rsidRPr="007D7768">
        <w:rPr>
          <w:rFonts w:ascii="Georgia" w:hAnsi="Georgia" w:cs="Arial"/>
          <w:color w:val="000000"/>
        </w:rPr>
        <w:t xml:space="preserve"> the meaning of that </w:t>
      </w:r>
      <w:r w:rsidRPr="007D7768">
        <w:rPr>
          <w:rFonts w:ascii="Georgia" w:hAnsi="Georgia" w:cs="Arial"/>
          <w:b/>
          <w:bCs/>
          <w:color w:val="000000"/>
        </w:rPr>
        <w:t>which is written: “And Pin</w:t>
      </w:r>
      <w:r w:rsidR="007D7768" w:rsidRPr="007D7768">
        <w:rPr>
          <w:rFonts w:ascii="Georgia" w:hAnsi="Georgia" w:cs="Arial"/>
          <w:b/>
          <w:bCs/>
          <w:color w:val="000000"/>
        </w:rPr>
        <w:t>c</w:t>
      </w:r>
      <w:r w:rsidRPr="007D7768">
        <w:rPr>
          <w:rFonts w:ascii="Georgia" w:hAnsi="Georgia" w:cs="Arial"/>
          <w:b/>
          <w:bCs/>
          <w:color w:val="000000"/>
        </w:rPr>
        <w:t>has stood and wrought judgment</w:t>
      </w:r>
      <w:r w:rsidRPr="007D7768">
        <w:rPr>
          <w:rFonts w:ascii="Georgia" w:hAnsi="Georgia" w:cs="Arial"/>
          <w:color w:val="000000"/>
        </w:rPr>
        <w:t xml:space="preserve"> and the plague was stayed” (Psalms 106:30). </w:t>
      </w:r>
    </w:p>
    <w:p w14:paraId="547EC285" w14:textId="77777777" w:rsidR="007D7768" w:rsidRPr="007D7768" w:rsidRDefault="007D7768" w:rsidP="007D7768">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Georgia" w:hAnsi="Georgia" w:cs="Arial"/>
          <w:color w:val="000000"/>
        </w:rPr>
      </w:pPr>
    </w:p>
    <w:p w14:paraId="03357858" w14:textId="3D05D28E" w:rsidR="00145D38" w:rsidRPr="007D7768" w:rsidRDefault="00145D38" w:rsidP="007D7768">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Georgia" w:hAnsi="Georgia" w:cs="Arial"/>
          <w:color w:val="000000"/>
        </w:rPr>
      </w:pPr>
      <w:r w:rsidRPr="007D7768">
        <w:rPr>
          <w:rFonts w:ascii="Georgia" w:hAnsi="Georgia" w:cs="Arial"/>
          <w:b/>
          <w:bCs/>
          <w:color w:val="000000"/>
        </w:rPr>
        <w:t>Sanhedrin 82b - The Holy One, Blessed be He, said to Moses: Be the first to</w:t>
      </w:r>
      <w:r w:rsidRPr="007D7768">
        <w:rPr>
          <w:rFonts w:ascii="Georgia" w:hAnsi="Georgia" w:cs="Arial"/>
          <w:color w:val="000000"/>
        </w:rPr>
        <w:t xml:space="preserve"> greet Pin</w:t>
      </w:r>
      <w:r w:rsidR="007D7768" w:rsidRPr="007D7768">
        <w:rPr>
          <w:rFonts w:ascii="Georgia" w:hAnsi="Georgia" w:cs="Arial"/>
          <w:color w:val="000000"/>
        </w:rPr>
        <w:t>c</w:t>
      </w:r>
      <w:r w:rsidRPr="007D7768">
        <w:rPr>
          <w:rFonts w:ascii="Georgia" w:hAnsi="Georgia" w:cs="Arial"/>
          <w:color w:val="000000"/>
        </w:rPr>
        <w:t xml:space="preserve">has with a blessing of </w:t>
      </w:r>
      <w:r w:rsidRPr="007D7768">
        <w:rPr>
          <w:rFonts w:ascii="Georgia" w:hAnsi="Georgia" w:cs="Arial"/>
          <w:b/>
          <w:bCs/>
          <w:color w:val="000000"/>
        </w:rPr>
        <w:t>peace,</w:t>
      </w:r>
      <w:r w:rsidRPr="007D7768">
        <w:rPr>
          <w:rFonts w:ascii="Georgia" w:hAnsi="Georgia" w:cs="Arial"/>
          <w:color w:val="000000"/>
        </w:rPr>
        <w:t xml:space="preserve"> to honor him before the people, </w:t>
      </w:r>
      <w:r w:rsidRPr="007D7768">
        <w:rPr>
          <w:rFonts w:ascii="Georgia" w:hAnsi="Georgia" w:cs="Arial"/>
          <w:b/>
          <w:bCs/>
          <w:color w:val="000000"/>
        </w:rPr>
        <w:t xml:space="preserve">as it is stated: “Therefore say: I hereby </w:t>
      </w:r>
      <w:proofErr w:type="spellStart"/>
      <w:r w:rsidRPr="007D7768">
        <w:rPr>
          <w:rFonts w:ascii="Georgia" w:hAnsi="Georgia" w:cs="Arial"/>
          <w:b/>
          <w:bCs/>
          <w:color w:val="000000"/>
        </w:rPr>
        <w:t>give</w:t>
      </w:r>
      <w:proofErr w:type="spellEnd"/>
      <w:r w:rsidRPr="007D7768">
        <w:rPr>
          <w:rFonts w:ascii="Georgia" w:hAnsi="Georgia" w:cs="Arial"/>
          <w:b/>
          <w:bCs/>
          <w:color w:val="000000"/>
        </w:rPr>
        <w:t xml:space="preserve"> to him My covenant of peace”</w:t>
      </w:r>
      <w:r w:rsidRPr="007D7768">
        <w:rPr>
          <w:rFonts w:ascii="Georgia" w:hAnsi="Georgia" w:cs="Arial"/>
          <w:color w:val="000000"/>
        </w:rPr>
        <w:t xml:space="preserve"> (Numbers 25:12), and it is stated: “And it shall be unto him and to his descendants after him a covenant of eternal priesthood, because he was zealous for his God and he atoned for the children of Israel” (Numbers 25:13), </w:t>
      </w:r>
      <w:r w:rsidRPr="007D7768">
        <w:rPr>
          <w:rFonts w:ascii="Georgia" w:hAnsi="Georgia" w:cs="Arial"/>
          <w:b/>
          <w:bCs/>
          <w:color w:val="000000"/>
        </w:rPr>
        <w:t>and this atonement</w:t>
      </w:r>
      <w:r w:rsidRPr="007D7768">
        <w:rPr>
          <w:rFonts w:ascii="Georgia" w:hAnsi="Georgia" w:cs="Arial"/>
          <w:color w:val="000000"/>
        </w:rPr>
        <w:t xml:space="preserve"> that he facilitated </w:t>
      </w:r>
      <w:r w:rsidRPr="007D7768">
        <w:rPr>
          <w:rFonts w:ascii="Georgia" w:hAnsi="Georgia" w:cs="Arial"/>
          <w:b/>
          <w:bCs/>
          <w:color w:val="000000"/>
        </w:rPr>
        <w:t>is worthy of continuing to atone forever.</w:t>
      </w:r>
    </w:p>
    <w:p w14:paraId="30606D7C" w14:textId="2A6A15DB" w:rsidR="001B2935" w:rsidRPr="007D7768" w:rsidRDefault="001B2935" w:rsidP="00145D38">
      <w:pPr>
        <w:pStyle w:val="NormalWeb"/>
        <w:spacing w:before="0" w:beforeAutospacing="0" w:after="0" w:afterAutospacing="0"/>
        <w:rPr>
          <w:rFonts w:ascii="Georgia" w:hAnsi="Georgia"/>
          <w:sz w:val="28"/>
          <w:szCs w:val="28"/>
        </w:rPr>
      </w:pPr>
    </w:p>
    <w:sectPr w:rsidR="001B2935" w:rsidRPr="007D7768" w:rsidSect="001944F8">
      <w:headerReference w:type="default" r:id="rId56"/>
      <w:pgSz w:w="12240" w:h="15840"/>
      <w:pgMar w:top="720" w:right="720" w:bottom="720" w:left="720" w:header="432"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25137" w14:textId="77777777" w:rsidR="00E1396C" w:rsidRDefault="00E1396C" w:rsidP="0013223E">
      <w:pPr>
        <w:spacing w:line="240" w:lineRule="auto"/>
      </w:pPr>
      <w:r>
        <w:separator/>
      </w:r>
    </w:p>
  </w:endnote>
  <w:endnote w:type="continuationSeparator" w:id="0">
    <w:p w14:paraId="64C99815" w14:textId="77777777" w:rsidR="00E1396C" w:rsidRDefault="00E1396C" w:rsidP="001322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DA312" w14:textId="77777777" w:rsidR="00E1396C" w:rsidRDefault="00E1396C" w:rsidP="0013223E">
      <w:pPr>
        <w:spacing w:line="240" w:lineRule="auto"/>
      </w:pPr>
      <w:r>
        <w:separator/>
      </w:r>
    </w:p>
  </w:footnote>
  <w:footnote w:type="continuationSeparator" w:id="0">
    <w:p w14:paraId="0E61086B" w14:textId="77777777" w:rsidR="00E1396C" w:rsidRDefault="00E1396C" w:rsidP="001322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3064C" w14:textId="4E9A3A2A" w:rsidR="004F0D3F" w:rsidRPr="00B337EA" w:rsidRDefault="00B337EA" w:rsidP="00B337EA">
    <w:pPr>
      <w:pStyle w:val="NormalWeb"/>
      <w:spacing w:before="0" w:beforeAutospacing="0" w:after="0" w:afterAutospacing="0"/>
      <w:jc w:val="center"/>
      <w:rPr>
        <w:rFonts w:ascii="Tw Cen MT" w:hAnsi="Tw Cen MT"/>
        <w:b/>
        <w:bCs/>
        <w:color w:val="000000"/>
        <w:sz w:val="29"/>
        <w:szCs w:val="29"/>
      </w:rPr>
    </w:pPr>
    <w:r>
      <w:rPr>
        <w:noProof/>
      </w:rPr>
      <w:drawing>
        <wp:inline distT="0" distB="0" distL="0" distR="0" wp14:anchorId="624FFDB9" wp14:editId="31C58A22">
          <wp:extent cx="1530626" cy="1005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e logo gradient sq.png"/>
                  <pic:cNvPicPr/>
                </pic:nvPicPr>
                <pic:blipFill rotWithShape="1">
                  <a:blip r:embed="rId1" cstate="print">
                    <a:extLst>
                      <a:ext uri="{28A0092B-C50C-407E-A947-70E740481C1C}">
                        <a14:useLocalDpi xmlns:a14="http://schemas.microsoft.com/office/drawing/2010/main" val="0"/>
                      </a:ext>
                    </a:extLst>
                  </a:blip>
                  <a:srcRect t="17857" b="16429"/>
                  <a:stretch/>
                </pic:blipFill>
                <pic:spPr bwMode="auto">
                  <a:xfrm>
                    <a:off x="0" y="0"/>
                    <a:ext cx="1530626" cy="100584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2B51"/>
    <w:multiLevelType w:val="hybridMultilevel"/>
    <w:tmpl w:val="129C49E2"/>
    <w:lvl w:ilvl="0" w:tplc="C57253D2">
      <w:start w:val="3"/>
      <w:numFmt w:val="upperRoman"/>
      <w:lvlText w:val="%1."/>
      <w:lvlJc w:val="left"/>
      <w:pPr>
        <w:ind w:left="720" w:hanging="360"/>
      </w:pPr>
    </w:lvl>
    <w:lvl w:ilvl="1" w:tplc="17F2ED44">
      <w:start w:val="1"/>
      <w:numFmt w:val="lowerLetter"/>
      <w:lvlText w:val="%2."/>
      <w:lvlJc w:val="left"/>
      <w:pPr>
        <w:ind w:left="1440" w:hanging="360"/>
      </w:pPr>
    </w:lvl>
    <w:lvl w:ilvl="2" w:tplc="E48A29F2">
      <w:start w:val="1"/>
      <w:numFmt w:val="lowerRoman"/>
      <w:lvlText w:val="%3."/>
      <w:lvlJc w:val="right"/>
      <w:pPr>
        <w:ind w:left="2160" w:hanging="180"/>
      </w:pPr>
    </w:lvl>
    <w:lvl w:ilvl="3" w:tplc="9E084880">
      <w:start w:val="1"/>
      <w:numFmt w:val="decimal"/>
      <w:lvlText w:val="%4."/>
      <w:lvlJc w:val="left"/>
      <w:pPr>
        <w:ind w:left="2880" w:hanging="360"/>
      </w:pPr>
    </w:lvl>
    <w:lvl w:ilvl="4" w:tplc="C64040AA">
      <w:start w:val="1"/>
      <w:numFmt w:val="lowerLetter"/>
      <w:lvlText w:val="%5."/>
      <w:lvlJc w:val="left"/>
      <w:pPr>
        <w:ind w:left="3600" w:hanging="360"/>
      </w:pPr>
    </w:lvl>
    <w:lvl w:ilvl="5" w:tplc="3C26E4D0">
      <w:start w:val="1"/>
      <w:numFmt w:val="lowerRoman"/>
      <w:lvlText w:val="%6."/>
      <w:lvlJc w:val="right"/>
      <w:pPr>
        <w:ind w:left="4320" w:hanging="180"/>
      </w:pPr>
    </w:lvl>
    <w:lvl w:ilvl="6" w:tplc="A2787026">
      <w:start w:val="1"/>
      <w:numFmt w:val="decimal"/>
      <w:lvlText w:val="%7."/>
      <w:lvlJc w:val="left"/>
      <w:pPr>
        <w:ind w:left="5040" w:hanging="360"/>
      </w:pPr>
    </w:lvl>
    <w:lvl w:ilvl="7" w:tplc="049416CE">
      <w:start w:val="1"/>
      <w:numFmt w:val="lowerLetter"/>
      <w:lvlText w:val="%8."/>
      <w:lvlJc w:val="left"/>
      <w:pPr>
        <w:ind w:left="5760" w:hanging="360"/>
      </w:pPr>
    </w:lvl>
    <w:lvl w:ilvl="8" w:tplc="4AB8F6DE">
      <w:start w:val="1"/>
      <w:numFmt w:val="lowerRoman"/>
      <w:lvlText w:val="%9."/>
      <w:lvlJc w:val="right"/>
      <w:pPr>
        <w:ind w:left="6480" w:hanging="180"/>
      </w:pPr>
    </w:lvl>
  </w:abstractNum>
  <w:abstractNum w:abstractNumId="1" w15:restartNumberingAfterBreak="0">
    <w:nsid w:val="071272D9"/>
    <w:multiLevelType w:val="multilevel"/>
    <w:tmpl w:val="6E040D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C77CC5"/>
    <w:multiLevelType w:val="multilevel"/>
    <w:tmpl w:val="ECB219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59785D"/>
    <w:multiLevelType w:val="hybridMultilevel"/>
    <w:tmpl w:val="BD74952E"/>
    <w:lvl w:ilvl="0" w:tplc="ECF4FF88">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B62DB"/>
    <w:multiLevelType w:val="multilevel"/>
    <w:tmpl w:val="66206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005930"/>
    <w:multiLevelType w:val="multilevel"/>
    <w:tmpl w:val="85AA5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0B73C1"/>
    <w:multiLevelType w:val="multilevel"/>
    <w:tmpl w:val="0A6C2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9036AD"/>
    <w:multiLevelType w:val="multilevel"/>
    <w:tmpl w:val="9C34E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AB41E3"/>
    <w:multiLevelType w:val="hybridMultilevel"/>
    <w:tmpl w:val="FD3CA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E902F3"/>
    <w:multiLevelType w:val="multilevel"/>
    <w:tmpl w:val="96942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5C17C4"/>
    <w:multiLevelType w:val="multilevel"/>
    <w:tmpl w:val="E1808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750493"/>
    <w:multiLevelType w:val="multilevel"/>
    <w:tmpl w:val="4D345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D578DE"/>
    <w:multiLevelType w:val="multilevel"/>
    <w:tmpl w:val="616A9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4E171C"/>
    <w:multiLevelType w:val="multilevel"/>
    <w:tmpl w:val="8F867B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C8654F"/>
    <w:multiLevelType w:val="multilevel"/>
    <w:tmpl w:val="A1720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4C52E9"/>
    <w:multiLevelType w:val="multilevel"/>
    <w:tmpl w:val="F566D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501A34"/>
    <w:multiLevelType w:val="multilevel"/>
    <w:tmpl w:val="CB563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D14757"/>
    <w:multiLevelType w:val="multilevel"/>
    <w:tmpl w:val="16004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96660C"/>
    <w:multiLevelType w:val="multilevel"/>
    <w:tmpl w:val="4A5E8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8D02FF"/>
    <w:multiLevelType w:val="hybridMultilevel"/>
    <w:tmpl w:val="3E28E196"/>
    <w:lvl w:ilvl="0" w:tplc="DCA2EF76">
      <w:start w:val="5"/>
      <w:numFmt w:val="upperRoman"/>
      <w:lvlText w:val="%1."/>
      <w:lvlJc w:val="left"/>
      <w:pPr>
        <w:ind w:left="1440" w:hanging="720"/>
      </w:pPr>
      <w:rPr>
        <w:rFonts w:hint="default"/>
        <w:b/>
        <w:color w:val="000000" w:themeColor="text1"/>
        <w:sz w:val="2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7E6AD0"/>
    <w:multiLevelType w:val="multilevel"/>
    <w:tmpl w:val="1C288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3994EB4"/>
    <w:multiLevelType w:val="multilevel"/>
    <w:tmpl w:val="21B6C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8C30A24"/>
    <w:multiLevelType w:val="multilevel"/>
    <w:tmpl w:val="5EFC7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4B53EC"/>
    <w:multiLevelType w:val="hybridMultilevel"/>
    <w:tmpl w:val="74183866"/>
    <w:lvl w:ilvl="0" w:tplc="0B680BF2">
      <w:start w:val="1"/>
      <w:numFmt w:val="upperRoman"/>
      <w:lvlText w:val="%1."/>
      <w:lvlJc w:val="left"/>
      <w:pPr>
        <w:ind w:left="720" w:hanging="360"/>
      </w:pPr>
    </w:lvl>
    <w:lvl w:ilvl="1" w:tplc="C152D822">
      <w:start w:val="1"/>
      <w:numFmt w:val="lowerLetter"/>
      <w:lvlText w:val="%2."/>
      <w:lvlJc w:val="left"/>
      <w:pPr>
        <w:ind w:left="1440" w:hanging="360"/>
      </w:pPr>
    </w:lvl>
    <w:lvl w:ilvl="2" w:tplc="22022626">
      <w:start w:val="1"/>
      <w:numFmt w:val="lowerRoman"/>
      <w:lvlText w:val="%3."/>
      <w:lvlJc w:val="right"/>
      <w:pPr>
        <w:ind w:left="2160" w:hanging="180"/>
      </w:pPr>
    </w:lvl>
    <w:lvl w:ilvl="3" w:tplc="F154AAF0">
      <w:start w:val="1"/>
      <w:numFmt w:val="decimal"/>
      <w:lvlText w:val="%4."/>
      <w:lvlJc w:val="left"/>
      <w:pPr>
        <w:ind w:left="2880" w:hanging="360"/>
      </w:pPr>
    </w:lvl>
    <w:lvl w:ilvl="4" w:tplc="27EA94F0">
      <w:start w:val="1"/>
      <w:numFmt w:val="lowerLetter"/>
      <w:lvlText w:val="%5."/>
      <w:lvlJc w:val="left"/>
      <w:pPr>
        <w:ind w:left="3600" w:hanging="360"/>
      </w:pPr>
    </w:lvl>
    <w:lvl w:ilvl="5" w:tplc="5630F0C8">
      <w:start w:val="1"/>
      <w:numFmt w:val="lowerRoman"/>
      <w:lvlText w:val="%6."/>
      <w:lvlJc w:val="right"/>
      <w:pPr>
        <w:ind w:left="4320" w:hanging="180"/>
      </w:pPr>
    </w:lvl>
    <w:lvl w:ilvl="6" w:tplc="F3A216A6">
      <w:start w:val="1"/>
      <w:numFmt w:val="decimal"/>
      <w:lvlText w:val="%7."/>
      <w:lvlJc w:val="left"/>
      <w:pPr>
        <w:ind w:left="5040" w:hanging="360"/>
      </w:pPr>
    </w:lvl>
    <w:lvl w:ilvl="7" w:tplc="22AEFA1E">
      <w:start w:val="1"/>
      <w:numFmt w:val="lowerLetter"/>
      <w:lvlText w:val="%8."/>
      <w:lvlJc w:val="left"/>
      <w:pPr>
        <w:ind w:left="5760" w:hanging="360"/>
      </w:pPr>
    </w:lvl>
    <w:lvl w:ilvl="8" w:tplc="E82A3DD2">
      <w:start w:val="1"/>
      <w:numFmt w:val="lowerRoman"/>
      <w:lvlText w:val="%9."/>
      <w:lvlJc w:val="right"/>
      <w:pPr>
        <w:ind w:left="6480" w:hanging="180"/>
      </w:pPr>
    </w:lvl>
  </w:abstractNum>
  <w:abstractNum w:abstractNumId="24" w15:restartNumberingAfterBreak="0">
    <w:nsid w:val="668431BA"/>
    <w:multiLevelType w:val="hybridMultilevel"/>
    <w:tmpl w:val="AED231F4"/>
    <w:lvl w:ilvl="0" w:tplc="C53660A2">
      <w:start w:val="1"/>
      <w:numFmt w:val="upperRoman"/>
      <w:lvlText w:val="%1."/>
      <w:lvlJc w:val="left"/>
      <w:pPr>
        <w:ind w:left="720" w:hanging="360"/>
      </w:pPr>
    </w:lvl>
    <w:lvl w:ilvl="1" w:tplc="91BA33CA">
      <w:start w:val="1"/>
      <w:numFmt w:val="lowerLetter"/>
      <w:lvlText w:val="%2."/>
      <w:lvlJc w:val="left"/>
      <w:pPr>
        <w:ind w:left="1440" w:hanging="360"/>
      </w:pPr>
    </w:lvl>
    <w:lvl w:ilvl="2" w:tplc="39B435C4">
      <w:start w:val="1"/>
      <w:numFmt w:val="lowerRoman"/>
      <w:lvlText w:val="%3."/>
      <w:lvlJc w:val="right"/>
      <w:pPr>
        <w:ind w:left="2160" w:hanging="180"/>
      </w:pPr>
    </w:lvl>
    <w:lvl w:ilvl="3" w:tplc="1F28A356">
      <w:start w:val="1"/>
      <w:numFmt w:val="decimal"/>
      <w:lvlText w:val="%4."/>
      <w:lvlJc w:val="left"/>
      <w:pPr>
        <w:ind w:left="2880" w:hanging="360"/>
      </w:pPr>
    </w:lvl>
    <w:lvl w:ilvl="4" w:tplc="9B024BD6">
      <w:start w:val="1"/>
      <w:numFmt w:val="lowerLetter"/>
      <w:lvlText w:val="%5."/>
      <w:lvlJc w:val="left"/>
      <w:pPr>
        <w:ind w:left="3600" w:hanging="360"/>
      </w:pPr>
    </w:lvl>
    <w:lvl w:ilvl="5" w:tplc="AF921998">
      <w:start w:val="1"/>
      <w:numFmt w:val="lowerRoman"/>
      <w:lvlText w:val="%6."/>
      <w:lvlJc w:val="right"/>
      <w:pPr>
        <w:ind w:left="4320" w:hanging="180"/>
      </w:pPr>
    </w:lvl>
    <w:lvl w:ilvl="6" w:tplc="24E49CE2">
      <w:start w:val="1"/>
      <w:numFmt w:val="decimal"/>
      <w:lvlText w:val="%7."/>
      <w:lvlJc w:val="left"/>
      <w:pPr>
        <w:ind w:left="5040" w:hanging="360"/>
      </w:pPr>
    </w:lvl>
    <w:lvl w:ilvl="7" w:tplc="350EAC80">
      <w:start w:val="1"/>
      <w:numFmt w:val="lowerLetter"/>
      <w:lvlText w:val="%8."/>
      <w:lvlJc w:val="left"/>
      <w:pPr>
        <w:ind w:left="5760" w:hanging="360"/>
      </w:pPr>
    </w:lvl>
    <w:lvl w:ilvl="8" w:tplc="54BE75BA">
      <w:start w:val="1"/>
      <w:numFmt w:val="lowerRoman"/>
      <w:lvlText w:val="%9."/>
      <w:lvlJc w:val="right"/>
      <w:pPr>
        <w:ind w:left="6480" w:hanging="180"/>
      </w:pPr>
    </w:lvl>
  </w:abstractNum>
  <w:abstractNum w:abstractNumId="25" w15:restartNumberingAfterBreak="0">
    <w:nsid w:val="67F14AC3"/>
    <w:multiLevelType w:val="hybridMultilevel"/>
    <w:tmpl w:val="2B3E5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53497E"/>
    <w:multiLevelType w:val="hybridMultilevel"/>
    <w:tmpl w:val="476A2C9E"/>
    <w:lvl w:ilvl="0" w:tplc="1436C1BA">
      <w:start w:val="1"/>
      <w:numFmt w:val="upperRoman"/>
      <w:lvlText w:val="%1."/>
      <w:lvlJc w:val="left"/>
      <w:pPr>
        <w:ind w:left="720" w:hanging="360"/>
      </w:pPr>
    </w:lvl>
    <w:lvl w:ilvl="1" w:tplc="7ECE2A42">
      <w:start w:val="1"/>
      <w:numFmt w:val="lowerLetter"/>
      <w:lvlText w:val="%2."/>
      <w:lvlJc w:val="left"/>
      <w:pPr>
        <w:ind w:left="1440" w:hanging="360"/>
      </w:pPr>
    </w:lvl>
    <w:lvl w:ilvl="2" w:tplc="82C07618">
      <w:start w:val="1"/>
      <w:numFmt w:val="lowerRoman"/>
      <w:lvlText w:val="%3."/>
      <w:lvlJc w:val="right"/>
      <w:pPr>
        <w:ind w:left="2160" w:hanging="180"/>
      </w:pPr>
    </w:lvl>
    <w:lvl w:ilvl="3" w:tplc="E5A6AEF6">
      <w:start w:val="1"/>
      <w:numFmt w:val="decimal"/>
      <w:lvlText w:val="%4."/>
      <w:lvlJc w:val="left"/>
      <w:pPr>
        <w:ind w:left="2880" w:hanging="360"/>
      </w:pPr>
    </w:lvl>
    <w:lvl w:ilvl="4" w:tplc="B45C9E3C">
      <w:start w:val="1"/>
      <w:numFmt w:val="lowerLetter"/>
      <w:lvlText w:val="%5."/>
      <w:lvlJc w:val="left"/>
      <w:pPr>
        <w:ind w:left="3600" w:hanging="360"/>
      </w:pPr>
    </w:lvl>
    <w:lvl w:ilvl="5" w:tplc="E4A0739E">
      <w:start w:val="1"/>
      <w:numFmt w:val="lowerRoman"/>
      <w:lvlText w:val="%6."/>
      <w:lvlJc w:val="right"/>
      <w:pPr>
        <w:ind w:left="4320" w:hanging="180"/>
      </w:pPr>
    </w:lvl>
    <w:lvl w:ilvl="6" w:tplc="CDEC8F3A">
      <w:start w:val="1"/>
      <w:numFmt w:val="decimal"/>
      <w:lvlText w:val="%7."/>
      <w:lvlJc w:val="left"/>
      <w:pPr>
        <w:ind w:left="5040" w:hanging="360"/>
      </w:pPr>
    </w:lvl>
    <w:lvl w:ilvl="7" w:tplc="3B5C9040">
      <w:start w:val="1"/>
      <w:numFmt w:val="lowerLetter"/>
      <w:lvlText w:val="%8."/>
      <w:lvlJc w:val="left"/>
      <w:pPr>
        <w:ind w:left="5760" w:hanging="360"/>
      </w:pPr>
    </w:lvl>
    <w:lvl w:ilvl="8" w:tplc="8E4EA88E">
      <w:start w:val="1"/>
      <w:numFmt w:val="lowerRoman"/>
      <w:lvlText w:val="%9."/>
      <w:lvlJc w:val="right"/>
      <w:pPr>
        <w:ind w:left="6480" w:hanging="180"/>
      </w:pPr>
    </w:lvl>
  </w:abstractNum>
  <w:abstractNum w:abstractNumId="27" w15:restartNumberingAfterBreak="0">
    <w:nsid w:val="73D8013A"/>
    <w:multiLevelType w:val="multilevel"/>
    <w:tmpl w:val="56406D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61727F5"/>
    <w:multiLevelType w:val="multilevel"/>
    <w:tmpl w:val="2A102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24"/>
  </w:num>
  <w:num w:numId="3">
    <w:abstractNumId w:val="23"/>
  </w:num>
  <w:num w:numId="4">
    <w:abstractNumId w:val="0"/>
  </w:num>
  <w:num w:numId="5">
    <w:abstractNumId w:val="16"/>
  </w:num>
  <w:num w:numId="6">
    <w:abstractNumId w:val="8"/>
  </w:num>
  <w:num w:numId="7">
    <w:abstractNumId w:val="3"/>
  </w:num>
  <w:num w:numId="8">
    <w:abstractNumId w:val="4"/>
  </w:num>
  <w:num w:numId="9">
    <w:abstractNumId w:val="19"/>
  </w:num>
  <w:num w:numId="10">
    <w:abstractNumId w:val="14"/>
  </w:num>
  <w:num w:numId="11">
    <w:abstractNumId w:val="12"/>
  </w:num>
  <w:num w:numId="12">
    <w:abstractNumId w:val="11"/>
  </w:num>
  <w:num w:numId="13">
    <w:abstractNumId w:val="9"/>
  </w:num>
  <w:num w:numId="14">
    <w:abstractNumId w:val="20"/>
  </w:num>
  <w:num w:numId="15">
    <w:abstractNumId w:val="17"/>
  </w:num>
  <w:num w:numId="16">
    <w:abstractNumId w:val="6"/>
  </w:num>
  <w:num w:numId="17">
    <w:abstractNumId w:val="21"/>
  </w:num>
  <w:num w:numId="18">
    <w:abstractNumId w:val="25"/>
  </w:num>
  <w:num w:numId="19">
    <w:abstractNumId w:val="15"/>
  </w:num>
  <w:num w:numId="20">
    <w:abstractNumId w:val="10"/>
  </w:num>
  <w:num w:numId="21">
    <w:abstractNumId w:val="27"/>
    <w:lvlOverride w:ilvl="0">
      <w:lvl w:ilvl="0">
        <w:numFmt w:val="decimal"/>
        <w:lvlText w:val="%1."/>
        <w:lvlJc w:val="left"/>
      </w:lvl>
    </w:lvlOverride>
  </w:num>
  <w:num w:numId="22">
    <w:abstractNumId w:val="13"/>
    <w:lvlOverride w:ilvl="0">
      <w:lvl w:ilvl="0">
        <w:numFmt w:val="decimal"/>
        <w:lvlText w:val="%1."/>
        <w:lvlJc w:val="left"/>
      </w:lvl>
    </w:lvlOverride>
  </w:num>
  <w:num w:numId="23">
    <w:abstractNumId w:val="13"/>
    <w:lvlOverride w:ilvl="0">
      <w:lvl w:ilvl="0">
        <w:numFmt w:val="decimal"/>
        <w:lvlText w:val="%1."/>
        <w:lvlJc w:val="left"/>
      </w:lvl>
    </w:lvlOverride>
  </w:num>
  <w:num w:numId="24">
    <w:abstractNumId w:val="2"/>
    <w:lvlOverride w:ilvl="0">
      <w:lvl w:ilvl="0">
        <w:numFmt w:val="decimal"/>
        <w:lvlText w:val="%1."/>
        <w:lvlJc w:val="left"/>
      </w:lvl>
    </w:lvlOverride>
  </w:num>
  <w:num w:numId="25">
    <w:abstractNumId w:val="2"/>
    <w:lvlOverride w:ilvl="0">
      <w:lvl w:ilvl="0">
        <w:numFmt w:val="decimal"/>
        <w:lvlText w:val="%1."/>
        <w:lvlJc w:val="left"/>
      </w:lvl>
    </w:lvlOverride>
  </w:num>
  <w:num w:numId="26">
    <w:abstractNumId w:val="28"/>
  </w:num>
  <w:num w:numId="27">
    <w:abstractNumId w:val="22"/>
  </w:num>
  <w:num w:numId="28">
    <w:abstractNumId w:val="5"/>
  </w:num>
  <w:num w:numId="29">
    <w:abstractNumId w:val="7"/>
  </w:num>
  <w:num w:numId="30">
    <w:abstractNumId w:val="18"/>
  </w:num>
  <w:num w:numId="31">
    <w:abstractNumId w:val="1"/>
    <w:lvlOverride w:ilvl="0">
      <w:lvl w:ilvl="0">
        <w:numFmt w:val="decimal"/>
        <w:lvlText w:val="%1."/>
        <w:lvlJc w:val="left"/>
      </w:lvl>
    </w:lvlOverride>
  </w:num>
  <w:num w:numId="32">
    <w:abstractNumId w:val="1"/>
    <w:lvlOverride w:ilvl="0">
      <w:lvl w:ilvl="0">
        <w:numFmt w:val="decimal"/>
        <w:lvlText w:val="%1."/>
        <w:lvlJc w:val="left"/>
      </w:lvl>
    </w:lvlOverride>
  </w:num>
  <w:num w:numId="33">
    <w:abstractNumId w:val="1"/>
    <w:lvlOverride w:ilvl="0">
      <w:lvl w:ilvl="0">
        <w:numFmt w:val="decimal"/>
        <w:lvlText w:val="%1."/>
        <w:lvlJc w:val="left"/>
      </w:lvl>
    </w:lvlOverride>
  </w:num>
  <w:num w:numId="34">
    <w:abstractNumId w:val="1"/>
    <w:lvlOverride w:ilvl="0">
      <w:lvl w:ilvl="0">
        <w:numFmt w:val="decimal"/>
        <w:lvlText w:val="%1."/>
        <w:lvlJc w:val="left"/>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905"/>
    <w:rsid w:val="0005661A"/>
    <w:rsid w:val="00061EFF"/>
    <w:rsid w:val="000677F3"/>
    <w:rsid w:val="000A1D08"/>
    <w:rsid w:val="000A7D32"/>
    <w:rsid w:val="000C4400"/>
    <w:rsid w:val="000C5D4C"/>
    <w:rsid w:val="0013223E"/>
    <w:rsid w:val="00145D38"/>
    <w:rsid w:val="00156F96"/>
    <w:rsid w:val="00157ED2"/>
    <w:rsid w:val="00175058"/>
    <w:rsid w:val="001944F8"/>
    <w:rsid w:val="001B2935"/>
    <w:rsid w:val="00200A0D"/>
    <w:rsid w:val="00225147"/>
    <w:rsid w:val="002272CA"/>
    <w:rsid w:val="002933E7"/>
    <w:rsid w:val="00293905"/>
    <w:rsid w:val="002C299B"/>
    <w:rsid w:val="00382EE2"/>
    <w:rsid w:val="003D420C"/>
    <w:rsid w:val="00403C9A"/>
    <w:rsid w:val="00410777"/>
    <w:rsid w:val="00432F6D"/>
    <w:rsid w:val="0046777F"/>
    <w:rsid w:val="004F0D3F"/>
    <w:rsid w:val="004F2B80"/>
    <w:rsid w:val="00500214"/>
    <w:rsid w:val="005438C3"/>
    <w:rsid w:val="005E19FF"/>
    <w:rsid w:val="005F21FF"/>
    <w:rsid w:val="00601980"/>
    <w:rsid w:val="00610FD5"/>
    <w:rsid w:val="00656C27"/>
    <w:rsid w:val="006978DC"/>
    <w:rsid w:val="006E5548"/>
    <w:rsid w:val="006F17B3"/>
    <w:rsid w:val="00703BF0"/>
    <w:rsid w:val="0071146B"/>
    <w:rsid w:val="007148F9"/>
    <w:rsid w:val="00714DB1"/>
    <w:rsid w:val="00736B99"/>
    <w:rsid w:val="007A061F"/>
    <w:rsid w:val="007D7768"/>
    <w:rsid w:val="007E217B"/>
    <w:rsid w:val="007E30E7"/>
    <w:rsid w:val="00831F76"/>
    <w:rsid w:val="0083479B"/>
    <w:rsid w:val="00844516"/>
    <w:rsid w:val="0088328E"/>
    <w:rsid w:val="00885A97"/>
    <w:rsid w:val="008B3183"/>
    <w:rsid w:val="008B4AA2"/>
    <w:rsid w:val="008C0C5D"/>
    <w:rsid w:val="008E214A"/>
    <w:rsid w:val="0090621E"/>
    <w:rsid w:val="009347D4"/>
    <w:rsid w:val="00977A4E"/>
    <w:rsid w:val="009921D5"/>
    <w:rsid w:val="00992BD0"/>
    <w:rsid w:val="009A7991"/>
    <w:rsid w:val="00A371EA"/>
    <w:rsid w:val="00A402C0"/>
    <w:rsid w:val="00A410A6"/>
    <w:rsid w:val="00A5498D"/>
    <w:rsid w:val="00A73157"/>
    <w:rsid w:val="00A75A8C"/>
    <w:rsid w:val="00AA5608"/>
    <w:rsid w:val="00AC4FD7"/>
    <w:rsid w:val="00AF08EF"/>
    <w:rsid w:val="00AF69BA"/>
    <w:rsid w:val="00B337EA"/>
    <w:rsid w:val="00B523DB"/>
    <w:rsid w:val="00BC7919"/>
    <w:rsid w:val="00C1780D"/>
    <w:rsid w:val="00C4289E"/>
    <w:rsid w:val="00CA0D21"/>
    <w:rsid w:val="00CA6C25"/>
    <w:rsid w:val="00CC2BEC"/>
    <w:rsid w:val="00CE0EFD"/>
    <w:rsid w:val="00CE70CE"/>
    <w:rsid w:val="00DD7E9D"/>
    <w:rsid w:val="00E0313E"/>
    <w:rsid w:val="00E1396C"/>
    <w:rsid w:val="00E463DD"/>
    <w:rsid w:val="00E634D9"/>
    <w:rsid w:val="00EB6C2C"/>
    <w:rsid w:val="00EC1C76"/>
    <w:rsid w:val="00F23738"/>
    <w:rsid w:val="00F47425"/>
    <w:rsid w:val="00FB0BA4"/>
    <w:rsid w:val="00FC5615"/>
    <w:rsid w:val="00FC730A"/>
    <w:rsid w:val="6A5AD376"/>
    <w:rsid w:val="7D1A506F"/>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C1440"/>
  <w15:docId w15:val="{1A363837-1910-4FF6-B3B3-E8170C42E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13223E"/>
    <w:pPr>
      <w:tabs>
        <w:tab w:val="center" w:pos="4680"/>
        <w:tab w:val="right" w:pos="9360"/>
      </w:tabs>
      <w:spacing w:line="240" w:lineRule="auto"/>
    </w:pPr>
  </w:style>
  <w:style w:type="character" w:customStyle="1" w:styleId="HeaderChar">
    <w:name w:val="Header Char"/>
    <w:basedOn w:val="DefaultParagraphFont"/>
    <w:link w:val="Header"/>
    <w:uiPriority w:val="99"/>
    <w:rsid w:val="0013223E"/>
  </w:style>
  <w:style w:type="paragraph" w:styleId="Footer">
    <w:name w:val="footer"/>
    <w:basedOn w:val="Normal"/>
    <w:link w:val="FooterChar"/>
    <w:uiPriority w:val="99"/>
    <w:unhideWhenUsed/>
    <w:rsid w:val="0013223E"/>
    <w:pPr>
      <w:tabs>
        <w:tab w:val="center" w:pos="4680"/>
        <w:tab w:val="right" w:pos="9360"/>
      </w:tabs>
      <w:spacing w:line="240" w:lineRule="auto"/>
    </w:pPr>
  </w:style>
  <w:style w:type="character" w:customStyle="1" w:styleId="FooterChar">
    <w:name w:val="Footer Char"/>
    <w:basedOn w:val="DefaultParagraphFont"/>
    <w:link w:val="Footer"/>
    <w:uiPriority w:val="99"/>
    <w:rsid w:val="0013223E"/>
  </w:style>
  <w:style w:type="paragraph" w:styleId="BalloonText">
    <w:name w:val="Balloon Text"/>
    <w:basedOn w:val="Normal"/>
    <w:link w:val="BalloonTextChar"/>
    <w:uiPriority w:val="99"/>
    <w:semiHidden/>
    <w:unhideWhenUsed/>
    <w:rsid w:val="001322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23E"/>
    <w:rPr>
      <w:rFonts w:ascii="Tahoma" w:hAnsi="Tahoma" w:cs="Tahoma"/>
      <w:sz w:val="16"/>
      <w:szCs w:val="16"/>
    </w:rPr>
  </w:style>
  <w:style w:type="paragraph" w:styleId="ListParagraph">
    <w:name w:val="List Paragraph"/>
    <w:basedOn w:val="Normal"/>
    <w:uiPriority w:val="34"/>
    <w:qFormat/>
    <w:rsid w:val="00156F96"/>
    <w:pPr>
      <w:ind w:left="720"/>
      <w:contextualSpacing/>
    </w:pPr>
  </w:style>
  <w:style w:type="paragraph" w:styleId="NormalWeb">
    <w:name w:val="Normal (Web)"/>
    <w:basedOn w:val="Normal"/>
    <w:uiPriority w:val="99"/>
    <w:unhideWhenUsed/>
    <w:rsid w:val="00200A0D"/>
    <w:pPr>
      <w:spacing w:before="100" w:beforeAutospacing="1" w:after="100" w:afterAutospacing="1" w:line="240" w:lineRule="auto"/>
    </w:pPr>
    <w:rPr>
      <w:rFonts w:ascii="Times New Roman" w:eastAsia="Times New Roman" w:hAnsi="Times New Roman" w:cs="Times New Roman"/>
      <w:color w:val="auto"/>
      <w:sz w:val="24"/>
      <w:szCs w:val="24"/>
      <w:lang w:bidi="he-IL"/>
    </w:rPr>
  </w:style>
  <w:style w:type="character" w:styleId="Hyperlink">
    <w:name w:val="Hyperlink"/>
    <w:basedOn w:val="DefaultParagraphFont"/>
    <w:uiPriority w:val="99"/>
    <w:unhideWhenUsed/>
    <w:rsid w:val="00200A0D"/>
    <w:rPr>
      <w:color w:val="0000FF"/>
      <w:u w:val="single"/>
    </w:rPr>
  </w:style>
  <w:style w:type="character" w:customStyle="1" w:styleId="coversetext">
    <w:name w:val="co_versetext"/>
    <w:basedOn w:val="DefaultParagraphFont"/>
    <w:rsid w:val="007148F9"/>
  </w:style>
  <w:style w:type="character" w:customStyle="1" w:styleId="corashititle">
    <w:name w:val="co_rashititle"/>
    <w:basedOn w:val="DefaultParagraphFont"/>
    <w:rsid w:val="007148F9"/>
  </w:style>
  <w:style w:type="character" w:customStyle="1" w:styleId="corashitext">
    <w:name w:val="co_rashitext"/>
    <w:basedOn w:val="DefaultParagraphFont"/>
    <w:rsid w:val="007148F9"/>
  </w:style>
  <w:style w:type="character" w:customStyle="1" w:styleId="glossaryitem">
    <w:name w:val="glossary_item"/>
    <w:basedOn w:val="DefaultParagraphFont"/>
    <w:rsid w:val="005438C3"/>
  </w:style>
  <w:style w:type="paragraph" w:styleId="NoSpacing">
    <w:name w:val="No Spacing"/>
    <w:uiPriority w:val="1"/>
    <w:qFormat/>
    <w:rsid w:val="005438C3"/>
    <w:pPr>
      <w:spacing w:line="240" w:lineRule="auto"/>
    </w:pPr>
  </w:style>
  <w:style w:type="character" w:styleId="FollowedHyperlink">
    <w:name w:val="FollowedHyperlink"/>
    <w:basedOn w:val="DefaultParagraphFont"/>
    <w:uiPriority w:val="99"/>
    <w:semiHidden/>
    <w:unhideWhenUsed/>
    <w:rsid w:val="00BC7919"/>
    <w:rPr>
      <w:color w:val="800080" w:themeColor="followedHyperlink"/>
      <w:u w:val="single"/>
    </w:rPr>
  </w:style>
  <w:style w:type="character" w:styleId="UnresolvedMention">
    <w:name w:val="Unresolved Mention"/>
    <w:basedOn w:val="DefaultParagraphFont"/>
    <w:uiPriority w:val="99"/>
    <w:semiHidden/>
    <w:unhideWhenUsed/>
    <w:rsid w:val="00A402C0"/>
    <w:rPr>
      <w:color w:val="808080"/>
      <w:shd w:val="clear" w:color="auto" w:fill="E6E6E6"/>
    </w:rPr>
  </w:style>
  <w:style w:type="table" w:styleId="TableGrid">
    <w:name w:val="Table Grid"/>
    <w:basedOn w:val="TableNormal"/>
    <w:uiPriority w:val="59"/>
    <w:unhideWhenUsed/>
    <w:rsid w:val="00A402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34">
      <w:bodyDiv w:val="1"/>
      <w:marLeft w:val="0"/>
      <w:marRight w:val="0"/>
      <w:marTop w:val="0"/>
      <w:marBottom w:val="0"/>
      <w:divBdr>
        <w:top w:val="none" w:sz="0" w:space="0" w:color="auto"/>
        <w:left w:val="none" w:sz="0" w:space="0" w:color="auto"/>
        <w:bottom w:val="none" w:sz="0" w:space="0" w:color="auto"/>
        <w:right w:val="none" w:sz="0" w:space="0" w:color="auto"/>
      </w:divBdr>
    </w:div>
    <w:div w:id="36126909">
      <w:bodyDiv w:val="1"/>
      <w:marLeft w:val="0"/>
      <w:marRight w:val="0"/>
      <w:marTop w:val="0"/>
      <w:marBottom w:val="0"/>
      <w:divBdr>
        <w:top w:val="none" w:sz="0" w:space="0" w:color="auto"/>
        <w:left w:val="none" w:sz="0" w:space="0" w:color="auto"/>
        <w:bottom w:val="none" w:sz="0" w:space="0" w:color="auto"/>
        <w:right w:val="none" w:sz="0" w:space="0" w:color="auto"/>
      </w:divBdr>
    </w:div>
    <w:div w:id="61762123">
      <w:bodyDiv w:val="1"/>
      <w:marLeft w:val="0"/>
      <w:marRight w:val="0"/>
      <w:marTop w:val="0"/>
      <w:marBottom w:val="0"/>
      <w:divBdr>
        <w:top w:val="none" w:sz="0" w:space="0" w:color="auto"/>
        <w:left w:val="none" w:sz="0" w:space="0" w:color="auto"/>
        <w:bottom w:val="none" w:sz="0" w:space="0" w:color="auto"/>
        <w:right w:val="none" w:sz="0" w:space="0" w:color="auto"/>
      </w:divBdr>
    </w:div>
    <w:div w:id="91167083">
      <w:bodyDiv w:val="1"/>
      <w:marLeft w:val="0"/>
      <w:marRight w:val="0"/>
      <w:marTop w:val="0"/>
      <w:marBottom w:val="0"/>
      <w:divBdr>
        <w:top w:val="none" w:sz="0" w:space="0" w:color="auto"/>
        <w:left w:val="none" w:sz="0" w:space="0" w:color="auto"/>
        <w:bottom w:val="none" w:sz="0" w:space="0" w:color="auto"/>
        <w:right w:val="none" w:sz="0" w:space="0" w:color="auto"/>
      </w:divBdr>
    </w:div>
    <w:div w:id="102236395">
      <w:bodyDiv w:val="1"/>
      <w:marLeft w:val="0"/>
      <w:marRight w:val="0"/>
      <w:marTop w:val="0"/>
      <w:marBottom w:val="0"/>
      <w:divBdr>
        <w:top w:val="none" w:sz="0" w:space="0" w:color="auto"/>
        <w:left w:val="none" w:sz="0" w:space="0" w:color="auto"/>
        <w:bottom w:val="none" w:sz="0" w:space="0" w:color="auto"/>
        <w:right w:val="none" w:sz="0" w:space="0" w:color="auto"/>
      </w:divBdr>
    </w:div>
    <w:div w:id="133839963">
      <w:bodyDiv w:val="1"/>
      <w:marLeft w:val="0"/>
      <w:marRight w:val="0"/>
      <w:marTop w:val="0"/>
      <w:marBottom w:val="0"/>
      <w:divBdr>
        <w:top w:val="none" w:sz="0" w:space="0" w:color="auto"/>
        <w:left w:val="none" w:sz="0" w:space="0" w:color="auto"/>
        <w:bottom w:val="none" w:sz="0" w:space="0" w:color="auto"/>
        <w:right w:val="none" w:sz="0" w:space="0" w:color="auto"/>
      </w:divBdr>
    </w:div>
    <w:div w:id="239607774">
      <w:bodyDiv w:val="1"/>
      <w:marLeft w:val="0"/>
      <w:marRight w:val="0"/>
      <w:marTop w:val="0"/>
      <w:marBottom w:val="0"/>
      <w:divBdr>
        <w:top w:val="none" w:sz="0" w:space="0" w:color="auto"/>
        <w:left w:val="none" w:sz="0" w:space="0" w:color="auto"/>
        <w:bottom w:val="none" w:sz="0" w:space="0" w:color="auto"/>
        <w:right w:val="none" w:sz="0" w:space="0" w:color="auto"/>
      </w:divBdr>
      <w:divsChild>
        <w:div w:id="248387135">
          <w:marLeft w:val="0"/>
          <w:marRight w:val="0"/>
          <w:marTop w:val="0"/>
          <w:marBottom w:val="0"/>
          <w:divBdr>
            <w:top w:val="none" w:sz="0" w:space="0" w:color="auto"/>
            <w:left w:val="none" w:sz="0" w:space="0" w:color="auto"/>
            <w:bottom w:val="none" w:sz="0" w:space="0" w:color="auto"/>
            <w:right w:val="none" w:sz="0" w:space="0" w:color="auto"/>
          </w:divBdr>
        </w:div>
        <w:div w:id="659313206">
          <w:marLeft w:val="165"/>
          <w:marRight w:val="0"/>
          <w:marTop w:val="0"/>
          <w:marBottom w:val="0"/>
          <w:divBdr>
            <w:top w:val="none" w:sz="0" w:space="0" w:color="auto"/>
            <w:left w:val="none" w:sz="0" w:space="0" w:color="auto"/>
            <w:bottom w:val="none" w:sz="0" w:space="0" w:color="auto"/>
            <w:right w:val="none" w:sz="0" w:space="0" w:color="auto"/>
          </w:divBdr>
        </w:div>
        <w:div w:id="2125343658">
          <w:marLeft w:val="0"/>
          <w:marRight w:val="0"/>
          <w:marTop w:val="0"/>
          <w:marBottom w:val="0"/>
          <w:divBdr>
            <w:top w:val="none" w:sz="0" w:space="0" w:color="auto"/>
            <w:left w:val="none" w:sz="0" w:space="0" w:color="auto"/>
            <w:bottom w:val="none" w:sz="0" w:space="0" w:color="auto"/>
            <w:right w:val="none" w:sz="0" w:space="0" w:color="auto"/>
          </w:divBdr>
        </w:div>
        <w:div w:id="172767888">
          <w:marLeft w:val="0"/>
          <w:marRight w:val="0"/>
          <w:marTop w:val="0"/>
          <w:marBottom w:val="0"/>
          <w:divBdr>
            <w:top w:val="none" w:sz="0" w:space="0" w:color="auto"/>
            <w:left w:val="none" w:sz="0" w:space="0" w:color="auto"/>
            <w:bottom w:val="none" w:sz="0" w:space="0" w:color="auto"/>
            <w:right w:val="none" w:sz="0" w:space="0" w:color="auto"/>
          </w:divBdr>
          <w:divsChild>
            <w:div w:id="1464885685">
              <w:marLeft w:val="0"/>
              <w:marRight w:val="0"/>
              <w:marTop w:val="0"/>
              <w:marBottom w:val="0"/>
              <w:divBdr>
                <w:top w:val="none" w:sz="0" w:space="0" w:color="auto"/>
                <w:left w:val="none" w:sz="0" w:space="0" w:color="auto"/>
                <w:bottom w:val="none" w:sz="0" w:space="0" w:color="auto"/>
                <w:right w:val="none" w:sz="0" w:space="0" w:color="auto"/>
              </w:divBdr>
            </w:div>
          </w:divsChild>
        </w:div>
        <w:div w:id="1697732331">
          <w:marLeft w:val="0"/>
          <w:marRight w:val="0"/>
          <w:marTop w:val="0"/>
          <w:marBottom w:val="0"/>
          <w:divBdr>
            <w:top w:val="none" w:sz="0" w:space="0" w:color="auto"/>
            <w:left w:val="none" w:sz="0" w:space="0" w:color="auto"/>
            <w:bottom w:val="none" w:sz="0" w:space="0" w:color="auto"/>
            <w:right w:val="none" w:sz="0" w:space="0" w:color="auto"/>
          </w:divBdr>
        </w:div>
        <w:div w:id="655765764">
          <w:marLeft w:val="0"/>
          <w:marRight w:val="0"/>
          <w:marTop w:val="0"/>
          <w:marBottom w:val="0"/>
          <w:divBdr>
            <w:top w:val="none" w:sz="0" w:space="0" w:color="auto"/>
            <w:left w:val="none" w:sz="0" w:space="0" w:color="auto"/>
            <w:bottom w:val="none" w:sz="0" w:space="0" w:color="auto"/>
            <w:right w:val="none" w:sz="0" w:space="0" w:color="auto"/>
          </w:divBdr>
        </w:div>
        <w:div w:id="1470321340">
          <w:marLeft w:val="0"/>
          <w:marRight w:val="0"/>
          <w:marTop w:val="0"/>
          <w:marBottom w:val="0"/>
          <w:divBdr>
            <w:top w:val="none" w:sz="0" w:space="0" w:color="auto"/>
            <w:left w:val="none" w:sz="0" w:space="0" w:color="auto"/>
            <w:bottom w:val="none" w:sz="0" w:space="0" w:color="auto"/>
            <w:right w:val="none" w:sz="0" w:space="0" w:color="auto"/>
          </w:divBdr>
        </w:div>
      </w:divsChild>
    </w:div>
    <w:div w:id="342900841">
      <w:bodyDiv w:val="1"/>
      <w:marLeft w:val="0"/>
      <w:marRight w:val="0"/>
      <w:marTop w:val="0"/>
      <w:marBottom w:val="0"/>
      <w:divBdr>
        <w:top w:val="none" w:sz="0" w:space="0" w:color="auto"/>
        <w:left w:val="none" w:sz="0" w:space="0" w:color="auto"/>
        <w:bottom w:val="none" w:sz="0" w:space="0" w:color="auto"/>
        <w:right w:val="none" w:sz="0" w:space="0" w:color="auto"/>
      </w:divBdr>
    </w:div>
    <w:div w:id="424768374">
      <w:bodyDiv w:val="1"/>
      <w:marLeft w:val="0"/>
      <w:marRight w:val="0"/>
      <w:marTop w:val="0"/>
      <w:marBottom w:val="0"/>
      <w:divBdr>
        <w:top w:val="none" w:sz="0" w:space="0" w:color="auto"/>
        <w:left w:val="none" w:sz="0" w:space="0" w:color="auto"/>
        <w:bottom w:val="none" w:sz="0" w:space="0" w:color="auto"/>
        <w:right w:val="none" w:sz="0" w:space="0" w:color="auto"/>
      </w:divBdr>
    </w:div>
    <w:div w:id="428813127">
      <w:bodyDiv w:val="1"/>
      <w:marLeft w:val="0"/>
      <w:marRight w:val="0"/>
      <w:marTop w:val="0"/>
      <w:marBottom w:val="0"/>
      <w:divBdr>
        <w:top w:val="none" w:sz="0" w:space="0" w:color="auto"/>
        <w:left w:val="none" w:sz="0" w:space="0" w:color="auto"/>
        <w:bottom w:val="none" w:sz="0" w:space="0" w:color="auto"/>
        <w:right w:val="none" w:sz="0" w:space="0" w:color="auto"/>
      </w:divBdr>
    </w:div>
    <w:div w:id="521015778">
      <w:bodyDiv w:val="1"/>
      <w:marLeft w:val="0"/>
      <w:marRight w:val="0"/>
      <w:marTop w:val="0"/>
      <w:marBottom w:val="0"/>
      <w:divBdr>
        <w:top w:val="none" w:sz="0" w:space="0" w:color="auto"/>
        <w:left w:val="none" w:sz="0" w:space="0" w:color="auto"/>
        <w:bottom w:val="none" w:sz="0" w:space="0" w:color="auto"/>
        <w:right w:val="none" w:sz="0" w:space="0" w:color="auto"/>
      </w:divBdr>
      <w:divsChild>
        <w:div w:id="1617371902">
          <w:marLeft w:val="0"/>
          <w:marRight w:val="0"/>
          <w:marTop w:val="0"/>
          <w:marBottom w:val="0"/>
          <w:divBdr>
            <w:top w:val="none" w:sz="0" w:space="0" w:color="auto"/>
            <w:left w:val="none" w:sz="0" w:space="0" w:color="auto"/>
            <w:bottom w:val="none" w:sz="0" w:space="0" w:color="auto"/>
            <w:right w:val="none" w:sz="0" w:space="0" w:color="auto"/>
          </w:divBdr>
        </w:div>
      </w:divsChild>
    </w:div>
    <w:div w:id="522474505">
      <w:bodyDiv w:val="1"/>
      <w:marLeft w:val="0"/>
      <w:marRight w:val="0"/>
      <w:marTop w:val="0"/>
      <w:marBottom w:val="0"/>
      <w:divBdr>
        <w:top w:val="none" w:sz="0" w:space="0" w:color="auto"/>
        <w:left w:val="none" w:sz="0" w:space="0" w:color="auto"/>
        <w:bottom w:val="none" w:sz="0" w:space="0" w:color="auto"/>
        <w:right w:val="none" w:sz="0" w:space="0" w:color="auto"/>
      </w:divBdr>
    </w:div>
    <w:div w:id="555746207">
      <w:bodyDiv w:val="1"/>
      <w:marLeft w:val="0"/>
      <w:marRight w:val="0"/>
      <w:marTop w:val="0"/>
      <w:marBottom w:val="0"/>
      <w:divBdr>
        <w:top w:val="none" w:sz="0" w:space="0" w:color="auto"/>
        <w:left w:val="none" w:sz="0" w:space="0" w:color="auto"/>
        <w:bottom w:val="none" w:sz="0" w:space="0" w:color="auto"/>
        <w:right w:val="none" w:sz="0" w:space="0" w:color="auto"/>
      </w:divBdr>
      <w:divsChild>
        <w:div w:id="801193896">
          <w:marLeft w:val="0"/>
          <w:marRight w:val="0"/>
          <w:marTop w:val="0"/>
          <w:marBottom w:val="0"/>
          <w:divBdr>
            <w:top w:val="none" w:sz="0" w:space="0" w:color="auto"/>
            <w:left w:val="none" w:sz="0" w:space="0" w:color="auto"/>
            <w:bottom w:val="none" w:sz="0" w:space="0" w:color="auto"/>
            <w:right w:val="none" w:sz="0" w:space="0" w:color="auto"/>
          </w:divBdr>
        </w:div>
      </w:divsChild>
    </w:div>
    <w:div w:id="567960357">
      <w:bodyDiv w:val="1"/>
      <w:marLeft w:val="0"/>
      <w:marRight w:val="0"/>
      <w:marTop w:val="0"/>
      <w:marBottom w:val="0"/>
      <w:divBdr>
        <w:top w:val="none" w:sz="0" w:space="0" w:color="auto"/>
        <w:left w:val="none" w:sz="0" w:space="0" w:color="auto"/>
        <w:bottom w:val="none" w:sz="0" w:space="0" w:color="auto"/>
        <w:right w:val="none" w:sz="0" w:space="0" w:color="auto"/>
      </w:divBdr>
    </w:div>
    <w:div w:id="629896988">
      <w:bodyDiv w:val="1"/>
      <w:marLeft w:val="0"/>
      <w:marRight w:val="0"/>
      <w:marTop w:val="0"/>
      <w:marBottom w:val="0"/>
      <w:divBdr>
        <w:top w:val="none" w:sz="0" w:space="0" w:color="auto"/>
        <w:left w:val="none" w:sz="0" w:space="0" w:color="auto"/>
        <w:bottom w:val="none" w:sz="0" w:space="0" w:color="auto"/>
        <w:right w:val="none" w:sz="0" w:space="0" w:color="auto"/>
      </w:divBdr>
    </w:div>
    <w:div w:id="777453932">
      <w:bodyDiv w:val="1"/>
      <w:marLeft w:val="0"/>
      <w:marRight w:val="0"/>
      <w:marTop w:val="0"/>
      <w:marBottom w:val="0"/>
      <w:divBdr>
        <w:top w:val="none" w:sz="0" w:space="0" w:color="auto"/>
        <w:left w:val="none" w:sz="0" w:space="0" w:color="auto"/>
        <w:bottom w:val="none" w:sz="0" w:space="0" w:color="auto"/>
        <w:right w:val="none" w:sz="0" w:space="0" w:color="auto"/>
      </w:divBdr>
    </w:div>
    <w:div w:id="833767615">
      <w:bodyDiv w:val="1"/>
      <w:marLeft w:val="0"/>
      <w:marRight w:val="0"/>
      <w:marTop w:val="0"/>
      <w:marBottom w:val="0"/>
      <w:divBdr>
        <w:top w:val="none" w:sz="0" w:space="0" w:color="auto"/>
        <w:left w:val="none" w:sz="0" w:space="0" w:color="auto"/>
        <w:bottom w:val="none" w:sz="0" w:space="0" w:color="auto"/>
        <w:right w:val="none" w:sz="0" w:space="0" w:color="auto"/>
      </w:divBdr>
    </w:div>
    <w:div w:id="930044192">
      <w:bodyDiv w:val="1"/>
      <w:marLeft w:val="0"/>
      <w:marRight w:val="0"/>
      <w:marTop w:val="0"/>
      <w:marBottom w:val="0"/>
      <w:divBdr>
        <w:top w:val="none" w:sz="0" w:space="0" w:color="auto"/>
        <w:left w:val="none" w:sz="0" w:space="0" w:color="auto"/>
        <w:bottom w:val="none" w:sz="0" w:space="0" w:color="auto"/>
        <w:right w:val="none" w:sz="0" w:space="0" w:color="auto"/>
      </w:divBdr>
      <w:divsChild>
        <w:div w:id="1364136212">
          <w:marLeft w:val="0"/>
          <w:marRight w:val="0"/>
          <w:marTop w:val="0"/>
          <w:marBottom w:val="0"/>
          <w:divBdr>
            <w:top w:val="none" w:sz="0" w:space="0" w:color="auto"/>
            <w:left w:val="none" w:sz="0" w:space="0" w:color="auto"/>
            <w:bottom w:val="none" w:sz="0" w:space="0" w:color="auto"/>
            <w:right w:val="none" w:sz="0" w:space="0" w:color="auto"/>
          </w:divBdr>
        </w:div>
      </w:divsChild>
    </w:div>
    <w:div w:id="1040009776">
      <w:bodyDiv w:val="1"/>
      <w:marLeft w:val="0"/>
      <w:marRight w:val="0"/>
      <w:marTop w:val="0"/>
      <w:marBottom w:val="0"/>
      <w:divBdr>
        <w:top w:val="none" w:sz="0" w:space="0" w:color="auto"/>
        <w:left w:val="none" w:sz="0" w:space="0" w:color="auto"/>
        <w:bottom w:val="none" w:sz="0" w:space="0" w:color="auto"/>
        <w:right w:val="none" w:sz="0" w:space="0" w:color="auto"/>
      </w:divBdr>
    </w:div>
    <w:div w:id="1097559117">
      <w:bodyDiv w:val="1"/>
      <w:marLeft w:val="0"/>
      <w:marRight w:val="0"/>
      <w:marTop w:val="0"/>
      <w:marBottom w:val="0"/>
      <w:divBdr>
        <w:top w:val="none" w:sz="0" w:space="0" w:color="auto"/>
        <w:left w:val="none" w:sz="0" w:space="0" w:color="auto"/>
        <w:bottom w:val="none" w:sz="0" w:space="0" w:color="auto"/>
        <w:right w:val="none" w:sz="0" w:space="0" w:color="auto"/>
      </w:divBdr>
    </w:div>
    <w:div w:id="1209948216">
      <w:bodyDiv w:val="1"/>
      <w:marLeft w:val="0"/>
      <w:marRight w:val="0"/>
      <w:marTop w:val="0"/>
      <w:marBottom w:val="0"/>
      <w:divBdr>
        <w:top w:val="none" w:sz="0" w:space="0" w:color="auto"/>
        <w:left w:val="none" w:sz="0" w:space="0" w:color="auto"/>
        <w:bottom w:val="none" w:sz="0" w:space="0" w:color="auto"/>
        <w:right w:val="none" w:sz="0" w:space="0" w:color="auto"/>
      </w:divBdr>
    </w:div>
    <w:div w:id="1244146976">
      <w:bodyDiv w:val="1"/>
      <w:marLeft w:val="0"/>
      <w:marRight w:val="0"/>
      <w:marTop w:val="0"/>
      <w:marBottom w:val="0"/>
      <w:divBdr>
        <w:top w:val="none" w:sz="0" w:space="0" w:color="auto"/>
        <w:left w:val="none" w:sz="0" w:space="0" w:color="auto"/>
        <w:bottom w:val="none" w:sz="0" w:space="0" w:color="auto"/>
        <w:right w:val="none" w:sz="0" w:space="0" w:color="auto"/>
      </w:divBdr>
      <w:divsChild>
        <w:div w:id="1333993949">
          <w:marLeft w:val="0"/>
          <w:marRight w:val="0"/>
          <w:marTop w:val="0"/>
          <w:marBottom w:val="0"/>
          <w:divBdr>
            <w:top w:val="none" w:sz="0" w:space="0" w:color="auto"/>
            <w:left w:val="none" w:sz="0" w:space="0" w:color="auto"/>
            <w:bottom w:val="none" w:sz="0" w:space="0" w:color="auto"/>
            <w:right w:val="none" w:sz="0" w:space="0" w:color="auto"/>
          </w:divBdr>
        </w:div>
        <w:div w:id="1954164223">
          <w:marLeft w:val="0"/>
          <w:marRight w:val="0"/>
          <w:marTop w:val="0"/>
          <w:marBottom w:val="0"/>
          <w:divBdr>
            <w:top w:val="none" w:sz="0" w:space="0" w:color="auto"/>
            <w:left w:val="none" w:sz="0" w:space="0" w:color="auto"/>
            <w:bottom w:val="none" w:sz="0" w:space="0" w:color="auto"/>
            <w:right w:val="none" w:sz="0" w:space="0" w:color="auto"/>
          </w:divBdr>
        </w:div>
        <w:div w:id="1471050371">
          <w:marLeft w:val="0"/>
          <w:marRight w:val="0"/>
          <w:marTop w:val="0"/>
          <w:marBottom w:val="0"/>
          <w:divBdr>
            <w:top w:val="none" w:sz="0" w:space="0" w:color="auto"/>
            <w:left w:val="none" w:sz="0" w:space="0" w:color="auto"/>
            <w:bottom w:val="none" w:sz="0" w:space="0" w:color="auto"/>
            <w:right w:val="none" w:sz="0" w:space="0" w:color="auto"/>
          </w:divBdr>
        </w:div>
        <w:div w:id="205335627">
          <w:marLeft w:val="0"/>
          <w:marRight w:val="0"/>
          <w:marTop w:val="0"/>
          <w:marBottom w:val="0"/>
          <w:divBdr>
            <w:top w:val="none" w:sz="0" w:space="0" w:color="auto"/>
            <w:left w:val="none" w:sz="0" w:space="0" w:color="auto"/>
            <w:bottom w:val="none" w:sz="0" w:space="0" w:color="auto"/>
            <w:right w:val="none" w:sz="0" w:space="0" w:color="auto"/>
          </w:divBdr>
        </w:div>
      </w:divsChild>
    </w:div>
    <w:div w:id="1249383367">
      <w:bodyDiv w:val="1"/>
      <w:marLeft w:val="0"/>
      <w:marRight w:val="0"/>
      <w:marTop w:val="0"/>
      <w:marBottom w:val="0"/>
      <w:divBdr>
        <w:top w:val="none" w:sz="0" w:space="0" w:color="auto"/>
        <w:left w:val="none" w:sz="0" w:space="0" w:color="auto"/>
        <w:bottom w:val="none" w:sz="0" w:space="0" w:color="auto"/>
        <w:right w:val="none" w:sz="0" w:space="0" w:color="auto"/>
      </w:divBdr>
    </w:div>
    <w:div w:id="1252931845">
      <w:bodyDiv w:val="1"/>
      <w:marLeft w:val="0"/>
      <w:marRight w:val="0"/>
      <w:marTop w:val="0"/>
      <w:marBottom w:val="0"/>
      <w:divBdr>
        <w:top w:val="none" w:sz="0" w:space="0" w:color="auto"/>
        <w:left w:val="none" w:sz="0" w:space="0" w:color="auto"/>
        <w:bottom w:val="none" w:sz="0" w:space="0" w:color="auto"/>
        <w:right w:val="none" w:sz="0" w:space="0" w:color="auto"/>
      </w:divBdr>
    </w:div>
    <w:div w:id="1253078762">
      <w:bodyDiv w:val="1"/>
      <w:marLeft w:val="0"/>
      <w:marRight w:val="0"/>
      <w:marTop w:val="0"/>
      <w:marBottom w:val="0"/>
      <w:divBdr>
        <w:top w:val="none" w:sz="0" w:space="0" w:color="auto"/>
        <w:left w:val="none" w:sz="0" w:space="0" w:color="auto"/>
        <w:bottom w:val="none" w:sz="0" w:space="0" w:color="auto"/>
        <w:right w:val="none" w:sz="0" w:space="0" w:color="auto"/>
      </w:divBdr>
    </w:div>
    <w:div w:id="1777753905">
      <w:bodyDiv w:val="1"/>
      <w:marLeft w:val="0"/>
      <w:marRight w:val="0"/>
      <w:marTop w:val="0"/>
      <w:marBottom w:val="0"/>
      <w:divBdr>
        <w:top w:val="none" w:sz="0" w:space="0" w:color="auto"/>
        <w:left w:val="none" w:sz="0" w:space="0" w:color="auto"/>
        <w:bottom w:val="none" w:sz="0" w:space="0" w:color="auto"/>
        <w:right w:val="none" w:sz="0" w:space="0" w:color="auto"/>
      </w:divBdr>
    </w:div>
    <w:div w:id="1852141353">
      <w:bodyDiv w:val="1"/>
      <w:marLeft w:val="0"/>
      <w:marRight w:val="0"/>
      <w:marTop w:val="0"/>
      <w:marBottom w:val="0"/>
      <w:divBdr>
        <w:top w:val="none" w:sz="0" w:space="0" w:color="auto"/>
        <w:left w:val="none" w:sz="0" w:space="0" w:color="auto"/>
        <w:bottom w:val="none" w:sz="0" w:space="0" w:color="auto"/>
        <w:right w:val="none" w:sz="0" w:space="0" w:color="auto"/>
      </w:divBdr>
    </w:div>
    <w:div w:id="2087721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Mandatory_Palestine" TargetMode="External"/><Relationship Id="rId18" Type="http://schemas.openxmlformats.org/officeDocument/2006/relationships/hyperlink" Target="https://en.wikipedia.org/wiki/Mapai" TargetMode="External"/><Relationship Id="rId26" Type="http://schemas.openxmlformats.org/officeDocument/2006/relationships/hyperlink" Target="https://en.wikipedia.org/wiki/Israel_Defense_Forces" TargetMode="External"/><Relationship Id="rId39" Type="http://schemas.openxmlformats.org/officeDocument/2006/relationships/hyperlink" Target="http://bible.ort.org/books/pentd2.asp?ACTION=displaypage&amp;BOOK=4&amp;CHAPTER=25" TargetMode="External"/><Relationship Id="rId21" Type="http://schemas.openxmlformats.org/officeDocument/2006/relationships/hyperlink" Target="https://en.wikipedia.org/wiki/Israeli_Labor_Party" TargetMode="External"/><Relationship Id="rId34" Type="http://schemas.openxmlformats.org/officeDocument/2006/relationships/hyperlink" Target="http://bible.ort.org/books/pentd2.asp?ACTION=displaypage&amp;BOOK=4&amp;CHAPTER=25" TargetMode="External"/><Relationship Id="rId42" Type="http://schemas.openxmlformats.org/officeDocument/2006/relationships/hyperlink" Target="http://bible.ort.org/books/pentd2.asp?ACTION=displaypage&amp;BOOK=4&amp;CHAPTER=25" TargetMode="External"/><Relationship Id="rId47" Type="http://schemas.openxmlformats.org/officeDocument/2006/relationships/hyperlink" Target="http://shas.alhatorah.org/Sanhedrin/82a" TargetMode="External"/><Relationship Id="rId50" Type="http://schemas.openxmlformats.org/officeDocument/2006/relationships/hyperlink" Target="http://bible.ort.org/books/pentd2.asp?ACTION=displaypage&amp;BOOK=4&amp;CHAPTER=25" TargetMode="External"/><Relationship Id="rId55" Type="http://schemas.openxmlformats.org/officeDocument/2006/relationships/hyperlink" Target="http://www.chabad.org/9953" TargetMode="External"/><Relationship Id="rId7" Type="http://schemas.openxmlformats.org/officeDocument/2006/relationships/hyperlink" Target="https://en.wikipedia.org/wiki/Likud" TargetMode="External"/><Relationship Id="rId12" Type="http://schemas.openxmlformats.org/officeDocument/2006/relationships/hyperlink" Target="https://en.wikipedia.org/wiki/Irgun" TargetMode="External"/><Relationship Id="rId17" Type="http://schemas.openxmlformats.org/officeDocument/2006/relationships/hyperlink" Target="https://en.wikipedia.org/wiki/Herut" TargetMode="External"/><Relationship Id="rId25" Type="http://schemas.openxmlformats.org/officeDocument/2006/relationships/hyperlink" Target="https://en.wikipedia.org/wiki/Camp_David_Accords" TargetMode="External"/><Relationship Id="rId33" Type="http://schemas.openxmlformats.org/officeDocument/2006/relationships/hyperlink" Target="http://bible.ort.org/books/pentd2.asp?ACTION=displaypage&amp;BOOK=4&amp;CHAPTER=25" TargetMode="External"/><Relationship Id="rId38" Type="http://schemas.openxmlformats.org/officeDocument/2006/relationships/hyperlink" Target="http://bible.ort.org/books/pentd2.asp?ACTION=displaypage&amp;BOOK=4&amp;CHAPTER=25" TargetMode="External"/><Relationship Id="rId46" Type="http://schemas.openxmlformats.org/officeDocument/2006/relationships/hyperlink" Target="http://bible.ort.org/books/pentd2.asp?ACTION=displaypage&amp;BOOK=4&amp;CHAPTER=25" TargetMode="External"/><Relationship Id="rId2" Type="http://schemas.openxmlformats.org/officeDocument/2006/relationships/styles" Target="styles.xml"/><Relationship Id="rId16" Type="http://schemas.openxmlformats.org/officeDocument/2006/relationships/hyperlink" Target="https://en.wikipedia.org/wiki/1947%E2%80%9348_Civil_War_in_Mandatory_Palestine" TargetMode="External"/><Relationship Id="rId20" Type="http://schemas.openxmlformats.org/officeDocument/2006/relationships/hyperlink" Target="https://en.wikipedia.org/wiki/Israeli_legislative_election,_1977" TargetMode="External"/><Relationship Id="rId29" Type="http://schemas.openxmlformats.org/officeDocument/2006/relationships/hyperlink" Target="https://www.youtube.com/watch?v=LpEb6TDACRE" TargetMode="External"/><Relationship Id="rId41" Type="http://schemas.openxmlformats.org/officeDocument/2006/relationships/hyperlink" Target="http://bible.ort.org/books/pentd2.asp?ACTION=displaypage&amp;BOOK=4&amp;CHAPTER=25" TargetMode="External"/><Relationship Id="rId54" Type="http://schemas.openxmlformats.org/officeDocument/2006/relationships/hyperlink" Target="http://bible.ort.org/books/pentd2.asp?ACTION=displaypage&amp;BOOK=4&amp;CHAPTER=2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Haganah" TargetMode="External"/><Relationship Id="rId24" Type="http://schemas.openxmlformats.org/officeDocument/2006/relationships/hyperlink" Target="https://en.wikipedia.org/wiki/Nobel_Prize_for_Peace" TargetMode="External"/><Relationship Id="rId32" Type="http://schemas.openxmlformats.org/officeDocument/2006/relationships/hyperlink" Target="http://bible.ort.org/books/pentd2.asp?ACTION=displaypage&amp;BOOK=4&amp;CHAPTER=25" TargetMode="External"/><Relationship Id="rId37" Type="http://schemas.openxmlformats.org/officeDocument/2006/relationships/hyperlink" Target="http://bible.ort.org/books/pentd2.asp?ACTION=displaypage&amp;BOOK=4&amp;CHAPTER=25" TargetMode="External"/><Relationship Id="rId40" Type="http://schemas.openxmlformats.org/officeDocument/2006/relationships/hyperlink" Target="http://bible.ort.org/books/pentd2.asp?ACTION=displaypage&amp;BOOK=4&amp;CHAPTER=25" TargetMode="External"/><Relationship Id="rId45" Type="http://schemas.openxmlformats.org/officeDocument/2006/relationships/hyperlink" Target="http://bible.ort.org/books/pentd2.asp?ACTION=displaypage&amp;BOOK=4&amp;CHAPTER=25" TargetMode="External"/><Relationship Id="rId53" Type="http://schemas.openxmlformats.org/officeDocument/2006/relationships/hyperlink" Target="http://bible.ort.org/books/pentd2.asp?ACTION=displaypage&amp;BOOK=4&amp;CHAPTER=25"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n.wikipedia.org/wiki/Menachem_Begin" TargetMode="External"/><Relationship Id="rId23" Type="http://schemas.openxmlformats.org/officeDocument/2006/relationships/hyperlink" Target="https://en.wikipedia.org/wiki/Anwar_Sadat" TargetMode="External"/><Relationship Id="rId28" Type="http://schemas.openxmlformats.org/officeDocument/2006/relationships/hyperlink" Target="https://en.wikipedia.org/wiki/Six-Day_War" TargetMode="External"/><Relationship Id="rId36" Type="http://schemas.openxmlformats.org/officeDocument/2006/relationships/hyperlink" Target="http://bible.ort.org/books/pentd2.asp?ACTION=displaypage&amp;BOOK=4&amp;CHAPTER=25" TargetMode="External"/><Relationship Id="rId49" Type="http://schemas.openxmlformats.org/officeDocument/2006/relationships/hyperlink" Target="http://bible.ort.org/books/pentd2.asp?ACTION=displaypage&amp;BOOK=4&amp;CHAPTER=25" TargetMode="External"/><Relationship Id="rId57" Type="http://schemas.openxmlformats.org/officeDocument/2006/relationships/fontTable" Target="fontTable.xml"/><Relationship Id="rId10" Type="http://schemas.openxmlformats.org/officeDocument/2006/relationships/hyperlink" Target="https://en.wikipedia.org/wiki/Revisionist_Zionism" TargetMode="External"/><Relationship Id="rId19" Type="http://schemas.openxmlformats.org/officeDocument/2006/relationships/hyperlink" Target="https://en.wikipedia.org/wiki/Six-Day_War" TargetMode="External"/><Relationship Id="rId31" Type="http://schemas.openxmlformats.org/officeDocument/2006/relationships/hyperlink" Target="http://bible.ort.org/books/pentd2.asp?ACTION=displaypage&amp;BOOK=4&amp;CHAPTER=25" TargetMode="External"/><Relationship Id="rId44" Type="http://schemas.openxmlformats.org/officeDocument/2006/relationships/hyperlink" Target="http://bible.ort.org/books/pentd2.asp?ACTION=displaypage&amp;BOOK=4&amp;CHAPTER=25" TargetMode="External"/><Relationship Id="rId52" Type="http://schemas.openxmlformats.org/officeDocument/2006/relationships/hyperlink" Target="http://bible.ort.org/books/pentd2.asp?ACTION=displaypage&amp;BOOK=4&amp;CHAPTER=25" TargetMode="External"/><Relationship Id="rId4" Type="http://schemas.openxmlformats.org/officeDocument/2006/relationships/webSettings" Target="webSettings.xml"/><Relationship Id="rId9" Type="http://schemas.openxmlformats.org/officeDocument/2006/relationships/hyperlink" Target="https://en.wikipedia.org/wiki/Irgun" TargetMode="External"/><Relationship Id="rId14" Type="http://schemas.openxmlformats.org/officeDocument/2006/relationships/hyperlink" Target="https://en.wikipedia.org/wiki/Jewish_Agency_for_Palestine" TargetMode="External"/><Relationship Id="rId22" Type="http://schemas.openxmlformats.org/officeDocument/2006/relationships/hyperlink" Target="https://en.wikipedia.org/wiki/Egypt%E2%80%93Israel_Peace_Treaty" TargetMode="External"/><Relationship Id="rId27" Type="http://schemas.openxmlformats.org/officeDocument/2006/relationships/hyperlink" Target="https://en.wikipedia.org/wiki/Sinai_Peninsula" TargetMode="External"/><Relationship Id="rId30" Type="http://schemas.openxmlformats.org/officeDocument/2006/relationships/hyperlink" Target="https://www.youtube.com/watch?v=DVuKhfSHg4g" TargetMode="External"/><Relationship Id="rId35" Type="http://schemas.openxmlformats.org/officeDocument/2006/relationships/hyperlink" Target="http://bible.ort.org/books/pentd2.asp?ACTION=displaypage&amp;BOOK=4&amp;CHAPTER=25" TargetMode="External"/><Relationship Id="rId43" Type="http://schemas.openxmlformats.org/officeDocument/2006/relationships/hyperlink" Target="http://bible.ort.org/books/pentd2.asp?ACTION=displaypage&amp;BOOK=4&amp;CHAPTER=25" TargetMode="External"/><Relationship Id="rId48" Type="http://schemas.openxmlformats.org/officeDocument/2006/relationships/hyperlink" Target="http://bible.ort.org/books/pentd2.asp?ACTION=displaypage&amp;BOOK=4&amp;CHAPTER=25" TargetMode="External"/><Relationship Id="rId56" Type="http://schemas.openxmlformats.org/officeDocument/2006/relationships/header" Target="header1.xml"/><Relationship Id="rId8" Type="http://schemas.openxmlformats.org/officeDocument/2006/relationships/hyperlink" Target="https://en.wikipedia.org/wiki/List_of_Prime_Ministers_of_Israel" TargetMode="External"/><Relationship Id="rId51" Type="http://schemas.openxmlformats.org/officeDocument/2006/relationships/hyperlink" Target="http://bible.ort.org/books/pentd2.asp?ACTION=displaypage&amp;BOOK=4&amp;CHAPTER=25"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2018</Words>
  <Characters>11506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Class 7: Yiras Hashem.docx</vt:lpstr>
    </vt:vector>
  </TitlesOfParts>
  <Company>Microsoft</Company>
  <LinksUpToDate>false</LinksUpToDate>
  <CharactersWithSpaces>13498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7: Yiras Hashem.docx</dc:title>
  <dc:creator>Pinny</dc:creator>
  <cp:lastModifiedBy>Pinny Rosenthal</cp:lastModifiedBy>
  <cp:revision>3</cp:revision>
  <cp:lastPrinted>2015-04-22T21:32:00Z</cp:lastPrinted>
  <dcterms:created xsi:type="dcterms:W3CDTF">2018-07-03T12:09:00Z</dcterms:created>
  <dcterms:modified xsi:type="dcterms:W3CDTF">2018-07-03T12:14:00Z</dcterms:modified>
</cp:coreProperties>
</file>