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77" w:rsidRDefault="004A4D87" w:rsidP="004A4D87">
      <w:pPr>
        <w:pStyle w:val="NoSpacing"/>
      </w:pPr>
      <w:r>
        <w:t>Points to Ponder</w:t>
      </w:r>
    </w:p>
    <w:p w:rsidR="004A4D87" w:rsidRDefault="004A4D87" w:rsidP="004A4D87">
      <w:pPr>
        <w:pStyle w:val="NoSpacing"/>
      </w:pPr>
      <w:proofErr w:type="spellStart"/>
      <w:r>
        <w:t>Vaeschanan</w:t>
      </w:r>
      <w:proofErr w:type="spellEnd"/>
      <w:r>
        <w:t>/</w:t>
      </w:r>
      <w:proofErr w:type="spellStart"/>
      <w:r>
        <w:t>Nachamu</w:t>
      </w:r>
      <w:proofErr w:type="spellEnd"/>
      <w:r>
        <w:t xml:space="preserve"> 5778</w:t>
      </w:r>
    </w:p>
    <w:p w:rsidR="004A4D87" w:rsidRPr="00DC2389" w:rsidRDefault="004A4D87" w:rsidP="004A4D87">
      <w:pPr>
        <w:pStyle w:val="NoSpacing"/>
        <w:rPr>
          <w:b/>
          <w:bCs/>
        </w:rPr>
      </w:pPr>
    </w:p>
    <w:p w:rsidR="0064359E" w:rsidRDefault="00DC2389" w:rsidP="004A4D87">
      <w:pPr>
        <w:pStyle w:val="NoSpacing"/>
      </w:pPr>
      <w:r w:rsidRPr="00DC2389">
        <w:rPr>
          <w:b/>
          <w:bCs/>
        </w:rPr>
        <w:t xml:space="preserve">  </w:t>
      </w:r>
      <w:r w:rsidRPr="00DC2389">
        <w:rPr>
          <w:rFonts w:hint="cs"/>
          <w:b/>
          <w:bCs/>
          <w:rtl/>
        </w:rPr>
        <w:t xml:space="preserve">  רב לך </w:t>
      </w:r>
      <w:r w:rsidR="00C73D3D" w:rsidRPr="00DC2389">
        <w:rPr>
          <w:b/>
          <w:bCs/>
        </w:rPr>
        <w:t xml:space="preserve">Enough! Do not speak to me about this matter (3:26) </w:t>
      </w:r>
      <w:r w:rsidR="00212080" w:rsidRPr="00DC2389">
        <w:rPr>
          <w:b/>
          <w:bCs/>
        </w:rPr>
        <w:t>–</w:t>
      </w:r>
      <w:r w:rsidR="00C73D3D" w:rsidRPr="00DC2389">
        <w:rPr>
          <w:b/>
          <w:bCs/>
        </w:rPr>
        <w:t xml:space="preserve"> </w:t>
      </w:r>
      <w:proofErr w:type="spellStart"/>
      <w:r w:rsidR="00212080" w:rsidRPr="00DC2389">
        <w:rPr>
          <w:b/>
          <w:bCs/>
        </w:rPr>
        <w:t>Rav</w:t>
      </w:r>
      <w:proofErr w:type="spellEnd"/>
      <w:r w:rsidR="00212080" w:rsidRPr="00DC2389">
        <w:rPr>
          <w:b/>
          <w:bCs/>
        </w:rPr>
        <w:t xml:space="preserve"> </w:t>
      </w:r>
      <w:proofErr w:type="spellStart"/>
      <w:r w:rsidR="00212080" w:rsidRPr="00DC2389">
        <w:rPr>
          <w:b/>
          <w:bCs/>
        </w:rPr>
        <w:t>Nosson</w:t>
      </w:r>
      <w:proofErr w:type="spellEnd"/>
      <w:r w:rsidR="00212080" w:rsidRPr="00DC2389">
        <w:rPr>
          <w:b/>
          <w:bCs/>
        </w:rPr>
        <w:t xml:space="preserve"> </w:t>
      </w:r>
      <w:proofErr w:type="spellStart"/>
      <w:r w:rsidR="00212080" w:rsidRPr="00DC2389">
        <w:rPr>
          <w:b/>
          <w:bCs/>
        </w:rPr>
        <w:t>Tzvi</w:t>
      </w:r>
      <w:proofErr w:type="spellEnd"/>
      <w:r w:rsidR="00212080" w:rsidRPr="00DC2389">
        <w:rPr>
          <w:b/>
          <w:bCs/>
        </w:rPr>
        <w:t xml:space="preserve"> </w:t>
      </w:r>
      <w:proofErr w:type="spellStart"/>
      <w:r w:rsidR="00212080" w:rsidRPr="00DC2389">
        <w:rPr>
          <w:b/>
          <w:bCs/>
        </w:rPr>
        <w:t>Wachtfogel</w:t>
      </w:r>
      <w:proofErr w:type="spellEnd"/>
      <w:r w:rsidR="00212080" w:rsidRPr="00DC2389">
        <w:rPr>
          <w:b/>
          <w:bCs/>
        </w:rPr>
        <w:t xml:space="preserve"> </w:t>
      </w:r>
      <w:proofErr w:type="spellStart"/>
      <w:r w:rsidR="00212080" w:rsidRPr="00DC2389">
        <w:rPr>
          <w:b/>
          <w:bCs/>
        </w:rPr>
        <w:t>ztl</w:t>
      </w:r>
      <w:proofErr w:type="spellEnd"/>
      <w:r w:rsidR="00212080" w:rsidRPr="00DC2389">
        <w:rPr>
          <w:b/>
          <w:bCs/>
        </w:rPr>
        <w:t>.</w:t>
      </w:r>
      <w:r w:rsidR="00212080">
        <w:t xml:space="preserve"> </w:t>
      </w:r>
      <w:proofErr w:type="gramStart"/>
      <w:r w:rsidR="00212080">
        <w:t>notes</w:t>
      </w:r>
      <w:proofErr w:type="gramEnd"/>
      <w:r w:rsidR="00212080">
        <w:t xml:space="preserve"> the power of prayer given to man. Even when it appears that his prayers are not to be answered, man should pray again. Indeed, Moshe davened 515 </w:t>
      </w:r>
      <w:proofErr w:type="spellStart"/>
      <w:r w:rsidR="00212080">
        <w:t>Tefillos</w:t>
      </w:r>
      <w:proofErr w:type="spellEnd"/>
      <w:r w:rsidR="00212080">
        <w:t xml:space="preserve"> (the </w:t>
      </w:r>
      <w:proofErr w:type="spellStart"/>
      <w:r w:rsidR="00212080">
        <w:t>gematria</w:t>
      </w:r>
      <w:proofErr w:type="spellEnd"/>
      <w:r w:rsidR="00212080">
        <w:t xml:space="preserve"> of </w:t>
      </w:r>
      <w:proofErr w:type="spellStart"/>
      <w:r w:rsidR="00212080">
        <w:t>Vaeschanan</w:t>
      </w:r>
      <w:proofErr w:type="spellEnd"/>
      <w:r w:rsidR="00212080">
        <w:t xml:space="preserve">) and Hashem had to tell him to stop or He would need to listen to the prayer. This is consistent with the </w:t>
      </w:r>
      <w:proofErr w:type="spellStart"/>
      <w:r w:rsidR="00212080">
        <w:t>Gemara</w:t>
      </w:r>
      <w:proofErr w:type="spellEnd"/>
      <w:r w:rsidR="00212080">
        <w:t xml:space="preserve"> in </w:t>
      </w:r>
      <w:proofErr w:type="spellStart"/>
      <w:r w:rsidR="00212080">
        <w:t>Berachos</w:t>
      </w:r>
      <w:proofErr w:type="spellEnd"/>
      <w:r w:rsidR="00212080">
        <w:t xml:space="preserve"> (32a) which tells us that there is no reason to give up hope but rather to strengthen and try again (</w:t>
      </w:r>
      <w:proofErr w:type="spellStart"/>
      <w:r w:rsidR="00212080">
        <w:t>Kaveh</w:t>
      </w:r>
      <w:proofErr w:type="spellEnd"/>
      <w:r w:rsidR="00212080">
        <w:t xml:space="preserve"> El Hashem). There are times that we do not seem to get answered from Hashem not because we do not deserve it but rather because Hashem is trying to get us to daven again – harder. </w:t>
      </w:r>
    </w:p>
    <w:p w:rsidR="00212080" w:rsidRPr="00DC2389" w:rsidRDefault="00212080" w:rsidP="004A4D87">
      <w:pPr>
        <w:pStyle w:val="NoSpacing"/>
        <w:rPr>
          <w:b/>
          <w:bCs/>
        </w:rPr>
      </w:pPr>
    </w:p>
    <w:p w:rsidR="003D58F9" w:rsidRDefault="00400445" w:rsidP="00A26DF3">
      <w:pPr>
        <w:pStyle w:val="NoSpacing"/>
      </w:pPr>
      <w:r>
        <w:rPr>
          <w:rFonts w:hint="cs"/>
          <w:b/>
          <w:bCs/>
          <w:rtl/>
        </w:rPr>
        <w:t xml:space="preserve"> לא תוסיפו על הדבר אשר</w:t>
      </w:r>
      <w:r w:rsidR="00DC2389" w:rsidRPr="00DC2389">
        <w:rPr>
          <w:rFonts w:hint="cs"/>
          <w:b/>
          <w:bCs/>
          <w:rtl/>
        </w:rPr>
        <w:t xml:space="preserve"> אנכי מצוה אתכם</w:t>
      </w:r>
      <w:r w:rsidR="00C1446F" w:rsidRPr="00DC2389">
        <w:rPr>
          <w:b/>
          <w:bCs/>
        </w:rPr>
        <w:t>Do not add to the word which I command you, nor diminish from it, to observe the commandments of the Lord your God which I command you (4:2)</w:t>
      </w:r>
      <w:r w:rsidR="00C1446F">
        <w:t xml:space="preserve"> – The Torah is</w:t>
      </w:r>
      <w:r w:rsidR="00A26DF3">
        <w:t xml:space="preserve"> opposed to amendments. Why</w:t>
      </w:r>
      <w:r w:rsidR="00C1446F">
        <w:t xml:space="preserve"> do</w:t>
      </w:r>
      <w:r w:rsidR="00A26DF3">
        <w:t>es</w:t>
      </w:r>
      <w:r w:rsidR="00C1446F">
        <w:t xml:space="preserve"> the</w:t>
      </w:r>
      <w:r w:rsidR="00A26DF3">
        <w:t xml:space="preserve"> Torah repeat the</w:t>
      </w:r>
      <w:r w:rsidR="00C1446F">
        <w:t xml:space="preserve"> </w:t>
      </w:r>
      <w:proofErr w:type="spellStart"/>
      <w:r w:rsidR="00C1446F">
        <w:t>Mitzvos</w:t>
      </w:r>
      <w:proofErr w:type="spellEnd"/>
      <w:r w:rsidR="00C1446F">
        <w:t xml:space="preserve"> of Baal </w:t>
      </w:r>
      <w:proofErr w:type="spellStart"/>
      <w:r w:rsidR="00C1446F">
        <w:t>Tosif</w:t>
      </w:r>
      <w:proofErr w:type="spellEnd"/>
      <w:r w:rsidR="00C1446F">
        <w:t xml:space="preserve"> </w:t>
      </w:r>
      <w:proofErr w:type="gramStart"/>
      <w:r w:rsidR="00C1446F">
        <w:t>and  Baal</w:t>
      </w:r>
      <w:proofErr w:type="gramEnd"/>
      <w:r w:rsidR="00C1446F">
        <w:t xml:space="preserve"> </w:t>
      </w:r>
      <w:proofErr w:type="spellStart"/>
      <w:r w:rsidR="00C1446F">
        <w:t>Tigra</w:t>
      </w:r>
      <w:proofErr w:type="spellEnd"/>
      <w:r w:rsidR="00C1446F">
        <w:t xml:space="preserve"> </w:t>
      </w:r>
      <w:r w:rsidR="00A26DF3">
        <w:t>t</w:t>
      </w:r>
      <w:r w:rsidR="00C1446F">
        <w:t xml:space="preserve">wice? </w:t>
      </w:r>
      <w:proofErr w:type="spellStart"/>
      <w:r w:rsidR="00C1446F" w:rsidRPr="00DC2389">
        <w:rPr>
          <w:b/>
          <w:bCs/>
        </w:rPr>
        <w:t>Rav</w:t>
      </w:r>
      <w:proofErr w:type="spellEnd"/>
      <w:r w:rsidR="00C1446F" w:rsidRPr="00DC2389">
        <w:rPr>
          <w:b/>
          <w:bCs/>
        </w:rPr>
        <w:t xml:space="preserve"> </w:t>
      </w:r>
      <w:proofErr w:type="spellStart"/>
      <w:r w:rsidR="00C1446F" w:rsidRPr="00DC2389">
        <w:rPr>
          <w:b/>
          <w:bCs/>
        </w:rPr>
        <w:t>Schachter</w:t>
      </w:r>
      <w:proofErr w:type="spellEnd"/>
      <w:r w:rsidR="00C1446F" w:rsidRPr="00DC2389">
        <w:rPr>
          <w:b/>
          <w:bCs/>
        </w:rPr>
        <w:t xml:space="preserve"> </w:t>
      </w:r>
      <w:proofErr w:type="spellStart"/>
      <w:r w:rsidR="00C1446F" w:rsidRPr="00DC2389">
        <w:rPr>
          <w:b/>
          <w:bCs/>
        </w:rPr>
        <w:t>Shlita</w:t>
      </w:r>
      <w:proofErr w:type="spellEnd"/>
      <w:r w:rsidR="00C1446F">
        <w:t xml:space="preserve"> quoted the </w:t>
      </w:r>
      <w:proofErr w:type="spellStart"/>
      <w:r w:rsidR="00C1446F" w:rsidRPr="00DC2389">
        <w:rPr>
          <w:b/>
          <w:bCs/>
        </w:rPr>
        <w:t>Gra</w:t>
      </w:r>
      <w:proofErr w:type="spellEnd"/>
      <w:r w:rsidR="00C1446F">
        <w:t xml:space="preserve"> who </w:t>
      </w:r>
      <w:r w:rsidR="00A26DF3">
        <w:t xml:space="preserve">noted that the </w:t>
      </w:r>
      <w:proofErr w:type="spellStart"/>
      <w:proofErr w:type="gramStart"/>
      <w:r w:rsidR="00A26DF3">
        <w:t>Mitzva</w:t>
      </w:r>
      <w:proofErr w:type="spellEnd"/>
      <w:r w:rsidR="00A26DF3">
        <w:t xml:space="preserve">  of</w:t>
      </w:r>
      <w:proofErr w:type="gramEnd"/>
      <w:r w:rsidR="00A26DF3">
        <w:t xml:space="preserve"> </w:t>
      </w:r>
      <w:proofErr w:type="spellStart"/>
      <w:r w:rsidR="00A26DF3">
        <w:t>Sefiras</w:t>
      </w:r>
      <w:proofErr w:type="spellEnd"/>
      <w:r w:rsidR="00A26DF3">
        <w:t xml:space="preserve"> </w:t>
      </w:r>
      <w:proofErr w:type="spellStart"/>
      <w:r w:rsidR="00A26DF3">
        <w:t>HaOmer</w:t>
      </w:r>
      <w:proofErr w:type="spellEnd"/>
      <w:r w:rsidR="00A26DF3">
        <w:t xml:space="preserve"> is repeated twice too.  He </w:t>
      </w:r>
      <w:r w:rsidR="00C1446F">
        <w:t xml:space="preserve">explains that </w:t>
      </w:r>
      <w:r w:rsidR="00A26DF3">
        <w:t xml:space="preserve">like the </w:t>
      </w:r>
      <w:proofErr w:type="spellStart"/>
      <w:r w:rsidR="00A26DF3">
        <w:t>Mitzva</w:t>
      </w:r>
      <w:proofErr w:type="spellEnd"/>
      <w:r w:rsidR="00A26DF3">
        <w:t xml:space="preserve"> of </w:t>
      </w:r>
      <w:proofErr w:type="spellStart"/>
      <w:r w:rsidR="00A26DF3">
        <w:t>Sefirah</w:t>
      </w:r>
      <w:proofErr w:type="spellEnd"/>
      <w:r w:rsidR="00A26DF3">
        <w:t xml:space="preserve"> </w:t>
      </w:r>
      <w:r w:rsidR="00C1446F">
        <w:t xml:space="preserve">there is Baal </w:t>
      </w:r>
      <w:proofErr w:type="spellStart"/>
      <w:r w:rsidR="00C1446F">
        <w:t>Tosif</w:t>
      </w:r>
      <w:proofErr w:type="spellEnd"/>
      <w:r w:rsidR="00C1446F">
        <w:t xml:space="preserve"> and Baal </w:t>
      </w:r>
      <w:proofErr w:type="spellStart"/>
      <w:r w:rsidR="00C1446F">
        <w:t>Tigra</w:t>
      </w:r>
      <w:proofErr w:type="spellEnd"/>
      <w:r w:rsidR="00C1446F">
        <w:t xml:space="preserve"> on an individual and on a communal level. Similarly, th</w:t>
      </w:r>
      <w:r w:rsidR="00DE5ED1">
        <w:t xml:space="preserve">e </w:t>
      </w:r>
      <w:proofErr w:type="spellStart"/>
      <w:r w:rsidR="00DE5ED1">
        <w:t>Tochachah</w:t>
      </w:r>
      <w:proofErr w:type="spellEnd"/>
      <w:r w:rsidR="00DE5ED1">
        <w:t xml:space="preserve"> is both individual (</w:t>
      </w:r>
      <w:proofErr w:type="spellStart"/>
      <w:r w:rsidR="00C1446F">
        <w:t>Bechukosai</w:t>
      </w:r>
      <w:proofErr w:type="spellEnd"/>
      <w:r w:rsidR="00DE5ED1">
        <w:t xml:space="preserve"> written in the plural)</w:t>
      </w:r>
      <w:r w:rsidR="00A26DF3">
        <w:t xml:space="preserve"> and communal (Ki </w:t>
      </w:r>
      <w:proofErr w:type="spellStart"/>
      <w:r w:rsidR="00A26DF3">
        <w:t>Savo</w:t>
      </w:r>
      <w:proofErr w:type="spellEnd"/>
      <w:r w:rsidR="00A26DF3">
        <w:t xml:space="preserve">). </w:t>
      </w:r>
      <w:r w:rsidR="003D58F9">
        <w:t xml:space="preserve">The original Bris at </w:t>
      </w:r>
      <w:proofErr w:type="spellStart"/>
      <w:r w:rsidR="003D58F9">
        <w:t>Har</w:t>
      </w:r>
      <w:proofErr w:type="spellEnd"/>
      <w:r w:rsidR="003D58F9">
        <w:t xml:space="preserve"> Sinai, everyone was an individual but in </w:t>
      </w:r>
      <w:proofErr w:type="spellStart"/>
      <w:r w:rsidR="003D58F9">
        <w:t>Arvos</w:t>
      </w:r>
      <w:proofErr w:type="spellEnd"/>
      <w:r w:rsidR="003D58F9">
        <w:t xml:space="preserve"> </w:t>
      </w:r>
      <w:proofErr w:type="spellStart"/>
      <w:r w:rsidR="003D58F9">
        <w:t>Moav</w:t>
      </w:r>
      <w:proofErr w:type="spellEnd"/>
      <w:r w:rsidR="003D58F9">
        <w:t xml:space="preserve">, the people were finally united into a single entity. </w:t>
      </w:r>
    </w:p>
    <w:p w:rsidR="00C1446F" w:rsidRPr="00DC2389" w:rsidRDefault="00DE5ED1" w:rsidP="00A26DF3">
      <w:pPr>
        <w:pStyle w:val="NoSpacing"/>
        <w:rPr>
          <w:b/>
          <w:bCs/>
        </w:rPr>
      </w:pPr>
      <w:r>
        <w:t xml:space="preserve"> </w:t>
      </w:r>
      <w:r w:rsidR="00C1446F">
        <w:t xml:space="preserve">  </w:t>
      </w:r>
    </w:p>
    <w:p w:rsidR="00C1446F" w:rsidRDefault="00DC2389" w:rsidP="00C1446F">
      <w:pPr>
        <w:pStyle w:val="NoSpacing"/>
      </w:pPr>
      <w:r w:rsidRPr="00DC2389">
        <w:rPr>
          <w:rFonts w:hint="cs"/>
          <w:b/>
          <w:bCs/>
          <w:rtl/>
        </w:rPr>
        <w:t xml:space="preserve"> כי מי גוי גדול אשר לו אלהים קרובים אליו</w:t>
      </w:r>
      <w:r w:rsidR="005F1CEB" w:rsidRPr="00DC2389">
        <w:rPr>
          <w:b/>
          <w:bCs/>
        </w:rPr>
        <w:t>For what great nation is there that has God so near to it, as the Lord our God is at all times that we call upon Him? (4:7)</w:t>
      </w:r>
      <w:r w:rsidR="005F1CEB">
        <w:t xml:space="preserve"> – How could Moshe say this when his own </w:t>
      </w:r>
      <w:proofErr w:type="spellStart"/>
      <w:r w:rsidR="005F1CEB">
        <w:t>Tefillah</w:t>
      </w:r>
      <w:proofErr w:type="spellEnd"/>
      <w:r w:rsidR="005F1CEB">
        <w:t xml:space="preserve"> was not answered? </w:t>
      </w:r>
      <w:proofErr w:type="spellStart"/>
      <w:r w:rsidR="005F1CEB" w:rsidRPr="00DC2389">
        <w:rPr>
          <w:b/>
          <w:bCs/>
        </w:rPr>
        <w:t>Rav</w:t>
      </w:r>
      <w:proofErr w:type="spellEnd"/>
      <w:r w:rsidR="005F1CEB" w:rsidRPr="00DC2389">
        <w:rPr>
          <w:b/>
          <w:bCs/>
        </w:rPr>
        <w:t xml:space="preserve"> Yitzchak </w:t>
      </w:r>
      <w:proofErr w:type="spellStart"/>
      <w:r w:rsidR="005F1CEB" w:rsidRPr="00DC2389">
        <w:rPr>
          <w:b/>
          <w:bCs/>
        </w:rPr>
        <w:t>Zilberstein</w:t>
      </w:r>
      <w:proofErr w:type="spellEnd"/>
      <w:r w:rsidR="005F1CEB" w:rsidRPr="00DC2389">
        <w:rPr>
          <w:b/>
          <w:bCs/>
        </w:rPr>
        <w:t xml:space="preserve"> </w:t>
      </w:r>
      <w:proofErr w:type="spellStart"/>
      <w:r w:rsidR="005F1CEB" w:rsidRPr="00DC2389">
        <w:rPr>
          <w:b/>
          <w:bCs/>
        </w:rPr>
        <w:t>Shlita</w:t>
      </w:r>
      <w:proofErr w:type="spellEnd"/>
      <w:r w:rsidR="005F1CEB">
        <w:t xml:space="preserve"> explains that Moshe’s </w:t>
      </w:r>
      <w:proofErr w:type="spellStart"/>
      <w:r w:rsidR="005F1CEB">
        <w:t>Tefillah</w:t>
      </w:r>
      <w:proofErr w:type="spellEnd"/>
      <w:r w:rsidR="005F1CEB">
        <w:t xml:space="preserve"> WAS answered. He desired to enter the land in order to </w:t>
      </w:r>
      <w:r w:rsidR="00C1446F">
        <w:t xml:space="preserve">fulfill the </w:t>
      </w:r>
      <w:proofErr w:type="spellStart"/>
      <w:r w:rsidR="00C1446F">
        <w:t>Mitzvos</w:t>
      </w:r>
      <w:proofErr w:type="spellEnd"/>
      <w:r w:rsidR="00C1446F">
        <w:t xml:space="preserve"> connected to the land (See </w:t>
      </w:r>
      <w:proofErr w:type="spellStart"/>
      <w:r w:rsidR="00C1446F">
        <w:t>Sotah</w:t>
      </w:r>
      <w:proofErr w:type="spellEnd"/>
      <w:r w:rsidR="00C1446F">
        <w:t xml:space="preserve"> 14a). The </w:t>
      </w:r>
      <w:proofErr w:type="spellStart"/>
      <w:r w:rsidR="00C1446F">
        <w:t>Gemara</w:t>
      </w:r>
      <w:proofErr w:type="spellEnd"/>
      <w:r w:rsidR="00C1446F">
        <w:t xml:space="preserve"> notes that only the places that Moshe saw became actively part of </w:t>
      </w:r>
      <w:proofErr w:type="spellStart"/>
      <w:r w:rsidR="00C1446F">
        <w:t>Eretz</w:t>
      </w:r>
      <w:proofErr w:type="spellEnd"/>
      <w:r w:rsidR="00C1446F">
        <w:t xml:space="preserve"> </w:t>
      </w:r>
      <w:proofErr w:type="spellStart"/>
      <w:r w:rsidR="00C1446F">
        <w:t>Yisrael</w:t>
      </w:r>
      <w:proofErr w:type="spellEnd"/>
      <w:r w:rsidR="00C1446F">
        <w:t xml:space="preserve"> in regard to the rules of </w:t>
      </w:r>
      <w:proofErr w:type="spellStart"/>
      <w:r w:rsidR="00C1446F">
        <w:t>Terumah</w:t>
      </w:r>
      <w:proofErr w:type="spellEnd"/>
      <w:r w:rsidR="00C1446F">
        <w:t xml:space="preserve"> and </w:t>
      </w:r>
      <w:proofErr w:type="spellStart"/>
      <w:r w:rsidR="00C1446F">
        <w:t>Maaser</w:t>
      </w:r>
      <w:proofErr w:type="spellEnd"/>
      <w:r w:rsidR="00C1446F">
        <w:t xml:space="preserve">. In essence, it was through him that these </w:t>
      </w:r>
      <w:proofErr w:type="spellStart"/>
      <w:r w:rsidR="00C1446F">
        <w:t>Mitzvos</w:t>
      </w:r>
      <w:proofErr w:type="spellEnd"/>
      <w:r w:rsidR="00C1446F">
        <w:t xml:space="preserve"> were achieved. Similarly, </w:t>
      </w:r>
      <w:r w:rsidR="005F1CEB">
        <w:t xml:space="preserve">we will come to a time when it will appear as if our prayers are not heard. </w:t>
      </w:r>
      <w:r w:rsidR="00C1446F">
        <w:t xml:space="preserve">However, we are encouraged to look more closely. We will quickly discover that our true prayers ARE indeed accepted and received and answered fully. </w:t>
      </w:r>
    </w:p>
    <w:p w:rsidR="00C1446F" w:rsidRPr="00DC2389" w:rsidRDefault="00C1446F" w:rsidP="004A4D87">
      <w:pPr>
        <w:pStyle w:val="NoSpacing"/>
        <w:rPr>
          <w:b/>
          <w:bCs/>
        </w:rPr>
      </w:pPr>
    </w:p>
    <w:p w:rsidR="004A4D87" w:rsidRDefault="00DC2389" w:rsidP="004A4D87">
      <w:pPr>
        <w:pStyle w:val="NoSpacing"/>
      </w:pPr>
      <w:r w:rsidRPr="00DC2389">
        <w:rPr>
          <w:rFonts w:hint="cs"/>
          <w:b/>
          <w:bCs/>
          <w:rtl/>
        </w:rPr>
        <w:t xml:space="preserve"> ויבחר בזרעו אחריו </w:t>
      </w:r>
      <w:r w:rsidR="004A4D87" w:rsidRPr="00DC2389">
        <w:rPr>
          <w:b/>
          <w:bCs/>
        </w:rPr>
        <w:t xml:space="preserve">And he chose his seed after him and brought you, with His great strength from Egypt (4:37) – </w:t>
      </w:r>
      <w:proofErr w:type="spellStart"/>
      <w:r w:rsidR="004A4D87" w:rsidRPr="00DC2389">
        <w:rPr>
          <w:b/>
          <w:bCs/>
        </w:rPr>
        <w:t>Rav</w:t>
      </w:r>
      <w:proofErr w:type="spellEnd"/>
      <w:r w:rsidR="004A4D87" w:rsidRPr="00DC2389">
        <w:rPr>
          <w:b/>
          <w:bCs/>
        </w:rPr>
        <w:t xml:space="preserve"> </w:t>
      </w:r>
      <w:proofErr w:type="spellStart"/>
      <w:r w:rsidR="004A4D87" w:rsidRPr="00DC2389">
        <w:rPr>
          <w:b/>
          <w:bCs/>
        </w:rPr>
        <w:t>Soloveitchik</w:t>
      </w:r>
      <w:proofErr w:type="spellEnd"/>
      <w:r w:rsidR="004A4D87" w:rsidRPr="00DC2389">
        <w:rPr>
          <w:b/>
          <w:bCs/>
        </w:rPr>
        <w:t xml:space="preserve"> </w:t>
      </w:r>
      <w:proofErr w:type="spellStart"/>
      <w:r w:rsidR="004A4D87" w:rsidRPr="00DC2389">
        <w:rPr>
          <w:b/>
          <w:bCs/>
        </w:rPr>
        <w:t>ztl</w:t>
      </w:r>
      <w:proofErr w:type="spellEnd"/>
      <w:r w:rsidR="004A4D87" w:rsidRPr="00DC2389">
        <w:rPr>
          <w:b/>
          <w:bCs/>
        </w:rPr>
        <w:t>.</w:t>
      </w:r>
      <w:r w:rsidR="004A4D87">
        <w:t xml:space="preserve"> </w:t>
      </w:r>
      <w:proofErr w:type="gramStart"/>
      <w:r w:rsidR="004A4D87">
        <w:t>learned</w:t>
      </w:r>
      <w:proofErr w:type="gramEnd"/>
      <w:r w:rsidR="004A4D87">
        <w:t xml:space="preserve"> a powerful lesson from the selection of this section as the Torah reading for Tisha </w:t>
      </w:r>
      <w:proofErr w:type="spellStart"/>
      <w:r w:rsidR="004A4D87">
        <w:t>B’Av</w:t>
      </w:r>
      <w:proofErr w:type="spellEnd"/>
      <w:r w:rsidR="004A4D87">
        <w:t xml:space="preserve"> as opposed to that of the </w:t>
      </w:r>
      <w:proofErr w:type="spellStart"/>
      <w:r w:rsidR="004A4D87">
        <w:t>Miraglim</w:t>
      </w:r>
      <w:proofErr w:type="spellEnd"/>
      <w:r w:rsidR="004A4D87">
        <w:t>. He suggested that no matter what has happened and how hard we have fallen, Hashem has not and will not ever abandon us. He cannot abandon us becau</w:t>
      </w:r>
      <w:r>
        <w:t>s</w:t>
      </w:r>
      <w:r w:rsidR="004A4D87">
        <w:t xml:space="preserve">e we are the Am </w:t>
      </w:r>
      <w:proofErr w:type="spellStart"/>
      <w:r w:rsidR="004A4D87">
        <w:t>HaNivchar</w:t>
      </w:r>
      <w:proofErr w:type="spellEnd"/>
      <w:r w:rsidR="004A4D87">
        <w:t>. We are GUARANTEED to seek Teshuva and rekindle our re</w:t>
      </w:r>
      <w:r>
        <w:t>lationship with Him. Indeed,</w:t>
      </w:r>
      <w:r w:rsidR="004A4D87">
        <w:t xml:space="preserve"> He has selected us precisely because of our ability and desire to select Him.</w:t>
      </w:r>
    </w:p>
    <w:p w:rsidR="004A4D87" w:rsidRPr="00DC2389" w:rsidRDefault="004A4D87" w:rsidP="004A4D87">
      <w:pPr>
        <w:pStyle w:val="NoSpacing"/>
        <w:rPr>
          <w:b/>
          <w:bCs/>
        </w:rPr>
      </w:pPr>
    </w:p>
    <w:p w:rsidR="005F1CEB" w:rsidRDefault="00DC2389" w:rsidP="00C73D3D">
      <w:pPr>
        <w:pStyle w:val="NoSpacing"/>
      </w:pPr>
      <w:r w:rsidRPr="00DC2389">
        <w:rPr>
          <w:rFonts w:hint="cs"/>
          <w:b/>
          <w:bCs/>
          <w:rtl/>
        </w:rPr>
        <w:t xml:space="preserve">  הטיבו אשר דברו</w:t>
      </w:r>
      <w:r w:rsidR="004A4D87" w:rsidRPr="00DC2389">
        <w:rPr>
          <w:b/>
          <w:bCs/>
        </w:rPr>
        <w:t>They have done well in that which they asked (5:25) –</w:t>
      </w:r>
      <w:proofErr w:type="spellStart"/>
      <w:r w:rsidR="00C73D3D" w:rsidRPr="00DC2389">
        <w:rPr>
          <w:b/>
          <w:bCs/>
        </w:rPr>
        <w:t>R</w:t>
      </w:r>
      <w:r w:rsidR="004A4D87" w:rsidRPr="00DC2389">
        <w:rPr>
          <w:b/>
          <w:bCs/>
        </w:rPr>
        <w:t>ashi</w:t>
      </w:r>
      <w:proofErr w:type="spellEnd"/>
      <w:r w:rsidR="004A4D87">
        <w:t xml:space="preserve"> explains that Moshe was upset with the people because they were more willing to use an intermediary rather than to speak with Hashem directly out of love. </w:t>
      </w:r>
      <w:proofErr w:type="spellStart"/>
      <w:r w:rsidR="004A4D87" w:rsidRPr="00DC2389">
        <w:rPr>
          <w:b/>
          <w:bCs/>
        </w:rPr>
        <w:t>Rav</w:t>
      </w:r>
      <w:proofErr w:type="spellEnd"/>
      <w:r w:rsidR="004A4D87" w:rsidRPr="00DC2389">
        <w:rPr>
          <w:b/>
          <w:bCs/>
        </w:rPr>
        <w:t xml:space="preserve"> Haim </w:t>
      </w:r>
      <w:proofErr w:type="spellStart"/>
      <w:r w:rsidR="004A4D87" w:rsidRPr="00DC2389">
        <w:rPr>
          <w:b/>
          <w:bCs/>
        </w:rPr>
        <w:t>Sabato</w:t>
      </w:r>
      <w:proofErr w:type="spellEnd"/>
      <w:r w:rsidR="004A4D87" w:rsidRPr="00DC2389">
        <w:rPr>
          <w:b/>
          <w:bCs/>
        </w:rPr>
        <w:t xml:space="preserve"> </w:t>
      </w:r>
      <w:proofErr w:type="spellStart"/>
      <w:r w:rsidR="004A4D87" w:rsidRPr="00DC2389">
        <w:rPr>
          <w:b/>
          <w:bCs/>
        </w:rPr>
        <w:t>Shlita</w:t>
      </w:r>
      <w:proofErr w:type="spellEnd"/>
      <w:r w:rsidR="004A4D87">
        <w:t xml:space="preserve"> explains that Moshe could not understand how a nation would ever give up a chance to serve Hashem through love, a level perceived to be higher than that of fear. </w:t>
      </w:r>
      <w:r w:rsidR="005F1CEB">
        <w:t xml:space="preserve">As </w:t>
      </w:r>
      <w:proofErr w:type="spellStart"/>
      <w:r w:rsidR="005F1CEB">
        <w:t>Kli</w:t>
      </w:r>
      <w:proofErr w:type="spellEnd"/>
      <w:r w:rsidR="005F1CEB">
        <w:t xml:space="preserve"> </w:t>
      </w:r>
      <w:proofErr w:type="spellStart"/>
      <w:r w:rsidR="005F1CEB">
        <w:t>Yakar</w:t>
      </w:r>
      <w:proofErr w:type="spellEnd"/>
      <w:r w:rsidR="005F1CEB">
        <w:t xml:space="preserve"> explains</w:t>
      </w:r>
      <w:proofErr w:type="gramStart"/>
      <w:r w:rsidR="005F1CEB">
        <w:t>,  fear</w:t>
      </w:r>
      <w:proofErr w:type="gramEnd"/>
      <w:r w:rsidR="005F1CEB">
        <w:t xml:space="preserve"> makes distance while love brings close. Still, Hashem sides with the people. How? </w:t>
      </w:r>
      <w:proofErr w:type="spellStart"/>
      <w:r w:rsidR="005F1CEB">
        <w:t>Rav</w:t>
      </w:r>
      <w:proofErr w:type="spellEnd"/>
      <w:r w:rsidR="005F1CEB">
        <w:t xml:space="preserve"> </w:t>
      </w:r>
      <w:proofErr w:type="spellStart"/>
      <w:r w:rsidR="005F1CEB">
        <w:t>Sabato</w:t>
      </w:r>
      <w:proofErr w:type="spellEnd"/>
      <w:r w:rsidR="005F1CEB">
        <w:t xml:space="preserve"> explains that we need both elements in order to achieve complete service of Hashem. If we only had love or fear, we would not be able to fully access our awareness of the relationship. In turn</w:t>
      </w:r>
      <w:proofErr w:type="gramStart"/>
      <w:r w:rsidR="005F1CEB">
        <w:t>,  when</w:t>
      </w:r>
      <w:proofErr w:type="gramEnd"/>
      <w:r w:rsidR="005F1CEB">
        <w:t xml:space="preserve"> the time for fear would be needed, we would not be prepared. By developing both connections, Hashem told Moshe that the people were correct. </w:t>
      </w:r>
    </w:p>
    <w:p w:rsidR="005F1CEB" w:rsidRPr="00DC2389" w:rsidRDefault="005F1CEB" w:rsidP="005F1CEB">
      <w:pPr>
        <w:pStyle w:val="NoSpacing"/>
        <w:rPr>
          <w:b/>
          <w:bCs/>
        </w:rPr>
      </w:pPr>
    </w:p>
    <w:p w:rsidR="001F28E7" w:rsidRDefault="00DC2389" w:rsidP="006F27E3">
      <w:pPr>
        <w:pStyle w:val="NoSpacing"/>
      </w:pPr>
      <w:r w:rsidRPr="00DC2389">
        <w:rPr>
          <w:rFonts w:hint="cs"/>
          <w:b/>
          <w:bCs/>
          <w:rtl/>
        </w:rPr>
        <w:lastRenderedPageBreak/>
        <w:t xml:space="preserve"> ואהבת את ה' אלקיך </w:t>
      </w:r>
      <w:r w:rsidR="001F28E7" w:rsidRPr="00DC2389">
        <w:rPr>
          <w:b/>
          <w:bCs/>
        </w:rPr>
        <w:t>And you will love Hashem your God with your complete heart (6:5)</w:t>
      </w:r>
      <w:r w:rsidR="001F28E7">
        <w:t xml:space="preserve"> – The Talmud (</w:t>
      </w:r>
      <w:proofErr w:type="spellStart"/>
      <w:r w:rsidR="001F28E7">
        <w:t>Berachos</w:t>
      </w:r>
      <w:proofErr w:type="spellEnd"/>
      <w:r w:rsidR="001F28E7">
        <w:t xml:space="preserve"> 54a) notes that we need to serve Hashem with both our </w:t>
      </w:r>
      <w:proofErr w:type="spellStart"/>
      <w:r w:rsidR="001F28E7">
        <w:t>Yetzer</w:t>
      </w:r>
      <w:proofErr w:type="spellEnd"/>
      <w:r w:rsidR="001F28E7">
        <w:t xml:space="preserve"> Hara and </w:t>
      </w:r>
      <w:proofErr w:type="spellStart"/>
      <w:r w:rsidR="001F28E7">
        <w:t>Yetzer</w:t>
      </w:r>
      <w:proofErr w:type="spellEnd"/>
      <w:r w:rsidR="001F28E7">
        <w:t xml:space="preserve"> </w:t>
      </w:r>
      <w:proofErr w:type="spellStart"/>
      <w:r w:rsidR="001F28E7">
        <w:t>HaTov</w:t>
      </w:r>
      <w:proofErr w:type="spellEnd"/>
      <w:r w:rsidR="001F28E7">
        <w:t xml:space="preserve">. </w:t>
      </w:r>
      <w:r w:rsidR="0064359E">
        <w:t xml:space="preserve"> How does one serve Hashem with his or her </w:t>
      </w:r>
      <w:proofErr w:type="spellStart"/>
      <w:r w:rsidR="0064359E">
        <w:t>Yetzer</w:t>
      </w:r>
      <w:proofErr w:type="spellEnd"/>
      <w:r w:rsidR="0064359E">
        <w:t xml:space="preserve"> </w:t>
      </w:r>
      <w:proofErr w:type="spellStart"/>
      <w:r w:rsidR="0064359E">
        <w:t>HaRa</w:t>
      </w:r>
      <w:proofErr w:type="spellEnd"/>
      <w:r w:rsidR="0064359E">
        <w:t xml:space="preserve">? </w:t>
      </w:r>
      <w:proofErr w:type="spellStart"/>
      <w:proofErr w:type="gramStart"/>
      <w:r w:rsidR="0064359E" w:rsidRPr="00DC2389">
        <w:rPr>
          <w:b/>
          <w:bCs/>
        </w:rPr>
        <w:t>Rav</w:t>
      </w:r>
      <w:proofErr w:type="spellEnd"/>
      <w:r w:rsidR="0064359E" w:rsidRPr="00DC2389">
        <w:rPr>
          <w:b/>
          <w:bCs/>
        </w:rPr>
        <w:t xml:space="preserve"> </w:t>
      </w:r>
      <w:proofErr w:type="spellStart"/>
      <w:r w:rsidR="0064359E" w:rsidRPr="00DC2389">
        <w:rPr>
          <w:b/>
          <w:bCs/>
        </w:rPr>
        <w:t>Tzvi</w:t>
      </w:r>
      <w:proofErr w:type="spellEnd"/>
      <w:r w:rsidR="0064359E" w:rsidRPr="00DC2389">
        <w:rPr>
          <w:b/>
          <w:bCs/>
        </w:rPr>
        <w:t xml:space="preserve"> Pesach Frank </w:t>
      </w:r>
      <w:proofErr w:type="spellStart"/>
      <w:r w:rsidR="0064359E" w:rsidRPr="00DC2389">
        <w:rPr>
          <w:b/>
          <w:bCs/>
        </w:rPr>
        <w:t>ztl</w:t>
      </w:r>
      <w:proofErr w:type="spellEnd"/>
      <w:r w:rsidR="0064359E" w:rsidRPr="00DC2389">
        <w:rPr>
          <w:b/>
          <w:bCs/>
        </w:rPr>
        <w:t>.</w:t>
      </w:r>
      <w:proofErr w:type="gramEnd"/>
      <w:r w:rsidR="0064359E">
        <w:t xml:space="preserve"> </w:t>
      </w:r>
      <w:proofErr w:type="gramStart"/>
      <w:r w:rsidR="0064359E">
        <w:t>explains</w:t>
      </w:r>
      <w:proofErr w:type="gramEnd"/>
      <w:r w:rsidR="0064359E">
        <w:t xml:space="preserve"> that when we see how the </w:t>
      </w:r>
      <w:proofErr w:type="spellStart"/>
      <w:r w:rsidR="0064359E">
        <w:t>Yetzer</w:t>
      </w:r>
      <w:proofErr w:type="spellEnd"/>
      <w:r w:rsidR="0064359E">
        <w:t xml:space="preserve"> </w:t>
      </w:r>
      <w:proofErr w:type="spellStart"/>
      <w:r w:rsidR="0064359E">
        <w:t>HaRa</w:t>
      </w:r>
      <w:proofErr w:type="spellEnd"/>
      <w:r w:rsidR="0064359E">
        <w:t xml:space="preserve"> affects our desire NOT to do something – we know how important it is to go follow that path.  </w:t>
      </w:r>
      <w:proofErr w:type="spellStart"/>
      <w:proofErr w:type="gramStart"/>
      <w:r w:rsidR="0064359E" w:rsidRPr="00DC2389">
        <w:rPr>
          <w:b/>
          <w:bCs/>
        </w:rPr>
        <w:t>Rav</w:t>
      </w:r>
      <w:proofErr w:type="spellEnd"/>
      <w:r w:rsidR="0064359E" w:rsidRPr="00DC2389">
        <w:rPr>
          <w:b/>
          <w:bCs/>
        </w:rPr>
        <w:t xml:space="preserve"> </w:t>
      </w:r>
      <w:proofErr w:type="spellStart"/>
      <w:r w:rsidR="0064359E" w:rsidRPr="00DC2389">
        <w:rPr>
          <w:b/>
          <w:bCs/>
        </w:rPr>
        <w:t>Dov</w:t>
      </w:r>
      <w:proofErr w:type="spellEnd"/>
      <w:r w:rsidR="0064359E" w:rsidRPr="00DC2389">
        <w:rPr>
          <w:b/>
          <w:bCs/>
        </w:rPr>
        <w:t xml:space="preserve"> </w:t>
      </w:r>
      <w:proofErr w:type="spellStart"/>
      <w:r w:rsidR="0064359E" w:rsidRPr="00DC2389">
        <w:rPr>
          <w:b/>
          <w:bCs/>
        </w:rPr>
        <w:t>Yaffe</w:t>
      </w:r>
      <w:proofErr w:type="spellEnd"/>
      <w:r w:rsidR="0064359E" w:rsidRPr="00DC2389">
        <w:rPr>
          <w:b/>
          <w:bCs/>
        </w:rPr>
        <w:t xml:space="preserve"> </w:t>
      </w:r>
      <w:proofErr w:type="spellStart"/>
      <w:r w:rsidR="0064359E" w:rsidRPr="00DC2389">
        <w:rPr>
          <w:b/>
          <w:bCs/>
        </w:rPr>
        <w:t>ztl</w:t>
      </w:r>
      <w:proofErr w:type="spellEnd"/>
      <w:r w:rsidR="0064359E" w:rsidRPr="00DC2389">
        <w:rPr>
          <w:b/>
          <w:bCs/>
        </w:rPr>
        <w:t>.</w:t>
      </w:r>
      <w:proofErr w:type="gramEnd"/>
      <w:r w:rsidR="0064359E">
        <w:t xml:space="preserve"> adds t</w:t>
      </w:r>
      <w:r w:rsidR="006F27E3">
        <w:t xml:space="preserve">hat the way that our </w:t>
      </w:r>
      <w:proofErr w:type="spellStart"/>
      <w:r w:rsidR="006F27E3">
        <w:t>Yetzer</w:t>
      </w:r>
      <w:proofErr w:type="spellEnd"/>
      <w:r w:rsidR="006F27E3">
        <w:t xml:space="preserve"> Har</w:t>
      </w:r>
      <w:bookmarkStart w:id="0" w:name="_GoBack"/>
      <w:bookmarkEnd w:id="0"/>
      <w:r w:rsidR="006F27E3">
        <w:t xml:space="preserve">a </w:t>
      </w:r>
      <w:r w:rsidR="0064359E">
        <w:t>tries to get us not to review our learning shows us how important it is to specifically set about to review.</w:t>
      </w:r>
    </w:p>
    <w:p w:rsidR="0064359E" w:rsidRPr="00DC2389" w:rsidRDefault="0064359E" w:rsidP="005F1CEB">
      <w:pPr>
        <w:pStyle w:val="NoSpacing"/>
        <w:rPr>
          <w:b/>
          <w:bCs/>
        </w:rPr>
      </w:pPr>
    </w:p>
    <w:p w:rsidR="0064359E" w:rsidRDefault="00DC2389" w:rsidP="0064359E">
      <w:pPr>
        <w:pStyle w:val="NoSpacing"/>
      </w:pPr>
      <w:r w:rsidRPr="00DC2389">
        <w:rPr>
          <w:rFonts w:hint="cs"/>
          <w:b/>
          <w:bCs/>
          <w:rtl/>
        </w:rPr>
        <w:t xml:space="preserve"> בכל נפשך</w:t>
      </w:r>
      <w:r w:rsidR="0064359E" w:rsidRPr="00DC2389">
        <w:rPr>
          <w:b/>
          <w:bCs/>
        </w:rPr>
        <w:t xml:space="preserve">With your entire soul (6:5) – </w:t>
      </w:r>
      <w:proofErr w:type="spellStart"/>
      <w:r w:rsidR="0064359E" w:rsidRPr="00DC2389">
        <w:rPr>
          <w:b/>
          <w:bCs/>
        </w:rPr>
        <w:t>Rashi</w:t>
      </w:r>
      <w:proofErr w:type="spellEnd"/>
      <w:r w:rsidR="0064359E">
        <w:t xml:space="preserve"> explains that even if He is taking your soul you need to serve him. </w:t>
      </w:r>
      <w:proofErr w:type="spellStart"/>
      <w:r w:rsidR="0064359E" w:rsidRPr="00DC2389">
        <w:rPr>
          <w:b/>
          <w:bCs/>
        </w:rPr>
        <w:t>Rav</w:t>
      </w:r>
      <w:proofErr w:type="spellEnd"/>
      <w:r w:rsidR="0064359E" w:rsidRPr="00DC2389">
        <w:rPr>
          <w:b/>
          <w:bCs/>
        </w:rPr>
        <w:t xml:space="preserve"> Don </w:t>
      </w:r>
      <w:proofErr w:type="spellStart"/>
      <w:r w:rsidR="0064359E" w:rsidRPr="00DC2389">
        <w:rPr>
          <w:b/>
          <w:bCs/>
        </w:rPr>
        <w:t>Segel</w:t>
      </w:r>
      <w:proofErr w:type="spellEnd"/>
      <w:r w:rsidR="0064359E" w:rsidRPr="00DC2389">
        <w:rPr>
          <w:b/>
          <w:bCs/>
        </w:rPr>
        <w:t xml:space="preserve"> </w:t>
      </w:r>
      <w:proofErr w:type="spellStart"/>
      <w:r w:rsidR="0064359E" w:rsidRPr="00DC2389">
        <w:rPr>
          <w:b/>
          <w:bCs/>
        </w:rPr>
        <w:t>Shlita</w:t>
      </w:r>
      <w:proofErr w:type="spellEnd"/>
      <w:r w:rsidR="0064359E">
        <w:t xml:space="preserve"> explains that this language is specific.  For when one offers his soul to Hashem, it is clear that the action is service to Him. However, when one submits his soul to Hashem, not necessarily willingly, and still is able to love Hashem – this is a tremendous level of </w:t>
      </w:r>
      <w:proofErr w:type="spellStart"/>
      <w:r w:rsidR="0064359E">
        <w:t>Ahavas</w:t>
      </w:r>
      <w:proofErr w:type="spellEnd"/>
      <w:r w:rsidR="0064359E">
        <w:t xml:space="preserve"> Hashem that we are commanded to aspire to.</w:t>
      </w:r>
    </w:p>
    <w:p w:rsidR="0064359E" w:rsidRDefault="0064359E" w:rsidP="0064359E">
      <w:pPr>
        <w:pStyle w:val="NoSpacing"/>
      </w:pPr>
      <w:r>
        <w:t xml:space="preserve">  </w:t>
      </w:r>
    </w:p>
    <w:p w:rsidR="004A4D87" w:rsidRDefault="00766860" w:rsidP="005F1CEB">
      <w:pPr>
        <w:pStyle w:val="NoSpacing"/>
      </w:pPr>
      <w:proofErr w:type="spellStart"/>
      <w:r w:rsidRPr="00DC2389">
        <w:rPr>
          <w:b/>
          <w:bCs/>
        </w:rPr>
        <w:t>Haftor</w:t>
      </w:r>
      <w:r w:rsidR="003C1C5A" w:rsidRPr="00DC2389">
        <w:rPr>
          <w:b/>
          <w:bCs/>
        </w:rPr>
        <w:t>ah</w:t>
      </w:r>
      <w:proofErr w:type="spellEnd"/>
      <w:r w:rsidR="003C1C5A" w:rsidRPr="00DC2389">
        <w:rPr>
          <w:b/>
          <w:bCs/>
        </w:rPr>
        <w:t>:</w:t>
      </w:r>
      <w:r w:rsidR="00DC2389" w:rsidRPr="00DC2389">
        <w:rPr>
          <w:rFonts w:hint="cs"/>
          <w:b/>
          <w:bCs/>
          <w:rtl/>
        </w:rPr>
        <w:t xml:space="preserve"> על הר גבוה עלי לך </w:t>
      </w:r>
      <w:r w:rsidR="003C1C5A" w:rsidRPr="00DC2389">
        <w:rPr>
          <w:b/>
          <w:bCs/>
        </w:rPr>
        <w:t xml:space="preserve">  Upon a lofty mountain ascend, O herald of Zion, raise your voice with strength, O herald of Jerusalem (</w:t>
      </w:r>
      <w:proofErr w:type="spellStart"/>
      <w:r w:rsidR="003C1C5A" w:rsidRPr="00DC2389">
        <w:rPr>
          <w:b/>
          <w:bCs/>
        </w:rPr>
        <w:t>Yeshayahu</w:t>
      </w:r>
      <w:proofErr w:type="spellEnd"/>
      <w:r w:rsidR="003C1C5A" w:rsidRPr="00DC2389">
        <w:rPr>
          <w:b/>
          <w:bCs/>
        </w:rPr>
        <w:t xml:space="preserve"> 40:9)</w:t>
      </w:r>
      <w:r w:rsidR="003C1C5A">
        <w:t xml:space="preserve"> – Who is the </w:t>
      </w:r>
      <w:proofErr w:type="spellStart"/>
      <w:r w:rsidR="003C1C5A">
        <w:t>Mevarsseret</w:t>
      </w:r>
      <w:proofErr w:type="spellEnd"/>
      <w:r w:rsidR="003C1C5A">
        <w:t xml:space="preserve"> </w:t>
      </w:r>
      <w:proofErr w:type="spellStart"/>
      <w:r w:rsidR="003C1C5A">
        <w:t>Tzion</w:t>
      </w:r>
      <w:proofErr w:type="spellEnd"/>
      <w:r w:rsidR="003C1C5A">
        <w:t xml:space="preserve"> and who is the </w:t>
      </w:r>
      <w:proofErr w:type="spellStart"/>
      <w:r w:rsidR="003C1C5A">
        <w:t>Mevaseret</w:t>
      </w:r>
      <w:proofErr w:type="spellEnd"/>
      <w:r w:rsidR="003C1C5A">
        <w:t xml:space="preserve"> </w:t>
      </w:r>
      <w:proofErr w:type="spellStart"/>
      <w:r w:rsidR="003C1C5A">
        <w:t>Yirushalayim</w:t>
      </w:r>
      <w:proofErr w:type="spellEnd"/>
      <w:r w:rsidR="003C1C5A">
        <w:t xml:space="preserve">? </w:t>
      </w:r>
      <w:r w:rsidR="005F1CEB">
        <w:t xml:space="preserve">  </w:t>
      </w:r>
      <w:proofErr w:type="spellStart"/>
      <w:r w:rsidR="003C1C5A" w:rsidRPr="00DC2389">
        <w:rPr>
          <w:b/>
          <w:bCs/>
        </w:rPr>
        <w:t>Rav</w:t>
      </w:r>
      <w:proofErr w:type="spellEnd"/>
      <w:r w:rsidR="003C1C5A" w:rsidRPr="00DC2389">
        <w:rPr>
          <w:b/>
          <w:bCs/>
        </w:rPr>
        <w:t xml:space="preserve"> </w:t>
      </w:r>
      <w:proofErr w:type="spellStart"/>
      <w:r w:rsidR="003C1C5A" w:rsidRPr="00DC2389">
        <w:rPr>
          <w:b/>
          <w:bCs/>
        </w:rPr>
        <w:t>Schlessinger</w:t>
      </w:r>
      <w:proofErr w:type="spellEnd"/>
      <w:r w:rsidR="003C1C5A" w:rsidRPr="00DC2389">
        <w:rPr>
          <w:b/>
          <w:bCs/>
        </w:rPr>
        <w:t xml:space="preserve"> </w:t>
      </w:r>
      <w:proofErr w:type="spellStart"/>
      <w:r w:rsidR="003C1C5A" w:rsidRPr="00DC2389">
        <w:rPr>
          <w:b/>
          <w:bCs/>
        </w:rPr>
        <w:t>Shlita</w:t>
      </w:r>
      <w:proofErr w:type="spellEnd"/>
      <w:r w:rsidR="003C1C5A">
        <w:t xml:space="preserve"> quotes </w:t>
      </w:r>
      <w:proofErr w:type="spellStart"/>
      <w:r w:rsidR="003C1C5A" w:rsidRPr="00DC2389">
        <w:rPr>
          <w:b/>
          <w:bCs/>
        </w:rPr>
        <w:t>Rav</w:t>
      </w:r>
      <w:proofErr w:type="spellEnd"/>
      <w:r w:rsidR="003C1C5A" w:rsidRPr="00DC2389">
        <w:rPr>
          <w:b/>
          <w:bCs/>
        </w:rPr>
        <w:t xml:space="preserve"> Kook </w:t>
      </w:r>
      <w:proofErr w:type="spellStart"/>
      <w:r w:rsidR="003C1C5A" w:rsidRPr="00DC2389">
        <w:rPr>
          <w:b/>
          <w:bCs/>
        </w:rPr>
        <w:t>ztl</w:t>
      </w:r>
      <w:proofErr w:type="spellEnd"/>
      <w:r w:rsidR="003C1C5A" w:rsidRPr="00DC2389">
        <w:rPr>
          <w:b/>
          <w:bCs/>
        </w:rPr>
        <w:t>.</w:t>
      </w:r>
      <w:r w:rsidR="003C1C5A">
        <w:t xml:space="preserve"> </w:t>
      </w:r>
      <w:proofErr w:type="gramStart"/>
      <w:r w:rsidR="003C1C5A">
        <w:t>who</w:t>
      </w:r>
      <w:proofErr w:type="gramEnd"/>
      <w:r w:rsidR="003C1C5A">
        <w:t xml:space="preserve"> explains that 2 separate groups speak of </w:t>
      </w:r>
      <w:proofErr w:type="spellStart"/>
      <w:r w:rsidR="003C1C5A">
        <w:t>Eretz</w:t>
      </w:r>
      <w:proofErr w:type="spellEnd"/>
      <w:r w:rsidR="003C1C5A">
        <w:t xml:space="preserve"> </w:t>
      </w:r>
      <w:proofErr w:type="spellStart"/>
      <w:r w:rsidR="003C1C5A">
        <w:t>Yisrael</w:t>
      </w:r>
      <w:proofErr w:type="spellEnd"/>
      <w:r w:rsidR="003C1C5A">
        <w:t xml:space="preserve"> and of </w:t>
      </w:r>
      <w:proofErr w:type="spellStart"/>
      <w:r w:rsidR="003C1C5A">
        <w:t>Yirushalayim</w:t>
      </w:r>
      <w:proofErr w:type="spellEnd"/>
      <w:r w:rsidR="003C1C5A">
        <w:t xml:space="preserve">. Both are </w:t>
      </w:r>
      <w:proofErr w:type="spellStart"/>
      <w:r w:rsidR="003C1C5A">
        <w:t>enamoured</w:t>
      </w:r>
      <w:proofErr w:type="spellEnd"/>
      <w:r w:rsidR="003C1C5A">
        <w:t xml:space="preserve"> with her. One speaks of a secular city and land with freedom and liberty and nationality. The other, speaks of holiness and </w:t>
      </w:r>
      <w:proofErr w:type="spellStart"/>
      <w:r w:rsidR="003C1C5A">
        <w:t>Kedushat</w:t>
      </w:r>
      <w:proofErr w:type="spellEnd"/>
      <w:r w:rsidR="003C1C5A">
        <w:t xml:space="preserve"> </w:t>
      </w:r>
      <w:proofErr w:type="spellStart"/>
      <w:r w:rsidR="003C1C5A">
        <w:t>HaAretz</w:t>
      </w:r>
      <w:proofErr w:type="spellEnd"/>
      <w:r w:rsidR="003C1C5A">
        <w:t xml:space="preserve">. The voice of the secular love for the homeland of the Jew is loud and heard far and wide. The voice of </w:t>
      </w:r>
      <w:proofErr w:type="spellStart"/>
      <w:r w:rsidR="003C1C5A">
        <w:t>Kedushat</w:t>
      </w:r>
      <w:proofErr w:type="spellEnd"/>
      <w:r w:rsidR="003C1C5A">
        <w:t xml:space="preserve"> </w:t>
      </w:r>
      <w:proofErr w:type="spellStart"/>
      <w:r w:rsidR="003C1C5A">
        <w:t>HaAretz</w:t>
      </w:r>
      <w:proofErr w:type="spellEnd"/>
      <w:r w:rsidR="003C1C5A">
        <w:t xml:space="preserve"> is not as loud – heard primarily in the shuls and </w:t>
      </w:r>
      <w:proofErr w:type="spellStart"/>
      <w:r w:rsidR="003C1C5A">
        <w:t>Battei</w:t>
      </w:r>
      <w:proofErr w:type="spellEnd"/>
      <w:r w:rsidR="003C1C5A">
        <w:t xml:space="preserve"> Midrash. </w:t>
      </w:r>
      <w:proofErr w:type="spellStart"/>
      <w:r w:rsidR="003C1C5A">
        <w:t>Yeshayahu</w:t>
      </w:r>
      <w:proofErr w:type="spellEnd"/>
      <w:r w:rsidR="003C1C5A">
        <w:t xml:space="preserve"> calls to the people and asks them – why do you speak of a nationalism only like other nations. Al </w:t>
      </w:r>
      <w:proofErr w:type="spellStart"/>
      <w:r w:rsidR="003C1C5A">
        <w:t>Har</w:t>
      </w:r>
      <w:proofErr w:type="spellEnd"/>
      <w:r w:rsidR="003C1C5A">
        <w:t xml:space="preserve"> </w:t>
      </w:r>
      <w:proofErr w:type="spellStart"/>
      <w:r w:rsidR="003C1C5A">
        <w:t>Gavuha</w:t>
      </w:r>
      <w:proofErr w:type="spellEnd"/>
      <w:r w:rsidR="003C1C5A">
        <w:t xml:space="preserve"> Ali </w:t>
      </w:r>
      <w:proofErr w:type="spellStart"/>
      <w:r w:rsidR="003C1C5A">
        <w:t>Lach</w:t>
      </w:r>
      <w:proofErr w:type="spellEnd"/>
      <w:r w:rsidR="003C1C5A">
        <w:t xml:space="preserve"> – carry Jewish nationalism to a spiritual height. </w:t>
      </w:r>
      <w:proofErr w:type="spellStart"/>
      <w:r w:rsidR="003C1C5A">
        <w:t>Hareemee</w:t>
      </w:r>
      <w:proofErr w:type="spellEnd"/>
      <w:r w:rsidR="003C1C5A">
        <w:t xml:space="preserve"> </w:t>
      </w:r>
      <w:proofErr w:type="spellStart"/>
      <w:r w:rsidR="003C1C5A">
        <w:t>BaKoach</w:t>
      </w:r>
      <w:proofErr w:type="spellEnd"/>
      <w:r w:rsidR="003C1C5A">
        <w:t xml:space="preserve"> </w:t>
      </w:r>
      <w:proofErr w:type="spellStart"/>
      <w:r w:rsidR="003C1C5A">
        <w:t>Koleich</w:t>
      </w:r>
      <w:proofErr w:type="spellEnd"/>
      <w:r w:rsidR="003C1C5A">
        <w:t xml:space="preserve"> – to the spiritual seekers he tells them to raise their voices to be heard even beyond their current reach. </w:t>
      </w:r>
      <w:r w:rsidR="004A4D87">
        <w:t xml:space="preserve">  </w:t>
      </w:r>
    </w:p>
    <w:sectPr w:rsidR="004A4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8661E"/>
    <w:multiLevelType w:val="hybridMultilevel"/>
    <w:tmpl w:val="C16493EA"/>
    <w:lvl w:ilvl="0" w:tplc="457C2E2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87"/>
    <w:rsid w:val="00117DD7"/>
    <w:rsid w:val="001F28E7"/>
    <w:rsid w:val="00212080"/>
    <w:rsid w:val="003C1C5A"/>
    <w:rsid w:val="003D58F9"/>
    <w:rsid w:val="00400445"/>
    <w:rsid w:val="004A4D87"/>
    <w:rsid w:val="005F1CEB"/>
    <w:rsid w:val="0064359E"/>
    <w:rsid w:val="00667777"/>
    <w:rsid w:val="006F27E3"/>
    <w:rsid w:val="00766860"/>
    <w:rsid w:val="00A26DF3"/>
    <w:rsid w:val="00C1446F"/>
    <w:rsid w:val="00C73D3D"/>
    <w:rsid w:val="00DC2389"/>
    <w:rsid w:val="00DE52D2"/>
    <w:rsid w:val="00DE5E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D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D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1219</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5</cp:revision>
  <dcterms:created xsi:type="dcterms:W3CDTF">2018-07-23T18:55:00Z</dcterms:created>
  <dcterms:modified xsi:type="dcterms:W3CDTF">2018-07-26T20:13:00Z</dcterms:modified>
</cp:coreProperties>
</file>