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F6FCC" w14:textId="77777777" w:rsidR="00A52462" w:rsidRPr="00A52462" w:rsidRDefault="00A52462" w:rsidP="00A52462">
      <w:pPr>
        <w:spacing w:after="0" w:line="240" w:lineRule="auto"/>
        <w:rPr>
          <w:rFonts w:ascii="Times New Roman" w:eastAsia="Times New Roman" w:hAnsi="Times New Roman" w:cs="Times New Roman"/>
          <w:sz w:val="24"/>
          <w:szCs w:val="24"/>
        </w:rPr>
      </w:pPr>
      <w:r w:rsidRPr="00A52462">
        <w:rPr>
          <w:rFonts w:ascii="Arial" w:eastAsia="Times New Roman" w:hAnsi="Arial" w:cs="Arial"/>
          <w:color w:val="000000"/>
        </w:rPr>
        <w:t>Points to Ponder </w:t>
      </w:r>
    </w:p>
    <w:p w14:paraId="5580CF0F" w14:textId="77777777" w:rsidR="00A52462" w:rsidRPr="00A52462" w:rsidRDefault="00A52462" w:rsidP="00A52462">
      <w:pPr>
        <w:spacing w:after="0" w:line="240" w:lineRule="auto"/>
        <w:rPr>
          <w:rFonts w:ascii="Times New Roman" w:eastAsia="Times New Roman" w:hAnsi="Times New Roman" w:cs="Times New Roman"/>
          <w:sz w:val="24"/>
          <w:szCs w:val="24"/>
        </w:rPr>
      </w:pPr>
      <w:proofErr w:type="spellStart"/>
      <w:r w:rsidRPr="00A52462">
        <w:rPr>
          <w:rFonts w:ascii="Arial" w:eastAsia="Times New Roman" w:hAnsi="Arial" w:cs="Arial"/>
          <w:color w:val="000000"/>
        </w:rPr>
        <w:t>Shelach</w:t>
      </w:r>
      <w:proofErr w:type="spellEnd"/>
      <w:r w:rsidRPr="00A52462">
        <w:rPr>
          <w:rFonts w:ascii="Arial" w:eastAsia="Times New Roman" w:hAnsi="Arial" w:cs="Arial"/>
          <w:color w:val="000000"/>
        </w:rPr>
        <w:t xml:space="preserve"> 5780</w:t>
      </w:r>
    </w:p>
    <w:p w14:paraId="4994464B" w14:textId="77777777" w:rsidR="00A52462" w:rsidRPr="00A52462" w:rsidRDefault="00A52462" w:rsidP="00A52462">
      <w:pPr>
        <w:spacing w:after="0" w:line="240" w:lineRule="auto"/>
        <w:rPr>
          <w:rFonts w:ascii="Times New Roman" w:eastAsia="Times New Roman" w:hAnsi="Times New Roman" w:cs="Times New Roman"/>
          <w:b/>
          <w:bCs/>
          <w:sz w:val="24"/>
          <w:szCs w:val="24"/>
        </w:rPr>
      </w:pPr>
    </w:p>
    <w:p w14:paraId="58598EE6" w14:textId="14E56C4F" w:rsidR="00A52462" w:rsidRPr="00A52462" w:rsidRDefault="00A52462" w:rsidP="00A52462">
      <w:pPr>
        <w:spacing w:after="0" w:line="240" w:lineRule="auto"/>
        <w:rPr>
          <w:rFonts w:ascii="Times New Roman" w:eastAsia="Times New Roman" w:hAnsi="Times New Roman" w:cs="Times New Roman"/>
          <w:sz w:val="24"/>
          <w:szCs w:val="24"/>
        </w:rPr>
      </w:pPr>
      <w:r w:rsidRPr="00A52462">
        <w:rPr>
          <w:rFonts w:ascii="Arial" w:hAnsi="Arial" w:cs="Arial"/>
          <w:b/>
          <w:bCs/>
          <w:color w:val="000000"/>
          <w:sz w:val="26"/>
          <w:szCs w:val="26"/>
          <w:shd w:val="clear" w:color="auto" w:fill="FFFFFF"/>
          <w:rtl/>
        </w:rPr>
        <w:t>שְׁלַח לְךָ֣ אֲנָשִׁ֗ים</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Send for yourself (</w:t>
      </w:r>
      <w:r w:rsidRPr="00A52462">
        <w:rPr>
          <w:rFonts w:ascii="Arial" w:eastAsia="Times New Roman" w:hAnsi="Arial" w:cs="Arial"/>
          <w:b/>
          <w:bCs/>
          <w:color w:val="000000"/>
        </w:rPr>
        <w:t>13:2</w:t>
      </w:r>
      <w:r w:rsidRPr="00A52462">
        <w:rPr>
          <w:rFonts w:ascii="Arial" w:eastAsia="Times New Roman" w:hAnsi="Arial" w:cs="Arial"/>
          <w:b/>
          <w:bCs/>
          <w:color w:val="000000"/>
        </w:rPr>
        <w:t>) - Rashi</w:t>
      </w:r>
      <w:r w:rsidRPr="00A52462">
        <w:rPr>
          <w:rFonts w:ascii="Arial" w:eastAsia="Times New Roman" w:hAnsi="Arial" w:cs="Arial"/>
          <w:color w:val="000000"/>
        </w:rPr>
        <w:t xml:space="preserve"> notes that Hashem was not in agreement in the process of sending the </w:t>
      </w:r>
      <w:proofErr w:type="spellStart"/>
      <w:r w:rsidRPr="00A52462">
        <w:rPr>
          <w:rFonts w:ascii="Arial" w:eastAsia="Times New Roman" w:hAnsi="Arial" w:cs="Arial"/>
          <w:color w:val="000000"/>
        </w:rPr>
        <w:t>Miraglim</w:t>
      </w:r>
      <w:proofErr w:type="spellEnd"/>
      <w:r w:rsidRPr="00A52462">
        <w:rPr>
          <w:rFonts w:ascii="Arial" w:eastAsia="Times New Roman" w:hAnsi="Arial" w:cs="Arial"/>
          <w:color w:val="000000"/>
        </w:rPr>
        <w:t xml:space="preserve">.  But why would Hashem allow Bnei Yisrael to fall into such a trap? Doesn’t He WANT us to be successful in our goal of serving Him? </w:t>
      </w:r>
      <w:r w:rsidRPr="00A52462">
        <w:rPr>
          <w:rFonts w:ascii="Arial" w:eastAsia="Times New Roman" w:hAnsi="Arial" w:cs="Arial"/>
          <w:b/>
          <w:bCs/>
          <w:color w:val="000000"/>
        </w:rPr>
        <w:t xml:space="preserve">Rav </w:t>
      </w:r>
      <w:proofErr w:type="spellStart"/>
      <w:r w:rsidRPr="00A52462">
        <w:rPr>
          <w:rFonts w:ascii="Arial" w:eastAsia="Times New Roman" w:hAnsi="Arial" w:cs="Arial"/>
          <w:b/>
          <w:bCs/>
          <w:color w:val="000000"/>
        </w:rPr>
        <w:t>Ovadiah</w:t>
      </w:r>
      <w:proofErr w:type="spellEnd"/>
      <w:r w:rsidRPr="00A52462">
        <w:rPr>
          <w:rFonts w:ascii="Arial" w:eastAsia="Times New Roman" w:hAnsi="Arial" w:cs="Arial"/>
          <w:b/>
          <w:bCs/>
          <w:color w:val="000000"/>
        </w:rPr>
        <w:t xml:space="preserve"> Yosef ztl.</w:t>
      </w:r>
      <w:r w:rsidRPr="00A52462">
        <w:rPr>
          <w:rFonts w:ascii="Arial" w:eastAsia="Times New Roman" w:hAnsi="Arial" w:cs="Arial"/>
          <w:color w:val="000000"/>
        </w:rPr>
        <w:t xml:space="preserve"> explains that if you follow the timeline, Bnei Yisrael would have had only a short amount of time to learn Torah from Moshe </w:t>
      </w:r>
      <w:proofErr w:type="spellStart"/>
      <w:r w:rsidRPr="00A52462">
        <w:rPr>
          <w:rFonts w:ascii="Arial" w:eastAsia="Times New Roman" w:hAnsi="Arial" w:cs="Arial"/>
          <w:color w:val="000000"/>
        </w:rPr>
        <w:t>Rabbeinu</w:t>
      </w:r>
      <w:proofErr w:type="spellEnd"/>
      <w:r w:rsidRPr="00A52462">
        <w:rPr>
          <w:rFonts w:ascii="Arial" w:eastAsia="Times New Roman" w:hAnsi="Arial" w:cs="Arial"/>
          <w:color w:val="000000"/>
        </w:rPr>
        <w:t xml:space="preserve"> before moving into and conquering the land of Israel and settling it. Ultimately, this could either have been helpful to the people as they would have achieved their destiny or hurtful to the people insofar as they would have lacked a certain fortification of their values and beliefs due to limited contact with the Torah. Sending the </w:t>
      </w:r>
      <w:proofErr w:type="spellStart"/>
      <w:r w:rsidRPr="00A52462">
        <w:rPr>
          <w:rFonts w:ascii="Arial" w:eastAsia="Times New Roman" w:hAnsi="Arial" w:cs="Arial"/>
          <w:color w:val="000000"/>
        </w:rPr>
        <w:t>Miraglim</w:t>
      </w:r>
      <w:proofErr w:type="spellEnd"/>
      <w:r w:rsidRPr="00A52462">
        <w:rPr>
          <w:rFonts w:ascii="Arial" w:eastAsia="Times New Roman" w:hAnsi="Arial" w:cs="Arial"/>
          <w:color w:val="000000"/>
        </w:rPr>
        <w:t>, especially when it was not the will of Hashem, served as a great test to see if the people really knew what their next step was and if they were ready for it. </w:t>
      </w:r>
    </w:p>
    <w:p w14:paraId="7ECBFDB8" w14:textId="77777777" w:rsidR="00A52462" w:rsidRPr="00A52462" w:rsidRDefault="00A52462" w:rsidP="00A52462">
      <w:pPr>
        <w:spacing w:after="0" w:line="240" w:lineRule="auto"/>
        <w:rPr>
          <w:rFonts w:ascii="Times New Roman" w:eastAsia="Times New Roman" w:hAnsi="Times New Roman" w:cs="Times New Roman"/>
          <w:b/>
          <w:bCs/>
          <w:sz w:val="24"/>
          <w:szCs w:val="24"/>
        </w:rPr>
      </w:pPr>
    </w:p>
    <w:p w14:paraId="72D178D2" w14:textId="5194E247" w:rsidR="00A52462" w:rsidRPr="00A52462" w:rsidRDefault="00A52462" w:rsidP="00A52462">
      <w:pPr>
        <w:spacing w:after="0" w:line="240" w:lineRule="auto"/>
        <w:rPr>
          <w:rFonts w:ascii="Times New Roman" w:eastAsia="Times New Roman" w:hAnsi="Times New Roman" w:cs="Times New Roman"/>
          <w:sz w:val="24"/>
          <w:szCs w:val="24"/>
        </w:rPr>
      </w:pPr>
      <w:r w:rsidRPr="00A52462">
        <w:rPr>
          <w:rFonts w:ascii="Arial" w:hAnsi="Arial" w:cs="Arial"/>
          <w:b/>
          <w:bCs/>
          <w:color w:val="000000"/>
          <w:sz w:val="26"/>
          <w:szCs w:val="26"/>
          <w:shd w:val="clear" w:color="auto" w:fill="FFFFFF"/>
          <w:rtl/>
        </w:rPr>
        <w:t>לְהוֹשֵׁ֥עַ בִּן־נ֖וּן יְהוֹשֻֽׁעַ</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 xml:space="preserve">Moshe called </w:t>
      </w:r>
      <w:proofErr w:type="spellStart"/>
      <w:r w:rsidRPr="00A52462">
        <w:rPr>
          <w:rFonts w:ascii="Arial" w:eastAsia="Times New Roman" w:hAnsi="Arial" w:cs="Arial"/>
          <w:b/>
          <w:bCs/>
          <w:color w:val="000000"/>
        </w:rPr>
        <w:t>Hosheiya</w:t>
      </w:r>
      <w:proofErr w:type="spellEnd"/>
      <w:r w:rsidRPr="00A52462">
        <w:rPr>
          <w:rFonts w:ascii="Arial" w:eastAsia="Times New Roman" w:hAnsi="Arial" w:cs="Arial"/>
          <w:b/>
          <w:bCs/>
          <w:color w:val="000000"/>
        </w:rPr>
        <w:t xml:space="preserve"> Yehoshua (</w:t>
      </w:r>
      <w:r w:rsidRPr="00A52462">
        <w:rPr>
          <w:rFonts w:ascii="Arial" w:eastAsia="Times New Roman" w:hAnsi="Arial" w:cs="Arial"/>
          <w:b/>
          <w:bCs/>
          <w:color w:val="000000"/>
        </w:rPr>
        <w:t>13:16</w:t>
      </w:r>
      <w:r w:rsidRPr="00A52462">
        <w:rPr>
          <w:rFonts w:ascii="Arial" w:eastAsia="Times New Roman" w:hAnsi="Arial" w:cs="Arial"/>
          <w:b/>
          <w:bCs/>
          <w:color w:val="000000"/>
        </w:rPr>
        <w:t>) - Rashi</w:t>
      </w:r>
      <w:r w:rsidRPr="00A52462">
        <w:rPr>
          <w:rFonts w:ascii="Arial" w:eastAsia="Times New Roman" w:hAnsi="Arial" w:cs="Arial"/>
          <w:color w:val="000000"/>
        </w:rPr>
        <w:t xml:space="preserve"> cites the </w:t>
      </w:r>
      <w:proofErr w:type="spellStart"/>
      <w:r w:rsidRPr="00A52462">
        <w:rPr>
          <w:rFonts w:ascii="Arial" w:eastAsia="Times New Roman" w:hAnsi="Arial" w:cs="Arial"/>
          <w:color w:val="000000"/>
        </w:rPr>
        <w:t>Gemara</w:t>
      </w:r>
      <w:proofErr w:type="spellEnd"/>
      <w:r w:rsidRPr="00A52462">
        <w:rPr>
          <w:rFonts w:ascii="Arial" w:eastAsia="Times New Roman" w:hAnsi="Arial" w:cs="Arial"/>
          <w:color w:val="000000"/>
        </w:rPr>
        <w:t xml:space="preserve"> that Moshe saw that Yehoshua would need extra protection and added the </w:t>
      </w:r>
      <w:proofErr w:type="spellStart"/>
      <w:r w:rsidRPr="00A52462">
        <w:rPr>
          <w:rFonts w:ascii="Arial" w:eastAsia="Times New Roman" w:hAnsi="Arial" w:cs="Arial"/>
          <w:color w:val="000000"/>
        </w:rPr>
        <w:t>Yud</w:t>
      </w:r>
      <w:proofErr w:type="spellEnd"/>
      <w:r w:rsidRPr="00A52462">
        <w:rPr>
          <w:rFonts w:ascii="Arial" w:eastAsia="Times New Roman" w:hAnsi="Arial" w:cs="Arial"/>
          <w:color w:val="000000"/>
        </w:rPr>
        <w:t xml:space="preserve"> as a reminder that Hashem should save him from the advice of the </w:t>
      </w:r>
      <w:proofErr w:type="spellStart"/>
      <w:r w:rsidRPr="00A52462">
        <w:rPr>
          <w:rFonts w:ascii="Arial" w:eastAsia="Times New Roman" w:hAnsi="Arial" w:cs="Arial"/>
          <w:color w:val="000000"/>
        </w:rPr>
        <w:t>Miraglim</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Kalev</w:t>
      </w:r>
      <w:proofErr w:type="spellEnd"/>
      <w:r w:rsidRPr="00A52462">
        <w:rPr>
          <w:rFonts w:ascii="Arial" w:eastAsia="Times New Roman" w:hAnsi="Arial" w:cs="Arial"/>
          <w:color w:val="000000"/>
        </w:rPr>
        <w:t xml:space="preserve"> too, went to daven in Chevron to be saved from the situation. </w:t>
      </w:r>
      <w:r w:rsidRPr="00A52462">
        <w:rPr>
          <w:rFonts w:ascii="Arial" w:eastAsia="Times New Roman" w:hAnsi="Arial" w:cs="Arial"/>
          <w:b/>
          <w:bCs/>
          <w:color w:val="000000"/>
        </w:rPr>
        <w:t>Rav Gershon Edelstein Shlita</w:t>
      </w:r>
      <w:r w:rsidRPr="00A52462">
        <w:rPr>
          <w:rFonts w:ascii="Arial" w:eastAsia="Times New Roman" w:hAnsi="Arial" w:cs="Arial"/>
          <w:color w:val="000000"/>
        </w:rPr>
        <w:t xml:space="preserve"> explains that when the mob is strong, one needs to work extra hard to have the heavenly assistance not to get swept up in the hysteria. </w:t>
      </w:r>
    </w:p>
    <w:p w14:paraId="69150F97" w14:textId="77777777" w:rsidR="00A52462" w:rsidRPr="00A52462" w:rsidRDefault="00A52462" w:rsidP="00A52462">
      <w:pPr>
        <w:spacing w:after="0" w:line="240" w:lineRule="auto"/>
        <w:rPr>
          <w:rFonts w:ascii="Times New Roman" w:eastAsia="Times New Roman" w:hAnsi="Times New Roman" w:cs="Times New Roman"/>
          <w:b/>
          <w:bCs/>
          <w:sz w:val="24"/>
          <w:szCs w:val="24"/>
        </w:rPr>
      </w:pPr>
    </w:p>
    <w:p w14:paraId="68040512" w14:textId="24ACEB41" w:rsidR="00A52462" w:rsidRPr="00A52462" w:rsidRDefault="00A52462" w:rsidP="00A52462">
      <w:pPr>
        <w:spacing w:after="0" w:line="240" w:lineRule="auto"/>
        <w:rPr>
          <w:rFonts w:ascii="Times New Roman" w:eastAsia="Times New Roman" w:hAnsi="Times New Roman" w:cs="Times New Roman"/>
          <w:sz w:val="24"/>
          <w:szCs w:val="24"/>
        </w:rPr>
      </w:pPr>
      <w:r w:rsidRPr="00A52462">
        <w:rPr>
          <w:rFonts w:ascii="Arial" w:hAnsi="Arial" w:cs="Arial"/>
          <w:b/>
          <w:bCs/>
          <w:color w:val="000000"/>
          <w:sz w:val="26"/>
          <w:szCs w:val="26"/>
          <w:shd w:val="clear" w:color="auto" w:fill="FFFFFF"/>
          <w:rtl/>
        </w:rPr>
        <w:t>וַנְּהִ֤י בְעֵינֵ֨ינוּ֙ כַּֽחֲגָבִ֔ים וְכֵ֥ן הָיִ֖ינוּ בְּעֵֽינֵיהֶֽם</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And we were like grasshoppers in our eyes and that is how we were in theirs (</w:t>
      </w:r>
      <w:r w:rsidRPr="00A52462">
        <w:rPr>
          <w:rFonts w:ascii="Arial" w:eastAsia="Times New Roman" w:hAnsi="Arial" w:cs="Arial"/>
          <w:b/>
          <w:bCs/>
          <w:color w:val="000000"/>
        </w:rPr>
        <w:t>13:33</w:t>
      </w:r>
      <w:r w:rsidRPr="00A52462">
        <w:rPr>
          <w:rFonts w:ascii="Arial" w:eastAsia="Times New Roman" w:hAnsi="Arial" w:cs="Arial"/>
          <w:b/>
          <w:bCs/>
          <w:color w:val="000000"/>
        </w:rPr>
        <w:t xml:space="preserve">) </w:t>
      </w:r>
      <w:r w:rsidRPr="00A52462">
        <w:rPr>
          <w:rFonts w:ascii="Arial" w:eastAsia="Times New Roman" w:hAnsi="Arial" w:cs="Arial"/>
          <w:color w:val="000000"/>
        </w:rPr>
        <w:t xml:space="preserve">- Why did they compare themselves to grasshoppers? Why not ants? We have pointed out that ants are associated with hard work. When we roll up our sleeves and work at something, with Hashem’s help we can make anything happen. Unfortunately, the </w:t>
      </w:r>
      <w:proofErr w:type="spellStart"/>
      <w:r w:rsidRPr="00A52462">
        <w:rPr>
          <w:rFonts w:ascii="Arial" w:eastAsia="Times New Roman" w:hAnsi="Arial" w:cs="Arial"/>
          <w:color w:val="000000"/>
        </w:rPr>
        <w:t>Miraglim</w:t>
      </w:r>
      <w:proofErr w:type="spellEnd"/>
      <w:r w:rsidRPr="00A52462">
        <w:rPr>
          <w:rFonts w:ascii="Arial" w:eastAsia="Times New Roman" w:hAnsi="Arial" w:cs="Arial"/>
          <w:color w:val="000000"/>
        </w:rPr>
        <w:t xml:space="preserve"> were more grasshopper-like, didn’t see their own destiny coming to fruition and simply stopped trying. When one believes in himself, no matter how small s/he may be, s/he knows that s/he can accomplish anything with Hashem’s </w:t>
      </w:r>
      <w:proofErr w:type="gramStart"/>
      <w:r w:rsidRPr="00A52462">
        <w:rPr>
          <w:rFonts w:ascii="Arial" w:eastAsia="Times New Roman" w:hAnsi="Arial" w:cs="Arial"/>
          <w:color w:val="000000"/>
        </w:rPr>
        <w:t>help..</w:t>
      </w:r>
      <w:proofErr w:type="gramEnd"/>
      <w:r w:rsidRPr="00A52462">
        <w:rPr>
          <w:rFonts w:ascii="Arial" w:eastAsia="Times New Roman" w:hAnsi="Arial" w:cs="Arial"/>
          <w:color w:val="000000"/>
        </w:rPr>
        <w:t> </w:t>
      </w:r>
    </w:p>
    <w:p w14:paraId="7D436EFC" w14:textId="77777777" w:rsidR="00A52462" w:rsidRPr="00A52462" w:rsidRDefault="00A52462" w:rsidP="00A52462">
      <w:pPr>
        <w:spacing w:after="0" w:line="240" w:lineRule="auto"/>
        <w:rPr>
          <w:rFonts w:ascii="Times New Roman" w:eastAsia="Times New Roman" w:hAnsi="Times New Roman" w:cs="Times New Roman"/>
          <w:b/>
          <w:bCs/>
          <w:sz w:val="24"/>
          <w:szCs w:val="24"/>
        </w:rPr>
      </w:pPr>
    </w:p>
    <w:p w14:paraId="1F05A585" w14:textId="3025A0E6" w:rsidR="00A52462" w:rsidRPr="00A52462" w:rsidRDefault="00A52462" w:rsidP="00A52462">
      <w:pPr>
        <w:spacing w:after="0" w:line="240" w:lineRule="auto"/>
        <w:rPr>
          <w:rFonts w:ascii="Times New Roman" w:eastAsia="Times New Roman" w:hAnsi="Times New Roman" w:cs="Times New Roman"/>
          <w:sz w:val="24"/>
          <w:szCs w:val="24"/>
        </w:rPr>
      </w:pPr>
      <w:r w:rsidRPr="00A52462">
        <w:rPr>
          <w:rFonts w:ascii="Arial" w:hAnsi="Arial" w:cs="Arial"/>
          <w:b/>
          <w:bCs/>
          <w:color w:val="000000"/>
          <w:sz w:val="26"/>
          <w:szCs w:val="26"/>
          <w:shd w:val="clear" w:color="auto" w:fill="FFFFFF"/>
          <w:rtl/>
        </w:rPr>
        <w:t>בַּמִּדְבָּ֣ר הַ֠זֶּ֠ה יִפְּל֨וּ פִגְרֵיכֶ֜ם</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In this desert you will die and there you will perish (</w:t>
      </w:r>
      <w:r w:rsidRPr="00A52462">
        <w:rPr>
          <w:rFonts w:ascii="Arial" w:eastAsia="Times New Roman" w:hAnsi="Arial" w:cs="Arial"/>
          <w:b/>
          <w:bCs/>
          <w:color w:val="000000"/>
        </w:rPr>
        <w:t>14:29</w:t>
      </w:r>
      <w:r w:rsidRPr="00A52462">
        <w:rPr>
          <w:rFonts w:ascii="Arial" w:eastAsia="Times New Roman" w:hAnsi="Arial" w:cs="Arial"/>
          <w:b/>
          <w:bCs/>
          <w:color w:val="000000"/>
        </w:rPr>
        <w:t>)</w:t>
      </w:r>
      <w:r w:rsidRPr="00A52462">
        <w:rPr>
          <w:rFonts w:ascii="Arial" w:eastAsia="Times New Roman" w:hAnsi="Arial" w:cs="Arial"/>
          <w:color w:val="000000"/>
        </w:rPr>
        <w:t xml:space="preserve"> - Why is it that the punishment for the </w:t>
      </w:r>
      <w:proofErr w:type="spellStart"/>
      <w:r w:rsidRPr="00A52462">
        <w:rPr>
          <w:rFonts w:ascii="Arial" w:eastAsia="Times New Roman" w:hAnsi="Arial" w:cs="Arial"/>
          <w:color w:val="000000"/>
        </w:rPr>
        <w:t>Miraglim</w:t>
      </w:r>
      <w:proofErr w:type="spellEnd"/>
      <w:r w:rsidRPr="00A52462">
        <w:rPr>
          <w:rFonts w:ascii="Arial" w:eastAsia="Times New Roman" w:hAnsi="Arial" w:cs="Arial"/>
          <w:color w:val="000000"/>
        </w:rPr>
        <w:t xml:space="preserve"> was more severe than the </w:t>
      </w:r>
      <w:proofErr w:type="spellStart"/>
      <w:r w:rsidRPr="00A52462">
        <w:rPr>
          <w:rFonts w:ascii="Arial" w:eastAsia="Times New Roman" w:hAnsi="Arial" w:cs="Arial"/>
          <w:color w:val="000000"/>
        </w:rPr>
        <w:t>Avoda</w:t>
      </w:r>
      <w:proofErr w:type="spellEnd"/>
      <w:r w:rsidRPr="00A52462">
        <w:rPr>
          <w:rFonts w:ascii="Arial" w:eastAsia="Times New Roman" w:hAnsi="Arial" w:cs="Arial"/>
          <w:color w:val="000000"/>
        </w:rPr>
        <w:t xml:space="preserve"> Zara of the </w:t>
      </w:r>
      <w:proofErr w:type="spellStart"/>
      <w:r w:rsidRPr="00A52462">
        <w:rPr>
          <w:rFonts w:ascii="Arial" w:eastAsia="Times New Roman" w:hAnsi="Arial" w:cs="Arial"/>
          <w:color w:val="000000"/>
        </w:rPr>
        <w:t>Eigel</w:t>
      </w:r>
      <w:proofErr w:type="spellEnd"/>
      <w:r w:rsidRPr="00A52462">
        <w:rPr>
          <w:rFonts w:ascii="Arial" w:eastAsia="Times New Roman" w:hAnsi="Arial" w:cs="Arial"/>
          <w:color w:val="000000"/>
        </w:rPr>
        <w:t xml:space="preserve">? It seems lop-sided -- the sin of </w:t>
      </w:r>
      <w:proofErr w:type="spellStart"/>
      <w:r w:rsidRPr="00A52462">
        <w:rPr>
          <w:rFonts w:ascii="Arial" w:eastAsia="Times New Roman" w:hAnsi="Arial" w:cs="Arial"/>
          <w:color w:val="000000"/>
        </w:rPr>
        <w:t>Avoda</w:t>
      </w:r>
      <w:proofErr w:type="spellEnd"/>
      <w:r w:rsidRPr="00A52462">
        <w:rPr>
          <w:rFonts w:ascii="Arial" w:eastAsia="Times New Roman" w:hAnsi="Arial" w:cs="Arial"/>
          <w:color w:val="000000"/>
        </w:rPr>
        <w:t xml:space="preserve"> Zara should have been seen as worse? </w:t>
      </w:r>
      <w:r w:rsidRPr="00A52462">
        <w:rPr>
          <w:rFonts w:ascii="Arial" w:eastAsia="Times New Roman" w:hAnsi="Arial" w:cs="Arial"/>
          <w:b/>
          <w:bCs/>
          <w:color w:val="000000"/>
        </w:rPr>
        <w:t xml:space="preserve">Rav </w:t>
      </w:r>
      <w:proofErr w:type="spellStart"/>
      <w:r w:rsidRPr="00A52462">
        <w:rPr>
          <w:rFonts w:ascii="Arial" w:eastAsia="Times New Roman" w:hAnsi="Arial" w:cs="Arial"/>
          <w:b/>
          <w:bCs/>
          <w:color w:val="000000"/>
        </w:rPr>
        <w:t>Elyashiv</w:t>
      </w:r>
      <w:proofErr w:type="spellEnd"/>
      <w:r w:rsidRPr="00A52462">
        <w:rPr>
          <w:rFonts w:ascii="Arial" w:eastAsia="Times New Roman" w:hAnsi="Arial" w:cs="Arial"/>
          <w:b/>
          <w:bCs/>
          <w:color w:val="000000"/>
        </w:rPr>
        <w:t xml:space="preserve"> ztl</w:t>
      </w:r>
      <w:r w:rsidRPr="00A52462">
        <w:rPr>
          <w:rFonts w:ascii="Arial" w:eastAsia="Times New Roman" w:hAnsi="Arial" w:cs="Arial"/>
          <w:color w:val="000000"/>
        </w:rPr>
        <w:t xml:space="preserve"> explained that in </w:t>
      </w:r>
      <w:proofErr w:type="spellStart"/>
      <w:r w:rsidRPr="00A52462">
        <w:rPr>
          <w:rFonts w:ascii="Arial" w:eastAsia="Times New Roman" w:hAnsi="Arial" w:cs="Arial"/>
          <w:color w:val="000000"/>
        </w:rPr>
        <w:t>Tehillim</w:t>
      </w:r>
      <w:proofErr w:type="spellEnd"/>
      <w:r w:rsidRPr="00A52462">
        <w:rPr>
          <w:rFonts w:ascii="Arial" w:eastAsia="Times New Roman" w:hAnsi="Arial" w:cs="Arial"/>
          <w:color w:val="000000"/>
        </w:rPr>
        <w:t xml:space="preserve"> we read that the people despised “Eretz </w:t>
      </w:r>
      <w:proofErr w:type="spellStart"/>
      <w:r w:rsidRPr="00A52462">
        <w:rPr>
          <w:rFonts w:ascii="Arial" w:eastAsia="Times New Roman" w:hAnsi="Arial" w:cs="Arial"/>
          <w:color w:val="000000"/>
        </w:rPr>
        <w:t>Chemda</w:t>
      </w:r>
      <w:proofErr w:type="spellEnd"/>
      <w:r w:rsidRPr="00A52462">
        <w:rPr>
          <w:rFonts w:ascii="Arial" w:eastAsia="Times New Roman" w:hAnsi="Arial" w:cs="Arial"/>
          <w:color w:val="000000"/>
        </w:rPr>
        <w:t xml:space="preserve">” and </w:t>
      </w:r>
      <w:proofErr w:type="spellStart"/>
      <w:r w:rsidRPr="00A52462">
        <w:rPr>
          <w:rFonts w:ascii="Arial" w:eastAsia="Times New Roman" w:hAnsi="Arial" w:cs="Arial"/>
          <w:color w:val="000000"/>
        </w:rPr>
        <w:t>thisi</w:t>
      </w:r>
      <w:proofErr w:type="spellEnd"/>
      <w:r w:rsidRPr="00A52462">
        <w:rPr>
          <w:rFonts w:ascii="Arial" w:eastAsia="Times New Roman" w:hAnsi="Arial" w:cs="Arial"/>
          <w:color w:val="000000"/>
        </w:rPr>
        <w:t xml:space="preserve"> s why they were punished. It was not the beauty of the land -- the </w:t>
      </w:r>
      <w:proofErr w:type="spellStart"/>
      <w:r w:rsidRPr="00A52462">
        <w:rPr>
          <w:rFonts w:ascii="Arial" w:eastAsia="Times New Roman" w:hAnsi="Arial" w:cs="Arial"/>
          <w:color w:val="000000"/>
        </w:rPr>
        <w:t>Zavas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Chalav</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U’Devash</w:t>
      </w:r>
      <w:proofErr w:type="spellEnd"/>
      <w:r w:rsidRPr="00A52462">
        <w:rPr>
          <w:rFonts w:ascii="Arial" w:eastAsia="Times New Roman" w:hAnsi="Arial" w:cs="Arial"/>
          <w:color w:val="000000"/>
        </w:rPr>
        <w:t xml:space="preserve"> that they despised. It was the Eretz </w:t>
      </w:r>
      <w:proofErr w:type="spellStart"/>
      <w:r w:rsidRPr="00A52462">
        <w:rPr>
          <w:rFonts w:ascii="Arial" w:eastAsia="Times New Roman" w:hAnsi="Arial" w:cs="Arial"/>
          <w:color w:val="000000"/>
        </w:rPr>
        <w:t>Chemda</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Chemda</w:t>
      </w:r>
      <w:proofErr w:type="spellEnd"/>
      <w:r w:rsidRPr="00A52462">
        <w:rPr>
          <w:rFonts w:ascii="Arial" w:eastAsia="Times New Roman" w:hAnsi="Arial" w:cs="Arial"/>
          <w:color w:val="000000"/>
        </w:rPr>
        <w:t xml:space="preserve"> or desire comes not only from the physical comforts that the land provides. It comes from the desire for holiness. When the people were not willing to lay their lives down for </w:t>
      </w:r>
      <w:proofErr w:type="spellStart"/>
      <w:r w:rsidRPr="00A52462">
        <w:rPr>
          <w:rFonts w:ascii="Arial" w:eastAsia="Times New Roman" w:hAnsi="Arial" w:cs="Arial"/>
          <w:color w:val="000000"/>
        </w:rPr>
        <w:t>Kedushas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HaAretz</w:t>
      </w:r>
      <w:proofErr w:type="spellEnd"/>
      <w:r w:rsidRPr="00A52462">
        <w:rPr>
          <w:rFonts w:ascii="Arial" w:eastAsia="Times New Roman" w:hAnsi="Arial" w:cs="Arial"/>
          <w:color w:val="000000"/>
        </w:rPr>
        <w:t xml:space="preserve"> but were for milk and honey, this was a serious basic flaw in themselves and they did not deserve the land. </w:t>
      </w:r>
    </w:p>
    <w:p w14:paraId="36ABAF6A" w14:textId="77777777" w:rsidR="00A52462" w:rsidRPr="00A52462" w:rsidRDefault="00A52462" w:rsidP="00A52462">
      <w:pPr>
        <w:spacing w:after="0" w:line="240" w:lineRule="auto"/>
        <w:rPr>
          <w:rFonts w:ascii="Times New Roman" w:eastAsia="Times New Roman" w:hAnsi="Times New Roman" w:cs="Times New Roman"/>
          <w:b/>
          <w:bCs/>
          <w:sz w:val="24"/>
          <w:szCs w:val="24"/>
        </w:rPr>
      </w:pPr>
    </w:p>
    <w:p w14:paraId="7771AF7E" w14:textId="4A1E2B46" w:rsidR="00A52462" w:rsidRPr="00A52462" w:rsidRDefault="00A52462" w:rsidP="00A52462">
      <w:pPr>
        <w:spacing w:after="0" w:line="240" w:lineRule="auto"/>
        <w:rPr>
          <w:rFonts w:ascii="Times New Roman" w:eastAsia="Times New Roman" w:hAnsi="Times New Roman" w:cs="Times New Roman"/>
          <w:sz w:val="24"/>
          <w:szCs w:val="24"/>
        </w:rPr>
      </w:pPr>
      <w:r w:rsidRPr="00A52462">
        <w:rPr>
          <w:rFonts w:ascii="Arial" w:hAnsi="Arial" w:cs="Arial"/>
          <w:b/>
          <w:bCs/>
          <w:color w:val="000000"/>
          <w:sz w:val="26"/>
          <w:szCs w:val="26"/>
          <w:shd w:val="clear" w:color="auto" w:fill="FFFFFF"/>
        </w:rPr>
        <w:t> </w:t>
      </w:r>
      <w:r w:rsidRPr="00A52462">
        <w:rPr>
          <w:rFonts w:ascii="Arial" w:hAnsi="Arial" w:cs="Arial"/>
          <w:b/>
          <w:bCs/>
          <w:color w:val="000000"/>
          <w:sz w:val="26"/>
          <w:szCs w:val="26"/>
          <w:shd w:val="clear" w:color="auto" w:fill="FFFFFF"/>
          <w:rtl/>
        </w:rPr>
        <w:t>כִּתְרוּמַ֣ת גֹּ֔רֶן כֵּ֖ן תָּרִ֥ימוּ אֹתָֽהּ</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 xml:space="preserve">Like the </w:t>
      </w:r>
      <w:proofErr w:type="spellStart"/>
      <w:r w:rsidRPr="00A52462">
        <w:rPr>
          <w:rFonts w:ascii="Arial" w:eastAsia="Times New Roman" w:hAnsi="Arial" w:cs="Arial"/>
          <w:b/>
          <w:bCs/>
          <w:color w:val="000000"/>
        </w:rPr>
        <w:t>Terumah</w:t>
      </w:r>
      <w:proofErr w:type="spellEnd"/>
      <w:r w:rsidRPr="00A52462">
        <w:rPr>
          <w:rFonts w:ascii="Arial" w:eastAsia="Times New Roman" w:hAnsi="Arial" w:cs="Arial"/>
          <w:b/>
          <w:bCs/>
          <w:color w:val="000000"/>
        </w:rPr>
        <w:t xml:space="preserve"> of the silo you shall separate the </w:t>
      </w:r>
      <w:proofErr w:type="spellStart"/>
      <w:r w:rsidRPr="00A52462">
        <w:rPr>
          <w:rFonts w:ascii="Arial" w:eastAsia="Times New Roman" w:hAnsi="Arial" w:cs="Arial"/>
          <w:b/>
          <w:bCs/>
          <w:color w:val="000000"/>
        </w:rPr>
        <w:t>Terumah</w:t>
      </w:r>
      <w:proofErr w:type="spellEnd"/>
      <w:r w:rsidRPr="00A52462">
        <w:rPr>
          <w:rFonts w:ascii="Arial" w:eastAsia="Times New Roman" w:hAnsi="Arial" w:cs="Arial"/>
          <w:b/>
          <w:bCs/>
          <w:color w:val="000000"/>
        </w:rPr>
        <w:t xml:space="preserve">(15:20) </w:t>
      </w:r>
      <w:r w:rsidRPr="00A52462">
        <w:rPr>
          <w:rFonts w:ascii="Arial" w:eastAsia="Times New Roman" w:hAnsi="Arial" w:cs="Arial"/>
          <w:color w:val="000000"/>
        </w:rPr>
        <w:t xml:space="preserve">- Why does the Torah say that it is </w:t>
      </w:r>
      <w:proofErr w:type="spellStart"/>
      <w:r w:rsidRPr="00A52462">
        <w:rPr>
          <w:rFonts w:ascii="Arial" w:eastAsia="Times New Roman" w:hAnsi="Arial" w:cs="Arial"/>
          <w:color w:val="000000"/>
        </w:rPr>
        <w:t>Hafrashas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Terumah</w:t>
      </w:r>
      <w:proofErr w:type="spellEnd"/>
      <w:r w:rsidRPr="00A52462">
        <w:rPr>
          <w:rFonts w:ascii="Arial" w:eastAsia="Times New Roman" w:hAnsi="Arial" w:cs="Arial"/>
          <w:color w:val="000000"/>
        </w:rPr>
        <w:t xml:space="preserve"> but </w:t>
      </w:r>
      <w:proofErr w:type="spellStart"/>
      <w:r w:rsidRPr="00A52462">
        <w:rPr>
          <w:rFonts w:ascii="Arial" w:eastAsia="Times New Roman" w:hAnsi="Arial" w:cs="Arial"/>
          <w:color w:val="000000"/>
        </w:rPr>
        <w:t>Hafrashas</w:t>
      </w:r>
      <w:proofErr w:type="spellEnd"/>
      <w:r w:rsidRPr="00A52462">
        <w:rPr>
          <w:rFonts w:ascii="Arial" w:eastAsia="Times New Roman" w:hAnsi="Arial" w:cs="Arial"/>
          <w:color w:val="000000"/>
        </w:rPr>
        <w:t xml:space="preserve"> Challah should be a </w:t>
      </w:r>
      <w:proofErr w:type="spellStart"/>
      <w:r w:rsidRPr="00A52462">
        <w:rPr>
          <w:rFonts w:ascii="Arial" w:eastAsia="Times New Roman" w:hAnsi="Arial" w:cs="Arial"/>
          <w:color w:val="000000"/>
        </w:rPr>
        <w:t>stand alone</w:t>
      </w:r>
      <w:proofErr w:type="spellEnd"/>
      <w:r w:rsidRPr="00A52462">
        <w:rPr>
          <w:rFonts w:ascii="Arial" w:eastAsia="Times New Roman" w:hAnsi="Arial" w:cs="Arial"/>
          <w:color w:val="000000"/>
        </w:rPr>
        <w:t xml:space="preserve"> Mitzva? The </w:t>
      </w:r>
      <w:proofErr w:type="spellStart"/>
      <w:r w:rsidRPr="00A52462">
        <w:rPr>
          <w:rFonts w:ascii="Arial" w:eastAsia="Times New Roman" w:hAnsi="Arial" w:cs="Arial"/>
          <w:b/>
          <w:bCs/>
          <w:color w:val="000000"/>
        </w:rPr>
        <w:t>Meshech</w:t>
      </w:r>
      <w:proofErr w:type="spellEnd"/>
      <w:r w:rsidRPr="00A52462">
        <w:rPr>
          <w:rFonts w:ascii="Arial" w:eastAsia="Times New Roman" w:hAnsi="Arial" w:cs="Arial"/>
          <w:b/>
          <w:bCs/>
          <w:color w:val="000000"/>
        </w:rPr>
        <w:t xml:space="preserve"> </w:t>
      </w:r>
      <w:proofErr w:type="spellStart"/>
      <w:r w:rsidRPr="00A52462">
        <w:rPr>
          <w:rFonts w:ascii="Arial" w:eastAsia="Times New Roman" w:hAnsi="Arial" w:cs="Arial"/>
          <w:b/>
          <w:bCs/>
          <w:color w:val="000000"/>
        </w:rPr>
        <w:t>Chochma</w:t>
      </w:r>
      <w:proofErr w:type="spellEnd"/>
      <w:r w:rsidRPr="00A52462">
        <w:rPr>
          <w:rFonts w:ascii="Arial" w:eastAsia="Times New Roman" w:hAnsi="Arial" w:cs="Arial"/>
          <w:color w:val="000000"/>
        </w:rPr>
        <w:t xml:space="preserve"> notes that sometimes the people think about cheating on their </w:t>
      </w:r>
      <w:proofErr w:type="spellStart"/>
      <w:r w:rsidRPr="00A52462">
        <w:rPr>
          <w:rFonts w:ascii="Arial" w:eastAsia="Times New Roman" w:hAnsi="Arial" w:cs="Arial"/>
          <w:color w:val="000000"/>
        </w:rPr>
        <w:t>Terumos</w:t>
      </w:r>
      <w:proofErr w:type="spellEnd"/>
      <w:r w:rsidRPr="00A52462">
        <w:rPr>
          <w:rFonts w:ascii="Arial" w:eastAsia="Times New Roman" w:hAnsi="Arial" w:cs="Arial"/>
          <w:color w:val="000000"/>
        </w:rPr>
        <w:t xml:space="preserve"> and </w:t>
      </w:r>
      <w:proofErr w:type="spellStart"/>
      <w:r w:rsidRPr="00A52462">
        <w:rPr>
          <w:rFonts w:ascii="Arial" w:eastAsia="Times New Roman" w:hAnsi="Arial" w:cs="Arial"/>
          <w:color w:val="000000"/>
        </w:rPr>
        <w:t>Maaseros</w:t>
      </w:r>
      <w:proofErr w:type="spellEnd"/>
      <w:r w:rsidRPr="00A52462">
        <w:rPr>
          <w:rFonts w:ascii="Arial" w:eastAsia="Times New Roman" w:hAnsi="Arial" w:cs="Arial"/>
          <w:color w:val="000000"/>
        </w:rPr>
        <w:t xml:space="preserve"> but that the fact that doing so involves a public awareness usually stops them. The Torah here is telling us the same should be so for Challah -- one should separate that too -- </w:t>
      </w:r>
      <w:proofErr w:type="spellStart"/>
      <w:r w:rsidRPr="00A52462">
        <w:rPr>
          <w:rFonts w:ascii="Arial" w:eastAsia="Times New Roman" w:hAnsi="Arial" w:cs="Arial"/>
          <w:color w:val="000000"/>
        </w:rPr>
        <w:t>eventhough</w:t>
      </w:r>
      <w:proofErr w:type="spellEnd"/>
      <w:r w:rsidRPr="00A52462">
        <w:rPr>
          <w:rFonts w:ascii="Arial" w:eastAsia="Times New Roman" w:hAnsi="Arial" w:cs="Arial"/>
          <w:color w:val="000000"/>
        </w:rPr>
        <w:t xml:space="preserve"> you can technically hide cheating it from the public. </w:t>
      </w:r>
    </w:p>
    <w:p w14:paraId="5F665F18" w14:textId="77777777" w:rsidR="00A52462" w:rsidRPr="00A52462" w:rsidRDefault="00A52462" w:rsidP="00A52462">
      <w:pPr>
        <w:spacing w:after="0" w:line="240" w:lineRule="auto"/>
        <w:rPr>
          <w:rFonts w:ascii="Times New Roman" w:eastAsia="Times New Roman" w:hAnsi="Times New Roman" w:cs="Times New Roman"/>
          <w:b/>
          <w:bCs/>
          <w:sz w:val="24"/>
          <w:szCs w:val="24"/>
        </w:rPr>
      </w:pPr>
    </w:p>
    <w:p w14:paraId="755B1254" w14:textId="70CCD514" w:rsidR="00A52462" w:rsidRPr="00A52462" w:rsidRDefault="00A52462" w:rsidP="00A52462">
      <w:pPr>
        <w:spacing w:after="0" w:line="240" w:lineRule="auto"/>
        <w:rPr>
          <w:rFonts w:ascii="Times New Roman" w:eastAsia="Times New Roman" w:hAnsi="Times New Roman" w:cs="Times New Roman"/>
          <w:sz w:val="24"/>
          <w:szCs w:val="24"/>
        </w:rPr>
      </w:pPr>
      <w:r w:rsidRPr="00A52462">
        <w:rPr>
          <w:rFonts w:ascii="Arial" w:hAnsi="Arial" w:cs="Arial"/>
          <w:b/>
          <w:bCs/>
          <w:color w:val="000000"/>
          <w:sz w:val="26"/>
          <w:szCs w:val="26"/>
          <w:shd w:val="clear" w:color="auto" w:fill="FFFFFF"/>
          <w:rtl/>
        </w:rPr>
        <w:t>וְלֹֽא־תָת֜וּרוּ אַֽחֲרֵ֤י לְבַבְכֶם֙</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 xml:space="preserve">Don’t follow after your heart (15:39)  </w:t>
      </w:r>
      <w:r w:rsidRPr="00A52462">
        <w:rPr>
          <w:rFonts w:ascii="Arial" w:eastAsia="Times New Roman" w:hAnsi="Arial" w:cs="Arial"/>
          <w:color w:val="000000"/>
        </w:rPr>
        <w:t xml:space="preserve">- The </w:t>
      </w:r>
      <w:proofErr w:type="spellStart"/>
      <w:r w:rsidRPr="00A52462">
        <w:rPr>
          <w:rFonts w:ascii="Arial" w:eastAsia="Times New Roman" w:hAnsi="Arial" w:cs="Arial"/>
          <w:color w:val="000000"/>
        </w:rPr>
        <w:t>Gemara</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Berachos</w:t>
      </w:r>
      <w:proofErr w:type="spellEnd"/>
      <w:r w:rsidRPr="00A52462">
        <w:rPr>
          <w:rFonts w:ascii="Arial" w:eastAsia="Times New Roman" w:hAnsi="Arial" w:cs="Arial"/>
          <w:color w:val="000000"/>
        </w:rPr>
        <w:t xml:space="preserve"> 12) says this refers to Minus -- heresy. But why does heresy become associated with the heart? </w:t>
      </w:r>
      <w:r w:rsidRPr="00A52462">
        <w:rPr>
          <w:rFonts w:ascii="Arial" w:eastAsia="Times New Roman" w:hAnsi="Arial" w:cs="Arial"/>
          <w:color w:val="000000"/>
        </w:rPr>
        <w:lastRenderedPageBreak/>
        <w:t xml:space="preserve">Shouldn’t it be closer associated with the brain?  </w:t>
      </w:r>
      <w:r w:rsidRPr="00A52462">
        <w:rPr>
          <w:rFonts w:ascii="Arial" w:eastAsia="Times New Roman" w:hAnsi="Arial" w:cs="Arial"/>
          <w:b/>
          <w:bCs/>
          <w:color w:val="000000"/>
        </w:rPr>
        <w:t xml:space="preserve">Rav </w:t>
      </w:r>
      <w:proofErr w:type="spellStart"/>
      <w:r w:rsidRPr="00A52462">
        <w:rPr>
          <w:rFonts w:ascii="Arial" w:eastAsia="Times New Roman" w:hAnsi="Arial" w:cs="Arial"/>
          <w:b/>
          <w:bCs/>
          <w:color w:val="000000"/>
        </w:rPr>
        <w:t>Elchanon</w:t>
      </w:r>
      <w:proofErr w:type="spellEnd"/>
      <w:r w:rsidRPr="00A52462">
        <w:rPr>
          <w:rFonts w:ascii="Arial" w:eastAsia="Times New Roman" w:hAnsi="Arial" w:cs="Arial"/>
          <w:b/>
          <w:bCs/>
          <w:color w:val="000000"/>
        </w:rPr>
        <w:t xml:space="preserve"> Wasserman ztl </w:t>
      </w:r>
      <w:proofErr w:type="spellStart"/>
      <w:r w:rsidRPr="00A52462">
        <w:rPr>
          <w:rFonts w:ascii="Arial" w:eastAsia="Times New Roman" w:hAnsi="Arial" w:cs="Arial"/>
          <w:b/>
          <w:bCs/>
          <w:color w:val="000000"/>
        </w:rPr>
        <w:t>HyD</w:t>
      </w:r>
      <w:proofErr w:type="spellEnd"/>
      <w:r w:rsidRPr="00A52462">
        <w:rPr>
          <w:rFonts w:ascii="Arial" w:eastAsia="Times New Roman" w:hAnsi="Arial" w:cs="Arial"/>
          <w:color w:val="000000"/>
        </w:rPr>
        <w:t xml:space="preserve"> explains that intellectual Emunah is relatively easy to achieve -- provided that the person’s heart is open to it. Heresy becomes a challenge when the heart is not open to hearing it. </w:t>
      </w:r>
    </w:p>
    <w:p w14:paraId="41DB0EF6" w14:textId="77777777" w:rsidR="00A52462" w:rsidRPr="00A52462" w:rsidRDefault="00A52462" w:rsidP="00A52462">
      <w:pPr>
        <w:spacing w:after="0" w:line="240" w:lineRule="auto"/>
        <w:rPr>
          <w:rFonts w:ascii="Times New Roman" w:eastAsia="Times New Roman" w:hAnsi="Times New Roman" w:cs="Times New Roman"/>
          <w:b/>
          <w:bCs/>
          <w:sz w:val="24"/>
          <w:szCs w:val="24"/>
        </w:rPr>
      </w:pPr>
    </w:p>
    <w:p w14:paraId="0BD9C352" w14:textId="6908F4CF" w:rsidR="00A52462" w:rsidRPr="00A52462" w:rsidRDefault="00A52462" w:rsidP="00A52462">
      <w:pPr>
        <w:spacing w:after="0" w:line="240" w:lineRule="auto"/>
        <w:rPr>
          <w:rFonts w:ascii="Times New Roman" w:eastAsia="Times New Roman" w:hAnsi="Times New Roman" w:cs="Times New Roman"/>
          <w:sz w:val="24"/>
          <w:szCs w:val="24"/>
        </w:rPr>
      </w:pPr>
      <w:r w:rsidRPr="00A52462">
        <w:rPr>
          <w:rFonts w:ascii="Arial" w:hAnsi="Arial" w:cs="Arial"/>
          <w:b/>
          <w:bCs/>
          <w:color w:val="000000"/>
          <w:sz w:val="26"/>
          <w:szCs w:val="26"/>
          <w:shd w:val="clear" w:color="auto" w:fill="FFFFFF"/>
          <w:rtl/>
        </w:rPr>
        <w:t>אֲשֶׁ֨ר הוֹצֵ֤אתִי אֶתְכֶם֙ מֵאֶ֣רֶץ מִצְרַ֔יִם</w:t>
      </w:r>
      <w:r w:rsidRPr="00A52462">
        <w:rPr>
          <w:rFonts w:ascii="Arial" w:eastAsia="Times New Roman" w:hAnsi="Arial" w:cs="Arial"/>
          <w:b/>
          <w:bCs/>
          <w:color w:val="000000"/>
        </w:rPr>
        <w:t xml:space="preserve">  </w:t>
      </w:r>
      <w:r w:rsidRPr="00A52462">
        <w:rPr>
          <w:rFonts w:ascii="Arial" w:eastAsia="Times New Roman" w:hAnsi="Arial" w:cs="Arial"/>
          <w:b/>
          <w:bCs/>
          <w:color w:val="000000"/>
        </w:rPr>
        <w:t>I am Hashem...who has taken you out of the land of Egypt (</w:t>
      </w:r>
      <w:r w:rsidRPr="00A52462">
        <w:rPr>
          <w:rFonts w:ascii="Arial" w:eastAsia="Times New Roman" w:hAnsi="Arial" w:cs="Arial"/>
          <w:b/>
          <w:bCs/>
          <w:color w:val="000000"/>
        </w:rPr>
        <w:t>15:43</w:t>
      </w:r>
      <w:r w:rsidRPr="00A52462">
        <w:rPr>
          <w:rFonts w:ascii="Arial" w:eastAsia="Times New Roman" w:hAnsi="Arial" w:cs="Arial"/>
          <w:b/>
          <w:bCs/>
          <w:color w:val="000000"/>
        </w:rPr>
        <w:t>)</w:t>
      </w:r>
      <w:r w:rsidRPr="00A52462">
        <w:rPr>
          <w:rFonts w:ascii="Arial" w:eastAsia="Times New Roman" w:hAnsi="Arial" w:cs="Arial"/>
          <w:color w:val="000000"/>
        </w:rPr>
        <w:t xml:space="preserve"> - The </w:t>
      </w:r>
      <w:r w:rsidRPr="00A52462">
        <w:rPr>
          <w:rFonts w:ascii="Arial" w:eastAsia="Times New Roman" w:hAnsi="Arial" w:cs="Arial"/>
          <w:b/>
          <w:bCs/>
          <w:color w:val="000000"/>
        </w:rPr>
        <w:t xml:space="preserve">Rambam </w:t>
      </w:r>
      <w:r w:rsidRPr="00A52462">
        <w:rPr>
          <w:rFonts w:ascii="Arial" w:eastAsia="Times New Roman" w:hAnsi="Arial" w:cs="Arial"/>
          <w:color w:val="000000"/>
        </w:rPr>
        <w:t xml:space="preserve">does not include the Mitzva of remembering </w:t>
      </w:r>
      <w:proofErr w:type="spellStart"/>
      <w:r w:rsidRPr="00A52462">
        <w:rPr>
          <w:rFonts w:ascii="Arial" w:eastAsia="Times New Roman" w:hAnsi="Arial" w:cs="Arial"/>
          <w:color w:val="000000"/>
        </w:rPr>
        <w:t>Yetzias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Mitzrayim</w:t>
      </w:r>
      <w:proofErr w:type="spellEnd"/>
      <w:r w:rsidRPr="00A52462">
        <w:rPr>
          <w:rFonts w:ascii="Arial" w:eastAsia="Times New Roman" w:hAnsi="Arial" w:cs="Arial"/>
          <w:color w:val="000000"/>
        </w:rPr>
        <w:t xml:space="preserve"> as a Mitzva -- one of the </w:t>
      </w:r>
      <w:proofErr w:type="gramStart"/>
      <w:r w:rsidRPr="00A52462">
        <w:rPr>
          <w:rFonts w:ascii="Arial" w:eastAsia="Times New Roman" w:hAnsi="Arial" w:cs="Arial"/>
          <w:color w:val="000000"/>
        </w:rPr>
        <w:t>613.</w:t>
      </w:r>
      <w:proofErr w:type="gramEnd"/>
      <w:r w:rsidRPr="00A52462">
        <w:rPr>
          <w:rFonts w:ascii="Arial" w:eastAsia="Times New Roman" w:hAnsi="Arial" w:cs="Arial"/>
          <w:color w:val="000000"/>
        </w:rPr>
        <w:t xml:space="preserve"> Why? </w:t>
      </w:r>
      <w:r w:rsidRPr="00A52462">
        <w:rPr>
          <w:rFonts w:ascii="Arial" w:eastAsia="Times New Roman" w:hAnsi="Arial" w:cs="Arial"/>
          <w:b/>
          <w:bCs/>
          <w:color w:val="000000"/>
        </w:rPr>
        <w:t>Rav Schachter Shlita</w:t>
      </w:r>
      <w:r w:rsidRPr="00A52462">
        <w:rPr>
          <w:rFonts w:ascii="Arial" w:eastAsia="Times New Roman" w:hAnsi="Arial" w:cs="Arial"/>
          <w:color w:val="000000"/>
        </w:rPr>
        <w:t xml:space="preserve"> explained in the name </w:t>
      </w:r>
      <w:r w:rsidRPr="00A52462">
        <w:rPr>
          <w:rFonts w:ascii="Arial" w:eastAsia="Times New Roman" w:hAnsi="Arial" w:cs="Arial"/>
          <w:b/>
          <w:bCs/>
          <w:color w:val="000000"/>
        </w:rPr>
        <w:t>of Rav Soloveitchik ztl</w:t>
      </w:r>
      <w:r w:rsidRPr="00A52462">
        <w:rPr>
          <w:rFonts w:ascii="Arial" w:eastAsia="Times New Roman" w:hAnsi="Arial" w:cs="Arial"/>
          <w:color w:val="000000"/>
        </w:rPr>
        <w:t xml:space="preserve"> that </w:t>
      </w:r>
      <w:proofErr w:type="spellStart"/>
      <w:r w:rsidRPr="00A52462">
        <w:rPr>
          <w:rFonts w:ascii="Arial" w:eastAsia="Times New Roman" w:hAnsi="Arial" w:cs="Arial"/>
          <w:color w:val="000000"/>
        </w:rPr>
        <w:t>Zechiras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Yetzias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Mitzrayim</w:t>
      </w:r>
      <w:proofErr w:type="spellEnd"/>
      <w:r w:rsidRPr="00A52462">
        <w:rPr>
          <w:rFonts w:ascii="Arial" w:eastAsia="Times New Roman" w:hAnsi="Arial" w:cs="Arial"/>
          <w:color w:val="000000"/>
        </w:rPr>
        <w:t xml:space="preserve"> is part of the Mitzva of Shema. That Mitzva, says Rav Soloveitchik is the </w:t>
      </w:r>
      <w:proofErr w:type="gramStart"/>
      <w:r w:rsidRPr="00A52462">
        <w:rPr>
          <w:rFonts w:ascii="Arial" w:eastAsia="Times New Roman" w:hAnsi="Arial" w:cs="Arial"/>
          <w:color w:val="000000"/>
        </w:rPr>
        <w:t>Mitzva  of</w:t>
      </w:r>
      <w:proofErr w:type="gramEnd"/>
      <w:r w:rsidRPr="00A52462">
        <w:rPr>
          <w:rFonts w:ascii="Arial" w:eastAsia="Times New Roman" w:hAnsi="Arial" w:cs="Arial"/>
          <w:color w:val="000000"/>
        </w:rPr>
        <w:t xml:space="preserve"> accepting the yoke of Heaven based on what the Jewish nation experienced at the time of </w:t>
      </w:r>
      <w:proofErr w:type="spellStart"/>
      <w:r w:rsidRPr="00A52462">
        <w:rPr>
          <w:rFonts w:ascii="Arial" w:eastAsia="Times New Roman" w:hAnsi="Arial" w:cs="Arial"/>
          <w:color w:val="000000"/>
        </w:rPr>
        <w:t>Yetzias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Mitzrayim</w:t>
      </w:r>
      <w:proofErr w:type="spellEnd"/>
      <w:r w:rsidRPr="00A52462">
        <w:rPr>
          <w:rFonts w:ascii="Arial" w:eastAsia="Times New Roman" w:hAnsi="Arial" w:cs="Arial"/>
          <w:color w:val="000000"/>
        </w:rPr>
        <w:t xml:space="preserve">. In other words, all three sections of Shema are biblical -- and why we mention </w:t>
      </w:r>
      <w:proofErr w:type="spellStart"/>
      <w:r w:rsidRPr="00A52462">
        <w:rPr>
          <w:rFonts w:ascii="Arial" w:eastAsia="Times New Roman" w:hAnsi="Arial" w:cs="Arial"/>
          <w:color w:val="000000"/>
        </w:rPr>
        <w:t>Yetzias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Mitzrayim</w:t>
      </w:r>
      <w:proofErr w:type="spellEnd"/>
      <w:r w:rsidRPr="00A52462">
        <w:rPr>
          <w:rFonts w:ascii="Arial" w:eastAsia="Times New Roman" w:hAnsi="Arial" w:cs="Arial"/>
          <w:color w:val="000000"/>
        </w:rPr>
        <w:t xml:space="preserve"> in this section of Shema is because it is a fundamental part of </w:t>
      </w:r>
      <w:proofErr w:type="spellStart"/>
      <w:r w:rsidRPr="00A52462">
        <w:rPr>
          <w:rFonts w:ascii="Arial" w:eastAsia="Times New Roman" w:hAnsi="Arial" w:cs="Arial"/>
          <w:color w:val="000000"/>
        </w:rPr>
        <w:t>Kabbalas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Ol</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Malchus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Shomayim</w:t>
      </w:r>
      <w:proofErr w:type="spellEnd"/>
      <w:r w:rsidRPr="00A52462">
        <w:rPr>
          <w:rFonts w:ascii="Arial" w:eastAsia="Times New Roman" w:hAnsi="Arial" w:cs="Arial"/>
          <w:color w:val="000000"/>
        </w:rPr>
        <w:t>.  </w:t>
      </w:r>
    </w:p>
    <w:p w14:paraId="3C26CCFF" w14:textId="77777777" w:rsidR="00A52462" w:rsidRPr="00A52462" w:rsidRDefault="00A52462" w:rsidP="00A52462">
      <w:pPr>
        <w:spacing w:after="0" w:line="240" w:lineRule="auto"/>
        <w:rPr>
          <w:rFonts w:ascii="Times New Roman" w:eastAsia="Times New Roman" w:hAnsi="Times New Roman" w:cs="Times New Roman"/>
          <w:b/>
          <w:bCs/>
          <w:sz w:val="24"/>
          <w:szCs w:val="24"/>
        </w:rPr>
      </w:pPr>
    </w:p>
    <w:p w14:paraId="379332EC" w14:textId="60CF0F67" w:rsidR="00A52462" w:rsidRPr="00A52462" w:rsidRDefault="00A52462" w:rsidP="00A52462">
      <w:pPr>
        <w:spacing w:after="0" w:line="240" w:lineRule="auto"/>
        <w:rPr>
          <w:rFonts w:ascii="Times New Roman" w:eastAsia="Times New Roman" w:hAnsi="Times New Roman" w:cs="Times New Roman"/>
          <w:sz w:val="24"/>
          <w:szCs w:val="24"/>
        </w:rPr>
      </w:pPr>
      <w:r w:rsidRPr="00A52462">
        <w:rPr>
          <w:rFonts w:ascii="Arial" w:eastAsia="Times New Roman" w:hAnsi="Arial" w:cs="Arial"/>
          <w:b/>
          <w:bCs/>
          <w:color w:val="000000"/>
        </w:rPr>
        <w:t xml:space="preserve">Haftara: </w:t>
      </w:r>
      <w:r w:rsidRPr="00A52462">
        <w:rPr>
          <w:rFonts w:ascii="Arial" w:hAnsi="Arial" w:cs="Arial"/>
          <w:b/>
          <w:bCs/>
          <w:color w:val="000000"/>
          <w:sz w:val="26"/>
          <w:szCs w:val="26"/>
          <w:shd w:val="clear" w:color="auto" w:fill="FFFFFF"/>
          <w:rtl/>
        </w:rPr>
        <w:t xml:space="preserve">וַ֠יָּבֹ֠אוּ בֵּ֣ית־אִשָּׁ֥ה זוֹנָ֛ה וּשְׁמָ֥הּ </w:t>
      </w:r>
      <w:proofErr w:type="gramStart"/>
      <w:r w:rsidRPr="00A52462">
        <w:rPr>
          <w:rFonts w:ascii="Arial" w:hAnsi="Arial" w:cs="Arial"/>
          <w:b/>
          <w:bCs/>
          <w:color w:val="000000"/>
          <w:sz w:val="26"/>
          <w:szCs w:val="26"/>
          <w:shd w:val="clear" w:color="auto" w:fill="FFFFFF"/>
          <w:rtl/>
        </w:rPr>
        <w:t>רָחָ֖ב</w:t>
      </w:r>
      <w:r w:rsidRPr="00A52462">
        <w:rPr>
          <w:rFonts w:ascii="Arial" w:eastAsia="Times New Roman" w:hAnsi="Arial" w:cs="Arial"/>
          <w:b/>
          <w:bCs/>
          <w:color w:val="000000"/>
        </w:rPr>
        <w:t xml:space="preserve">  </w:t>
      </w:r>
      <w:r w:rsidRPr="00A52462">
        <w:rPr>
          <w:rFonts w:ascii="Arial" w:eastAsia="Times New Roman" w:hAnsi="Arial" w:cs="Arial"/>
          <w:b/>
          <w:bCs/>
          <w:color w:val="000000"/>
        </w:rPr>
        <w:t>They</w:t>
      </w:r>
      <w:proofErr w:type="gramEnd"/>
      <w:r w:rsidRPr="00A52462">
        <w:rPr>
          <w:rFonts w:ascii="Arial" w:eastAsia="Times New Roman" w:hAnsi="Arial" w:cs="Arial"/>
          <w:b/>
          <w:bCs/>
          <w:color w:val="000000"/>
        </w:rPr>
        <w:t xml:space="preserve"> went to the house of a woman who was a </w:t>
      </w:r>
      <w:proofErr w:type="spellStart"/>
      <w:r w:rsidRPr="00A52462">
        <w:rPr>
          <w:rFonts w:ascii="Arial" w:eastAsia="Times New Roman" w:hAnsi="Arial" w:cs="Arial"/>
          <w:b/>
          <w:bCs/>
          <w:color w:val="000000"/>
        </w:rPr>
        <w:t>zonah</w:t>
      </w:r>
      <w:proofErr w:type="spellEnd"/>
      <w:r w:rsidRPr="00A52462">
        <w:rPr>
          <w:rFonts w:ascii="Arial" w:eastAsia="Times New Roman" w:hAnsi="Arial" w:cs="Arial"/>
          <w:b/>
          <w:bCs/>
          <w:color w:val="000000"/>
        </w:rPr>
        <w:t xml:space="preserve"> (Yehoshua 2:1)</w:t>
      </w:r>
      <w:r w:rsidRPr="00A52462">
        <w:rPr>
          <w:rFonts w:ascii="Arial" w:eastAsia="Times New Roman" w:hAnsi="Arial" w:cs="Arial"/>
          <w:color w:val="000000"/>
        </w:rPr>
        <w:t xml:space="preserve"> - Why did they choose the home of a house of ill repute? Why did </w:t>
      </w:r>
      <w:proofErr w:type="spellStart"/>
      <w:r w:rsidRPr="00A52462">
        <w:rPr>
          <w:rFonts w:ascii="Arial" w:eastAsia="Times New Roman" w:hAnsi="Arial" w:cs="Arial"/>
          <w:color w:val="000000"/>
        </w:rPr>
        <w:t>Rachav</w:t>
      </w:r>
      <w:proofErr w:type="spellEnd"/>
      <w:r w:rsidRPr="00A52462">
        <w:rPr>
          <w:rFonts w:ascii="Arial" w:eastAsia="Times New Roman" w:hAnsi="Arial" w:cs="Arial"/>
          <w:color w:val="000000"/>
        </w:rPr>
        <w:t xml:space="preserve"> choose to change so dramatically to become a virtuous savior of Am Yisrael? </w:t>
      </w:r>
      <w:r w:rsidRPr="00A52462">
        <w:rPr>
          <w:rFonts w:ascii="Arial" w:eastAsia="Times New Roman" w:hAnsi="Arial" w:cs="Arial"/>
          <w:b/>
          <w:bCs/>
          <w:color w:val="000000"/>
        </w:rPr>
        <w:t>Rav Binyamin Eisenberger Shlita</w:t>
      </w:r>
      <w:r w:rsidRPr="00A52462">
        <w:rPr>
          <w:rFonts w:ascii="Arial" w:eastAsia="Times New Roman" w:hAnsi="Arial" w:cs="Arial"/>
          <w:color w:val="000000"/>
        </w:rPr>
        <w:t xml:space="preserve"> explains that the spies this time were not merely conducting reconnaissance on the physical </w:t>
      </w:r>
      <w:proofErr w:type="spellStart"/>
      <w:r w:rsidRPr="00A52462">
        <w:rPr>
          <w:rFonts w:ascii="Arial" w:eastAsia="Times New Roman" w:hAnsi="Arial" w:cs="Arial"/>
          <w:color w:val="000000"/>
        </w:rPr>
        <w:t>conquerability</w:t>
      </w:r>
      <w:proofErr w:type="spellEnd"/>
      <w:r w:rsidRPr="00A52462">
        <w:rPr>
          <w:rFonts w:ascii="Arial" w:eastAsia="Times New Roman" w:hAnsi="Arial" w:cs="Arial"/>
          <w:color w:val="000000"/>
        </w:rPr>
        <w:t xml:space="preserve"> of the land, they were also focused on its spiritual </w:t>
      </w:r>
      <w:proofErr w:type="spellStart"/>
      <w:r w:rsidRPr="00A52462">
        <w:rPr>
          <w:rFonts w:ascii="Arial" w:eastAsia="Times New Roman" w:hAnsi="Arial" w:cs="Arial"/>
          <w:color w:val="000000"/>
        </w:rPr>
        <w:t>conquerability</w:t>
      </w:r>
      <w:proofErr w:type="spellEnd"/>
      <w:r w:rsidRPr="00A52462">
        <w:rPr>
          <w:rFonts w:ascii="Arial" w:eastAsia="Times New Roman" w:hAnsi="Arial" w:cs="Arial"/>
          <w:color w:val="000000"/>
        </w:rPr>
        <w:t xml:space="preserve">. The Torah warns us that we need to be different or the land will vomit us in the same way it did to others before us. They went directly to the source of the </w:t>
      </w:r>
      <w:proofErr w:type="spellStart"/>
      <w:r w:rsidRPr="00A52462">
        <w:rPr>
          <w:rFonts w:ascii="Arial" w:eastAsia="Times New Roman" w:hAnsi="Arial" w:cs="Arial"/>
          <w:color w:val="000000"/>
        </w:rPr>
        <w:t>Tumah</w:t>
      </w:r>
      <w:proofErr w:type="spellEnd"/>
      <w:r w:rsidRPr="00A52462">
        <w:rPr>
          <w:rFonts w:ascii="Arial" w:eastAsia="Times New Roman" w:hAnsi="Arial" w:cs="Arial"/>
          <w:color w:val="000000"/>
        </w:rPr>
        <w:t xml:space="preserve"> -- a harlot. As they were able to destroy the </w:t>
      </w:r>
      <w:proofErr w:type="spellStart"/>
      <w:r w:rsidRPr="00A52462">
        <w:rPr>
          <w:rFonts w:ascii="Arial" w:eastAsia="Times New Roman" w:hAnsi="Arial" w:cs="Arial"/>
          <w:color w:val="000000"/>
        </w:rPr>
        <w:t>Tumah</w:t>
      </w:r>
      <w:proofErr w:type="spellEnd"/>
      <w:r w:rsidRPr="00A52462">
        <w:rPr>
          <w:rFonts w:ascii="Arial" w:eastAsia="Times New Roman" w:hAnsi="Arial" w:cs="Arial"/>
          <w:color w:val="000000"/>
        </w:rPr>
        <w:t xml:space="preserve"> at the source, </w:t>
      </w:r>
      <w:proofErr w:type="spellStart"/>
      <w:r w:rsidRPr="00A52462">
        <w:rPr>
          <w:rFonts w:ascii="Arial" w:eastAsia="Times New Roman" w:hAnsi="Arial" w:cs="Arial"/>
          <w:color w:val="000000"/>
        </w:rPr>
        <w:t>Rachav’s</w:t>
      </w:r>
      <w:proofErr w:type="spellEnd"/>
      <w:r w:rsidRPr="00A52462">
        <w:rPr>
          <w:rFonts w:ascii="Arial" w:eastAsia="Times New Roman" w:hAnsi="Arial" w:cs="Arial"/>
          <w:color w:val="000000"/>
        </w:rPr>
        <w:t xml:space="preserve"> goodness was able to become apparent and she had a strong desire to join up with the Jewish people. This became a good beginning to a future wherein we would conquer the land spiritually first and then ultimately physically too.  </w:t>
      </w:r>
    </w:p>
    <w:p w14:paraId="0A5BD396" w14:textId="77777777" w:rsidR="00A52462" w:rsidRDefault="00A52462"/>
    <w:sectPr w:rsidR="00A52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62"/>
    <w:rsid w:val="00533EE6"/>
    <w:rsid w:val="00A52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D0E"/>
  <w15:chartTrackingRefBased/>
  <w15:docId w15:val="{9E85B2E0-5F71-408D-859C-3583D5D4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4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8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2020-06-15T20:14:00Z</dcterms:created>
  <dcterms:modified xsi:type="dcterms:W3CDTF">2020-06-15T20:26:00Z</dcterms:modified>
</cp:coreProperties>
</file>