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1F01" w14:textId="77777777" w:rsidR="00EB1F2C" w:rsidRPr="00EB1F2C" w:rsidRDefault="00EB1F2C" w:rsidP="00EB1F2C">
      <w:pPr>
        <w:spacing w:after="0" w:line="240" w:lineRule="auto"/>
        <w:rPr>
          <w:rFonts w:ascii="Times New Roman" w:eastAsia="Times New Roman" w:hAnsi="Times New Roman" w:cs="Times New Roman"/>
          <w:sz w:val="24"/>
          <w:szCs w:val="24"/>
        </w:rPr>
      </w:pPr>
      <w:r w:rsidRPr="00EB1F2C">
        <w:rPr>
          <w:rFonts w:ascii="Arial" w:eastAsia="Times New Roman" w:hAnsi="Arial" w:cs="Arial"/>
          <w:color w:val="000000"/>
        </w:rPr>
        <w:t>Points to Ponder</w:t>
      </w:r>
    </w:p>
    <w:p w14:paraId="14A75F9A" w14:textId="77777777" w:rsidR="00EB1F2C" w:rsidRPr="00EB1F2C" w:rsidRDefault="00EB1F2C" w:rsidP="00EB1F2C">
      <w:pPr>
        <w:spacing w:after="0" w:line="240" w:lineRule="auto"/>
        <w:rPr>
          <w:rFonts w:ascii="Times New Roman" w:eastAsia="Times New Roman" w:hAnsi="Times New Roman" w:cs="Times New Roman"/>
          <w:sz w:val="24"/>
          <w:szCs w:val="24"/>
        </w:rPr>
      </w:pPr>
      <w:proofErr w:type="spellStart"/>
      <w:r w:rsidRPr="00EB1F2C">
        <w:rPr>
          <w:rFonts w:ascii="Arial" w:eastAsia="Times New Roman" w:hAnsi="Arial" w:cs="Arial"/>
          <w:color w:val="000000"/>
        </w:rPr>
        <w:t>Pinchas</w:t>
      </w:r>
      <w:proofErr w:type="spellEnd"/>
      <w:r w:rsidRPr="00EB1F2C">
        <w:rPr>
          <w:rFonts w:ascii="Arial" w:eastAsia="Times New Roman" w:hAnsi="Arial" w:cs="Arial"/>
          <w:color w:val="000000"/>
        </w:rPr>
        <w:t xml:space="preserve"> 5779 </w:t>
      </w:r>
    </w:p>
    <w:p w14:paraId="740B62B2" w14:textId="77777777" w:rsidR="00EB1F2C" w:rsidRPr="00EB1F2C" w:rsidRDefault="00EB1F2C" w:rsidP="00EB1F2C">
      <w:pPr>
        <w:spacing w:after="0" w:line="240" w:lineRule="auto"/>
        <w:rPr>
          <w:rFonts w:ascii="Times New Roman" w:eastAsia="Times New Roman" w:hAnsi="Times New Roman" w:cs="Times New Roman"/>
          <w:sz w:val="24"/>
          <w:szCs w:val="24"/>
        </w:rPr>
      </w:pPr>
    </w:p>
    <w:p w14:paraId="73D63900" w14:textId="77777777" w:rsidR="00EB1F2C" w:rsidRPr="00EB1F2C" w:rsidRDefault="00EB1F2C" w:rsidP="00EB1F2C">
      <w:pPr>
        <w:spacing w:after="0" w:line="240" w:lineRule="auto"/>
        <w:rPr>
          <w:rFonts w:ascii="Times New Roman" w:eastAsia="Times New Roman" w:hAnsi="Times New Roman" w:cs="Times New Roman"/>
          <w:sz w:val="24"/>
          <w:szCs w:val="24"/>
        </w:rPr>
      </w:pPr>
      <w:r w:rsidRPr="00EB1F2C">
        <w:rPr>
          <w:rFonts w:ascii="Arial Hebrew" w:eastAsia="Times New Roman" w:hAnsi="Arial Hebrew" w:cs="Times New Roman"/>
          <w:b/>
          <w:bCs/>
          <w:color w:val="000000"/>
          <w:sz w:val="26"/>
          <w:szCs w:val="26"/>
          <w:shd w:val="clear" w:color="auto" w:fill="FFFFFF"/>
          <w:rtl/>
        </w:rPr>
        <w:t>פִּֽינְחָ֨ס בֶּן־אֶלְעָזָ֜ר בֶּן־אַֽהֲרֹ֣ן הַכֹּהֵ֗ן</w:t>
      </w:r>
      <w:r w:rsidRPr="00EB1F2C">
        <w:rPr>
          <w:rFonts w:ascii="Arial Hebrew" w:eastAsia="Times New Roman" w:hAnsi="Arial Hebrew" w:cs="Times New Roman"/>
          <w:b/>
          <w:bCs/>
          <w:color w:val="000000"/>
          <w:sz w:val="26"/>
          <w:szCs w:val="26"/>
          <w:shd w:val="clear" w:color="auto" w:fill="FFFFFF"/>
        </w:rPr>
        <w:t xml:space="preserve"> </w:t>
      </w:r>
      <w:proofErr w:type="spellStart"/>
      <w:r w:rsidRPr="00EB1F2C">
        <w:rPr>
          <w:rFonts w:ascii="Arial" w:eastAsia="Times New Roman" w:hAnsi="Arial" w:cs="Arial"/>
          <w:b/>
          <w:bCs/>
          <w:color w:val="000000"/>
        </w:rPr>
        <w:t>Pinchas</w:t>
      </w:r>
      <w:proofErr w:type="spellEnd"/>
      <w:r w:rsidRPr="00EB1F2C">
        <w:rPr>
          <w:rFonts w:ascii="Arial" w:eastAsia="Times New Roman" w:hAnsi="Arial" w:cs="Arial"/>
          <w:b/>
          <w:bCs/>
          <w:color w:val="000000"/>
        </w:rPr>
        <w:t xml:space="preserve"> Ben Elazar Ben </w:t>
      </w:r>
      <w:proofErr w:type="spellStart"/>
      <w:r w:rsidRPr="00EB1F2C">
        <w:rPr>
          <w:rFonts w:ascii="Arial" w:eastAsia="Times New Roman" w:hAnsi="Arial" w:cs="Arial"/>
          <w:b/>
          <w:bCs/>
          <w:color w:val="000000"/>
        </w:rPr>
        <w:t>Aharon</w:t>
      </w:r>
      <w:proofErr w:type="spellEnd"/>
      <w:r w:rsidRPr="00EB1F2C">
        <w:rPr>
          <w:rFonts w:ascii="Arial" w:eastAsia="Times New Roman" w:hAnsi="Arial" w:cs="Arial"/>
          <w:b/>
          <w:bCs/>
          <w:color w:val="000000"/>
        </w:rPr>
        <w:t xml:space="preserve"> (25:11)</w:t>
      </w:r>
      <w:r w:rsidRPr="00EB1F2C">
        <w:rPr>
          <w:rFonts w:ascii="Arial" w:eastAsia="Times New Roman" w:hAnsi="Arial" w:cs="Arial"/>
          <w:color w:val="000000"/>
        </w:rPr>
        <w:t xml:space="preserve"> - Why does the Torah list his lineage after both of these ancestors specifically? </w:t>
      </w:r>
      <w:proofErr w:type="spellStart"/>
      <w:r w:rsidRPr="00EB1F2C">
        <w:rPr>
          <w:rFonts w:ascii="Arial" w:eastAsia="Times New Roman" w:hAnsi="Arial" w:cs="Arial"/>
          <w:b/>
          <w:bCs/>
          <w:color w:val="000000"/>
        </w:rPr>
        <w:t>Meshech</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Chochma</w:t>
      </w:r>
      <w:proofErr w:type="spellEnd"/>
      <w:r w:rsidRPr="00EB1F2C">
        <w:rPr>
          <w:rFonts w:ascii="Arial" w:eastAsia="Times New Roman" w:hAnsi="Arial" w:cs="Arial"/>
          <w:color w:val="000000"/>
        </w:rPr>
        <w:t xml:space="preserve"> explains </w:t>
      </w:r>
      <w:proofErr w:type="spellStart"/>
      <w:r w:rsidRPr="00EB1F2C">
        <w:rPr>
          <w:rFonts w:ascii="Arial" w:eastAsia="Times New Roman" w:hAnsi="Arial" w:cs="Arial"/>
          <w:color w:val="000000"/>
        </w:rPr>
        <w:t>Pinchas</w:t>
      </w:r>
      <w:proofErr w:type="spellEnd"/>
      <w:r w:rsidRPr="00EB1F2C">
        <w:rPr>
          <w:rFonts w:ascii="Arial" w:eastAsia="Times New Roman" w:hAnsi="Arial" w:cs="Arial"/>
          <w:color w:val="000000"/>
        </w:rPr>
        <w:t xml:space="preserve"> did 2 things within this action. The first was that he took a life in order to preserve </w:t>
      </w:r>
      <w:proofErr w:type="spellStart"/>
      <w:r w:rsidRPr="00EB1F2C">
        <w:rPr>
          <w:rFonts w:ascii="Arial" w:eastAsia="Times New Roman" w:hAnsi="Arial" w:cs="Arial"/>
          <w:color w:val="000000"/>
        </w:rPr>
        <w:t>Kavod</w:t>
      </w:r>
      <w:proofErr w:type="spellEnd"/>
      <w:r w:rsidRPr="00EB1F2C">
        <w:rPr>
          <w:rFonts w:ascii="Arial" w:eastAsia="Times New Roman" w:hAnsi="Arial" w:cs="Arial"/>
          <w:color w:val="000000"/>
        </w:rPr>
        <w:t xml:space="preserve"> </w:t>
      </w:r>
      <w:proofErr w:type="spellStart"/>
      <w:r w:rsidRPr="00EB1F2C">
        <w:rPr>
          <w:rFonts w:ascii="Arial" w:eastAsia="Times New Roman" w:hAnsi="Arial" w:cs="Arial"/>
          <w:color w:val="000000"/>
        </w:rPr>
        <w:t>Shomayim</w:t>
      </w:r>
      <w:proofErr w:type="spellEnd"/>
      <w:r w:rsidRPr="00EB1F2C">
        <w:rPr>
          <w:rFonts w:ascii="Arial" w:eastAsia="Times New Roman" w:hAnsi="Arial" w:cs="Arial"/>
          <w:color w:val="000000"/>
        </w:rPr>
        <w:t xml:space="preserve">. The second was that he gave up his Olam </w:t>
      </w:r>
      <w:proofErr w:type="spellStart"/>
      <w:r w:rsidRPr="00EB1F2C">
        <w:rPr>
          <w:rFonts w:ascii="Arial" w:eastAsia="Times New Roman" w:hAnsi="Arial" w:cs="Arial"/>
          <w:color w:val="000000"/>
        </w:rPr>
        <w:t>Haba</w:t>
      </w:r>
      <w:proofErr w:type="spellEnd"/>
      <w:r w:rsidRPr="00EB1F2C">
        <w:rPr>
          <w:rFonts w:ascii="Arial" w:eastAsia="Times New Roman" w:hAnsi="Arial" w:cs="Arial"/>
          <w:color w:val="000000"/>
        </w:rPr>
        <w:t xml:space="preserve"> for the benefit of the Jewish people. In regard to the first issue he was acting as Elazar did — when </w:t>
      </w:r>
      <w:proofErr w:type="spellStart"/>
      <w:r w:rsidRPr="00EB1F2C">
        <w:rPr>
          <w:rFonts w:ascii="Arial" w:eastAsia="Times New Roman" w:hAnsi="Arial" w:cs="Arial"/>
          <w:color w:val="000000"/>
        </w:rPr>
        <w:t>Aharon</w:t>
      </w:r>
      <w:proofErr w:type="spellEnd"/>
      <w:r w:rsidRPr="00EB1F2C">
        <w:rPr>
          <w:rFonts w:ascii="Arial" w:eastAsia="Times New Roman" w:hAnsi="Arial" w:cs="Arial"/>
          <w:color w:val="000000"/>
        </w:rPr>
        <w:t xml:space="preserve"> died and there was an attack and the </w:t>
      </w:r>
      <w:r w:rsidRPr="00EB1F2C">
        <w:rPr>
          <w:rFonts w:ascii="Arial" w:eastAsia="Times New Roman" w:hAnsi="Arial" w:cs="Arial"/>
          <w:color w:val="000000"/>
          <w:rtl/>
        </w:rPr>
        <w:t>לויים</w:t>
      </w:r>
      <w:r w:rsidRPr="00EB1F2C">
        <w:rPr>
          <w:rFonts w:ascii="Arial" w:eastAsia="Times New Roman" w:hAnsi="Arial" w:cs="Arial"/>
          <w:color w:val="000000"/>
        </w:rPr>
        <w:t xml:space="preserve"> came to fight and Elazar was their leader. </w:t>
      </w:r>
      <w:proofErr w:type="spellStart"/>
      <w:r w:rsidRPr="00EB1F2C">
        <w:rPr>
          <w:rFonts w:ascii="Arial" w:eastAsia="Times New Roman" w:hAnsi="Arial" w:cs="Arial"/>
          <w:color w:val="000000"/>
        </w:rPr>
        <w:t>Aharon</w:t>
      </w:r>
      <w:proofErr w:type="spellEnd"/>
      <w:r w:rsidRPr="00EB1F2C">
        <w:rPr>
          <w:rFonts w:ascii="Arial" w:eastAsia="Times New Roman" w:hAnsi="Arial" w:cs="Arial"/>
          <w:color w:val="000000"/>
        </w:rPr>
        <w:t xml:space="preserve"> was the source of the second stand. </w:t>
      </w:r>
      <w:proofErr w:type="spellStart"/>
      <w:r w:rsidRPr="00EB1F2C">
        <w:rPr>
          <w:rFonts w:ascii="Arial" w:eastAsia="Times New Roman" w:hAnsi="Arial" w:cs="Arial"/>
          <w:color w:val="000000"/>
        </w:rPr>
        <w:t>Pinchas’s</w:t>
      </w:r>
      <w:proofErr w:type="spellEnd"/>
      <w:r w:rsidRPr="00EB1F2C">
        <w:rPr>
          <w:rFonts w:ascii="Arial" w:eastAsia="Times New Roman" w:hAnsi="Arial" w:cs="Arial"/>
          <w:color w:val="000000"/>
        </w:rPr>
        <w:t xml:space="preserve"> actions were in concert with the standards set by his predecessors </w:t>
      </w:r>
      <w:r w:rsidRPr="00EB1F2C">
        <w:rPr>
          <w:rFonts w:ascii="Arial" w:eastAsia="Times New Roman" w:hAnsi="Arial" w:cs="Arial"/>
          <w:color w:val="000000"/>
          <w:rtl/>
        </w:rPr>
        <w:t>לכפר על בני ישראל</w:t>
      </w:r>
      <w:r w:rsidRPr="00EB1F2C">
        <w:rPr>
          <w:rFonts w:ascii="Arial" w:eastAsia="Times New Roman" w:hAnsi="Arial" w:cs="Arial"/>
          <w:color w:val="000000"/>
        </w:rPr>
        <w:t>.</w:t>
      </w:r>
    </w:p>
    <w:p w14:paraId="7C55BC64" w14:textId="77777777" w:rsidR="00EB1F2C" w:rsidRPr="00EB1F2C" w:rsidRDefault="00EB1F2C" w:rsidP="00EB1F2C">
      <w:pPr>
        <w:spacing w:after="0" w:line="240" w:lineRule="auto"/>
        <w:rPr>
          <w:rFonts w:ascii="Times New Roman" w:eastAsia="Times New Roman" w:hAnsi="Times New Roman" w:cs="Times New Roman"/>
          <w:sz w:val="24"/>
          <w:szCs w:val="24"/>
        </w:rPr>
      </w:pPr>
    </w:p>
    <w:p w14:paraId="0029513A" w14:textId="77777777" w:rsidR="00EB1F2C" w:rsidRPr="00EB1F2C" w:rsidRDefault="00EB1F2C" w:rsidP="00EB1F2C">
      <w:pPr>
        <w:spacing w:after="0" w:line="240" w:lineRule="auto"/>
        <w:rPr>
          <w:rFonts w:ascii="Times New Roman" w:eastAsia="Times New Roman" w:hAnsi="Times New Roman" w:cs="Times New Roman"/>
          <w:sz w:val="24"/>
          <w:szCs w:val="24"/>
        </w:rPr>
      </w:pPr>
      <w:r w:rsidRPr="00EB1F2C">
        <w:rPr>
          <w:rFonts w:ascii="Arial Hebrew" w:eastAsia="Times New Roman" w:hAnsi="Arial Hebrew" w:cs="Times New Roman"/>
          <w:b/>
          <w:bCs/>
          <w:color w:val="000000"/>
          <w:sz w:val="26"/>
          <w:szCs w:val="26"/>
          <w:shd w:val="clear" w:color="auto" w:fill="FFFFFF"/>
          <w:rtl/>
        </w:rPr>
        <w:t>פִּֽינְחָ֨ס בֶּן־אֶלְעָזָ֜ר בֶּן־אַֽהֲרֹ֣ן הַכֹּהֵ֗ן</w:t>
      </w:r>
      <w:r w:rsidRPr="00EB1F2C">
        <w:rPr>
          <w:rFonts w:ascii="Arial Hebrew" w:eastAsia="Times New Roman" w:hAnsi="Arial Hebrew" w:cs="Times New Roman"/>
          <w:b/>
          <w:bCs/>
          <w:color w:val="000000"/>
          <w:sz w:val="26"/>
          <w:szCs w:val="26"/>
          <w:shd w:val="clear" w:color="auto" w:fill="FFFFFF"/>
        </w:rPr>
        <w:t xml:space="preserve"> </w:t>
      </w:r>
      <w:proofErr w:type="spellStart"/>
      <w:r w:rsidRPr="00EB1F2C">
        <w:rPr>
          <w:rFonts w:ascii="Arial" w:eastAsia="Times New Roman" w:hAnsi="Arial" w:cs="Arial"/>
          <w:b/>
          <w:bCs/>
          <w:color w:val="000000"/>
        </w:rPr>
        <w:t>Pinchas</w:t>
      </w:r>
      <w:proofErr w:type="spellEnd"/>
      <w:r w:rsidRPr="00EB1F2C">
        <w:rPr>
          <w:rFonts w:ascii="Arial" w:eastAsia="Times New Roman" w:hAnsi="Arial" w:cs="Arial"/>
          <w:b/>
          <w:bCs/>
          <w:color w:val="000000"/>
        </w:rPr>
        <w:t xml:space="preserve"> (25:11) - </w:t>
      </w:r>
      <w:proofErr w:type="spellStart"/>
      <w:r w:rsidRPr="00EB1F2C">
        <w:rPr>
          <w:rFonts w:ascii="Arial" w:eastAsia="Times New Roman" w:hAnsi="Arial" w:cs="Arial"/>
          <w:b/>
          <w:bCs/>
          <w:color w:val="000000"/>
        </w:rPr>
        <w:t>Rashi</w:t>
      </w:r>
      <w:proofErr w:type="spellEnd"/>
      <w:r w:rsidRPr="00EB1F2C">
        <w:rPr>
          <w:rFonts w:ascii="Arial" w:eastAsia="Times New Roman" w:hAnsi="Arial" w:cs="Arial"/>
          <w:b/>
          <w:bCs/>
          <w:color w:val="000000"/>
        </w:rPr>
        <w:t xml:space="preserve"> </w:t>
      </w:r>
      <w:r w:rsidRPr="00EB1F2C">
        <w:rPr>
          <w:rFonts w:ascii="Arial" w:eastAsia="Times New Roman" w:hAnsi="Arial" w:cs="Arial"/>
          <w:color w:val="000000"/>
        </w:rPr>
        <w:t xml:space="preserve">cites the Midrash that notes that the people were not enamored with </w:t>
      </w:r>
      <w:proofErr w:type="spellStart"/>
      <w:r w:rsidRPr="00EB1F2C">
        <w:rPr>
          <w:rFonts w:ascii="Arial" w:eastAsia="Times New Roman" w:hAnsi="Arial" w:cs="Arial"/>
          <w:color w:val="000000"/>
        </w:rPr>
        <w:t>Pinchas</w:t>
      </w:r>
      <w:proofErr w:type="spellEnd"/>
      <w:r w:rsidRPr="00EB1F2C">
        <w:rPr>
          <w:rFonts w:ascii="Arial" w:eastAsia="Times New Roman" w:hAnsi="Arial" w:cs="Arial"/>
          <w:color w:val="000000"/>
        </w:rPr>
        <w:t xml:space="preserve"> and challenged why the person whose grandfather was an </w:t>
      </w:r>
      <w:proofErr w:type="spellStart"/>
      <w:r w:rsidRPr="00EB1F2C">
        <w:rPr>
          <w:rFonts w:ascii="Arial" w:eastAsia="Times New Roman" w:hAnsi="Arial" w:cs="Arial"/>
          <w:color w:val="000000"/>
        </w:rPr>
        <w:t>idolator</w:t>
      </w:r>
      <w:proofErr w:type="spellEnd"/>
      <w:r w:rsidRPr="00EB1F2C">
        <w:rPr>
          <w:rFonts w:ascii="Arial" w:eastAsia="Times New Roman" w:hAnsi="Arial" w:cs="Arial"/>
          <w:color w:val="000000"/>
        </w:rPr>
        <w:t xml:space="preserve"> dared to rise and kill a Nasi. The </w:t>
      </w:r>
      <w:proofErr w:type="spellStart"/>
      <w:r w:rsidRPr="00EB1F2C">
        <w:rPr>
          <w:rFonts w:ascii="Arial" w:eastAsia="Times New Roman" w:hAnsi="Arial" w:cs="Arial"/>
          <w:b/>
          <w:bCs/>
          <w:color w:val="000000"/>
        </w:rPr>
        <w:t>Yaaros</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Dvash</w:t>
      </w:r>
      <w:proofErr w:type="spellEnd"/>
      <w:r w:rsidRPr="00EB1F2C">
        <w:rPr>
          <w:rFonts w:ascii="Arial" w:eastAsia="Times New Roman" w:hAnsi="Arial" w:cs="Arial"/>
          <w:color w:val="000000"/>
        </w:rPr>
        <w:t xml:space="preserve"> wonders how the people could have thought </w:t>
      </w:r>
      <w:proofErr w:type="spellStart"/>
      <w:r w:rsidRPr="00EB1F2C">
        <w:rPr>
          <w:rFonts w:ascii="Arial" w:eastAsia="Times New Roman" w:hAnsi="Arial" w:cs="Arial"/>
          <w:color w:val="000000"/>
        </w:rPr>
        <w:t>Zimri</w:t>
      </w:r>
      <w:proofErr w:type="spellEnd"/>
      <w:r w:rsidRPr="00EB1F2C">
        <w:rPr>
          <w:rFonts w:ascii="Arial" w:eastAsia="Times New Roman" w:hAnsi="Arial" w:cs="Arial"/>
          <w:color w:val="000000"/>
        </w:rPr>
        <w:t xml:space="preserve"> was correct? He explains that the people did not actually think </w:t>
      </w:r>
      <w:proofErr w:type="spellStart"/>
      <w:r w:rsidRPr="00EB1F2C">
        <w:rPr>
          <w:rFonts w:ascii="Arial" w:eastAsia="Times New Roman" w:hAnsi="Arial" w:cs="Arial"/>
          <w:color w:val="000000"/>
        </w:rPr>
        <w:t>Zimri</w:t>
      </w:r>
      <w:proofErr w:type="spellEnd"/>
      <w:r w:rsidRPr="00EB1F2C">
        <w:rPr>
          <w:rFonts w:ascii="Arial" w:eastAsia="Times New Roman" w:hAnsi="Arial" w:cs="Arial"/>
          <w:color w:val="000000"/>
        </w:rPr>
        <w:t xml:space="preserve"> was correct but they gossiped anyway in order to assuage their own guilt as to why they </w:t>
      </w:r>
      <w:proofErr w:type="spellStart"/>
      <w:r w:rsidRPr="00EB1F2C">
        <w:rPr>
          <w:rFonts w:ascii="Arial" w:eastAsia="Times New Roman" w:hAnsi="Arial" w:cs="Arial"/>
          <w:color w:val="000000"/>
        </w:rPr>
        <w:t>THEY</w:t>
      </w:r>
      <w:proofErr w:type="spellEnd"/>
      <w:r w:rsidRPr="00EB1F2C">
        <w:rPr>
          <w:rFonts w:ascii="Arial" w:eastAsia="Times New Roman" w:hAnsi="Arial" w:cs="Arial"/>
          <w:color w:val="000000"/>
        </w:rPr>
        <w:t xml:space="preserve"> didn’t rise to the occasion in the way HE did. They reasoned that if a great person had done it, it would have brought out a bigger Kiddush Hashem. That is why the </w:t>
      </w:r>
      <w:proofErr w:type="spellStart"/>
      <w:r w:rsidRPr="00EB1F2C">
        <w:rPr>
          <w:rFonts w:ascii="Arial" w:eastAsia="Times New Roman" w:hAnsi="Arial" w:cs="Arial"/>
          <w:color w:val="000000"/>
        </w:rPr>
        <w:t>Possuk</w:t>
      </w:r>
      <w:proofErr w:type="spellEnd"/>
      <w:r w:rsidRPr="00EB1F2C">
        <w:rPr>
          <w:rFonts w:ascii="Arial" w:eastAsia="Times New Roman" w:hAnsi="Arial" w:cs="Arial"/>
          <w:color w:val="000000"/>
        </w:rPr>
        <w:t xml:space="preserve"> writes his lineage -- to show us that he WAS correct EVEN according to their reasoning. </w:t>
      </w:r>
      <w:proofErr w:type="spellStart"/>
      <w:r w:rsidRPr="00EB1F2C">
        <w:rPr>
          <w:rFonts w:ascii="Arial" w:eastAsia="Times New Roman" w:hAnsi="Arial" w:cs="Arial"/>
          <w:b/>
          <w:bCs/>
          <w:color w:val="000000"/>
        </w:rPr>
        <w:t>Rav</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Yerucham</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Levovitz</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ztl</w:t>
      </w:r>
      <w:proofErr w:type="spellEnd"/>
      <w:r w:rsidRPr="00EB1F2C">
        <w:rPr>
          <w:rFonts w:ascii="Arial" w:eastAsia="Times New Roman" w:hAnsi="Arial" w:cs="Arial"/>
          <w:b/>
          <w:bCs/>
          <w:color w:val="000000"/>
        </w:rPr>
        <w:t>.</w:t>
      </w:r>
      <w:r w:rsidRPr="00EB1F2C">
        <w:rPr>
          <w:rFonts w:ascii="Arial" w:eastAsia="Times New Roman" w:hAnsi="Arial" w:cs="Arial"/>
          <w:color w:val="000000"/>
        </w:rPr>
        <w:t xml:space="preserve"> adds that this is </w:t>
      </w:r>
      <w:proofErr w:type="spellStart"/>
      <w:r w:rsidRPr="00EB1F2C">
        <w:rPr>
          <w:rFonts w:ascii="Arial" w:eastAsia="Times New Roman" w:hAnsi="Arial" w:cs="Arial"/>
          <w:color w:val="000000"/>
        </w:rPr>
        <w:t>Yirmiyahu’s</w:t>
      </w:r>
      <w:proofErr w:type="spellEnd"/>
      <w:r w:rsidRPr="00EB1F2C">
        <w:rPr>
          <w:rFonts w:ascii="Arial" w:eastAsia="Times New Roman" w:hAnsi="Arial" w:cs="Arial"/>
          <w:color w:val="000000"/>
        </w:rPr>
        <w:t xml:space="preserve"> argument to Hashem in the Haftorah that he is “but a </w:t>
      </w:r>
      <w:proofErr w:type="spellStart"/>
      <w:r w:rsidRPr="00EB1F2C">
        <w:rPr>
          <w:rFonts w:ascii="Arial" w:eastAsia="Times New Roman" w:hAnsi="Arial" w:cs="Arial"/>
          <w:color w:val="000000"/>
        </w:rPr>
        <w:t>Naar</w:t>
      </w:r>
      <w:proofErr w:type="spellEnd"/>
      <w:r w:rsidRPr="00EB1F2C">
        <w:rPr>
          <w:rFonts w:ascii="Arial" w:eastAsia="Times New Roman" w:hAnsi="Arial" w:cs="Arial"/>
          <w:color w:val="000000"/>
        </w:rPr>
        <w:t>”. We have lost many opportunities in life because the people did not rise to the occasion. </w:t>
      </w:r>
    </w:p>
    <w:p w14:paraId="4C1DCC27" w14:textId="77777777" w:rsidR="00EB1F2C" w:rsidRPr="00EB1F2C" w:rsidRDefault="00EB1F2C" w:rsidP="00EB1F2C">
      <w:pPr>
        <w:spacing w:after="0" w:line="240" w:lineRule="auto"/>
        <w:rPr>
          <w:rFonts w:ascii="Times New Roman" w:eastAsia="Times New Roman" w:hAnsi="Times New Roman" w:cs="Times New Roman"/>
          <w:sz w:val="24"/>
          <w:szCs w:val="24"/>
        </w:rPr>
      </w:pPr>
    </w:p>
    <w:p w14:paraId="2E2DC2D8" w14:textId="77777777" w:rsidR="00EB1F2C" w:rsidRPr="00EB1F2C" w:rsidRDefault="00EB1F2C" w:rsidP="00EB1F2C">
      <w:pPr>
        <w:spacing w:after="0" w:line="240" w:lineRule="auto"/>
        <w:rPr>
          <w:rFonts w:ascii="Times New Roman" w:eastAsia="Times New Roman" w:hAnsi="Times New Roman" w:cs="Times New Roman"/>
          <w:sz w:val="24"/>
          <w:szCs w:val="24"/>
        </w:rPr>
      </w:pPr>
      <w:r w:rsidRPr="00EB1F2C">
        <w:rPr>
          <w:rFonts w:ascii="Arial Hebrew" w:eastAsia="Times New Roman" w:hAnsi="Arial Hebrew" w:cs="Times New Roman"/>
          <w:b/>
          <w:bCs/>
          <w:color w:val="000000"/>
          <w:sz w:val="26"/>
          <w:szCs w:val="26"/>
          <w:shd w:val="clear" w:color="auto" w:fill="FFFFFF"/>
          <w:rtl/>
        </w:rPr>
        <w:t>דְּבַ֣ר פְּע֑וֹר</w:t>
      </w:r>
      <w:r w:rsidRPr="00EB1F2C">
        <w:rPr>
          <w:rFonts w:ascii="Arial Hebrew" w:eastAsia="Times New Roman" w:hAnsi="Arial Hebrew" w:cs="Times New Roman"/>
          <w:b/>
          <w:bCs/>
          <w:color w:val="000000"/>
          <w:sz w:val="26"/>
          <w:szCs w:val="26"/>
          <w:shd w:val="clear" w:color="auto" w:fill="FFFFFF"/>
        </w:rPr>
        <w:t xml:space="preserve"> </w:t>
      </w:r>
      <w:proofErr w:type="spellStart"/>
      <w:r w:rsidRPr="00EB1F2C">
        <w:rPr>
          <w:rFonts w:ascii="Arial" w:eastAsia="Times New Roman" w:hAnsi="Arial" w:cs="Arial"/>
          <w:b/>
          <w:bCs/>
          <w:color w:val="000000"/>
        </w:rPr>
        <w:t>Peor</w:t>
      </w:r>
      <w:proofErr w:type="spellEnd"/>
      <w:r w:rsidRPr="00EB1F2C">
        <w:rPr>
          <w:rFonts w:ascii="Arial" w:eastAsia="Times New Roman" w:hAnsi="Arial" w:cs="Arial"/>
          <w:b/>
          <w:bCs/>
          <w:color w:val="000000"/>
        </w:rPr>
        <w:t xml:space="preserve"> (25:18) - </w:t>
      </w:r>
      <w:proofErr w:type="spellStart"/>
      <w:r w:rsidRPr="00EB1F2C">
        <w:rPr>
          <w:rFonts w:ascii="Arial" w:eastAsia="Times New Roman" w:hAnsi="Arial" w:cs="Arial"/>
          <w:b/>
          <w:bCs/>
          <w:color w:val="000000"/>
        </w:rPr>
        <w:t>Rav</w:t>
      </w:r>
      <w:proofErr w:type="spellEnd"/>
      <w:r w:rsidRPr="00EB1F2C">
        <w:rPr>
          <w:rFonts w:ascii="Arial" w:eastAsia="Times New Roman" w:hAnsi="Arial" w:cs="Arial"/>
          <w:b/>
          <w:bCs/>
          <w:color w:val="000000"/>
        </w:rPr>
        <w:t xml:space="preserve"> Yaakov </w:t>
      </w:r>
      <w:proofErr w:type="spellStart"/>
      <w:r w:rsidRPr="00EB1F2C">
        <w:rPr>
          <w:rFonts w:ascii="Arial" w:eastAsia="Times New Roman" w:hAnsi="Arial" w:cs="Arial"/>
          <w:b/>
          <w:bCs/>
          <w:color w:val="000000"/>
        </w:rPr>
        <w:t>Kamenetzsky</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ztl</w:t>
      </w:r>
      <w:proofErr w:type="spellEnd"/>
      <w:r w:rsidRPr="00EB1F2C">
        <w:rPr>
          <w:rFonts w:ascii="Arial" w:eastAsia="Times New Roman" w:hAnsi="Arial" w:cs="Arial"/>
          <w:color w:val="000000"/>
        </w:rPr>
        <w:t xml:space="preserve"> explains that the </w:t>
      </w:r>
      <w:proofErr w:type="spellStart"/>
      <w:r w:rsidRPr="00EB1F2C">
        <w:rPr>
          <w:rFonts w:ascii="Arial" w:eastAsia="Times New Roman" w:hAnsi="Arial" w:cs="Arial"/>
          <w:color w:val="000000"/>
        </w:rPr>
        <w:t>Avoda</w:t>
      </w:r>
      <w:proofErr w:type="spellEnd"/>
      <w:r w:rsidRPr="00EB1F2C">
        <w:rPr>
          <w:rFonts w:ascii="Arial" w:eastAsia="Times New Roman" w:hAnsi="Arial" w:cs="Arial"/>
          <w:color w:val="000000"/>
        </w:rPr>
        <w:t xml:space="preserve"> Zara of </w:t>
      </w:r>
      <w:proofErr w:type="spellStart"/>
      <w:r w:rsidRPr="00EB1F2C">
        <w:rPr>
          <w:rFonts w:ascii="Arial" w:eastAsia="Times New Roman" w:hAnsi="Arial" w:cs="Arial"/>
          <w:color w:val="000000"/>
        </w:rPr>
        <w:t>Peor</w:t>
      </w:r>
      <w:proofErr w:type="spellEnd"/>
      <w:r w:rsidRPr="00EB1F2C">
        <w:rPr>
          <w:rFonts w:ascii="Arial" w:eastAsia="Times New Roman" w:hAnsi="Arial" w:cs="Arial"/>
          <w:color w:val="000000"/>
        </w:rPr>
        <w:t xml:space="preserve"> with all of its disgusting nature, was an </w:t>
      </w:r>
      <w:proofErr w:type="spellStart"/>
      <w:r w:rsidRPr="00EB1F2C">
        <w:rPr>
          <w:rFonts w:ascii="Arial" w:eastAsia="Times New Roman" w:hAnsi="Arial" w:cs="Arial"/>
          <w:color w:val="000000"/>
        </w:rPr>
        <w:t>Avoda</w:t>
      </w:r>
      <w:proofErr w:type="spellEnd"/>
      <w:r w:rsidRPr="00EB1F2C">
        <w:rPr>
          <w:rFonts w:ascii="Arial" w:eastAsia="Times New Roman" w:hAnsi="Arial" w:cs="Arial"/>
          <w:color w:val="000000"/>
        </w:rPr>
        <w:t xml:space="preserve"> Zara of </w:t>
      </w:r>
      <w:proofErr w:type="spellStart"/>
      <w:r w:rsidRPr="00EB1F2C">
        <w:rPr>
          <w:rFonts w:ascii="Arial" w:eastAsia="Times New Roman" w:hAnsi="Arial" w:cs="Arial"/>
          <w:color w:val="000000"/>
        </w:rPr>
        <w:t>Hefkeirus</w:t>
      </w:r>
      <w:proofErr w:type="spellEnd"/>
      <w:r w:rsidRPr="00EB1F2C">
        <w:rPr>
          <w:rFonts w:ascii="Arial" w:eastAsia="Times New Roman" w:hAnsi="Arial" w:cs="Arial"/>
          <w:color w:val="000000"/>
        </w:rPr>
        <w:t xml:space="preserve">. When one lives a life of </w:t>
      </w:r>
      <w:proofErr w:type="spellStart"/>
      <w:r w:rsidRPr="00EB1F2C">
        <w:rPr>
          <w:rFonts w:ascii="Arial" w:eastAsia="Times New Roman" w:hAnsi="Arial" w:cs="Arial"/>
          <w:color w:val="000000"/>
        </w:rPr>
        <w:t>Hefkeirus</w:t>
      </w:r>
      <w:proofErr w:type="spellEnd"/>
      <w:r w:rsidRPr="00EB1F2C">
        <w:rPr>
          <w:rFonts w:ascii="Arial" w:eastAsia="Times New Roman" w:hAnsi="Arial" w:cs="Arial"/>
          <w:color w:val="000000"/>
        </w:rPr>
        <w:t xml:space="preserve"> where everything goes and everything is equal, we come to the actions of </w:t>
      </w:r>
      <w:proofErr w:type="spellStart"/>
      <w:r w:rsidRPr="00EB1F2C">
        <w:rPr>
          <w:rFonts w:ascii="Arial" w:eastAsia="Times New Roman" w:hAnsi="Arial" w:cs="Arial"/>
          <w:color w:val="000000"/>
        </w:rPr>
        <w:t>Zimri</w:t>
      </w:r>
      <w:proofErr w:type="spellEnd"/>
      <w:r w:rsidRPr="00EB1F2C">
        <w:rPr>
          <w:rFonts w:ascii="Arial" w:eastAsia="Times New Roman" w:hAnsi="Arial" w:cs="Arial"/>
          <w:color w:val="000000"/>
        </w:rPr>
        <w:t>.</w:t>
      </w:r>
    </w:p>
    <w:p w14:paraId="2C98B60E" w14:textId="5A5543ED" w:rsidR="00EB1F2C" w:rsidRDefault="00EB1F2C" w:rsidP="00EB1F2C">
      <w:pPr>
        <w:spacing w:after="0" w:line="240" w:lineRule="auto"/>
        <w:rPr>
          <w:rFonts w:ascii="Times New Roman" w:eastAsia="Times New Roman" w:hAnsi="Times New Roman" w:cs="Times New Roman"/>
          <w:sz w:val="24"/>
          <w:szCs w:val="24"/>
        </w:rPr>
      </w:pPr>
    </w:p>
    <w:p w14:paraId="6BAF2E71" w14:textId="5DF7C643" w:rsidR="009F4E7B" w:rsidRDefault="00E66616" w:rsidP="00E66616">
      <w:pPr>
        <w:spacing w:after="0" w:line="240" w:lineRule="auto"/>
        <w:rPr>
          <w:rFonts w:ascii="Arial" w:eastAsia="Times New Roman" w:hAnsi="Arial" w:cs="Arial"/>
          <w:color w:val="000000"/>
        </w:rPr>
      </w:pPr>
      <w:r w:rsidRPr="00EB1F2C">
        <w:rPr>
          <w:rFonts w:ascii="Arial Hebrew" w:eastAsia="Times New Roman" w:hAnsi="Arial Hebrew" w:cs="Times New Roman"/>
          <w:b/>
          <w:bCs/>
          <w:color w:val="000000"/>
          <w:sz w:val="26"/>
          <w:szCs w:val="26"/>
          <w:shd w:val="clear" w:color="auto" w:fill="FFFFFF"/>
          <w:rtl/>
        </w:rPr>
        <w:t xml:space="preserve">אַךְ־בְּגוֹרָ֕ל יֵֽחָלֵ֖ק אֶת־הָאָ֑רֶץ </w:t>
      </w:r>
      <w:r>
        <w:rPr>
          <w:rFonts w:ascii="Arial Hebrew" w:eastAsia="Times New Roman" w:hAnsi="Arial Hebrew" w:cs="Times New Roman"/>
          <w:b/>
          <w:bCs/>
          <w:color w:val="000000"/>
          <w:sz w:val="26"/>
          <w:szCs w:val="26"/>
          <w:shd w:val="clear" w:color="auto" w:fill="FFFFFF"/>
        </w:rPr>
        <w:t xml:space="preserve"> </w:t>
      </w:r>
      <w:r w:rsidR="009F4E7B" w:rsidRPr="00E66616">
        <w:rPr>
          <w:rFonts w:ascii="Arial" w:eastAsia="Times New Roman" w:hAnsi="Arial" w:cs="Arial"/>
          <w:b/>
          <w:bCs/>
          <w:color w:val="000000"/>
        </w:rPr>
        <w:t>Through the lottery you shall divide the land (26:55)</w:t>
      </w:r>
      <w:r w:rsidR="009F4E7B">
        <w:rPr>
          <w:rFonts w:ascii="Arial" w:eastAsia="Times New Roman" w:hAnsi="Arial" w:cs="Arial"/>
          <w:color w:val="000000"/>
        </w:rPr>
        <w:t xml:space="preserve"> – In the end, </w:t>
      </w:r>
      <w:r>
        <w:rPr>
          <w:rFonts w:ascii="Arial" w:eastAsia="Times New Roman" w:hAnsi="Arial" w:cs="Arial"/>
          <w:color w:val="000000"/>
        </w:rPr>
        <w:t xml:space="preserve">the land of Israel is divided based on the tribes and the earlier generations. </w:t>
      </w:r>
      <w:proofErr w:type="spellStart"/>
      <w:r w:rsidRPr="00E66616">
        <w:rPr>
          <w:rFonts w:ascii="Arial" w:eastAsia="Times New Roman" w:hAnsi="Arial" w:cs="Arial"/>
          <w:b/>
          <w:bCs/>
          <w:color w:val="000000"/>
        </w:rPr>
        <w:t>Rav</w:t>
      </w:r>
      <w:proofErr w:type="spellEnd"/>
      <w:r w:rsidRPr="00E66616">
        <w:rPr>
          <w:rFonts w:ascii="Arial" w:eastAsia="Times New Roman" w:hAnsi="Arial" w:cs="Arial"/>
          <w:b/>
          <w:bCs/>
          <w:color w:val="000000"/>
        </w:rPr>
        <w:t xml:space="preserve"> </w:t>
      </w:r>
      <w:proofErr w:type="spellStart"/>
      <w:r w:rsidRPr="00E66616">
        <w:rPr>
          <w:rFonts w:ascii="Arial" w:eastAsia="Times New Roman" w:hAnsi="Arial" w:cs="Arial"/>
          <w:b/>
          <w:bCs/>
          <w:color w:val="000000"/>
        </w:rPr>
        <w:t>Yechiel</w:t>
      </w:r>
      <w:proofErr w:type="spellEnd"/>
      <w:r w:rsidRPr="00E66616">
        <w:rPr>
          <w:rFonts w:ascii="Arial" w:eastAsia="Times New Roman" w:hAnsi="Arial" w:cs="Arial"/>
          <w:b/>
          <w:bCs/>
          <w:color w:val="000000"/>
        </w:rPr>
        <w:t xml:space="preserve"> Michel </w:t>
      </w:r>
      <w:proofErr w:type="spellStart"/>
      <w:r w:rsidRPr="00E66616">
        <w:rPr>
          <w:rFonts w:ascii="Arial" w:eastAsia="Times New Roman" w:hAnsi="Arial" w:cs="Arial"/>
          <w:b/>
          <w:bCs/>
          <w:color w:val="000000"/>
        </w:rPr>
        <w:t>Tukachinsky</w:t>
      </w:r>
      <w:proofErr w:type="spellEnd"/>
      <w:r w:rsidRPr="00E66616">
        <w:rPr>
          <w:rFonts w:ascii="Arial" w:eastAsia="Times New Roman" w:hAnsi="Arial" w:cs="Arial"/>
          <w:b/>
          <w:bCs/>
          <w:color w:val="000000"/>
        </w:rPr>
        <w:t xml:space="preserve"> </w:t>
      </w:r>
      <w:proofErr w:type="spellStart"/>
      <w:r w:rsidRPr="00E66616">
        <w:rPr>
          <w:rFonts w:ascii="Arial" w:eastAsia="Times New Roman" w:hAnsi="Arial" w:cs="Arial"/>
          <w:b/>
          <w:bCs/>
          <w:color w:val="000000"/>
        </w:rPr>
        <w:t>ztl</w:t>
      </w:r>
      <w:proofErr w:type="spellEnd"/>
      <w:r w:rsidRPr="00E66616">
        <w:rPr>
          <w:rFonts w:ascii="Arial" w:eastAsia="Times New Roman" w:hAnsi="Arial" w:cs="Arial"/>
          <w:b/>
          <w:bCs/>
          <w:color w:val="000000"/>
        </w:rPr>
        <w:t>.</w:t>
      </w:r>
      <w:r>
        <w:rPr>
          <w:rFonts w:ascii="Arial" w:eastAsia="Times New Roman" w:hAnsi="Arial" w:cs="Arial"/>
          <w:color w:val="000000"/>
        </w:rPr>
        <w:t xml:space="preserve"> would remind the </w:t>
      </w:r>
      <w:proofErr w:type="spellStart"/>
      <w:r>
        <w:rPr>
          <w:rFonts w:ascii="Arial" w:eastAsia="Times New Roman" w:hAnsi="Arial" w:cs="Arial"/>
          <w:color w:val="000000"/>
        </w:rPr>
        <w:t>Chalutzim</w:t>
      </w:r>
      <w:proofErr w:type="spellEnd"/>
      <w:r>
        <w:rPr>
          <w:rFonts w:ascii="Arial" w:eastAsia="Times New Roman" w:hAnsi="Arial" w:cs="Arial"/>
          <w:color w:val="000000"/>
        </w:rPr>
        <w:t xml:space="preserve"> who established the </w:t>
      </w:r>
      <w:proofErr w:type="spellStart"/>
      <w:r>
        <w:rPr>
          <w:rFonts w:ascii="Arial" w:eastAsia="Times New Roman" w:hAnsi="Arial" w:cs="Arial"/>
          <w:color w:val="000000"/>
        </w:rPr>
        <w:t>Medinah</w:t>
      </w:r>
      <w:proofErr w:type="spellEnd"/>
      <w:r>
        <w:rPr>
          <w:rFonts w:ascii="Arial" w:eastAsia="Times New Roman" w:hAnsi="Arial" w:cs="Arial"/>
          <w:color w:val="000000"/>
        </w:rPr>
        <w:t xml:space="preserve"> that they needed to remember the vision of the </w:t>
      </w:r>
      <w:proofErr w:type="spellStart"/>
      <w:r>
        <w:rPr>
          <w:rFonts w:ascii="Arial" w:eastAsia="Times New Roman" w:hAnsi="Arial" w:cs="Arial"/>
          <w:color w:val="000000"/>
        </w:rPr>
        <w:t>Chareidim</w:t>
      </w:r>
      <w:proofErr w:type="spellEnd"/>
      <w:r>
        <w:rPr>
          <w:rFonts w:ascii="Arial" w:eastAsia="Times New Roman" w:hAnsi="Arial" w:cs="Arial"/>
          <w:color w:val="000000"/>
        </w:rPr>
        <w:t xml:space="preserve"> of Europe who had their own version of Zionism (They davened daily </w:t>
      </w:r>
      <w:proofErr w:type="spellStart"/>
      <w:r>
        <w:rPr>
          <w:rFonts w:ascii="Arial" w:eastAsia="Times New Roman" w:hAnsi="Arial" w:cs="Arial"/>
          <w:color w:val="000000"/>
        </w:rPr>
        <w:t>V’Sechezena</w:t>
      </w:r>
      <w:proofErr w:type="spellEnd"/>
      <w:r>
        <w:rPr>
          <w:rFonts w:ascii="Arial" w:eastAsia="Times New Roman" w:hAnsi="Arial" w:cs="Arial"/>
          <w:color w:val="000000"/>
        </w:rPr>
        <w:t xml:space="preserve"> </w:t>
      </w:r>
      <w:proofErr w:type="spellStart"/>
      <w:r>
        <w:rPr>
          <w:rFonts w:ascii="Arial" w:eastAsia="Times New Roman" w:hAnsi="Arial" w:cs="Arial"/>
          <w:color w:val="000000"/>
        </w:rPr>
        <w:t>Eineinu</w:t>
      </w:r>
      <w:proofErr w:type="spellEnd"/>
      <w:r>
        <w:rPr>
          <w:rFonts w:ascii="Arial" w:eastAsia="Times New Roman" w:hAnsi="Arial" w:cs="Arial"/>
          <w:color w:val="000000"/>
        </w:rPr>
        <w:t xml:space="preserve">) and helped shape the land and vision of the </w:t>
      </w:r>
      <w:proofErr w:type="spellStart"/>
      <w:r>
        <w:rPr>
          <w:rFonts w:ascii="Arial" w:eastAsia="Times New Roman" w:hAnsi="Arial" w:cs="Arial"/>
          <w:color w:val="000000"/>
        </w:rPr>
        <w:t>Medinah</w:t>
      </w:r>
      <w:proofErr w:type="spellEnd"/>
      <w:r>
        <w:rPr>
          <w:rFonts w:ascii="Arial" w:eastAsia="Times New Roman" w:hAnsi="Arial" w:cs="Arial"/>
          <w:color w:val="000000"/>
        </w:rPr>
        <w:t xml:space="preserve"> today. We too, need to recall that when we study Torah we do so with the homage and respect to the earlier generation. If we do not, Torah, like Eretz </w:t>
      </w:r>
      <w:proofErr w:type="spellStart"/>
      <w:r>
        <w:rPr>
          <w:rFonts w:ascii="Arial" w:eastAsia="Times New Roman" w:hAnsi="Arial" w:cs="Arial"/>
          <w:color w:val="000000"/>
        </w:rPr>
        <w:t>Yisrael</w:t>
      </w:r>
      <w:proofErr w:type="spellEnd"/>
      <w:r>
        <w:rPr>
          <w:rFonts w:ascii="Arial" w:eastAsia="Times New Roman" w:hAnsi="Arial" w:cs="Arial"/>
          <w:color w:val="000000"/>
        </w:rPr>
        <w:t xml:space="preserve"> provides us with no person portion either. </w:t>
      </w:r>
    </w:p>
    <w:p w14:paraId="057DD571" w14:textId="77777777" w:rsidR="00E66616" w:rsidRPr="009F4E7B" w:rsidRDefault="00E66616" w:rsidP="00E66616">
      <w:pPr>
        <w:spacing w:after="0" w:line="240" w:lineRule="auto"/>
        <w:rPr>
          <w:rFonts w:ascii="Times New Roman" w:eastAsia="Times New Roman" w:hAnsi="Times New Roman" w:cs="Times New Roman"/>
          <w:sz w:val="24"/>
          <w:szCs w:val="24"/>
        </w:rPr>
      </w:pPr>
      <w:bookmarkStart w:id="0" w:name="_GoBack"/>
      <w:bookmarkEnd w:id="0"/>
    </w:p>
    <w:p w14:paraId="507B195B" w14:textId="338CFCCE" w:rsidR="00EB1F2C" w:rsidRDefault="00EB1F2C" w:rsidP="00EB1F2C">
      <w:pPr>
        <w:spacing w:after="0" w:line="240" w:lineRule="auto"/>
        <w:rPr>
          <w:rFonts w:ascii="Arial" w:eastAsia="Times New Roman" w:hAnsi="Arial" w:cs="Arial"/>
          <w:color w:val="000000"/>
        </w:rPr>
      </w:pPr>
      <w:r w:rsidRPr="00EB1F2C">
        <w:rPr>
          <w:rFonts w:ascii="Arial Hebrew" w:eastAsia="Times New Roman" w:hAnsi="Arial Hebrew" w:cs="Times New Roman"/>
          <w:b/>
          <w:bCs/>
          <w:color w:val="000000"/>
          <w:sz w:val="26"/>
          <w:szCs w:val="26"/>
          <w:shd w:val="clear" w:color="auto" w:fill="FFFFFF"/>
          <w:rtl/>
        </w:rPr>
        <w:t>אֲשֶׁר־יֵצֵ֣א לִפְנֵיהֶ֗ם וַֽאֲשֶׁ֤ר יָבֹא֙ לִפְנֵיהֶ֔ם</w:t>
      </w:r>
      <w:r w:rsidRPr="00EB1F2C">
        <w:rPr>
          <w:rFonts w:ascii="Arial Hebrew" w:eastAsia="Times New Roman" w:hAnsi="Arial Hebrew" w:cs="Times New Roman"/>
          <w:b/>
          <w:bCs/>
          <w:color w:val="000000"/>
          <w:sz w:val="26"/>
          <w:szCs w:val="26"/>
          <w:shd w:val="clear" w:color="auto" w:fill="FFFFFF"/>
        </w:rPr>
        <w:t xml:space="preserve"> </w:t>
      </w:r>
      <w:r w:rsidRPr="00EB1F2C">
        <w:rPr>
          <w:rFonts w:ascii="Arial" w:eastAsia="Times New Roman" w:hAnsi="Arial" w:cs="Arial"/>
          <w:b/>
          <w:bCs/>
          <w:color w:val="000000"/>
        </w:rPr>
        <w:t xml:space="preserve">Who will go out before them and will return before them (27:17) </w:t>
      </w:r>
      <w:r w:rsidRPr="00EB1F2C">
        <w:rPr>
          <w:rFonts w:ascii="Arial" w:eastAsia="Times New Roman" w:hAnsi="Arial" w:cs="Arial"/>
          <w:color w:val="000000"/>
        </w:rPr>
        <w:t xml:space="preserve">- Why does the Torah repeat the idea of “before them” in establishing the criteria of the next leader? </w:t>
      </w:r>
      <w:proofErr w:type="spellStart"/>
      <w:r w:rsidRPr="00EB1F2C">
        <w:rPr>
          <w:rFonts w:ascii="Arial" w:eastAsia="Times New Roman" w:hAnsi="Arial" w:cs="Arial"/>
          <w:b/>
          <w:bCs/>
          <w:color w:val="000000"/>
        </w:rPr>
        <w:t>Rav</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Yisrael</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Salanter</w:t>
      </w:r>
      <w:proofErr w:type="spellEnd"/>
      <w:r w:rsidRPr="00EB1F2C">
        <w:rPr>
          <w:rFonts w:ascii="Arial" w:eastAsia="Times New Roman" w:hAnsi="Arial" w:cs="Arial"/>
          <w:b/>
          <w:bCs/>
          <w:color w:val="000000"/>
        </w:rPr>
        <w:t xml:space="preserve"> </w:t>
      </w:r>
      <w:proofErr w:type="spellStart"/>
      <w:proofErr w:type="gramStart"/>
      <w:r w:rsidRPr="00EB1F2C">
        <w:rPr>
          <w:rFonts w:ascii="Arial" w:eastAsia="Times New Roman" w:hAnsi="Arial" w:cs="Arial"/>
          <w:b/>
          <w:bCs/>
          <w:color w:val="000000"/>
        </w:rPr>
        <w:t>ztl</w:t>
      </w:r>
      <w:proofErr w:type="spellEnd"/>
      <w:r w:rsidRPr="00EB1F2C">
        <w:rPr>
          <w:rFonts w:ascii="Arial" w:eastAsia="Times New Roman" w:hAnsi="Arial" w:cs="Arial"/>
          <w:b/>
          <w:bCs/>
          <w:color w:val="000000"/>
        </w:rPr>
        <w:t xml:space="preserve"> </w:t>
      </w:r>
      <w:r w:rsidRPr="00EB1F2C">
        <w:rPr>
          <w:rFonts w:ascii="Arial" w:eastAsia="Times New Roman" w:hAnsi="Arial" w:cs="Arial"/>
          <w:color w:val="000000"/>
        </w:rPr>
        <w:t> explains</w:t>
      </w:r>
      <w:proofErr w:type="gramEnd"/>
      <w:r w:rsidRPr="00EB1F2C">
        <w:rPr>
          <w:rFonts w:ascii="Arial" w:eastAsia="Times New Roman" w:hAnsi="Arial" w:cs="Arial"/>
          <w:color w:val="000000"/>
        </w:rPr>
        <w:t xml:space="preserve"> that sometimes leaders look behind them to see if the people agree with their leadership. When that </w:t>
      </w:r>
      <w:proofErr w:type="gramStart"/>
      <w:r w:rsidRPr="00EB1F2C">
        <w:rPr>
          <w:rFonts w:ascii="Arial" w:eastAsia="Times New Roman" w:hAnsi="Arial" w:cs="Arial"/>
          <w:color w:val="000000"/>
        </w:rPr>
        <w:t>happens</w:t>
      </w:r>
      <w:proofErr w:type="gramEnd"/>
      <w:r w:rsidRPr="00EB1F2C">
        <w:rPr>
          <w:rFonts w:ascii="Arial" w:eastAsia="Times New Roman" w:hAnsi="Arial" w:cs="Arial"/>
          <w:color w:val="000000"/>
        </w:rPr>
        <w:t xml:space="preserve"> the people are leading the leaders. Moshe asks Hashem for a leader who will always be in front and looking ahead -- a real true leader. </w:t>
      </w:r>
    </w:p>
    <w:p w14:paraId="42CB2F9F" w14:textId="77777777" w:rsidR="003340B9" w:rsidRPr="00EB1F2C" w:rsidRDefault="003340B9" w:rsidP="00EB1F2C">
      <w:pPr>
        <w:spacing w:after="0" w:line="240" w:lineRule="auto"/>
        <w:rPr>
          <w:rFonts w:ascii="Times New Roman" w:eastAsia="Times New Roman" w:hAnsi="Times New Roman" w:cs="Times New Roman"/>
          <w:sz w:val="24"/>
          <w:szCs w:val="24"/>
        </w:rPr>
      </w:pPr>
    </w:p>
    <w:p w14:paraId="1C9C875B" w14:textId="77777777" w:rsidR="00EB1F2C" w:rsidRPr="00EB1F2C" w:rsidRDefault="00EB1F2C" w:rsidP="00EB1F2C">
      <w:pPr>
        <w:spacing w:after="0" w:line="240" w:lineRule="auto"/>
        <w:rPr>
          <w:rFonts w:ascii="Times New Roman" w:eastAsia="Times New Roman" w:hAnsi="Times New Roman" w:cs="Times New Roman"/>
          <w:sz w:val="24"/>
          <w:szCs w:val="24"/>
        </w:rPr>
      </w:pPr>
      <w:r w:rsidRPr="00EB1F2C">
        <w:rPr>
          <w:rFonts w:ascii="Arial Hebrew" w:eastAsia="Times New Roman" w:hAnsi="Arial Hebrew" w:cs="Times New Roman"/>
          <w:b/>
          <w:bCs/>
          <w:color w:val="000000"/>
          <w:sz w:val="26"/>
          <w:szCs w:val="26"/>
          <w:shd w:val="clear" w:color="auto" w:fill="FFFFFF"/>
          <w:rtl/>
        </w:rPr>
        <w:t>וְצִוִּיתָ֥ה אֹת֖וֹ לְעֵֽינֵיהֶֽם</w:t>
      </w:r>
      <w:r w:rsidRPr="00EB1F2C">
        <w:rPr>
          <w:rFonts w:ascii="Arial" w:eastAsia="Times New Roman" w:hAnsi="Arial" w:cs="Arial"/>
          <w:b/>
          <w:bCs/>
          <w:color w:val="000000"/>
        </w:rPr>
        <w:t xml:space="preserve"> You will command him in front of their eyes (27:19) - </w:t>
      </w:r>
      <w:proofErr w:type="spellStart"/>
      <w:r w:rsidRPr="00EB1F2C">
        <w:rPr>
          <w:rFonts w:ascii="Arial" w:eastAsia="Times New Roman" w:hAnsi="Arial" w:cs="Arial"/>
          <w:b/>
          <w:bCs/>
          <w:color w:val="000000"/>
        </w:rPr>
        <w:t>Rav</w:t>
      </w:r>
      <w:proofErr w:type="spellEnd"/>
      <w:r w:rsidRPr="00EB1F2C">
        <w:rPr>
          <w:rFonts w:ascii="Arial" w:eastAsia="Times New Roman" w:hAnsi="Arial" w:cs="Arial"/>
          <w:b/>
          <w:bCs/>
          <w:color w:val="000000"/>
        </w:rPr>
        <w:t xml:space="preserve"> Schachter </w:t>
      </w:r>
      <w:proofErr w:type="spellStart"/>
      <w:r w:rsidRPr="00EB1F2C">
        <w:rPr>
          <w:rFonts w:ascii="Arial" w:eastAsia="Times New Roman" w:hAnsi="Arial" w:cs="Arial"/>
          <w:b/>
          <w:bCs/>
          <w:color w:val="000000"/>
        </w:rPr>
        <w:t>Shlita</w:t>
      </w:r>
      <w:proofErr w:type="spellEnd"/>
      <w:r w:rsidRPr="00EB1F2C">
        <w:rPr>
          <w:rFonts w:ascii="Arial" w:eastAsia="Times New Roman" w:hAnsi="Arial" w:cs="Arial"/>
          <w:b/>
          <w:bCs/>
          <w:color w:val="000000"/>
        </w:rPr>
        <w:t xml:space="preserve"> </w:t>
      </w:r>
      <w:r w:rsidRPr="00EB1F2C">
        <w:rPr>
          <w:rFonts w:ascii="Arial" w:eastAsia="Times New Roman" w:hAnsi="Arial" w:cs="Arial"/>
          <w:color w:val="000000"/>
        </w:rPr>
        <w:t xml:space="preserve">would quote from  the </w:t>
      </w:r>
      <w:proofErr w:type="spellStart"/>
      <w:r w:rsidRPr="00EB1F2C">
        <w:rPr>
          <w:rFonts w:ascii="Arial" w:eastAsia="Times New Roman" w:hAnsi="Arial" w:cs="Arial"/>
          <w:b/>
          <w:bCs/>
          <w:color w:val="000000"/>
        </w:rPr>
        <w:t>Sreidi</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Eish</w:t>
      </w:r>
      <w:proofErr w:type="spellEnd"/>
      <w:r w:rsidRPr="00EB1F2C">
        <w:rPr>
          <w:rFonts w:ascii="Arial" w:eastAsia="Times New Roman" w:hAnsi="Arial" w:cs="Arial"/>
          <w:color w:val="000000"/>
        </w:rPr>
        <w:t xml:space="preserve"> that this is the source for the concept of a </w:t>
      </w:r>
      <w:proofErr w:type="spellStart"/>
      <w:r w:rsidRPr="00EB1F2C">
        <w:rPr>
          <w:rFonts w:ascii="Arial" w:eastAsia="Times New Roman" w:hAnsi="Arial" w:cs="Arial"/>
          <w:color w:val="000000"/>
        </w:rPr>
        <w:t>Chag</w:t>
      </w:r>
      <w:proofErr w:type="spellEnd"/>
      <w:r w:rsidRPr="00EB1F2C">
        <w:rPr>
          <w:rFonts w:ascii="Arial" w:eastAsia="Times New Roman" w:hAnsi="Arial" w:cs="Arial"/>
          <w:color w:val="000000"/>
        </w:rPr>
        <w:t xml:space="preserve"> </w:t>
      </w:r>
      <w:proofErr w:type="spellStart"/>
      <w:r w:rsidRPr="00EB1F2C">
        <w:rPr>
          <w:rFonts w:ascii="Arial" w:eastAsia="Times New Roman" w:hAnsi="Arial" w:cs="Arial"/>
          <w:color w:val="000000"/>
        </w:rPr>
        <w:t>HaSemicha</w:t>
      </w:r>
      <w:proofErr w:type="spellEnd"/>
      <w:r w:rsidRPr="00EB1F2C">
        <w:rPr>
          <w:rFonts w:ascii="Arial" w:eastAsia="Times New Roman" w:hAnsi="Arial" w:cs="Arial"/>
          <w:color w:val="000000"/>
        </w:rPr>
        <w:t xml:space="preserve">. Semicha is not a simply private matter. It is a celebration that is held in public because it is dependent upon the acceptance of the </w:t>
      </w:r>
      <w:proofErr w:type="spellStart"/>
      <w:r w:rsidRPr="00EB1F2C">
        <w:rPr>
          <w:rFonts w:ascii="Arial" w:eastAsia="Times New Roman" w:hAnsi="Arial" w:cs="Arial"/>
          <w:color w:val="000000"/>
        </w:rPr>
        <w:t>Tzibbur</w:t>
      </w:r>
      <w:proofErr w:type="spellEnd"/>
      <w:r w:rsidRPr="00EB1F2C">
        <w:rPr>
          <w:rFonts w:ascii="Arial" w:eastAsia="Times New Roman" w:hAnsi="Arial" w:cs="Arial"/>
          <w:color w:val="000000"/>
        </w:rPr>
        <w:t xml:space="preserve">. In </w:t>
      </w:r>
      <w:proofErr w:type="gramStart"/>
      <w:r w:rsidRPr="00EB1F2C">
        <w:rPr>
          <w:rFonts w:ascii="Arial" w:eastAsia="Times New Roman" w:hAnsi="Arial" w:cs="Arial"/>
          <w:color w:val="000000"/>
        </w:rPr>
        <w:t>fact</w:t>
      </w:r>
      <w:proofErr w:type="gramEnd"/>
      <w:r w:rsidRPr="00EB1F2C">
        <w:rPr>
          <w:rFonts w:ascii="Arial" w:eastAsia="Times New Roman" w:hAnsi="Arial" w:cs="Arial"/>
          <w:color w:val="000000"/>
        </w:rPr>
        <w:t xml:space="preserve"> Rabbi Meir had to receive Semicha twice since he was deemed too young when he received it the first time. </w:t>
      </w:r>
    </w:p>
    <w:p w14:paraId="3C0179E3" w14:textId="77777777" w:rsidR="00EB1F2C" w:rsidRPr="00EB1F2C" w:rsidRDefault="00EB1F2C" w:rsidP="00EB1F2C">
      <w:pPr>
        <w:spacing w:after="0" w:line="240" w:lineRule="auto"/>
        <w:rPr>
          <w:rFonts w:ascii="Times New Roman" w:eastAsia="Times New Roman" w:hAnsi="Times New Roman" w:cs="Times New Roman"/>
          <w:sz w:val="24"/>
          <w:szCs w:val="24"/>
        </w:rPr>
      </w:pPr>
    </w:p>
    <w:p w14:paraId="1FADCC6A" w14:textId="77777777" w:rsidR="00EB1F2C" w:rsidRPr="00EB1F2C" w:rsidRDefault="00EB1F2C" w:rsidP="00EB1F2C">
      <w:pPr>
        <w:spacing w:after="0" w:line="240" w:lineRule="auto"/>
        <w:rPr>
          <w:rFonts w:ascii="Times New Roman" w:eastAsia="Times New Roman" w:hAnsi="Times New Roman" w:cs="Times New Roman"/>
          <w:sz w:val="24"/>
          <w:szCs w:val="24"/>
        </w:rPr>
      </w:pPr>
      <w:r w:rsidRPr="00EB1F2C">
        <w:rPr>
          <w:rFonts w:ascii="Arial Hebrew" w:eastAsia="Times New Roman" w:hAnsi="Arial Hebrew" w:cs="Times New Roman"/>
          <w:b/>
          <w:bCs/>
          <w:color w:val="000000"/>
          <w:sz w:val="26"/>
          <w:szCs w:val="26"/>
          <w:shd w:val="clear" w:color="auto" w:fill="FFFFFF"/>
          <w:rtl/>
        </w:rPr>
        <w:lastRenderedPageBreak/>
        <w:t>וְנָֽתַתָּ֥ה מֵהֽוֹדְךָ֖ עָלָ֑יו</w:t>
      </w:r>
      <w:r w:rsidRPr="00EB1F2C">
        <w:rPr>
          <w:rFonts w:ascii="Arial Hebrew" w:eastAsia="Times New Roman" w:hAnsi="Arial Hebrew" w:cs="Times New Roman"/>
          <w:b/>
          <w:bCs/>
          <w:color w:val="000000"/>
          <w:sz w:val="26"/>
          <w:szCs w:val="26"/>
          <w:shd w:val="clear" w:color="auto" w:fill="FFFFFF"/>
        </w:rPr>
        <w:t xml:space="preserve"> </w:t>
      </w:r>
      <w:r w:rsidRPr="00EB1F2C">
        <w:rPr>
          <w:rFonts w:ascii="Arial" w:eastAsia="Times New Roman" w:hAnsi="Arial" w:cs="Arial"/>
          <w:b/>
          <w:bCs/>
          <w:color w:val="000000"/>
        </w:rPr>
        <w:t xml:space="preserve">You shall give from your glory onto him (27:20) - </w:t>
      </w:r>
      <w:proofErr w:type="spellStart"/>
      <w:r w:rsidRPr="00EB1F2C">
        <w:rPr>
          <w:rFonts w:ascii="Arial" w:eastAsia="Times New Roman" w:hAnsi="Arial" w:cs="Arial"/>
          <w:b/>
          <w:bCs/>
          <w:color w:val="000000"/>
        </w:rPr>
        <w:t>Rashi</w:t>
      </w:r>
      <w:proofErr w:type="spellEnd"/>
      <w:r w:rsidRPr="00EB1F2C">
        <w:rPr>
          <w:rFonts w:ascii="Arial" w:eastAsia="Times New Roman" w:hAnsi="Arial" w:cs="Arial"/>
          <w:b/>
          <w:bCs/>
          <w:color w:val="000000"/>
        </w:rPr>
        <w:t xml:space="preserve"> </w:t>
      </w:r>
      <w:r w:rsidRPr="00EB1F2C">
        <w:rPr>
          <w:rFonts w:ascii="Arial" w:eastAsia="Times New Roman" w:hAnsi="Arial" w:cs="Arial"/>
          <w:color w:val="000000"/>
        </w:rPr>
        <w:t xml:space="preserve">notes the Midrashic comment here that Moshe was like the sun and Yehoshua like the moon -- woe for the embarrassment!. What exactly is so bad about reflecting the teaching of Moshe? </w:t>
      </w:r>
      <w:proofErr w:type="spellStart"/>
      <w:r w:rsidRPr="00EB1F2C">
        <w:rPr>
          <w:rFonts w:ascii="Arial" w:eastAsia="Times New Roman" w:hAnsi="Arial" w:cs="Arial"/>
          <w:b/>
          <w:bCs/>
          <w:color w:val="000000"/>
        </w:rPr>
        <w:t>Rav</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Zalman</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Sorotzkin</w:t>
      </w:r>
      <w:proofErr w:type="spellEnd"/>
      <w:r w:rsidRPr="00EB1F2C">
        <w:rPr>
          <w:rFonts w:ascii="Arial" w:eastAsia="Times New Roman" w:hAnsi="Arial" w:cs="Arial"/>
          <w:b/>
          <w:bCs/>
          <w:color w:val="000000"/>
        </w:rPr>
        <w:t xml:space="preserve"> </w:t>
      </w:r>
      <w:proofErr w:type="spellStart"/>
      <w:r w:rsidRPr="00EB1F2C">
        <w:rPr>
          <w:rFonts w:ascii="Arial" w:eastAsia="Times New Roman" w:hAnsi="Arial" w:cs="Arial"/>
          <w:b/>
          <w:bCs/>
          <w:color w:val="000000"/>
        </w:rPr>
        <w:t>ztl</w:t>
      </w:r>
      <w:proofErr w:type="spellEnd"/>
      <w:r w:rsidRPr="00EB1F2C">
        <w:rPr>
          <w:rFonts w:ascii="Arial" w:eastAsia="Times New Roman" w:hAnsi="Arial" w:cs="Arial"/>
          <w:b/>
          <w:bCs/>
          <w:color w:val="000000"/>
        </w:rPr>
        <w:t>.</w:t>
      </w:r>
      <w:r w:rsidRPr="00EB1F2C">
        <w:rPr>
          <w:rFonts w:ascii="Arial" w:eastAsia="Times New Roman" w:hAnsi="Arial" w:cs="Arial"/>
          <w:color w:val="000000"/>
        </w:rPr>
        <w:t xml:space="preserve"> explains that the sun worries about what will illuminate after it sets. The moon does not. The same was true of Yehoshua. He failed to recognize the need to prepare for life after his own existence. </w:t>
      </w:r>
    </w:p>
    <w:p w14:paraId="108017C8" w14:textId="6987B4E7" w:rsidR="00EB1F2C" w:rsidRDefault="00EB1F2C" w:rsidP="00EB1F2C">
      <w:r w:rsidRPr="00EB1F2C">
        <w:rPr>
          <w:rFonts w:ascii="Times New Roman" w:eastAsia="Times New Roman" w:hAnsi="Times New Roman" w:cs="Times New Roman"/>
          <w:sz w:val="24"/>
          <w:szCs w:val="24"/>
        </w:rPr>
        <w:br/>
      </w:r>
      <w:proofErr w:type="gramStart"/>
      <w:r w:rsidRPr="00EB1F2C">
        <w:rPr>
          <w:rFonts w:ascii="Arial" w:eastAsia="Times New Roman" w:hAnsi="Arial" w:cs="Arial"/>
          <w:b/>
          <w:bCs/>
          <w:color w:val="000000"/>
        </w:rPr>
        <w:t>Haftara:</w:t>
      </w:r>
      <w:r w:rsidRPr="00EB1F2C">
        <w:rPr>
          <w:rFonts w:ascii="Arial Hebrew" w:eastAsia="Times New Roman" w:hAnsi="Arial Hebrew" w:cs="Times New Roman"/>
          <w:b/>
          <w:bCs/>
          <w:color w:val="000000"/>
          <w:sz w:val="26"/>
          <w:szCs w:val="26"/>
          <w:shd w:val="clear" w:color="auto" w:fill="FFFFFF"/>
          <w:rtl/>
        </w:rPr>
        <w:t>כִּֽי</w:t>
      </w:r>
      <w:proofErr w:type="gramEnd"/>
      <w:r w:rsidRPr="00EB1F2C">
        <w:rPr>
          <w:rFonts w:ascii="Arial Hebrew" w:eastAsia="Times New Roman" w:hAnsi="Arial Hebrew" w:cs="Times New Roman"/>
          <w:b/>
          <w:bCs/>
          <w:color w:val="000000"/>
          <w:sz w:val="26"/>
          <w:szCs w:val="26"/>
          <w:shd w:val="clear" w:color="auto" w:fill="FFFFFF"/>
          <w:rtl/>
        </w:rPr>
        <w:t>־שֹׁקֵ֥ד אֲנִ֛י עַל־דְּבָרִ֖י לַֽעֲשֹׂתֽוֹ</w:t>
      </w:r>
      <w:r w:rsidRPr="00EB1F2C">
        <w:rPr>
          <w:rFonts w:ascii="Arial Hebrew" w:eastAsia="Times New Roman" w:hAnsi="Arial Hebrew" w:cs="Times New Roman"/>
          <w:b/>
          <w:bCs/>
          <w:color w:val="000000"/>
          <w:sz w:val="26"/>
          <w:szCs w:val="26"/>
          <w:shd w:val="clear" w:color="auto" w:fill="FFFFFF"/>
        </w:rPr>
        <w:t xml:space="preserve">: </w:t>
      </w:r>
      <w:r w:rsidRPr="00EB1F2C">
        <w:rPr>
          <w:rFonts w:ascii="Arial" w:eastAsia="Times New Roman" w:hAnsi="Arial" w:cs="Arial"/>
          <w:b/>
          <w:bCs/>
          <w:color w:val="000000"/>
        </w:rPr>
        <w:t>I hasten my word to accomplish it (</w:t>
      </w:r>
      <w:proofErr w:type="spellStart"/>
      <w:r w:rsidRPr="00EB1F2C">
        <w:rPr>
          <w:rFonts w:ascii="Arial" w:eastAsia="Times New Roman" w:hAnsi="Arial" w:cs="Arial"/>
          <w:b/>
          <w:bCs/>
          <w:color w:val="000000"/>
        </w:rPr>
        <w:t>Yirmiyahu</w:t>
      </w:r>
      <w:proofErr w:type="spellEnd"/>
      <w:r w:rsidRPr="00EB1F2C">
        <w:rPr>
          <w:rFonts w:ascii="Arial" w:eastAsia="Times New Roman" w:hAnsi="Arial" w:cs="Arial"/>
          <w:b/>
          <w:bCs/>
          <w:color w:val="000000"/>
        </w:rPr>
        <w:t xml:space="preserve"> 1:12) - </w:t>
      </w:r>
      <w:proofErr w:type="spellStart"/>
      <w:r w:rsidRPr="00EB1F2C">
        <w:rPr>
          <w:rFonts w:ascii="Arial" w:eastAsia="Times New Roman" w:hAnsi="Arial" w:cs="Arial"/>
          <w:b/>
          <w:bCs/>
          <w:color w:val="000000"/>
        </w:rPr>
        <w:t>Rav</w:t>
      </w:r>
      <w:proofErr w:type="spellEnd"/>
      <w:r w:rsidRPr="00EB1F2C">
        <w:rPr>
          <w:rFonts w:ascii="Arial" w:eastAsia="Times New Roman" w:hAnsi="Arial" w:cs="Arial"/>
          <w:b/>
          <w:bCs/>
          <w:color w:val="000000"/>
        </w:rPr>
        <w:t xml:space="preserve"> Yehuda Landy </w:t>
      </w:r>
      <w:proofErr w:type="spellStart"/>
      <w:r w:rsidRPr="00EB1F2C">
        <w:rPr>
          <w:rFonts w:ascii="Arial" w:eastAsia="Times New Roman" w:hAnsi="Arial" w:cs="Arial"/>
          <w:b/>
          <w:bCs/>
          <w:color w:val="000000"/>
        </w:rPr>
        <w:t>Shlita</w:t>
      </w:r>
      <w:proofErr w:type="spellEnd"/>
      <w:r w:rsidRPr="00EB1F2C">
        <w:rPr>
          <w:rFonts w:ascii="Arial" w:eastAsia="Times New Roman" w:hAnsi="Arial" w:cs="Arial"/>
          <w:color w:val="000000"/>
        </w:rPr>
        <w:t xml:space="preserve"> points out that this </w:t>
      </w:r>
      <w:proofErr w:type="spellStart"/>
      <w:r w:rsidRPr="00EB1F2C">
        <w:rPr>
          <w:rFonts w:ascii="Arial" w:eastAsia="Times New Roman" w:hAnsi="Arial" w:cs="Arial"/>
          <w:color w:val="000000"/>
        </w:rPr>
        <w:t>Nevuah</w:t>
      </w:r>
      <w:proofErr w:type="spellEnd"/>
      <w:r w:rsidRPr="00EB1F2C">
        <w:rPr>
          <w:rFonts w:ascii="Arial" w:eastAsia="Times New Roman" w:hAnsi="Arial" w:cs="Arial"/>
          <w:color w:val="000000"/>
        </w:rPr>
        <w:t xml:space="preserve"> was offered to </w:t>
      </w:r>
      <w:proofErr w:type="spellStart"/>
      <w:r w:rsidRPr="00EB1F2C">
        <w:rPr>
          <w:rFonts w:ascii="Arial" w:eastAsia="Times New Roman" w:hAnsi="Arial" w:cs="Arial"/>
          <w:color w:val="000000"/>
        </w:rPr>
        <w:t>Yirmiyahu</w:t>
      </w:r>
      <w:proofErr w:type="spellEnd"/>
      <w:r w:rsidRPr="00EB1F2C">
        <w:rPr>
          <w:rFonts w:ascii="Arial" w:eastAsia="Times New Roman" w:hAnsi="Arial" w:cs="Arial"/>
          <w:color w:val="000000"/>
        </w:rPr>
        <w:t xml:space="preserve"> 40 years prior to the </w:t>
      </w:r>
      <w:proofErr w:type="spellStart"/>
      <w:r w:rsidRPr="00EB1F2C">
        <w:rPr>
          <w:rFonts w:ascii="Arial" w:eastAsia="Times New Roman" w:hAnsi="Arial" w:cs="Arial"/>
          <w:color w:val="000000"/>
        </w:rPr>
        <w:t>Churban</w:t>
      </w:r>
      <w:proofErr w:type="spellEnd"/>
      <w:r w:rsidRPr="00EB1F2C">
        <w:rPr>
          <w:rFonts w:ascii="Arial" w:eastAsia="Times New Roman" w:hAnsi="Arial" w:cs="Arial"/>
          <w:color w:val="000000"/>
        </w:rPr>
        <w:t xml:space="preserve">. If so, what type of speed did </w:t>
      </w:r>
      <w:proofErr w:type="spellStart"/>
      <w:r w:rsidRPr="00EB1F2C">
        <w:rPr>
          <w:rFonts w:ascii="Arial" w:eastAsia="Times New Roman" w:hAnsi="Arial" w:cs="Arial"/>
          <w:color w:val="000000"/>
        </w:rPr>
        <w:t>Yirmiyahu</w:t>
      </w:r>
      <w:proofErr w:type="spellEnd"/>
      <w:r w:rsidRPr="00EB1F2C">
        <w:rPr>
          <w:rFonts w:ascii="Arial" w:eastAsia="Times New Roman" w:hAnsi="Arial" w:cs="Arial"/>
          <w:color w:val="000000"/>
        </w:rPr>
        <w:t xml:space="preserve"> refer to? </w:t>
      </w:r>
      <w:proofErr w:type="spellStart"/>
      <w:r w:rsidRPr="00EB1F2C">
        <w:rPr>
          <w:rFonts w:ascii="Arial" w:eastAsia="Times New Roman" w:hAnsi="Arial" w:cs="Arial"/>
          <w:color w:val="000000"/>
        </w:rPr>
        <w:t>Rav</w:t>
      </w:r>
      <w:proofErr w:type="spellEnd"/>
      <w:r w:rsidRPr="00EB1F2C">
        <w:rPr>
          <w:rFonts w:ascii="Arial" w:eastAsia="Times New Roman" w:hAnsi="Arial" w:cs="Arial"/>
          <w:color w:val="000000"/>
        </w:rPr>
        <w:t xml:space="preserve"> Landy explains that this </w:t>
      </w:r>
      <w:proofErr w:type="spellStart"/>
      <w:r w:rsidRPr="00EB1F2C">
        <w:rPr>
          <w:rFonts w:ascii="Arial" w:eastAsia="Times New Roman" w:hAnsi="Arial" w:cs="Arial"/>
          <w:color w:val="000000"/>
        </w:rPr>
        <w:t>Nevuah</w:t>
      </w:r>
      <w:proofErr w:type="spellEnd"/>
      <w:r w:rsidRPr="00EB1F2C">
        <w:rPr>
          <w:rFonts w:ascii="Arial" w:eastAsia="Times New Roman" w:hAnsi="Arial" w:cs="Arial"/>
          <w:color w:val="000000"/>
        </w:rPr>
        <w:t xml:space="preserve"> happened prior to the discovery of the </w:t>
      </w:r>
      <w:proofErr w:type="spellStart"/>
      <w:r w:rsidRPr="00EB1F2C">
        <w:rPr>
          <w:rFonts w:ascii="Arial" w:eastAsia="Times New Roman" w:hAnsi="Arial" w:cs="Arial"/>
          <w:color w:val="000000"/>
        </w:rPr>
        <w:t>Sefer</w:t>
      </w:r>
      <w:proofErr w:type="spellEnd"/>
      <w:r w:rsidRPr="00EB1F2C">
        <w:rPr>
          <w:rFonts w:ascii="Arial" w:eastAsia="Times New Roman" w:hAnsi="Arial" w:cs="Arial"/>
          <w:color w:val="000000"/>
        </w:rPr>
        <w:t xml:space="preserve"> Torah that led to </w:t>
      </w:r>
      <w:proofErr w:type="spellStart"/>
      <w:r w:rsidRPr="00EB1F2C">
        <w:rPr>
          <w:rFonts w:ascii="Arial" w:eastAsia="Times New Roman" w:hAnsi="Arial" w:cs="Arial"/>
          <w:color w:val="000000"/>
        </w:rPr>
        <w:t>Yoshiahu’s</w:t>
      </w:r>
      <w:proofErr w:type="spellEnd"/>
      <w:r w:rsidRPr="00EB1F2C">
        <w:rPr>
          <w:rFonts w:ascii="Arial" w:eastAsia="Times New Roman" w:hAnsi="Arial" w:cs="Arial"/>
          <w:color w:val="000000"/>
        </w:rPr>
        <w:t xml:space="preserve"> Teshuva campaign. When </w:t>
      </w:r>
      <w:proofErr w:type="spellStart"/>
      <w:r w:rsidRPr="00EB1F2C">
        <w:rPr>
          <w:rFonts w:ascii="Arial" w:eastAsia="Times New Roman" w:hAnsi="Arial" w:cs="Arial"/>
          <w:color w:val="000000"/>
        </w:rPr>
        <w:t>Yoshiahu</w:t>
      </w:r>
      <w:proofErr w:type="spellEnd"/>
      <w:r w:rsidRPr="00EB1F2C">
        <w:rPr>
          <w:rFonts w:ascii="Arial" w:eastAsia="Times New Roman" w:hAnsi="Arial" w:cs="Arial"/>
          <w:color w:val="000000"/>
        </w:rPr>
        <w:t xml:space="preserve"> did Teshuva the calamity was postponed. This is consistent with the Rambam’s understanding that the misfortune warned by a Novi can be avoided if the people repent.</w:t>
      </w:r>
    </w:p>
    <w:sectPr w:rsidR="00EB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2C"/>
    <w:rsid w:val="003340B9"/>
    <w:rsid w:val="009F4E7B"/>
    <w:rsid w:val="00E66616"/>
    <w:rsid w:val="00EB1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3C0F"/>
  <w15:chartTrackingRefBased/>
  <w15:docId w15:val="{4E72CCC3-2744-483D-B85E-847EC89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4902">
      <w:bodyDiv w:val="1"/>
      <w:marLeft w:val="0"/>
      <w:marRight w:val="0"/>
      <w:marTop w:val="0"/>
      <w:marBottom w:val="0"/>
      <w:divBdr>
        <w:top w:val="none" w:sz="0" w:space="0" w:color="auto"/>
        <w:left w:val="none" w:sz="0" w:space="0" w:color="auto"/>
        <w:bottom w:val="none" w:sz="0" w:space="0" w:color="auto"/>
        <w:right w:val="none" w:sz="0" w:space="0" w:color="auto"/>
      </w:divBdr>
    </w:div>
    <w:div w:id="156582187">
      <w:bodyDiv w:val="1"/>
      <w:marLeft w:val="0"/>
      <w:marRight w:val="0"/>
      <w:marTop w:val="0"/>
      <w:marBottom w:val="0"/>
      <w:divBdr>
        <w:top w:val="none" w:sz="0" w:space="0" w:color="auto"/>
        <w:left w:val="none" w:sz="0" w:space="0" w:color="auto"/>
        <w:bottom w:val="none" w:sz="0" w:space="0" w:color="auto"/>
        <w:right w:val="none" w:sz="0" w:space="0" w:color="auto"/>
      </w:divBdr>
    </w:div>
    <w:div w:id="228614775">
      <w:bodyDiv w:val="1"/>
      <w:marLeft w:val="0"/>
      <w:marRight w:val="0"/>
      <w:marTop w:val="0"/>
      <w:marBottom w:val="0"/>
      <w:divBdr>
        <w:top w:val="none" w:sz="0" w:space="0" w:color="auto"/>
        <w:left w:val="none" w:sz="0" w:space="0" w:color="auto"/>
        <w:bottom w:val="none" w:sz="0" w:space="0" w:color="auto"/>
        <w:right w:val="none" w:sz="0" w:space="0" w:color="auto"/>
      </w:divBdr>
    </w:div>
    <w:div w:id="978650061">
      <w:bodyDiv w:val="1"/>
      <w:marLeft w:val="0"/>
      <w:marRight w:val="0"/>
      <w:marTop w:val="0"/>
      <w:marBottom w:val="0"/>
      <w:divBdr>
        <w:top w:val="none" w:sz="0" w:space="0" w:color="auto"/>
        <w:left w:val="none" w:sz="0" w:space="0" w:color="auto"/>
        <w:bottom w:val="none" w:sz="0" w:space="0" w:color="auto"/>
        <w:right w:val="none" w:sz="0" w:space="0" w:color="auto"/>
      </w:divBdr>
    </w:div>
    <w:div w:id="12574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2019-07-23T16:41:00Z</dcterms:created>
  <dcterms:modified xsi:type="dcterms:W3CDTF">2019-07-24T14:23:00Z</dcterms:modified>
</cp:coreProperties>
</file>