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20" w:rsidRDefault="00073920" w:rsidP="00073920">
      <w:pPr>
        <w:pStyle w:val="NoSpacing"/>
      </w:pPr>
      <w:r>
        <w:t xml:space="preserve">Points to Ponder </w:t>
      </w:r>
    </w:p>
    <w:p w:rsidR="00073920" w:rsidRDefault="00073920" w:rsidP="00073920">
      <w:pPr>
        <w:pStyle w:val="NoSpacing"/>
      </w:pPr>
      <w:proofErr w:type="spellStart"/>
      <w:r>
        <w:t>Pinchas</w:t>
      </w:r>
      <w:proofErr w:type="spellEnd"/>
      <w:r>
        <w:t xml:space="preserve"> 5778</w:t>
      </w:r>
    </w:p>
    <w:p w:rsidR="00073920" w:rsidRPr="000A7361" w:rsidRDefault="00073920" w:rsidP="00073920">
      <w:pPr>
        <w:pStyle w:val="NoSpacing"/>
        <w:rPr>
          <w:b/>
          <w:bCs/>
        </w:rPr>
      </w:pPr>
    </w:p>
    <w:p w:rsidR="00B34D27" w:rsidRDefault="00715126" w:rsidP="00073920">
      <w:pPr>
        <w:pStyle w:val="NoSpacing"/>
      </w:pPr>
      <w:r w:rsidRPr="000A7361">
        <w:rPr>
          <w:rFonts w:hint="cs"/>
          <w:b/>
          <w:bCs/>
          <w:rtl/>
        </w:rPr>
        <w:t>פינחס בן אלעזר...השיב את חמתי</w:t>
      </w:r>
      <w:r w:rsidRPr="000A7361">
        <w:rPr>
          <w:b/>
          <w:bCs/>
        </w:rPr>
        <w:t xml:space="preserve"> </w:t>
      </w:r>
      <w:r w:rsidRPr="000A7361">
        <w:rPr>
          <w:rFonts w:hint="cs"/>
          <w:b/>
          <w:bCs/>
          <w:rtl/>
        </w:rPr>
        <w:t xml:space="preserve"> </w:t>
      </w:r>
      <w:proofErr w:type="spellStart"/>
      <w:r w:rsidR="00B34D27" w:rsidRPr="000A7361">
        <w:rPr>
          <w:b/>
          <w:bCs/>
        </w:rPr>
        <w:t>Pinchas</w:t>
      </w:r>
      <w:proofErr w:type="spellEnd"/>
      <w:r w:rsidR="00B34D27" w:rsidRPr="000A7361">
        <w:rPr>
          <w:b/>
          <w:bCs/>
        </w:rPr>
        <w:t xml:space="preserve"> ben Elazar returned my anger (</w:t>
      </w:r>
      <w:r w:rsidR="000A7361" w:rsidRPr="000A7361">
        <w:rPr>
          <w:b/>
          <w:bCs/>
        </w:rPr>
        <w:t>25:10</w:t>
      </w:r>
      <w:r w:rsidR="00B34D27" w:rsidRPr="000A7361">
        <w:rPr>
          <w:b/>
          <w:bCs/>
        </w:rPr>
        <w:t>)</w:t>
      </w:r>
      <w:r w:rsidR="00B34D27">
        <w:t xml:space="preserve"> – What was the result of </w:t>
      </w:r>
      <w:proofErr w:type="spellStart"/>
      <w:r w:rsidR="00B34D27">
        <w:t>Pinchas’s</w:t>
      </w:r>
      <w:proofErr w:type="spellEnd"/>
      <w:r w:rsidR="00B34D27">
        <w:t xml:space="preserve"> actions? Why was he so rewarded? After all, the sin continued until 24,000 people had died? </w:t>
      </w:r>
      <w:proofErr w:type="spellStart"/>
      <w:proofErr w:type="gramStart"/>
      <w:r w:rsidR="00B34D27" w:rsidRPr="001403C2">
        <w:rPr>
          <w:b/>
          <w:bCs/>
        </w:rPr>
        <w:t>Rav</w:t>
      </w:r>
      <w:proofErr w:type="spellEnd"/>
      <w:r w:rsidR="00B34D27" w:rsidRPr="001403C2">
        <w:rPr>
          <w:b/>
          <w:bCs/>
        </w:rPr>
        <w:t xml:space="preserve"> </w:t>
      </w:r>
      <w:proofErr w:type="spellStart"/>
      <w:r w:rsidR="00B34D27" w:rsidRPr="001403C2">
        <w:rPr>
          <w:b/>
          <w:bCs/>
        </w:rPr>
        <w:t>Nosson</w:t>
      </w:r>
      <w:proofErr w:type="spellEnd"/>
      <w:r w:rsidR="00B34D27" w:rsidRPr="001403C2">
        <w:rPr>
          <w:b/>
          <w:bCs/>
        </w:rPr>
        <w:t xml:space="preserve"> </w:t>
      </w:r>
      <w:proofErr w:type="spellStart"/>
      <w:r w:rsidR="00B34D27" w:rsidRPr="001403C2">
        <w:rPr>
          <w:b/>
          <w:bCs/>
        </w:rPr>
        <w:t>Tzvi</w:t>
      </w:r>
      <w:proofErr w:type="spellEnd"/>
      <w:r w:rsidR="00B34D27" w:rsidRPr="001403C2">
        <w:rPr>
          <w:b/>
          <w:bCs/>
        </w:rPr>
        <w:t xml:space="preserve"> </w:t>
      </w:r>
      <w:proofErr w:type="spellStart"/>
      <w:r w:rsidR="00B34D27" w:rsidRPr="001403C2">
        <w:rPr>
          <w:b/>
          <w:bCs/>
        </w:rPr>
        <w:t>Wachtfogel</w:t>
      </w:r>
      <w:proofErr w:type="spellEnd"/>
      <w:r w:rsidR="00B34D27" w:rsidRPr="001403C2">
        <w:rPr>
          <w:b/>
          <w:bCs/>
        </w:rPr>
        <w:t xml:space="preserve"> </w:t>
      </w:r>
      <w:proofErr w:type="spellStart"/>
      <w:r w:rsidR="00B34D27" w:rsidRPr="001403C2">
        <w:rPr>
          <w:b/>
          <w:bCs/>
        </w:rPr>
        <w:t>ztl</w:t>
      </w:r>
      <w:proofErr w:type="spellEnd"/>
      <w:r w:rsidR="00B34D27" w:rsidRPr="001403C2">
        <w:rPr>
          <w:b/>
          <w:bCs/>
        </w:rPr>
        <w:t>.</w:t>
      </w:r>
      <w:proofErr w:type="gramEnd"/>
      <w:r w:rsidR="00B34D27">
        <w:t xml:space="preserve"> </w:t>
      </w:r>
      <w:proofErr w:type="gramStart"/>
      <w:r w:rsidR="00B34D27">
        <w:t>explains</w:t>
      </w:r>
      <w:proofErr w:type="gramEnd"/>
      <w:r w:rsidR="00B34D27">
        <w:t xml:space="preserve"> that </w:t>
      </w:r>
      <w:proofErr w:type="spellStart"/>
      <w:r w:rsidR="00B34D27">
        <w:t>Pinchas</w:t>
      </w:r>
      <w:proofErr w:type="spellEnd"/>
      <w:r w:rsidR="00B34D27">
        <w:t xml:space="preserve"> gets credit for making the start toward correcting the mistakes of the people around him. The Midrash credits </w:t>
      </w:r>
      <w:proofErr w:type="spellStart"/>
      <w:r w:rsidR="00B34D27">
        <w:t>Kalev</w:t>
      </w:r>
      <w:proofErr w:type="spellEnd"/>
      <w:r w:rsidR="00B34D27">
        <w:t xml:space="preserve"> as well – not because he was able to stop the </w:t>
      </w:r>
      <w:proofErr w:type="spellStart"/>
      <w:r w:rsidR="00B34D27">
        <w:t>Miraglim</w:t>
      </w:r>
      <w:proofErr w:type="spellEnd"/>
      <w:r w:rsidR="00B34D27">
        <w:t xml:space="preserve"> entirely but that he was able to </w:t>
      </w:r>
      <w:r w:rsidR="008B0F4A">
        <w:t xml:space="preserve">start a change – and stay off the entire Jewish nation being destroyed. </w:t>
      </w:r>
    </w:p>
    <w:p w:rsidR="008B0F4A" w:rsidRPr="000A7361" w:rsidRDefault="008B0F4A" w:rsidP="00073920">
      <w:pPr>
        <w:pStyle w:val="NoSpacing"/>
        <w:rPr>
          <w:b/>
          <w:bCs/>
        </w:rPr>
      </w:pPr>
    </w:p>
    <w:p w:rsidR="00955B16" w:rsidRDefault="00715126" w:rsidP="008B0F4A">
      <w:pPr>
        <w:pStyle w:val="NoSpacing"/>
      </w:pPr>
      <w:r w:rsidRPr="000A7361">
        <w:rPr>
          <w:rFonts w:hint="cs"/>
          <w:b/>
          <w:bCs/>
          <w:rtl/>
        </w:rPr>
        <w:t xml:space="preserve"> כזבי בת נשיא מדין אחותם</w:t>
      </w:r>
      <w:proofErr w:type="spellStart"/>
      <w:r w:rsidR="008B0F4A" w:rsidRPr="000A7361">
        <w:rPr>
          <w:b/>
          <w:bCs/>
        </w:rPr>
        <w:t>Kozbi</w:t>
      </w:r>
      <w:proofErr w:type="spellEnd"/>
      <w:r w:rsidR="008B0F4A" w:rsidRPr="000A7361">
        <w:rPr>
          <w:b/>
          <w:bCs/>
        </w:rPr>
        <w:t xml:space="preserve"> the daughter of the leader of </w:t>
      </w:r>
      <w:proofErr w:type="spellStart"/>
      <w:r w:rsidR="008B0F4A" w:rsidRPr="000A7361">
        <w:rPr>
          <w:b/>
          <w:bCs/>
        </w:rPr>
        <w:t>Midyan</w:t>
      </w:r>
      <w:proofErr w:type="spellEnd"/>
      <w:r w:rsidR="008B0F4A" w:rsidRPr="000A7361">
        <w:rPr>
          <w:b/>
          <w:bCs/>
        </w:rPr>
        <w:t xml:space="preserve"> their sister (25:18)</w:t>
      </w:r>
      <w:r w:rsidR="008B0F4A">
        <w:t xml:space="preserve"> – We </w:t>
      </w:r>
      <w:r w:rsidR="000A7361">
        <w:t>normally identify people who desc</w:t>
      </w:r>
      <w:r w:rsidR="008B0F4A">
        <w:t xml:space="preserve">end from a nation as sons and daughters. Why is </w:t>
      </w:r>
      <w:proofErr w:type="spellStart"/>
      <w:r w:rsidR="008B0F4A">
        <w:t>Kozbi</w:t>
      </w:r>
      <w:proofErr w:type="spellEnd"/>
      <w:r w:rsidR="008B0F4A">
        <w:t xml:space="preserve"> identified as a sister?  </w:t>
      </w:r>
      <w:r w:rsidR="008B0F4A" w:rsidRPr="000A7361">
        <w:rPr>
          <w:b/>
          <w:bCs/>
        </w:rPr>
        <w:t xml:space="preserve">The </w:t>
      </w:r>
      <w:proofErr w:type="spellStart"/>
      <w:r w:rsidR="008B0F4A" w:rsidRPr="000A7361">
        <w:rPr>
          <w:b/>
          <w:bCs/>
        </w:rPr>
        <w:t>Mechilta</w:t>
      </w:r>
      <w:proofErr w:type="spellEnd"/>
      <w:r w:rsidR="008B0F4A">
        <w:t xml:space="preserve"> (</w:t>
      </w:r>
      <w:proofErr w:type="spellStart"/>
      <w:r w:rsidR="008B0F4A">
        <w:t>Shemos</w:t>
      </w:r>
      <w:proofErr w:type="spellEnd"/>
      <w:r w:rsidR="008B0F4A">
        <w:t xml:space="preserve"> 15:20) notes that she is called a sister because she gave her life for the nation</w:t>
      </w:r>
      <w:r w:rsidR="00955B16">
        <w:t xml:space="preserve">. In that regard, she is similar to Shimon and Levi who are identified as the brothers of Dinah due to their commitment and risk of life for her. </w:t>
      </w:r>
      <w:proofErr w:type="gramStart"/>
      <w:r w:rsidR="00955B16" w:rsidRPr="000A7361">
        <w:rPr>
          <w:b/>
          <w:bCs/>
        </w:rPr>
        <w:t xml:space="preserve">The </w:t>
      </w:r>
      <w:proofErr w:type="spellStart"/>
      <w:r w:rsidR="00955B16" w:rsidRPr="000A7361">
        <w:rPr>
          <w:b/>
          <w:bCs/>
        </w:rPr>
        <w:t>Tolna</w:t>
      </w:r>
      <w:proofErr w:type="spellEnd"/>
      <w:r w:rsidR="00955B16" w:rsidRPr="000A7361">
        <w:rPr>
          <w:b/>
          <w:bCs/>
        </w:rPr>
        <w:t xml:space="preserve"> </w:t>
      </w:r>
      <w:proofErr w:type="spellStart"/>
      <w:r w:rsidR="00955B16" w:rsidRPr="000A7361">
        <w:rPr>
          <w:b/>
          <w:bCs/>
        </w:rPr>
        <w:t>Rebbe</w:t>
      </w:r>
      <w:proofErr w:type="spellEnd"/>
      <w:r w:rsidR="00955B16" w:rsidRPr="000A7361">
        <w:rPr>
          <w:b/>
          <w:bCs/>
        </w:rPr>
        <w:t xml:space="preserve"> </w:t>
      </w:r>
      <w:proofErr w:type="spellStart"/>
      <w:r w:rsidR="00955B16" w:rsidRPr="000A7361">
        <w:rPr>
          <w:b/>
          <w:bCs/>
        </w:rPr>
        <w:t>ztl</w:t>
      </w:r>
      <w:proofErr w:type="spellEnd"/>
      <w:r w:rsidR="00955B16" w:rsidRPr="000A7361">
        <w:rPr>
          <w:b/>
          <w:bCs/>
        </w:rPr>
        <w:t>.</w:t>
      </w:r>
      <w:proofErr w:type="gramEnd"/>
      <w:r w:rsidR="00955B16">
        <w:t xml:space="preserve"> </w:t>
      </w:r>
      <w:proofErr w:type="gramStart"/>
      <w:r w:rsidR="00955B16">
        <w:t>used</w:t>
      </w:r>
      <w:proofErr w:type="gramEnd"/>
      <w:r w:rsidR="00955B16">
        <w:t xml:space="preserve"> this </w:t>
      </w:r>
      <w:proofErr w:type="spellStart"/>
      <w:r w:rsidR="00955B16">
        <w:t>possuk</w:t>
      </w:r>
      <w:proofErr w:type="spellEnd"/>
      <w:r w:rsidR="00955B16">
        <w:t xml:space="preserve"> as a proof text to teach a valuable lesson. Even as the Torah castigates her evil act of prostitution which led to the deaths of so many, Chazal were able to find her devotion to her people to be something of significance for which she deserved some respect. If Chazal could do so, we too, can find something positive to see in our fellow Jews.</w:t>
      </w:r>
    </w:p>
    <w:p w:rsidR="008B0F4A" w:rsidRPr="000A7361" w:rsidRDefault="008B0F4A" w:rsidP="008B0F4A">
      <w:pPr>
        <w:pStyle w:val="NoSpacing"/>
        <w:rPr>
          <w:b/>
          <w:bCs/>
        </w:rPr>
      </w:pPr>
      <w:r>
        <w:t xml:space="preserve"> </w:t>
      </w:r>
    </w:p>
    <w:p w:rsidR="00073920" w:rsidRDefault="00715126" w:rsidP="000A7361">
      <w:pPr>
        <w:pStyle w:val="NoSpacing"/>
      </w:pPr>
      <w:r w:rsidRPr="000A7361">
        <w:rPr>
          <w:rFonts w:hint="cs"/>
          <w:b/>
          <w:bCs/>
          <w:rtl/>
        </w:rPr>
        <w:t xml:space="preserve"> ובני קורח לא מתו</w:t>
      </w:r>
      <w:r w:rsidR="00073920" w:rsidRPr="000A7361">
        <w:rPr>
          <w:b/>
          <w:bCs/>
        </w:rPr>
        <w:t xml:space="preserve">The children of </w:t>
      </w:r>
      <w:proofErr w:type="spellStart"/>
      <w:r w:rsidR="00073920" w:rsidRPr="000A7361">
        <w:rPr>
          <w:b/>
          <w:bCs/>
        </w:rPr>
        <w:t>Korach</w:t>
      </w:r>
      <w:proofErr w:type="spellEnd"/>
      <w:r w:rsidR="00073920" w:rsidRPr="000A7361">
        <w:rPr>
          <w:b/>
          <w:bCs/>
        </w:rPr>
        <w:t xml:space="preserve"> didn’t die (</w:t>
      </w:r>
      <w:r w:rsidR="008B0F4A" w:rsidRPr="000A7361">
        <w:rPr>
          <w:b/>
          <w:bCs/>
        </w:rPr>
        <w:t>26:11</w:t>
      </w:r>
      <w:r w:rsidR="00073920" w:rsidRPr="000A7361">
        <w:rPr>
          <w:b/>
          <w:bCs/>
        </w:rPr>
        <w:t>)</w:t>
      </w:r>
      <w:r w:rsidR="00073920">
        <w:t xml:space="preserve"> – Why were </w:t>
      </w:r>
      <w:r w:rsidR="000A7361">
        <w:t xml:space="preserve">the sons of </w:t>
      </w:r>
      <w:proofErr w:type="spellStart"/>
      <w:r w:rsidR="000A7361">
        <w:t>Korach</w:t>
      </w:r>
      <w:proofErr w:type="spellEnd"/>
      <w:r w:rsidR="000A7361">
        <w:t>,</w:t>
      </w:r>
      <w:r w:rsidR="00073920">
        <w:t xml:space="preserve"> who </w:t>
      </w:r>
      <w:proofErr w:type="spellStart"/>
      <w:r w:rsidR="00073920" w:rsidRPr="000A7361">
        <w:rPr>
          <w:b/>
          <w:bCs/>
        </w:rPr>
        <w:t>Rashi</w:t>
      </w:r>
      <w:proofErr w:type="spellEnd"/>
      <w:r w:rsidR="00073920" w:rsidRPr="000A7361">
        <w:rPr>
          <w:b/>
          <w:bCs/>
        </w:rPr>
        <w:t xml:space="preserve"> </w:t>
      </w:r>
      <w:r w:rsidR="00073920">
        <w:t xml:space="preserve">explains were involved from the beginning, able to do Teshuva and be saved and </w:t>
      </w:r>
      <w:proofErr w:type="spellStart"/>
      <w:r w:rsidR="00073920">
        <w:t>Korach</w:t>
      </w:r>
      <w:proofErr w:type="spellEnd"/>
      <w:r w:rsidR="00073920">
        <w:t xml:space="preserve"> was not? After all, doesn’t the Torah tell us that </w:t>
      </w:r>
      <w:proofErr w:type="spellStart"/>
      <w:r w:rsidR="00073920">
        <w:t>Korach</w:t>
      </w:r>
      <w:proofErr w:type="spellEnd"/>
      <w:r w:rsidR="00073920">
        <w:t xml:space="preserve"> also declared that Moshe </w:t>
      </w:r>
      <w:proofErr w:type="spellStart"/>
      <w:r w:rsidR="00073920">
        <w:t>Emes</w:t>
      </w:r>
      <w:proofErr w:type="spellEnd"/>
      <w:r w:rsidR="00073920">
        <w:t xml:space="preserve"> and </w:t>
      </w:r>
      <w:proofErr w:type="spellStart"/>
      <w:r w:rsidR="00073920">
        <w:t>Toraso</w:t>
      </w:r>
      <w:proofErr w:type="spellEnd"/>
      <w:r w:rsidR="00073920">
        <w:t xml:space="preserve"> </w:t>
      </w:r>
      <w:proofErr w:type="spellStart"/>
      <w:r w:rsidR="00073920">
        <w:t>emes</w:t>
      </w:r>
      <w:proofErr w:type="spellEnd"/>
      <w:r w:rsidR="00073920">
        <w:t xml:space="preserve">? </w:t>
      </w:r>
      <w:proofErr w:type="spellStart"/>
      <w:proofErr w:type="gramStart"/>
      <w:r w:rsidR="00073920" w:rsidRPr="000A7361">
        <w:rPr>
          <w:b/>
          <w:bCs/>
        </w:rPr>
        <w:t>Rav</w:t>
      </w:r>
      <w:proofErr w:type="spellEnd"/>
      <w:r w:rsidR="00073920" w:rsidRPr="000A7361">
        <w:rPr>
          <w:b/>
          <w:bCs/>
        </w:rPr>
        <w:t xml:space="preserve"> </w:t>
      </w:r>
      <w:proofErr w:type="spellStart"/>
      <w:r w:rsidR="00073920" w:rsidRPr="000A7361">
        <w:rPr>
          <w:b/>
          <w:bCs/>
        </w:rPr>
        <w:t>Eliyahu</w:t>
      </w:r>
      <w:proofErr w:type="spellEnd"/>
      <w:r w:rsidR="00073920" w:rsidRPr="000A7361">
        <w:rPr>
          <w:b/>
          <w:bCs/>
        </w:rPr>
        <w:t xml:space="preserve"> Baruch </w:t>
      </w:r>
      <w:proofErr w:type="spellStart"/>
      <w:r w:rsidR="00073920" w:rsidRPr="000A7361">
        <w:rPr>
          <w:b/>
          <w:bCs/>
        </w:rPr>
        <w:t>Finkel</w:t>
      </w:r>
      <w:proofErr w:type="spellEnd"/>
      <w:r w:rsidR="00073920" w:rsidRPr="000A7361">
        <w:rPr>
          <w:b/>
          <w:bCs/>
        </w:rPr>
        <w:t xml:space="preserve"> </w:t>
      </w:r>
      <w:proofErr w:type="spellStart"/>
      <w:r w:rsidR="00073920" w:rsidRPr="000A7361">
        <w:rPr>
          <w:b/>
          <w:bCs/>
        </w:rPr>
        <w:t>ztl</w:t>
      </w:r>
      <w:proofErr w:type="spellEnd"/>
      <w:r w:rsidR="00073920" w:rsidRPr="000A7361">
        <w:rPr>
          <w:b/>
          <w:bCs/>
        </w:rPr>
        <w:t>.</w:t>
      </w:r>
      <w:proofErr w:type="gramEnd"/>
      <w:r w:rsidR="00073920">
        <w:t xml:space="preserve"> </w:t>
      </w:r>
      <w:proofErr w:type="gramStart"/>
      <w:r w:rsidR="00073920">
        <w:t>explained</w:t>
      </w:r>
      <w:proofErr w:type="gramEnd"/>
      <w:r w:rsidR="00073920">
        <w:t xml:space="preserve"> that </w:t>
      </w:r>
      <w:proofErr w:type="spellStart"/>
      <w:r w:rsidR="00073920">
        <w:t>Korach</w:t>
      </w:r>
      <w:proofErr w:type="spellEnd"/>
      <w:r w:rsidR="00073920">
        <w:t xml:space="preserve"> only began his claim after he had died. They caught the last chance – when we grab the final minutes, when we jump the train, we can be saved.</w:t>
      </w:r>
    </w:p>
    <w:p w:rsidR="00763E22" w:rsidRPr="000A7361" w:rsidRDefault="00763E22" w:rsidP="00073920">
      <w:pPr>
        <w:pStyle w:val="NoSpacing"/>
        <w:rPr>
          <w:b/>
          <w:bCs/>
        </w:rPr>
      </w:pPr>
    </w:p>
    <w:p w:rsidR="00763E22" w:rsidRDefault="00715126" w:rsidP="00073920">
      <w:pPr>
        <w:pStyle w:val="NoSpacing"/>
      </w:pPr>
      <w:r w:rsidRPr="000A7361">
        <w:rPr>
          <w:rFonts w:hint="cs"/>
          <w:b/>
          <w:bCs/>
          <w:rtl/>
        </w:rPr>
        <w:t xml:space="preserve"> ובאלה לא היה איש</w:t>
      </w:r>
      <w:r w:rsidR="00763E22" w:rsidRPr="000A7361">
        <w:rPr>
          <w:b/>
          <w:bCs/>
        </w:rPr>
        <w:t xml:space="preserve">And from these there was no man who remained from the accounting of Moshe and </w:t>
      </w:r>
      <w:proofErr w:type="spellStart"/>
      <w:r w:rsidR="00763E22" w:rsidRPr="000A7361">
        <w:rPr>
          <w:b/>
          <w:bCs/>
        </w:rPr>
        <w:t>Aharon</w:t>
      </w:r>
      <w:proofErr w:type="spellEnd"/>
      <w:r w:rsidR="00763E22" w:rsidRPr="000A7361">
        <w:rPr>
          <w:b/>
          <w:bCs/>
        </w:rPr>
        <w:t xml:space="preserve"> in the desert since Hashem declared that they should die in the desert (</w:t>
      </w:r>
      <w:r w:rsidR="000A7361" w:rsidRPr="000A7361">
        <w:rPr>
          <w:b/>
          <w:bCs/>
        </w:rPr>
        <w:t>26:63-65</w:t>
      </w:r>
      <w:r w:rsidR="00763E22" w:rsidRPr="000A7361">
        <w:rPr>
          <w:b/>
          <w:bCs/>
        </w:rPr>
        <w:t xml:space="preserve">) – </w:t>
      </w:r>
      <w:proofErr w:type="spellStart"/>
      <w:r w:rsidR="00763E22" w:rsidRPr="000A7361">
        <w:rPr>
          <w:b/>
          <w:bCs/>
        </w:rPr>
        <w:t>Rashi</w:t>
      </w:r>
      <w:proofErr w:type="spellEnd"/>
      <w:r w:rsidR="00763E22">
        <w:t xml:space="preserve"> notes that the word </w:t>
      </w:r>
      <w:proofErr w:type="spellStart"/>
      <w:r w:rsidR="00763E22">
        <w:t>Ish</w:t>
      </w:r>
      <w:proofErr w:type="spellEnd"/>
      <w:r w:rsidR="00763E22">
        <w:t xml:space="preserve"> here is gender specific because the women were not subjected to the decree after the sin of the spies. They loved the land and desired to gain a portion in it</w:t>
      </w:r>
      <w:r w:rsidR="00763E22" w:rsidRPr="000A7361">
        <w:rPr>
          <w:b/>
          <w:bCs/>
        </w:rPr>
        <w:t xml:space="preserve">. </w:t>
      </w:r>
      <w:proofErr w:type="spellStart"/>
      <w:r w:rsidR="00763E22" w:rsidRPr="000A7361">
        <w:rPr>
          <w:b/>
          <w:bCs/>
        </w:rPr>
        <w:t>Kli</w:t>
      </w:r>
      <w:proofErr w:type="spellEnd"/>
      <w:r w:rsidR="00763E22" w:rsidRPr="000A7361">
        <w:rPr>
          <w:b/>
          <w:bCs/>
        </w:rPr>
        <w:t xml:space="preserve"> </w:t>
      </w:r>
      <w:proofErr w:type="spellStart"/>
      <w:r w:rsidR="00763E22" w:rsidRPr="000A7361">
        <w:rPr>
          <w:b/>
          <w:bCs/>
        </w:rPr>
        <w:t>Yakar</w:t>
      </w:r>
      <w:proofErr w:type="spellEnd"/>
      <w:r w:rsidR="00763E22">
        <w:t xml:space="preserve"> goes so far as to suggest that Hashem would have rather sent the women as </w:t>
      </w:r>
      <w:proofErr w:type="spellStart"/>
      <w:r w:rsidR="00763E22">
        <w:t>Miraglim</w:t>
      </w:r>
      <w:proofErr w:type="spellEnd"/>
      <w:r w:rsidR="00763E22">
        <w:t xml:space="preserve"> than the men because they would have been more successful! </w:t>
      </w:r>
      <w:proofErr w:type="spellStart"/>
      <w:proofErr w:type="gramStart"/>
      <w:r w:rsidR="00763E22" w:rsidRPr="000A7361">
        <w:rPr>
          <w:b/>
          <w:bCs/>
        </w:rPr>
        <w:t>Rav</w:t>
      </w:r>
      <w:proofErr w:type="spellEnd"/>
      <w:r w:rsidR="00763E22" w:rsidRPr="000A7361">
        <w:rPr>
          <w:b/>
          <w:bCs/>
        </w:rPr>
        <w:t xml:space="preserve"> Moshe </w:t>
      </w:r>
      <w:proofErr w:type="spellStart"/>
      <w:r w:rsidR="00763E22" w:rsidRPr="000A7361">
        <w:rPr>
          <w:b/>
          <w:bCs/>
        </w:rPr>
        <w:t>Tzvi</w:t>
      </w:r>
      <w:proofErr w:type="spellEnd"/>
      <w:r w:rsidR="00763E22" w:rsidRPr="000A7361">
        <w:rPr>
          <w:b/>
          <w:bCs/>
        </w:rPr>
        <w:t xml:space="preserve"> </w:t>
      </w:r>
      <w:proofErr w:type="spellStart"/>
      <w:r w:rsidR="00763E22" w:rsidRPr="000A7361">
        <w:rPr>
          <w:b/>
          <w:bCs/>
        </w:rPr>
        <w:t>Neriah</w:t>
      </w:r>
      <w:proofErr w:type="spellEnd"/>
      <w:r w:rsidR="00763E22" w:rsidRPr="000A7361">
        <w:rPr>
          <w:b/>
          <w:bCs/>
        </w:rPr>
        <w:t xml:space="preserve"> </w:t>
      </w:r>
      <w:proofErr w:type="spellStart"/>
      <w:r w:rsidR="00763E22" w:rsidRPr="000A7361">
        <w:rPr>
          <w:b/>
          <w:bCs/>
        </w:rPr>
        <w:t>ztl</w:t>
      </w:r>
      <w:proofErr w:type="spellEnd"/>
      <w:r w:rsidR="00763E22" w:rsidRPr="000A7361">
        <w:rPr>
          <w:b/>
          <w:bCs/>
        </w:rPr>
        <w:t>.</w:t>
      </w:r>
      <w:proofErr w:type="gramEnd"/>
      <w:r w:rsidR="00763E22">
        <w:t xml:space="preserve"> </w:t>
      </w:r>
      <w:proofErr w:type="gramStart"/>
      <w:r w:rsidR="00763E22">
        <w:t>picks</w:t>
      </w:r>
      <w:proofErr w:type="gramEnd"/>
      <w:r w:rsidR="00763E22">
        <w:t xml:space="preserve"> up on the fact  that both Moshe and </w:t>
      </w:r>
      <w:proofErr w:type="spellStart"/>
      <w:r w:rsidR="00763E22">
        <w:t>Aharon’s</w:t>
      </w:r>
      <w:proofErr w:type="spellEnd"/>
      <w:r w:rsidR="00763E22">
        <w:t xml:space="preserve"> accounting is stressed here in context. Why? </w:t>
      </w:r>
      <w:proofErr w:type="spellStart"/>
      <w:r w:rsidR="00763E22">
        <w:t>Rav</w:t>
      </w:r>
      <w:proofErr w:type="spellEnd"/>
      <w:r w:rsidR="00763E22">
        <w:t xml:space="preserve"> </w:t>
      </w:r>
      <w:proofErr w:type="spellStart"/>
      <w:r w:rsidR="00763E22">
        <w:t>Neriah</w:t>
      </w:r>
      <w:proofErr w:type="spellEnd"/>
      <w:r w:rsidR="00763E22">
        <w:t xml:space="preserve"> explains that there were three primary leaders of the Jewish people in the desert – Moshe, </w:t>
      </w:r>
      <w:proofErr w:type="spellStart"/>
      <w:r w:rsidR="00763E22">
        <w:t>Aharon</w:t>
      </w:r>
      <w:proofErr w:type="spellEnd"/>
      <w:r w:rsidR="00763E22">
        <w:t xml:space="preserve"> &amp; Miriam. While Moshe and </w:t>
      </w:r>
      <w:proofErr w:type="spellStart"/>
      <w:r w:rsidR="00763E22">
        <w:t>Aharon</w:t>
      </w:r>
      <w:proofErr w:type="spellEnd"/>
      <w:r w:rsidR="00763E22">
        <w:t xml:space="preserve"> were not successful in getting the men excited to enter the land, Miriam seems to have been more successful. Why? </w:t>
      </w:r>
      <w:proofErr w:type="spellStart"/>
      <w:r w:rsidR="00763E22">
        <w:t>Rav</w:t>
      </w:r>
      <w:proofErr w:type="spellEnd"/>
      <w:r w:rsidR="00763E22">
        <w:t xml:space="preserve"> </w:t>
      </w:r>
      <w:proofErr w:type="spellStart"/>
      <w:r w:rsidR="00763E22">
        <w:t>Neriah</w:t>
      </w:r>
      <w:proofErr w:type="spellEnd"/>
      <w:r w:rsidR="00763E22">
        <w:t xml:space="preserve"> suggests that it was because Miriam danced and sang WITH the women. She didn’t merely teach and speak TO them, she interacted WITH them – sharing their ideas and elevating them in the process. From an educational perspective this can bring about more success. Still, </w:t>
      </w:r>
      <w:r w:rsidR="00763E22" w:rsidRPr="000A7361">
        <w:rPr>
          <w:b/>
          <w:bCs/>
        </w:rPr>
        <w:t xml:space="preserve">Mrs. Sivan </w:t>
      </w:r>
      <w:proofErr w:type="spellStart"/>
      <w:r w:rsidR="00763E22" w:rsidRPr="000A7361">
        <w:rPr>
          <w:b/>
          <w:bCs/>
        </w:rPr>
        <w:t>Rahav</w:t>
      </w:r>
      <w:proofErr w:type="spellEnd"/>
      <w:r w:rsidR="00763E22" w:rsidRPr="000A7361">
        <w:rPr>
          <w:b/>
          <w:bCs/>
        </w:rPr>
        <w:t xml:space="preserve"> Meir</w:t>
      </w:r>
      <w:r w:rsidR="00763E22">
        <w:t xml:space="preserve"> cautions, together with this aspect of education, a leader needs to be able to raise the people – giving them something to strive for in their own lives. There needs to be a combination of both in Jewish education.</w:t>
      </w:r>
    </w:p>
    <w:p w:rsidR="00763E22" w:rsidRPr="000A7361" w:rsidRDefault="00763E22" w:rsidP="00073920">
      <w:pPr>
        <w:pStyle w:val="NoSpacing"/>
        <w:rPr>
          <w:b/>
          <w:bCs/>
        </w:rPr>
      </w:pPr>
    </w:p>
    <w:p w:rsidR="00073920" w:rsidRDefault="00715126" w:rsidP="000A7361">
      <w:pPr>
        <w:pStyle w:val="NoSpacing"/>
      </w:pPr>
      <w:r w:rsidRPr="000A7361">
        <w:rPr>
          <w:rFonts w:hint="cs"/>
          <w:b/>
          <w:bCs/>
          <w:rtl/>
        </w:rPr>
        <w:t xml:space="preserve"> ותעמדנה לפני משה ולפני אלעזר הכהן ולפני הנשיאם</w:t>
      </w:r>
      <w:r w:rsidR="000A7361" w:rsidRPr="000A7361">
        <w:rPr>
          <w:b/>
          <w:bCs/>
        </w:rPr>
        <w:t xml:space="preserve">They stood before Moshe, Elazar </w:t>
      </w:r>
      <w:r w:rsidR="00073920" w:rsidRPr="000A7361">
        <w:rPr>
          <w:b/>
          <w:bCs/>
        </w:rPr>
        <w:t xml:space="preserve"> and the </w:t>
      </w:r>
      <w:proofErr w:type="spellStart"/>
      <w:r w:rsidR="00073920" w:rsidRPr="000A7361">
        <w:rPr>
          <w:b/>
          <w:bCs/>
        </w:rPr>
        <w:t>Nesiim</w:t>
      </w:r>
      <w:proofErr w:type="spellEnd"/>
      <w:r w:rsidR="00073920" w:rsidRPr="000A7361">
        <w:rPr>
          <w:b/>
          <w:bCs/>
        </w:rPr>
        <w:t xml:space="preserve"> (</w:t>
      </w:r>
      <w:r w:rsidR="000A7361" w:rsidRPr="000A7361">
        <w:rPr>
          <w:b/>
          <w:bCs/>
        </w:rPr>
        <w:t>27:2</w:t>
      </w:r>
      <w:r w:rsidR="00073920" w:rsidRPr="000A7361">
        <w:rPr>
          <w:b/>
          <w:bCs/>
        </w:rPr>
        <w:t>)</w:t>
      </w:r>
      <w:r w:rsidR="00073920">
        <w:t xml:space="preserve"> – It is interesting that this is one of the 3 places where the word </w:t>
      </w:r>
      <w:proofErr w:type="spellStart"/>
      <w:r w:rsidR="00073920">
        <w:t>Nesiim</w:t>
      </w:r>
      <w:proofErr w:type="spellEnd"/>
      <w:r w:rsidR="00073920">
        <w:t xml:space="preserve"> is spelled without a </w:t>
      </w:r>
      <w:proofErr w:type="spellStart"/>
      <w:r w:rsidR="00073920">
        <w:t>yud</w:t>
      </w:r>
      <w:proofErr w:type="spellEnd"/>
      <w:r w:rsidR="00073920">
        <w:t xml:space="preserve">. The other 2 involve a situation where the </w:t>
      </w:r>
      <w:proofErr w:type="spellStart"/>
      <w:r w:rsidR="00073920">
        <w:t>Nesiim</w:t>
      </w:r>
      <w:proofErr w:type="spellEnd"/>
      <w:r w:rsidR="00073920">
        <w:t xml:space="preserve"> brought the stones and when they brought their </w:t>
      </w:r>
      <w:proofErr w:type="spellStart"/>
      <w:r w:rsidR="00073920">
        <w:t>korbanos</w:t>
      </w:r>
      <w:proofErr w:type="spellEnd"/>
      <w:r w:rsidR="00073920">
        <w:t xml:space="preserve">. In those instances the </w:t>
      </w:r>
      <w:proofErr w:type="spellStart"/>
      <w:r w:rsidR="00073920">
        <w:t>Nesiim</w:t>
      </w:r>
      <w:proofErr w:type="spellEnd"/>
      <w:r w:rsidR="00073920">
        <w:t xml:space="preserve"> lost the </w:t>
      </w:r>
      <w:proofErr w:type="spellStart"/>
      <w:r w:rsidR="00073920">
        <w:t>Yud</w:t>
      </w:r>
      <w:proofErr w:type="spellEnd"/>
      <w:r w:rsidR="00073920">
        <w:t xml:space="preserve"> for not responding entirely enthusiastically. Why the loss of the </w:t>
      </w:r>
      <w:proofErr w:type="spellStart"/>
      <w:r w:rsidR="00073920">
        <w:t>Yud</w:t>
      </w:r>
      <w:proofErr w:type="spellEnd"/>
      <w:r w:rsidR="00073920">
        <w:t xml:space="preserve"> here? </w:t>
      </w:r>
      <w:proofErr w:type="spellStart"/>
      <w:r w:rsidR="00073920" w:rsidRPr="000A7361">
        <w:rPr>
          <w:b/>
          <w:bCs/>
        </w:rPr>
        <w:t>Rav</w:t>
      </w:r>
      <w:proofErr w:type="spellEnd"/>
      <w:r w:rsidR="00073920" w:rsidRPr="000A7361">
        <w:rPr>
          <w:b/>
          <w:bCs/>
        </w:rPr>
        <w:t xml:space="preserve"> Chaim </w:t>
      </w:r>
      <w:proofErr w:type="spellStart"/>
      <w:r w:rsidR="00073920" w:rsidRPr="000A7361">
        <w:rPr>
          <w:b/>
          <w:bCs/>
        </w:rPr>
        <w:t>Kanievsky</w:t>
      </w:r>
      <w:proofErr w:type="spellEnd"/>
      <w:r w:rsidR="00073920" w:rsidRPr="000A7361">
        <w:rPr>
          <w:b/>
          <w:bCs/>
        </w:rPr>
        <w:t xml:space="preserve"> </w:t>
      </w:r>
      <w:proofErr w:type="spellStart"/>
      <w:r w:rsidR="00073920" w:rsidRPr="000A7361">
        <w:rPr>
          <w:b/>
          <w:bCs/>
        </w:rPr>
        <w:t>Shlita</w:t>
      </w:r>
      <w:proofErr w:type="spellEnd"/>
      <w:r w:rsidR="00073920">
        <w:t xml:space="preserve"> explains that although </w:t>
      </w:r>
      <w:proofErr w:type="spellStart"/>
      <w:r w:rsidR="00073920">
        <w:t>Bnos</w:t>
      </w:r>
      <w:proofErr w:type="spellEnd"/>
      <w:r w:rsidR="00073920">
        <w:t xml:space="preserve"> </w:t>
      </w:r>
      <w:proofErr w:type="spellStart"/>
      <w:r w:rsidR="00073920">
        <w:t>Tzlofchod</w:t>
      </w:r>
      <w:proofErr w:type="spellEnd"/>
      <w:r w:rsidR="00073920">
        <w:t xml:space="preserve"> stood </w:t>
      </w:r>
      <w:r w:rsidR="00073920">
        <w:lastRenderedPageBreak/>
        <w:t>before them, they were there for ce</w:t>
      </w:r>
      <w:r w:rsidR="000A7361">
        <w:t>remonial</w:t>
      </w:r>
      <w:r w:rsidR="00073920">
        <w:t xml:space="preserve"> purpose only. Clearly if Moshe and </w:t>
      </w:r>
      <w:proofErr w:type="spellStart"/>
      <w:r w:rsidR="00073920">
        <w:t>Aharon</w:t>
      </w:r>
      <w:proofErr w:type="spellEnd"/>
      <w:r w:rsidR="00073920">
        <w:t xml:space="preserve"> didn’t have an answer, they wouldn’t either. To show the limited nature of their role here, the </w:t>
      </w:r>
      <w:proofErr w:type="spellStart"/>
      <w:r w:rsidR="00073920">
        <w:t>yud</w:t>
      </w:r>
      <w:proofErr w:type="spellEnd"/>
      <w:r w:rsidR="00073920">
        <w:t xml:space="preserve"> is dropped. </w:t>
      </w:r>
    </w:p>
    <w:p w:rsidR="00763E22" w:rsidRPr="000A7361" w:rsidRDefault="00763E22" w:rsidP="00073920">
      <w:pPr>
        <w:pStyle w:val="NoSpacing"/>
        <w:rPr>
          <w:b/>
          <w:bCs/>
        </w:rPr>
      </w:pPr>
    </w:p>
    <w:p w:rsidR="00073920" w:rsidRDefault="00715126" w:rsidP="00073920">
      <w:pPr>
        <w:pStyle w:val="NoSpacing"/>
      </w:pPr>
      <w:r w:rsidRPr="000A7361">
        <w:rPr>
          <w:rFonts w:hint="cs"/>
          <w:b/>
          <w:bCs/>
          <w:rtl/>
        </w:rPr>
        <w:t xml:space="preserve"> ונתת מהודך עליו</w:t>
      </w:r>
      <w:r w:rsidR="00073920" w:rsidRPr="000A7361">
        <w:rPr>
          <w:b/>
          <w:bCs/>
        </w:rPr>
        <w:t>You shall give from your glory to him (27:20)</w:t>
      </w:r>
      <w:r w:rsidR="00073920">
        <w:t xml:space="preserve"> – Why do we assume that </w:t>
      </w:r>
      <w:proofErr w:type="spellStart"/>
      <w:r w:rsidR="00073920">
        <w:t>Gadol</w:t>
      </w:r>
      <w:proofErr w:type="spellEnd"/>
      <w:r w:rsidR="00073920">
        <w:t xml:space="preserve"> </w:t>
      </w:r>
      <w:proofErr w:type="spellStart"/>
      <w:r w:rsidR="00073920">
        <w:t>Shimusho</w:t>
      </w:r>
      <w:proofErr w:type="spellEnd"/>
      <w:r w:rsidR="00073920">
        <w:t xml:space="preserve"> </w:t>
      </w:r>
      <w:proofErr w:type="spellStart"/>
      <w:r w:rsidR="00073920">
        <w:t>Yoser</w:t>
      </w:r>
      <w:proofErr w:type="spellEnd"/>
      <w:r w:rsidR="00073920">
        <w:t xml:space="preserve"> </w:t>
      </w:r>
      <w:proofErr w:type="spellStart"/>
      <w:r w:rsidR="00073920">
        <w:t>M’Limudo</w:t>
      </w:r>
      <w:proofErr w:type="spellEnd"/>
      <w:r w:rsidR="00073920">
        <w:t xml:space="preserve">? </w:t>
      </w:r>
      <w:proofErr w:type="spellStart"/>
      <w:proofErr w:type="gramStart"/>
      <w:r w:rsidR="00E92D5E" w:rsidRPr="000A7361">
        <w:rPr>
          <w:b/>
          <w:bCs/>
        </w:rPr>
        <w:t>Rav</w:t>
      </w:r>
      <w:proofErr w:type="spellEnd"/>
      <w:r w:rsidR="00E92D5E" w:rsidRPr="000A7361">
        <w:rPr>
          <w:b/>
          <w:bCs/>
        </w:rPr>
        <w:t xml:space="preserve"> </w:t>
      </w:r>
      <w:proofErr w:type="spellStart"/>
      <w:r w:rsidR="00E92D5E" w:rsidRPr="000A7361">
        <w:rPr>
          <w:b/>
          <w:bCs/>
        </w:rPr>
        <w:t>Elyashiv</w:t>
      </w:r>
      <w:proofErr w:type="spellEnd"/>
      <w:r w:rsidR="00E92D5E" w:rsidRPr="000A7361">
        <w:rPr>
          <w:b/>
          <w:bCs/>
        </w:rPr>
        <w:t xml:space="preserve"> </w:t>
      </w:r>
      <w:proofErr w:type="spellStart"/>
      <w:r w:rsidR="00E92D5E" w:rsidRPr="000A7361">
        <w:rPr>
          <w:b/>
          <w:bCs/>
        </w:rPr>
        <w:t>ztl</w:t>
      </w:r>
      <w:proofErr w:type="spellEnd"/>
      <w:r w:rsidR="00E92D5E" w:rsidRPr="000A7361">
        <w:rPr>
          <w:b/>
          <w:bCs/>
        </w:rPr>
        <w:t>.</w:t>
      </w:r>
      <w:proofErr w:type="gramEnd"/>
      <w:r w:rsidR="00E92D5E">
        <w:t xml:space="preserve"> </w:t>
      </w:r>
      <w:proofErr w:type="gramStart"/>
      <w:r w:rsidR="00E92D5E">
        <w:t>suggested</w:t>
      </w:r>
      <w:proofErr w:type="gramEnd"/>
      <w:r w:rsidR="00E92D5E">
        <w:t xml:space="preserve"> that when one learns from the Teacher’s actions, the person learns the Halacha correctly and can assess the proper path from among the other ones. Alternatively, it provides one with a means of not forgetting the proper </w:t>
      </w:r>
      <w:proofErr w:type="spellStart"/>
      <w:r w:rsidR="00E92D5E">
        <w:t>Psak</w:t>
      </w:r>
      <w:proofErr w:type="spellEnd"/>
      <w:r w:rsidR="00E92D5E">
        <w:t>. However, more importantly, when one watches ho</w:t>
      </w:r>
      <w:r w:rsidR="00AE22C7">
        <w:t>w</w:t>
      </w:r>
      <w:r w:rsidR="00E92D5E">
        <w:t xml:space="preserve"> a good </w:t>
      </w:r>
      <w:proofErr w:type="spellStart"/>
      <w:r w:rsidR="00E92D5E">
        <w:t>Rebbe</w:t>
      </w:r>
      <w:proofErr w:type="spellEnd"/>
      <w:r w:rsidR="00E92D5E">
        <w:t xml:space="preserve"> observes the Halacha, one learns proper </w:t>
      </w:r>
      <w:proofErr w:type="spellStart"/>
      <w:r w:rsidR="00E92D5E">
        <w:t>Yiras</w:t>
      </w:r>
      <w:proofErr w:type="spellEnd"/>
      <w:r w:rsidR="00E92D5E">
        <w:t xml:space="preserve"> </w:t>
      </w:r>
      <w:proofErr w:type="spellStart"/>
      <w:r w:rsidR="00E92D5E">
        <w:t>Shomayim</w:t>
      </w:r>
      <w:proofErr w:type="spellEnd"/>
      <w:r w:rsidR="00E92D5E">
        <w:t>.</w:t>
      </w:r>
    </w:p>
    <w:p w:rsidR="00E92D5E" w:rsidRPr="000A7361" w:rsidRDefault="00E92D5E" w:rsidP="00073920">
      <w:pPr>
        <w:pStyle w:val="NoSpacing"/>
        <w:rPr>
          <w:b/>
          <w:bCs/>
        </w:rPr>
      </w:pPr>
    </w:p>
    <w:p w:rsidR="006E19F6" w:rsidRDefault="000A7361" w:rsidP="0016316A">
      <w:pPr>
        <w:pStyle w:val="NoSpacing"/>
      </w:pPr>
      <w:r w:rsidRPr="000A7361">
        <w:rPr>
          <w:rFonts w:hint="cs"/>
          <w:b/>
          <w:bCs/>
          <w:rtl/>
        </w:rPr>
        <w:t xml:space="preserve"> עולת תמיד העשויה בהר סיני</w:t>
      </w:r>
      <w:r w:rsidR="0000402F" w:rsidRPr="000A7361">
        <w:rPr>
          <w:b/>
          <w:bCs/>
        </w:rPr>
        <w:t xml:space="preserve">The </w:t>
      </w:r>
      <w:proofErr w:type="spellStart"/>
      <w:r w:rsidR="0000402F" w:rsidRPr="000A7361">
        <w:rPr>
          <w:b/>
          <w:bCs/>
        </w:rPr>
        <w:t>Tamid</w:t>
      </w:r>
      <w:proofErr w:type="spellEnd"/>
      <w:r w:rsidR="0000402F" w:rsidRPr="000A7361">
        <w:rPr>
          <w:b/>
          <w:bCs/>
        </w:rPr>
        <w:t xml:space="preserve"> offering that was made at </w:t>
      </w:r>
      <w:proofErr w:type="spellStart"/>
      <w:r w:rsidR="0000402F" w:rsidRPr="000A7361">
        <w:rPr>
          <w:b/>
          <w:bCs/>
        </w:rPr>
        <w:t>Har</w:t>
      </w:r>
      <w:proofErr w:type="spellEnd"/>
      <w:r w:rsidR="0000402F" w:rsidRPr="000A7361">
        <w:rPr>
          <w:b/>
          <w:bCs/>
        </w:rPr>
        <w:t xml:space="preserve"> Sinai (</w:t>
      </w:r>
      <w:r w:rsidRPr="000A7361">
        <w:rPr>
          <w:b/>
          <w:bCs/>
        </w:rPr>
        <w:t>28:6</w:t>
      </w:r>
      <w:r w:rsidR="0000402F" w:rsidRPr="000A7361">
        <w:rPr>
          <w:b/>
          <w:bCs/>
        </w:rPr>
        <w:t>)</w:t>
      </w:r>
      <w:r w:rsidR="0000402F">
        <w:t xml:space="preserve"> – Where was the Korban </w:t>
      </w:r>
      <w:proofErr w:type="spellStart"/>
      <w:r w:rsidR="0000402F">
        <w:t>Hat</w:t>
      </w:r>
      <w:r>
        <w:t>amid</w:t>
      </w:r>
      <w:proofErr w:type="spellEnd"/>
      <w:r>
        <w:t xml:space="preserve"> offered at </w:t>
      </w:r>
      <w:proofErr w:type="spellStart"/>
      <w:r>
        <w:t>Har</w:t>
      </w:r>
      <w:proofErr w:type="spellEnd"/>
      <w:r>
        <w:t xml:space="preserve"> Sinai? The </w:t>
      </w:r>
      <w:proofErr w:type="spellStart"/>
      <w:r>
        <w:t>G</w:t>
      </w:r>
      <w:r w:rsidR="0000402F">
        <w:t>emara</w:t>
      </w:r>
      <w:proofErr w:type="spellEnd"/>
      <w:r w:rsidR="0000402F">
        <w:t xml:space="preserve"> (Chagigah 6a) debates as to whether the </w:t>
      </w:r>
      <w:proofErr w:type="spellStart"/>
      <w:r w:rsidR="0000402F">
        <w:t>Korbanos</w:t>
      </w:r>
      <w:proofErr w:type="spellEnd"/>
      <w:r w:rsidR="0000402F">
        <w:t xml:space="preserve"> offered at </w:t>
      </w:r>
      <w:proofErr w:type="spellStart"/>
      <w:r w:rsidR="0000402F">
        <w:t>Har</w:t>
      </w:r>
      <w:proofErr w:type="spellEnd"/>
      <w:r w:rsidR="0000402F">
        <w:t xml:space="preserve"> Sinai were the K</w:t>
      </w:r>
      <w:r w:rsidR="0016316A">
        <w:t xml:space="preserve">orban </w:t>
      </w:r>
      <w:proofErr w:type="spellStart"/>
      <w:r w:rsidR="0016316A">
        <w:t>HaTamid</w:t>
      </w:r>
      <w:proofErr w:type="spellEnd"/>
      <w:r w:rsidR="0016316A">
        <w:t xml:space="preserve"> or a Korban Riya. Why do we connect the </w:t>
      </w:r>
      <w:proofErr w:type="spellStart"/>
      <w:r w:rsidR="0016316A">
        <w:t>Korbanos</w:t>
      </w:r>
      <w:proofErr w:type="spellEnd"/>
      <w:r w:rsidR="0016316A">
        <w:t xml:space="preserve"> to </w:t>
      </w:r>
      <w:proofErr w:type="spellStart"/>
      <w:r w:rsidR="0016316A">
        <w:t>Har</w:t>
      </w:r>
      <w:proofErr w:type="spellEnd"/>
      <w:r w:rsidR="0016316A">
        <w:t xml:space="preserve"> Sinai? </w:t>
      </w:r>
      <w:proofErr w:type="spellStart"/>
      <w:r w:rsidR="0016316A" w:rsidRPr="000A7361">
        <w:rPr>
          <w:b/>
          <w:bCs/>
        </w:rPr>
        <w:t>Rav</w:t>
      </w:r>
      <w:proofErr w:type="spellEnd"/>
      <w:r w:rsidR="0016316A" w:rsidRPr="000A7361">
        <w:rPr>
          <w:b/>
          <w:bCs/>
        </w:rPr>
        <w:t xml:space="preserve"> </w:t>
      </w:r>
      <w:proofErr w:type="spellStart"/>
      <w:r w:rsidR="0016316A" w:rsidRPr="000A7361">
        <w:rPr>
          <w:b/>
          <w:bCs/>
        </w:rPr>
        <w:t>Schachter</w:t>
      </w:r>
      <w:proofErr w:type="spellEnd"/>
      <w:r w:rsidR="0016316A" w:rsidRPr="000A7361">
        <w:rPr>
          <w:b/>
          <w:bCs/>
        </w:rPr>
        <w:t xml:space="preserve"> </w:t>
      </w:r>
      <w:proofErr w:type="spellStart"/>
      <w:r w:rsidR="0016316A" w:rsidRPr="000A7361">
        <w:rPr>
          <w:b/>
          <w:bCs/>
        </w:rPr>
        <w:t>Shlita</w:t>
      </w:r>
      <w:proofErr w:type="spellEnd"/>
      <w:r w:rsidR="0016316A">
        <w:t xml:space="preserve"> often reminded us that while c</w:t>
      </w:r>
      <w:r w:rsidR="0016316A" w:rsidRPr="0016316A">
        <w:t xml:space="preserve">reativity and originality are important expressions of one's </w:t>
      </w:r>
      <w:proofErr w:type="spellStart"/>
      <w:r w:rsidR="0016316A" w:rsidRPr="0016316A">
        <w:t>tzelem</w:t>
      </w:r>
      <w:proofErr w:type="spellEnd"/>
      <w:r w:rsidR="0016316A" w:rsidRPr="0016316A">
        <w:t xml:space="preserve"> </w:t>
      </w:r>
      <w:proofErr w:type="spellStart"/>
      <w:proofErr w:type="gramStart"/>
      <w:r w:rsidR="0016316A" w:rsidRPr="0016316A">
        <w:t>Elokim</w:t>
      </w:r>
      <w:proofErr w:type="spellEnd"/>
      <w:r w:rsidR="0016316A" w:rsidRPr="0016316A">
        <w:t xml:space="preserve"> </w:t>
      </w:r>
      <w:r w:rsidR="0016316A">
        <w:t>,</w:t>
      </w:r>
      <w:proofErr w:type="gramEnd"/>
      <w:r w:rsidR="0016316A">
        <w:t xml:space="preserve"> that is so </w:t>
      </w:r>
      <w:r w:rsidR="0016316A" w:rsidRPr="0016316A">
        <w:t xml:space="preserve">when one is a </w:t>
      </w:r>
      <w:proofErr w:type="spellStart"/>
      <w:r w:rsidR="0016316A" w:rsidRPr="0016316A">
        <w:t>talmid</w:t>
      </w:r>
      <w:proofErr w:type="spellEnd"/>
      <w:r w:rsidR="0016316A" w:rsidRPr="0016316A">
        <w:t xml:space="preserve"> </w:t>
      </w:r>
      <w:proofErr w:type="spellStart"/>
      <w:r w:rsidR="0016316A" w:rsidRPr="0016316A">
        <w:t>vasik</w:t>
      </w:r>
      <w:proofErr w:type="spellEnd"/>
      <w:r w:rsidR="0016316A" w:rsidRPr="0016316A">
        <w:t xml:space="preserve"> and the </w:t>
      </w:r>
      <w:proofErr w:type="spellStart"/>
      <w:r w:rsidR="0016316A" w:rsidRPr="0016316A">
        <w:t>chiddush</w:t>
      </w:r>
      <w:proofErr w:type="spellEnd"/>
      <w:r w:rsidR="0016316A" w:rsidRPr="0016316A">
        <w:t xml:space="preserve"> is a </w:t>
      </w:r>
      <w:proofErr w:type="spellStart"/>
      <w:r w:rsidR="0016316A" w:rsidRPr="0016316A">
        <w:t>chiddush</w:t>
      </w:r>
      <w:proofErr w:type="spellEnd"/>
      <w:r w:rsidR="0016316A" w:rsidRPr="0016316A">
        <w:t xml:space="preserve"> </w:t>
      </w:r>
      <w:proofErr w:type="spellStart"/>
      <w:r w:rsidR="0016316A" w:rsidRPr="0016316A">
        <w:t>amiti</w:t>
      </w:r>
      <w:proofErr w:type="spellEnd"/>
      <w:r w:rsidR="0016316A" w:rsidRPr="0016316A">
        <w:t xml:space="preserve"> (a correct insight or idea). But if the </w:t>
      </w:r>
      <w:proofErr w:type="spellStart"/>
      <w:r w:rsidR="0016316A" w:rsidRPr="0016316A">
        <w:t>chiddush</w:t>
      </w:r>
      <w:proofErr w:type="spellEnd"/>
      <w:r w:rsidR="0016316A" w:rsidRPr="0016316A">
        <w:t xml:space="preserve"> is not "</w:t>
      </w:r>
      <w:proofErr w:type="spellStart"/>
      <w:r w:rsidR="0016316A" w:rsidRPr="0016316A">
        <w:t>oisgehalten</w:t>
      </w:r>
      <w:proofErr w:type="spellEnd"/>
      <w:r w:rsidR="0016316A" w:rsidRPr="0016316A">
        <w:t xml:space="preserve">", then it's not actually a </w:t>
      </w:r>
      <w:proofErr w:type="spellStart"/>
      <w:r w:rsidR="0016316A" w:rsidRPr="0016316A">
        <w:t>chiddush</w:t>
      </w:r>
      <w:proofErr w:type="spellEnd"/>
      <w:r w:rsidR="0016316A" w:rsidRPr="0016316A">
        <w:t xml:space="preserve"> but rather a </w:t>
      </w:r>
      <w:proofErr w:type="spellStart"/>
      <w:r w:rsidR="0016316A" w:rsidRPr="0016316A">
        <w:t>shinui</w:t>
      </w:r>
      <w:proofErr w:type="spellEnd"/>
      <w:r w:rsidR="0016316A" w:rsidRPr="0016316A">
        <w:t xml:space="preserve"> which is not acceptable.</w:t>
      </w:r>
      <w:r w:rsidR="0016316A">
        <w:t xml:space="preserve"> This was the problem with </w:t>
      </w:r>
      <w:proofErr w:type="spellStart"/>
      <w:r w:rsidR="0016316A">
        <w:t>Kayin’s</w:t>
      </w:r>
      <w:proofErr w:type="spellEnd"/>
      <w:r w:rsidR="0016316A">
        <w:t xml:space="preserve"> original </w:t>
      </w:r>
      <w:proofErr w:type="spellStart"/>
      <w:r w:rsidR="0016316A">
        <w:t>Chiddush</w:t>
      </w:r>
      <w:proofErr w:type="spellEnd"/>
      <w:r w:rsidR="0016316A">
        <w:t xml:space="preserve"> of the Korban. </w:t>
      </w:r>
      <w:proofErr w:type="spellStart"/>
      <w:r w:rsidR="0016316A" w:rsidRPr="0016316A">
        <w:t>Kayin</w:t>
      </w:r>
      <w:proofErr w:type="spellEnd"/>
      <w:r w:rsidR="0016316A" w:rsidRPr="0016316A">
        <w:t xml:space="preserve"> thought that since Hashem doesn't really need the korban, and the whole idea of the offering is merely a symbolic act, it would be </w:t>
      </w:r>
      <w:proofErr w:type="spellStart"/>
      <w:r w:rsidR="0016316A" w:rsidRPr="0016316A">
        <w:t>b</w:t>
      </w:r>
      <w:r>
        <w:t>a</w:t>
      </w:r>
      <w:r w:rsidR="0016316A" w:rsidRPr="0016316A">
        <w:t>al</w:t>
      </w:r>
      <w:proofErr w:type="spellEnd"/>
      <w:r w:rsidR="0016316A" w:rsidRPr="0016316A">
        <w:t xml:space="preserve"> </w:t>
      </w:r>
      <w:proofErr w:type="spellStart"/>
      <w:r w:rsidR="0016316A" w:rsidRPr="0016316A">
        <w:t>tashchis</w:t>
      </w:r>
      <w:proofErr w:type="spellEnd"/>
      <w:r w:rsidR="0016316A" w:rsidRPr="0016316A">
        <w:t xml:space="preserve"> to bring choice fruits or vegetable, so he offered produce of inferior quality. </w:t>
      </w:r>
      <w:proofErr w:type="spellStart"/>
      <w:r w:rsidR="0016316A" w:rsidRPr="0016316A">
        <w:t>Hevel</w:t>
      </w:r>
      <w:proofErr w:type="spellEnd"/>
      <w:r w:rsidR="0016316A" w:rsidRPr="0016316A">
        <w:t xml:space="preserve">, on the other hand, was not the original thinker in this case, and merely copied the good idea of </w:t>
      </w:r>
      <w:proofErr w:type="spellStart"/>
      <w:r w:rsidR="0016316A" w:rsidRPr="0016316A">
        <w:t>Kayin</w:t>
      </w:r>
      <w:proofErr w:type="spellEnd"/>
      <w:r w:rsidR="0016316A" w:rsidRPr="0016316A">
        <w:t xml:space="preserve"> (see </w:t>
      </w:r>
      <w:proofErr w:type="spellStart"/>
      <w:r w:rsidR="0016316A" w:rsidRPr="0016316A">
        <w:t>Kli</w:t>
      </w:r>
      <w:proofErr w:type="spellEnd"/>
      <w:r w:rsidR="0016316A" w:rsidRPr="0016316A">
        <w:t xml:space="preserve"> </w:t>
      </w:r>
      <w:proofErr w:type="spellStart"/>
      <w:r w:rsidR="0016316A" w:rsidRPr="0016316A">
        <w:t>Yakar</w:t>
      </w:r>
      <w:proofErr w:type="spellEnd"/>
      <w:r w:rsidR="0016316A" w:rsidRPr="0016316A">
        <w:t xml:space="preserve">), but he improved upon it by bringing from the choicest sheep. The Torah tells us that </w:t>
      </w:r>
      <w:proofErr w:type="spellStart"/>
      <w:r w:rsidR="0016316A" w:rsidRPr="0016316A">
        <w:t>Hevel's</w:t>
      </w:r>
      <w:proofErr w:type="spellEnd"/>
      <w:r w:rsidR="0016316A" w:rsidRPr="0016316A">
        <w:t xml:space="preserve"> korban was accepted while </w:t>
      </w:r>
      <w:proofErr w:type="spellStart"/>
      <w:r w:rsidR="0016316A" w:rsidRPr="0016316A">
        <w:t>Kayin's</w:t>
      </w:r>
      <w:proofErr w:type="spellEnd"/>
      <w:r w:rsidR="0016316A" w:rsidRPr="0016316A">
        <w:t xml:space="preserve"> was not. The end of the story is very bitter, and its moral is that to be "</w:t>
      </w:r>
      <w:proofErr w:type="spellStart"/>
      <w:r w:rsidR="0016316A" w:rsidRPr="0016316A">
        <w:t>oisgehalten</w:t>
      </w:r>
      <w:proofErr w:type="spellEnd"/>
      <w:r w:rsidR="0016316A" w:rsidRPr="0016316A">
        <w:t>" (correct and proper) is more important than to be original.</w:t>
      </w:r>
      <w:r w:rsidR="0016316A">
        <w:t xml:space="preserve"> The Korban </w:t>
      </w:r>
      <w:proofErr w:type="spellStart"/>
      <w:r w:rsidR="0016316A">
        <w:t>Hatamid</w:t>
      </w:r>
      <w:proofErr w:type="spellEnd"/>
      <w:r w:rsidR="0016316A">
        <w:t xml:space="preserve"> attains its </w:t>
      </w:r>
      <w:r w:rsidR="00B72286">
        <w:t xml:space="preserve">special nature not simply because of its spirituality. It is spiritual BECAUSE it follows the commands of </w:t>
      </w:r>
      <w:proofErr w:type="spellStart"/>
      <w:r w:rsidR="00B72286">
        <w:t>Har</w:t>
      </w:r>
      <w:proofErr w:type="spellEnd"/>
      <w:r w:rsidR="00B72286">
        <w:t xml:space="preserve"> Sinai. </w:t>
      </w:r>
    </w:p>
    <w:p w:rsidR="00B72286" w:rsidRPr="000A7361" w:rsidRDefault="00B72286" w:rsidP="0016316A">
      <w:pPr>
        <w:pStyle w:val="NoSpacing"/>
        <w:rPr>
          <w:b/>
          <w:bCs/>
        </w:rPr>
      </w:pPr>
    </w:p>
    <w:p w:rsidR="00B72286" w:rsidRDefault="008B0F4A" w:rsidP="0016316A">
      <w:pPr>
        <w:pStyle w:val="NoSpacing"/>
      </w:pPr>
      <w:proofErr w:type="spellStart"/>
      <w:r w:rsidRPr="000A7361">
        <w:rPr>
          <w:b/>
          <w:bCs/>
        </w:rPr>
        <w:t>Haftorah</w:t>
      </w:r>
      <w:proofErr w:type="spellEnd"/>
      <w:r w:rsidRPr="000A7361">
        <w:rPr>
          <w:b/>
          <w:bCs/>
        </w:rPr>
        <w:t xml:space="preserve"> –</w:t>
      </w:r>
      <w:r w:rsidR="000A7361" w:rsidRPr="000A7361">
        <w:rPr>
          <w:rFonts w:hint="cs"/>
          <w:b/>
          <w:bCs/>
          <w:rtl/>
        </w:rPr>
        <w:t xml:space="preserve"> </w:t>
      </w:r>
      <w:r w:rsidRPr="000A7361">
        <w:rPr>
          <w:b/>
          <w:bCs/>
        </w:rPr>
        <w:t xml:space="preserve"> </w:t>
      </w:r>
      <w:r w:rsidR="000A7361" w:rsidRPr="000A7361">
        <w:rPr>
          <w:rFonts w:hint="cs"/>
          <w:b/>
          <w:bCs/>
          <w:rtl/>
        </w:rPr>
        <w:t xml:space="preserve"> כי נער אנכי</w:t>
      </w:r>
      <w:r w:rsidRPr="000A7361">
        <w:rPr>
          <w:b/>
          <w:bCs/>
        </w:rPr>
        <w:t>Alas Hashem…I am but a lad (</w:t>
      </w:r>
      <w:proofErr w:type="spellStart"/>
      <w:r w:rsidRPr="000A7361">
        <w:rPr>
          <w:b/>
          <w:bCs/>
        </w:rPr>
        <w:t>Yirmiyahu</w:t>
      </w:r>
      <w:proofErr w:type="spellEnd"/>
      <w:r w:rsidRPr="000A7361">
        <w:rPr>
          <w:b/>
          <w:bCs/>
        </w:rPr>
        <w:t xml:space="preserve"> </w:t>
      </w:r>
      <w:proofErr w:type="gramStart"/>
      <w:r w:rsidRPr="000A7361">
        <w:rPr>
          <w:b/>
          <w:bCs/>
        </w:rPr>
        <w:t>1:</w:t>
      </w:r>
      <w:r w:rsidR="000A7361" w:rsidRPr="000A7361">
        <w:rPr>
          <w:b/>
          <w:bCs/>
        </w:rPr>
        <w:t>6</w:t>
      </w:r>
      <w:r w:rsidRPr="000A7361">
        <w:rPr>
          <w:b/>
          <w:bCs/>
        </w:rPr>
        <w:t xml:space="preserve"> )</w:t>
      </w:r>
      <w:proofErr w:type="gramEnd"/>
      <w:r w:rsidRPr="000A7361">
        <w:rPr>
          <w:b/>
          <w:bCs/>
        </w:rPr>
        <w:t xml:space="preserve"> – </w:t>
      </w:r>
      <w:proofErr w:type="spellStart"/>
      <w:r w:rsidRPr="000A7361">
        <w:rPr>
          <w:b/>
          <w:bCs/>
        </w:rPr>
        <w:t>Rav</w:t>
      </w:r>
      <w:proofErr w:type="spellEnd"/>
      <w:r w:rsidRPr="000A7361">
        <w:rPr>
          <w:b/>
          <w:bCs/>
        </w:rPr>
        <w:t xml:space="preserve"> </w:t>
      </w:r>
      <w:proofErr w:type="spellStart"/>
      <w:r w:rsidRPr="000A7361">
        <w:rPr>
          <w:b/>
          <w:bCs/>
        </w:rPr>
        <w:t>Yerucham</w:t>
      </w:r>
      <w:proofErr w:type="spellEnd"/>
      <w:r w:rsidRPr="000A7361">
        <w:rPr>
          <w:b/>
          <w:bCs/>
        </w:rPr>
        <w:t xml:space="preserve"> </w:t>
      </w:r>
      <w:proofErr w:type="spellStart"/>
      <w:r w:rsidRPr="000A7361">
        <w:rPr>
          <w:b/>
          <w:bCs/>
        </w:rPr>
        <w:t>Levovitz</w:t>
      </w:r>
      <w:proofErr w:type="spellEnd"/>
      <w:r w:rsidRPr="000A7361">
        <w:rPr>
          <w:b/>
          <w:bCs/>
        </w:rPr>
        <w:t xml:space="preserve"> </w:t>
      </w:r>
      <w:proofErr w:type="spellStart"/>
      <w:r w:rsidRPr="000A7361">
        <w:rPr>
          <w:b/>
          <w:bCs/>
        </w:rPr>
        <w:t>ztl</w:t>
      </w:r>
      <w:proofErr w:type="spellEnd"/>
      <w:r w:rsidRPr="000A7361">
        <w:rPr>
          <w:b/>
          <w:bCs/>
        </w:rPr>
        <w:t>.</w:t>
      </w:r>
      <w:r>
        <w:t xml:space="preserve"> </w:t>
      </w:r>
      <w:proofErr w:type="gramStart"/>
      <w:r>
        <w:t>pointed</w:t>
      </w:r>
      <w:proofErr w:type="gramEnd"/>
      <w:r>
        <w:t xml:space="preserve"> out that there were many times in Jewish history when we lost opportunities to be great people because we said “I’m too _____ to be the one to stand up and say or do the right thing. </w:t>
      </w:r>
      <w:proofErr w:type="spellStart"/>
      <w:r>
        <w:t>Pinchas</w:t>
      </w:r>
      <w:proofErr w:type="spellEnd"/>
      <w:r>
        <w:t xml:space="preserve"> stood up and did the right thing even though the people challenged him and spoke behind his back. Hashem tells </w:t>
      </w:r>
      <w:proofErr w:type="spellStart"/>
      <w:r>
        <w:t>Yirmiyahu</w:t>
      </w:r>
      <w:proofErr w:type="spellEnd"/>
      <w:r>
        <w:t xml:space="preserve"> not to fall into thinking that is the opposite of this style. Standing by idle, allows destruction to continue. </w:t>
      </w:r>
      <w:bookmarkStart w:id="0" w:name="_GoBack"/>
      <w:bookmarkEnd w:id="0"/>
    </w:p>
    <w:sectPr w:rsidR="00B7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0"/>
    <w:rsid w:val="0000402F"/>
    <w:rsid w:val="00073920"/>
    <w:rsid w:val="000A7361"/>
    <w:rsid w:val="001403C2"/>
    <w:rsid w:val="0016316A"/>
    <w:rsid w:val="0057635F"/>
    <w:rsid w:val="006E19F6"/>
    <w:rsid w:val="00715126"/>
    <w:rsid w:val="00763E22"/>
    <w:rsid w:val="008B0F4A"/>
    <w:rsid w:val="00955B16"/>
    <w:rsid w:val="00AE22C7"/>
    <w:rsid w:val="00B34D27"/>
    <w:rsid w:val="00B72286"/>
    <w:rsid w:val="00B87969"/>
    <w:rsid w:val="00E92D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cp:lastPrinted>2018-07-03T21:14:00Z</cp:lastPrinted>
  <dcterms:created xsi:type="dcterms:W3CDTF">2018-07-01T22:46:00Z</dcterms:created>
  <dcterms:modified xsi:type="dcterms:W3CDTF">2018-07-03T21:28:00Z</dcterms:modified>
</cp:coreProperties>
</file>