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39B4" w14:textId="77777777"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eastAsia="Times New Roman" w:hAnsi="Arial" w:cs="Arial"/>
          <w:color w:val="000000"/>
        </w:rPr>
        <w:t>Points to Ponder </w:t>
      </w:r>
    </w:p>
    <w:p w14:paraId="49A96949" w14:textId="77777777"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eastAsia="Times New Roman" w:hAnsi="Arial" w:cs="Arial"/>
          <w:color w:val="000000"/>
        </w:rPr>
        <w:t>Matos-</w:t>
      </w:r>
      <w:proofErr w:type="spellStart"/>
      <w:r w:rsidRPr="00B35D0D">
        <w:rPr>
          <w:rFonts w:ascii="Arial" w:eastAsia="Times New Roman" w:hAnsi="Arial" w:cs="Arial"/>
          <w:color w:val="000000"/>
        </w:rPr>
        <w:t>Maasei</w:t>
      </w:r>
      <w:proofErr w:type="spellEnd"/>
      <w:r w:rsidRPr="00B35D0D">
        <w:rPr>
          <w:rFonts w:ascii="Arial" w:eastAsia="Times New Roman" w:hAnsi="Arial" w:cs="Arial"/>
          <w:color w:val="000000"/>
        </w:rPr>
        <w:t xml:space="preserve"> 5779</w:t>
      </w:r>
    </w:p>
    <w:p w14:paraId="0338FD86" w14:textId="77777777" w:rsidR="00B35D0D" w:rsidRPr="00B35D0D" w:rsidRDefault="00B35D0D" w:rsidP="00B35D0D">
      <w:pPr>
        <w:spacing w:after="0" w:line="240" w:lineRule="auto"/>
        <w:rPr>
          <w:rFonts w:ascii="Times New Roman" w:eastAsia="Times New Roman" w:hAnsi="Times New Roman" w:cs="Times New Roman"/>
          <w:b/>
          <w:bCs/>
        </w:rPr>
      </w:pPr>
    </w:p>
    <w:p w14:paraId="3C62B5A7" w14:textId="0733A17D"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hd w:val="clear" w:color="auto" w:fill="FFFFFF"/>
          <w:rtl/>
        </w:rPr>
        <w:t>אֶל־רָאשֵׁ֣י הַמַּטּ֔וֹת</w:t>
      </w:r>
      <w:r w:rsidRPr="00B35D0D">
        <w:rPr>
          <w:rFonts w:ascii="Arial" w:eastAsia="Times New Roman" w:hAnsi="Arial" w:cs="Arial"/>
          <w:b/>
          <w:bCs/>
          <w:color w:val="000000"/>
        </w:rPr>
        <w:t xml:space="preserve">  </w:t>
      </w:r>
      <w:r w:rsidRPr="00B35D0D">
        <w:rPr>
          <w:rFonts w:ascii="Arial" w:eastAsia="Times New Roman" w:hAnsi="Arial" w:cs="Arial"/>
          <w:b/>
          <w:bCs/>
          <w:color w:val="000000"/>
        </w:rPr>
        <w:t>Matos (</w:t>
      </w:r>
      <w:r w:rsidRPr="00B35D0D">
        <w:rPr>
          <w:rFonts w:ascii="Arial" w:eastAsia="Times New Roman" w:hAnsi="Arial" w:cs="Arial"/>
          <w:b/>
          <w:bCs/>
          <w:color w:val="000000"/>
        </w:rPr>
        <w:t>30:2</w:t>
      </w:r>
      <w:r w:rsidRPr="00B35D0D">
        <w:rPr>
          <w:rFonts w:ascii="Arial" w:eastAsia="Times New Roman" w:hAnsi="Arial" w:cs="Arial"/>
          <w:b/>
          <w:bCs/>
          <w:color w:val="000000"/>
        </w:rPr>
        <w:t>)</w:t>
      </w:r>
      <w:r w:rsidRPr="00B35D0D">
        <w:rPr>
          <w:rFonts w:ascii="Arial" w:eastAsia="Times New Roman" w:hAnsi="Arial" w:cs="Arial"/>
          <w:color w:val="000000"/>
        </w:rPr>
        <w:t xml:space="preserve"> - Why are the heads of the </w:t>
      </w:r>
      <w:proofErr w:type="spellStart"/>
      <w:r w:rsidRPr="00B35D0D">
        <w:rPr>
          <w:rFonts w:ascii="Arial" w:eastAsia="Times New Roman" w:hAnsi="Arial" w:cs="Arial"/>
          <w:color w:val="000000"/>
        </w:rPr>
        <w:t>Shevatim</w:t>
      </w:r>
      <w:proofErr w:type="spellEnd"/>
      <w:r w:rsidRPr="00B35D0D">
        <w:rPr>
          <w:rFonts w:ascii="Arial" w:eastAsia="Times New Roman" w:hAnsi="Arial" w:cs="Arial"/>
          <w:color w:val="000000"/>
        </w:rPr>
        <w:t xml:space="preserve"> referred to a Matos? When are they </w:t>
      </w:r>
      <w:proofErr w:type="spellStart"/>
      <w:r w:rsidRPr="00B35D0D">
        <w:rPr>
          <w:rFonts w:ascii="Arial" w:eastAsia="Times New Roman" w:hAnsi="Arial" w:cs="Arial"/>
          <w:color w:val="000000"/>
        </w:rPr>
        <w:t>Shevatim</w:t>
      </w:r>
      <w:proofErr w:type="spellEnd"/>
      <w:r w:rsidRPr="00B35D0D">
        <w:rPr>
          <w:rFonts w:ascii="Arial" w:eastAsia="Times New Roman" w:hAnsi="Arial" w:cs="Arial"/>
          <w:color w:val="000000"/>
        </w:rPr>
        <w:t xml:space="preserve"> and when are they Matos?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w:t>
      </w:r>
      <w:proofErr w:type="spellStart"/>
      <w:r w:rsidRPr="00B35D0D">
        <w:rPr>
          <w:rFonts w:ascii="Arial" w:eastAsia="Times New Roman" w:hAnsi="Arial" w:cs="Arial"/>
          <w:b/>
          <w:bCs/>
          <w:color w:val="000000"/>
        </w:rPr>
        <w:t>Aharon</w:t>
      </w:r>
      <w:proofErr w:type="spellEnd"/>
      <w:r w:rsidRPr="00B35D0D">
        <w:rPr>
          <w:rFonts w:ascii="Arial" w:eastAsia="Times New Roman" w:hAnsi="Arial" w:cs="Arial"/>
          <w:b/>
          <w:bCs/>
          <w:color w:val="000000"/>
        </w:rPr>
        <w:t xml:space="preserve"> Friedman </w:t>
      </w:r>
      <w:proofErr w:type="spellStart"/>
      <w:r w:rsidRPr="00B35D0D">
        <w:rPr>
          <w:rFonts w:ascii="Arial" w:eastAsia="Times New Roman" w:hAnsi="Arial" w:cs="Arial"/>
          <w:b/>
          <w:bCs/>
          <w:color w:val="000000"/>
        </w:rPr>
        <w:t>Shlita</w:t>
      </w:r>
      <w:proofErr w:type="spellEnd"/>
      <w:r w:rsidRPr="00B35D0D">
        <w:rPr>
          <w:rFonts w:ascii="Arial" w:eastAsia="Times New Roman" w:hAnsi="Arial" w:cs="Arial"/>
          <w:color w:val="000000"/>
        </w:rPr>
        <w:t xml:space="preserve"> (Rosh Yeshiva </w:t>
      </w:r>
      <w:proofErr w:type="spellStart"/>
      <w:r w:rsidRPr="00B35D0D">
        <w:rPr>
          <w:rFonts w:ascii="Arial" w:eastAsia="Times New Roman" w:hAnsi="Arial" w:cs="Arial"/>
          <w:color w:val="000000"/>
        </w:rPr>
        <w:t>Kerem</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B’Yavneh</w:t>
      </w:r>
      <w:proofErr w:type="spellEnd"/>
      <w:r w:rsidRPr="00B35D0D">
        <w:rPr>
          <w:rFonts w:ascii="Arial" w:eastAsia="Times New Roman" w:hAnsi="Arial" w:cs="Arial"/>
          <w:color w:val="000000"/>
        </w:rPr>
        <w:t xml:space="preserve">) explained that the term </w:t>
      </w:r>
      <w:proofErr w:type="spellStart"/>
      <w:r w:rsidRPr="00B35D0D">
        <w:rPr>
          <w:rFonts w:ascii="Arial" w:eastAsia="Times New Roman" w:hAnsi="Arial" w:cs="Arial"/>
          <w:color w:val="000000"/>
        </w:rPr>
        <w:t>Shevet</w:t>
      </w:r>
      <w:proofErr w:type="spellEnd"/>
      <w:r w:rsidRPr="00B35D0D">
        <w:rPr>
          <w:rFonts w:ascii="Arial" w:eastAsia="Times New Roman" w:hAnsi="Arial" w:cs="Arial"/>
          <w:color w:val="000000"/>
        </w:rPr>
        <w:t xml:space="preserve"> refers to a young branch of a tree whose strength comes from its source. A </w:t>
      </w:r>
      <w:proofErr w:type="spellStart"/>
      <w:r w:rsidRPr="00B35D0D">
        <w:rPr>
          <w:rFonts w:ascii="Arial" w:eastAsia="Times New Roman" w:hAnsi="Arial" w:cs="Arial"/>
          <w:color w:val="000000"/>
        </w:rPr>
        <w:t>Mateh</w:t>
      </w:r>
      <w:proofErr w:type="spellEnd"/>
      <w:r w:rsidRPr="00B35D0D">
        <w:rPr>
          <w:rFonts w:ascii="Arial" w:eastAsia="Times New Roman" w:hAnsi="Arial" w:cs="Arial"/>
          <w:color w:val="000000"/>
        </w:rPr>
        <w:t xml:space="preserve"> is a branch that is stronger and more established than its </w:t>
      </w:r>
      <w:proofErr w:type="spellStart"/>
      <w:r w:rsidRPr="00B35D0D">
        <w:rPr>
          <w:rFonts w:ascii="Arial" w:eastAsia="Times New Roman" w:hAnsi="Arial" w:cs="Arial"/>
          <w:color w:val="000000"/>
        </w:rPr>
        <w:t>Shevet</w:t>
      </w:r>
      <w:proofErr w:type="spellEnd"/>
      <w:r w:rsidRPr="00B35D0D">
        <w:rPr>
          <w:rFonts w:ascii="Arial" w:eastAsia="Times New Roman" w:hAnsi="Arial" w:cs="Arial"/>
          <w:color w:val="000000"/>
        </w:rPr>
        <w:t xml:space="preserve"> counter-part. A </w:t>
      </w:r>
      <w:proofErr w:type="spellStart"/>
      <w:r w:rsidRPr="00B35D0D">
        <w:rPr>
          <w:rFonts w:ascii="Arial" w:eastAsia="Times New Roman" w:hAnsi="Arial" w:cs="Arial"/>
          <w:color w:val="000000"/>
        </w:rPr>
        <w:t>Mateh</w:t>
      </w:r>
      <w:proofErr w:type="spellEnd"/>
      <w:r w:rsidRPr="00B35D0D">
        <w:rPr>
          <w:rFonts w:ascii="Arial" w:eastAsia="Times New Roman" w:hAnsi="Arial" w:cs="Arial"/>
          <w:color w:val="000000"/>
        </w:rPr>
        <w:t xml:space="preserve"> has the strength to lead. Jewish leaders lead with a self-awareness that they are strong enough to lead -- and to have their words count. Hence, when speaking of the power of speech, the message is given to the heads of the Matos. (It is also why when Moshe didn’t believe in himself, Hashem asked him what was he holding and he answered a “</w:t>
      </w:r>
      <w:proofErr w:type="spellStart"/>
      <w:r w:rsidRPr="00B35D0D">
        <w:rPr>
          <w:rFonts w:ascii="Arial" w:eastAsia="Times New Roman" w:hAnsi="Arial" w:cs="Arial"/>
          <w:color w:val="000000"/>
        </w:rPr>
        <w:t>Mateh</w:t>
      </w:r>
      <w:proofErr w:type="spellEnd"/>
      <w:r w:rsidRPr="00B35D0D">
        <w:rPr>
          <w:rFonts w:ascii="Arial" w:eastAsia="Times New Roman" w:hAnsi="Arial" w:cs="Arial"/>
          <w:color w:val="000000"/>
        </w:rPr>
        <w:t>…”)</w:t>
      </w:r>
    </w:p>
    <w:p w14:paraId="31DF9572" w14:textId="77777777" w:rsidR="00B35D0D" w:rsidRPr="00B35D0D" w:rsidRDefault="00B35D0D" w:rsidP="00B35D0D">
      <w:pPr>
        <w:spacing w:after="0" w:line="240" w:lineRule="auto"/>
        <w:rPr>
          <w:rFonts w:ascii="Times New Roman" w:eastAsia="Times New Roman" w:hAnsi="Times New Roman" w:cs="Times New Roman"/>
          <w:b/>
          <w:bCs/>
          <w:sz w:val="20"/>
          <w:szCs w:val="20"/>
        </w:rPr>
      </w:pPr>
    </w:p>
    <w:p w14:paraId="697515B8" w14:textId="44EA209E"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hd w:val="clear" w:color="auto" w:fill="FFFFFF"/>
          <w:rtl/>
        </w:rPr>
        <w:t>כָּל־דָּבָ֞ר אֲשֶׁר־יָבֹ֣א בָאֵ֗שׁ תַּֽעֲבִ֤ירוּ בָאֵשׁ֙ וְטָהֵ֔ר </w:t>
      </w:r>
      <w:r w:rsidRPr="00B35D0D">
        <w:rPr>
          <w:rFonts w:ascii="Arial" w:hAnsi="Arial" w:cs="Arial"/>
          <w:b/>
          <w:bCs/>
          <w:color w:val="000000"/>
          <w:shd w:val="clear" w:color="auto" w:fill="FFFFFF"/>
        </w:rPr>
        <w:t xml:space="preserve"> That which went through fire shall go through fire and be </w:t>
      </w:r>
      <w:proofErr w:type="spellStart"/>
      <w:r w:rsidRPr="00B35D0D">
        <w:rPr>
          <w:rFonts w:ascii="Arial" w:hAnsi="Arial" w:cs="Arial"/>
          <w:b/>
          <w:bCs/>
          <w:color w:val="000000"/>
          <w:shd w:val="clear" w:color="auto" w:fill="FFFFFF"/>
        </w:rPr>
        <w:t>Tahor</w:t>
      </w:r>
      <w:proofErr w:type="spellEnd"/>
      <w:r w:rsidRPr="00B35D0D">
        <w:rPr>
          <w:rFonts w:ascii="Arial" w:hAnsi="Arial" w:cs="Arial"/>
          <w:b/>
          <w:bCs/>
          <w:color w:val="000000"/>
          <w:shd w:val="clear" w:color="auto" w:fill="FFFFFF"/>
        </w:rPr>
        <w:t xml:space="preserve"> </w:t>
      </w:r>
      <w:r w:rsidRPr="00B35D0D">
        <w:rPr>
          <w:rFonts w:ascii="Arial" w:eastAsia="Times New Roman" w:hAnsi="Arial" w:cs="Arial"/>
          <w:color w:val="000000"/>
        </w:rPr>
        <w:t>(</w:t>
      </w:r>
      <w:r>
        <w:rPr>
          <w:rFonts w:ascii="Arial" w:eastAsia="Times New Roman" w:hAnsi="Arial" w:cs="Arial"/>
          <w:color w:val="000000"/>
        </w:rPr>
        <w:t>31:23</w:t>
      </w:r>
      <w:r w:rsidRPr="00B35D0D">
        <w:rPr>
          <w:rFonts w:ascii="Arial" w:eastAsia="Times New Roman" w:hAnsi="Arial" w:cs="Arial"/>
          <w:color w:val="000000"/>
        </w:rPr>
        <w:t xml:space="preserve">) - Why are the laws of Hechsher </w:t>
      </w:r>
      <w:proofErr w:type="spellStart"/>
      <w:r w:rsidRPr="00B35D0D">
        <w:rPr>
          <w:rFonts w:ascii="Arial" w:eastAsia="Times New Roman" w:hAnsi="Arial" w:cs="Arial"/>
          <w:color w:val="000000"/>
        </w:rPr>
        <w:t>Keilim</w:t>
      </w:r>
      <w:proofErr w:type="spellEnd"/>
      <w:r w:rsidRPr="00B35D0D">
        <w:rPr>
          <w:rFonts w:ascii="Arial" w:eastAsia="Times New Roman" w:hAnsi="Arial" w:cs="Arial"/>
          <w:color w:val="000000"/>
        </w:rPr>
        <w:t xml:space="preserve"> connected to the battle with </w:t>
      </w:r>
      <w:proofErr w:type="spellStart"/>
      <w:r w:rsidRPr="00B35D0D">
        <w:rPr>
          <w:rFonts w:ascii="Arial" w:eastAsia="Times New Roman" w:hAnsi="Arial" w:cs="Arial"/>
          <w:color w:val="000000"/>
        </w:rPr>
        <w:t>Midyan</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Soloveitchik </w:t>
      </w:r>
      <w:proofErr w:type="spellStart"/>
      <w:r w:rsidRPr="00B35D0D">
        <w:rPr>
          <w:rFonts w:ascii="Arial" w:eastAsia="Times New Roman" w:hAnsi="Arial" w:cs="Arial"/>
          <w:b/>
          <w:bCs/>
          <w:color w:val="000000"/>
        </w:rPr>
        <w:t>ztl</w:t>
      </w:r>
      <w:proofErr w:type="spellEnd"/>
      <w:r w:rsidRPr="00B35D0D">
        <w:rPr>
          <w:rFonts w:ascii="Arial" w:eastAsia="Times New Roman" w:hAnsi="Arial" w:cs="Arial"/>
          <w:b/>
          <w:bCs/>
          <w:color w:val="000000"/>
        </w:rPr>
        <w:t>.</w:t>
      </w:r>
      <w:r w:rsidRPr="00B35D0D">
        <w:rPr>
          <w:rFonts w:ascii="Arial" w:eastAsia="Times New Roman" w:hAnsi="Arial" w:cs="Arial"/>
          <w:color w:val="000000"/>
        </w:rPr>
        <w:t xml:space="preserve"> noted that in </w:t>
      </w:r>
      <w:proofErr w:type="spellStart"/>
      <w:r w:rsidRPr="00B35D0D">
        <w:rPr>
          <w:rFonts w:ascii="Arial" w:eastAsia="Times New Roman" w:hAnsi="Arial" w:cs="Arial"/>
          <w:color w:val="000000"/>
        </w:rPr>
        <w:t>Midyan</w:t>
      </w:r>
      <w:proofErr w:type="spellEnd"/>
      <w:r w:rsidRPr="00B35D0D">
        <w:rPr>
          <w:rFonts w:ascii="Arial" w:eastAsia="Times New Roman" w:hAnsi="Arial" w:cs="Arial"/>
          <w:color w:val="000000"/>
        </w:rPr>
        <w:t xml:space="preserve"> the Jews got too close to the </w:t>
      </w:r>
      <w:proofErr w:type="spellStart"/>
      <w:r w:rsidRPr="00B35D0D">
        <w:rPr>
          <w:rFonts w:ascii="Arial" w:eastAsia="Times New Roman" w:hAnsi="Arial" w:cs="Arial"/>
          <w:color w:val="000000"/>
        </w:rPr>
        <w:t>Midyanities</w:t>
      </w:r>
      <w:proofErr w:type="spellEnd"/>
      <w:r w:rsidRPr="00B35D0D">
        <w:rPr>
          <w:rFonts w:ascii="Arial" w:eastAsia="Times New Roman" w:hAnsi="Arial" w:cs="Arial"/>
          <w:color w:val="000000"/>
        </w:rPr>
        <w:t xml:space="preserve"> to the point where they were almost indistinguishable. Having distinguishing marks is critical and crucial for our survival and the survival of our </w:t>
      </w:r>
      <w:proofErr w:type="spellStart"/>
      <w:r w:rsidRPr="00B35D0D">
        <w:rPr>
          <w:rFonts w:ascii="Arial" w:eastAsia="Times New Roman" w:hAnsi="Arial" w:cs="Arial"/>
          <w:color w:val="000000"/>
        </w:rPr>
        <w:t>Tzelem</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HaKadosh</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Yaakov Neuberger </w:t>
      </w:r>
      <w:proofErr w:type="spellStart"/>
      <w:r w:rsidRPr="00B35D0D">
        <w:rPr>
          <w:rFonts w:ascii="Arial" w:eastAsia="Times New Roman" w:hAnsi="Arial" w:cs="Arial"/>
          <w:b/>
          <w:bCs/>
          <w:color w:val="000000"/>
        </w:rPr>
        <w:t>Shlita</w:t>
      </w:r>
      <w:proofErr w:type="spellEnd"/>
      <w:r w:rsidRPr="00B35D0D">
        <w:rPr>
          <w:rFonts w:ascii="Arial" w:eastAsia="Times New Roman" w:hAnsi="Arial" w:cs="Arial"/>
          <w:color w:val="000000"/>
        </w:rPr>
        <w:t xml:space="preserve"> added that the war with </w:t>
      </w:r>
      <w:proofErr w:type="spellStart"/>
      <w:r w:rsidRPr="00B35D0D">
        <w:rPr>
          <w:rFonts w:ascii="Arial" w:eastAsia="Times New Roman" w:hAnsi="Arial" w:cs="Arial"/>
          <w:color w:val="000000"/>
        </w:rPr>
        <w:t>Midyan</w:t>
      </w:r>
      <w:proofErr w:type="spellEnd"/>
      <w:r w:rsidRPr="00B35D0D">
        <w:rPr>
          <w:rFonts w:ascii="Arial" w:eastAsia="Times New Roman" w:hAnsi="Arial" w:cs="Arial"/>
          <w:color w:val="000000"/>
        </w:rPr>
        <w:t xml:space="preserve"> came because </w:t>
      </w:r>
      <w:proofErr w:type="spellStart"/>
      <w:r w:rsidRPr="00B35D0D">
        <w:rPr>
          <w:rFonts w:ascii="Arial" w:eastAsia="Times New Roman" w:hAnsi="Arial" w:cs="Arial"/>
          <w:color w:val="000000"/>
        </w:rPr>
        <w:t>Midyan</w:t>
      </w:r>
      <w:proofErr w:type="spellEnd"/>
      <w:r w:rsidRPr="00B35D0D">
        <w:rPr>
          <w:rFonts w:ascii="Arial" w:eastAsia="Times New Roman" w:hAnsi="Arial" w:cs="Arial"/>
          <w:color w:val="000000"/>
        </w:rPr>
        <w:t xml:space="preserve"> tried to destroy the Jewish family. By wiping away their involvement in our Jewish home, we are attempting the antidote. </w:t>
      </w:r>
    </w:p>
    <w:p w14:paraId="4BCF35D8" w14:textId="77777777" w:rsidR="00B35D0D" w:rsidRPr="00B35D0D" w:rsidRDefault="00B35D0D" w:rsidP="00B35D0D">
      <w:pPr>
        <w:spacing w:after="0" w:line="240" w:lineRule="auto"/>
        <w:rPr>
          <w:rFonts w:ascii="Times New Roman" w:eastAsia="Times New Roman" w:hAnsi="Times New Roman" w:cs="Times New Roman"/>
          <w:b/>
          <w:bCs/>
        </w:rPr>
      </w:pPr>
    </w:p>
    <w:p w14:paraId="67517EED" w14:textId="1D87FDA7"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hd w:val="clear" w:color="auto" w:fill="FFFFFF"/>
          <w:rtl/>
        </w:rPr>
        <w:t>וְהִנֵּ֣ה קַמְתֶּ֗ם תַּ֚חַת אֲבֹ֣תֵיכֶ֔ם תַּרְבּ֖וּת אֲנָשִׁ֣ים חַטָּאִ֑ים </w:t>
      </w:r>
      <w:r w:rsidRPr="00B35D0D">
        <w:rPr>
          <w:rFonts w:ascii="Arial" w:eastAsia="Times New Roman" w:hAnsi="Arial" w:cs="Arial"/>
          <w:b/>
          <w:bCs/>
          <w:color w:val="000000"/>
        </w:rPr>
        <w:t xml:space="preserve">  You have arisen…a group of itinerant sinners </w:t>
      </w:r>
      <w:r w:rsidRPr="00B35D0D">
        <w:rPr>
          <w:rFonts w:ascii="Arial" w:eastAsia="Times New Roman" w:hAnsi="Arial" w:cs="Arial"/>
          <w:color w:val="000000"/>
        </w:rPr>
        <w:t>(</w:t>
      </w:r>
      <w:r>
        <w:rPr>
          <w:rFonts w:ascii="Arial" w:eastAsia="Times New Roman" w:hAnsi="Arial" w:cs="Arial"/>
          <w:color w:val="000000"/>
        </w:rPr>
        <w:t>32:14</w:t>
      </w:r>
      <w:r w:rsidRPr="00B35D0D">
        <w:rPr>
          <w:rFonts w:ascii="Arial" w:eastAsia="Times New Roman" w:hAnsi="Arial" w:cs="Arial"/>
          <w:color w:val="000000"/>
        </w:rPr>
        <w:t xml:space="preserve">) - Why does Moshe get angry with them? How does he dare refer to them as </w:t>
      </w:r>
      <w:proofErr w:type="spellStart"/>
      <w:r w:rsidRPr="00B35D0D">
        <w:rPr>
          <w:rFonts w:ascii="Arial" w:eastAsia="Times New Roman" w:hAnsi="Arial" w:cs="Arial"/>
          <w:color w:val="000000"/>
        </w:rPr>
        <w:t>Tarbut</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Anashim</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Chataim</w:t>
      </w:r>
      <w:proofErr w:type="spellEnd"/>
      <w:r w:rsidRPr="00B35D0D">
        <w:rPr>
          <w:rFonts w:ascii="Arial" w:eastAsia="Times New Roman" w:hAnsi="Arial" w:cs="Arial"/>
          <w:color w:val="000000"/>
        </w:rPr>
        <w:t xml:space="preserve">, itinerant sinners? </w:t>
      </w:r>
      <w:r w:rsidRPr="00B35D0D">
        <w:rPr>
          <w:rFonts w:ascii="Arial" w:eastAsia="Times New Roman" w:hAnsi="Arial" w:cs="Arial"/>
          <w:b/>
          <w:bCs/>
          <w:color w:val="000000"/>
        </w:rPr>
        <w:t xml:space="preserve">Rabbi Dr. Abraham </w:t>
      </w:r>
      <w:proofErr w:type="spellStart"/>
      <w:r w:rsidRPr="00B35D0D">
        <w:rPr>
          <w:rFonts w:ascii="Arial" w:eastAsia="Times New Roman" w:hAnsi="Arial" w:cs="Arial"/>
          <w:b/>
          <w:bCs/>
          <w:color w:val="000000"/>
        </w:rPr>
        <w:t>Twerski</w:t>
      </w:r>
      <w:proofErr w:type="spellEnd"/>
      <w:r w:rsidRPr="00B35D0D">
        <w:rPr>
          <w:rFonts w:ascii="Arial" w:eastAsia="Times New Roman" w:hAnsi="Arial" w:cs="Arial"/>
          <w:b/>
          <w:bCs/>
          <w:color w:val="000000"/>
        </w:rPr>
        <w:t xml:space="preserve"> </w:t>
      </w:r>
      <w:proofErr w:type="spellStart"/>
      <w:r w:rsidRPr="00B35D0D">
        <w:rPr>
          <w:rFonts w:ascii="Arial" w:eastAsia="Times New Roman" w:hAnsi="Arial" w:cs="Arial"/>
          <w:b/>
          <w:bCs/>
          <w:color w:val="000000"/>
        </w:rPr>
        <w:t>Shlita</w:t>
      </w:r>
      <w:proofErr w:type="spellEnd"/>
      <w:r w:rsidRPr="00B35D0D">
        <w:rPr>
          <w:rFonts w:ascii="Arial" w:eastAsia="Times New Roman" w:hAnsi="Arial" w:cs="Arial"/>
          <w:color w:val="000000"/>
        </w:rPr>
        <w:t xml:space="preserve"> noted that it was the fact that they came together </w:t>
      </w:r>
      <w:proofErr w:type="spellStart"/>
      <w:r w:rsidRPr="00B35D0D">
        <w:rPr>
          <w:rFonts w:ascii="Arial" w:eastAsia="Times New Roman" w:hAnsi="Arial" w:cs="Arial"/>
          <w:color w:val="000000"/>
        </w:rPr>
        <w:t>B’Irbuviya</w:t>
      </w:r>
      <w:proofErr w:type="spellEnd"/>
      <w:r w:rsidRPr="00B35D0D">
        <w:rPr>
          <w:rFonts w:ascii="Arial" w:eastAsia="Times New Roman" w:hAnsi="Arial" w:cs="Arial"/>
          <w:color w:val="000000"/>
        </w:rPr>
        <w:t xml:space="preserve">, like a mob, as their father did with the </w:t>
      </w:r>
      <w:proofErr w:type="spellStart"/>
      <w:r w:rsidRPr="00B35D0D">
        <w:rPr>
          <w:rFonts w:ascii="Arial" w:eastAsia="Times New Roman" w:hAnsi="Arial" w:cs="Arial"/>
          <w:color w:val="000000"/>
        </w:rPr>
        <w:t>Miraglim</w:t>
      </w:r>
      <w:proofErr w:type="spellEnd"/>
      <w:r w:rsidRPr="00B35D0D">
        <w:rPr>
          <w:rFonts w:ascii="Arial" w:eastAsia="Times New Roman" w:hAnsi="Arial" w:cs="Arial"/>
          <w:color w:val="000000"/>
        </w:rPr>
        <w:t xml:space="preserve"> when the young were pushing the old, that demonstrated the lack of respect. Even good ideas are doomed to failure when that happens. </w:t>
      </w:r>
    </w:p>
    <w:p w14:paraId="3C7F33AC" w14:textId="77777777" w:rsidR="00B35D0D" w:rsidRPr="00B35D0D" w:rsidRDefault="00B35D0D" w:rsidP="00B35D0D">
      <w:pPr>
        <w:spacing w:after="0" w:line="240" w:lineRule="auto"/>
        <w:rPr>
          <w:rFonts w:ascii="Times New Roman" w:eastAsia="Times New Roman" w:hAnsi="Times New Roman" w:cs="Times New Roman"/>
          <w:b/>
          <w:bCs/>
          <w:sz w:val="24"/>
          <w:szCs w:val="24"/>
        </w:rPr>
      </w:pPr>
    </w:p>
    <w:p w14:paraId="76EE24B3" w14:textId="01A49468"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z w:val="26"/>
          <w:szCs w:val="26"/>
          <w:shd w:val="clear" w:color="auto" w:fill="FFFFFF"/>
          <w:rtl/>
        </w:rPr>
        <w:t>גִּדְרֹ֥ת צֹ֛אן נִבְנֶ֥ה לְמִקְנֵ֖נוּ פֹּ֑ה וְעָרִ֖ים לְטַפֵּֽנוּ</w:t>
      </w:r>
      <w:r w:rsidRPr="00B35D0D">
        <w:rPr>
          <w:rFonts w:ascii="Arial" w:hAnsi="Arial" w:cs="Arial"/>
          <w:b/>
          <w:bCs/>
          <w:color w:val="000000"/>
          <w:sz w:val="26"/>
          <w:szCs w:val="26"/>
          <w:shd w:val="clear" w:color="auto" w:fill="FFFFFF"/>
        </w:rPr>
        <w:t>:</w:t>
      </w:r>
      <w:r w:rsidRPr="00B35D0D">
        <w:rPr>
          <w:rFonts w:ascii="Arial" w:eastAsia="Times New Roman" w:hAnsi="Arial" w:cs="Arial"/>
          <w:b/>
          <w:bCs/>
          <w:color w:val="000000"/>
        </w:rPr>
        <w:t xml:space="preserve">  </w:t>
      </w:r>
      <w:r w:rsidRPr="00B35D0D">
        <w:rPr>
          <w:rFonts w:ascii="Arial" w:eastAsia="Times New Roman" w:hAnsi="Arial" w:cs="Arial"/>
          <w:b/>
          <w:bCs/>
          <w:color w:val="000000"/>
        </w:rPr>
        <w:t>Pens for our Sheep and cities for our children (</w:t>
      </w:r>
      <w:r w:rsidRPr="00B35D0D">
        <w:rPr>
          <w:rFonts w:ascii="Arial" w:eastAsia="Times New Roman" w:hAnsi="Arial" w:cs="Arial"/>
          <w:b/>
          <w:bCs/>
          <w:color w:val="000000"/>
        </w:rPr>
        <w:t>32:16</w:t>
      </w:r>
      <w:r w:rsidRPr="00B35D0D">
        <w:rPr>
          <w:rFonts w:ascii="Arial" w:eastAsia="Times New Roman" w:hAnsi="Arial" w:cs="Arial"/>
          <w:b/>
          <w:bCs/>
          <w:color w:val="000000"/>
        </w:rPr>
        <w:t>)</w:t>
      </w:r>
      <w:r w:rsidRPr="00B35D0D">
        <w:rPr>
          <w:rFonts w:ascii="Arial" w:eastAsia="Times New Roman" w:hAnsi="Arial" w:cs="Arial"/>
          <w:color w:val="000000"/>
        </w:rPr>
        <w:t xml:space="preserve"> - Moshe needed to reverse their order of priority because nothing can be more important than the children.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Schachter </w:t>
      </w:r>
      <w:proofErr w:type="spellStart"/>
      <w:r w:rsidRPr="00B35D0D">
        <w:rPr>
          <w:rFonts w:ascii="Arial" w:eastAsia="Times New Roman" w:hAnsi="Arial" w:cs="Arial"/>
          <w:b/>
          <w:bCs/>
          <w:color w:val="000000"/>
        </w:rPr>
        <w:t>Shlita</w:t>
      </w:r>
      <w:proofErr w:type="spellEnd"/>
      <w:r w:rsidRPr="00B35D0D">
        <w:rPr>
          <w:rFonts w:ascii="Arial" w:eastAsia="Times New Roman" w:hAnsi="Arial" w:cs="Arial"/>
          <w:color w:val="000000"/>
        </w:rPr>
        <w:t xml:space="preserve"> notes that raising the children is really making the means for the extension of one’s own life. Relaying Torah values to them is the best and most important thing we can do.</w:t>
      </w:r>
    </w:p>
    <w:p w14:paraId="2902D15A" w14:textId="77777777" w:rsidR="00B35D0D" w:rsidRPr="00B35D0D" w:rsidRDefault="00B35D0D" w:rsidP="00B35D0D">
      <w:pPr>
        <w:spacing w:after="0" w:line="240" w:lineRule="auto"/>
        <w:rPr>
          <w:rFonts w:ascii="Times New Roman" w:eastAsia="Times New Roman" w:hAnsi="Times New Roman" w:cs="Times New Roman"/>
          <w:b/>
          <w:bCs/>
          <w:sz w:val="24"/>
          <w:szCs w:val="24"/>
        </w:rPr>
      </w:pPr>
    </w:p>
    <w:p w14:paraId="6C2639F1" w14:textId="4E5AB8A2"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z w:val="26"/>
          <w:szCs w:val="26"/>
          <w:shd w:val="clear" w:color="auto" w:fill="FFFFFF"/>
          <w:rtl/>
        </w:rPr>
        <w:t>וְהִקְרִיתֶ֤ם לָכֶם֙ עָרִ֔ים</w:t>
      </w:r>
      <w:r w:rsidRPr="00B35D0D">
        <w:rPr>
          <w:rFonts w:ascii="Arial" w:eastAsia="Times New Roman" w:hAnsi="Arial" w:cs="Arial"/>
          <w:b/>
          <w:bCs/>
          <w:color w:val="000000"/>
        </w:rPr>
        <w:t xml:space="preserve">  </w:t>
      </w:r>
      <w:r w:rsidRPr="00B35D0D">
        <w:rPr>
          <w:rFonts w:ascii="Arial" w:eastAsia="Times New Roman" w:hAnsi="Arial" w:cs="Arial"/>
          <w:b/>
          <w:bCs/>
          <w:color w:val="000000"/>
        </w:rPr>
        <w:t>You shall designate for you cities (35:11</w:t>
      </w:r>
      <w:r w:rsidRPr="00B35D0D">
        <w:rPr>
          <w:rFonts w:ascii="Arial" w:eastAsia="Times New Roman" w:hAnsi="Arial" w:cs="Arial"/>
          <w:color w:val="000000"/>
        </w:rPr>
        <w:t xml:space="preserve">) - The word for designation should be related to </w:t>
      </w:r>
      <w:proofErr w:type="spellStart"/>
      <w:r w:rsidRPr="00B35D0D">
        <w:rPr>
          <w:rFonts w:ascii="Arial" w:eastAsia="Times New Roman" w:hAnsi="Arial" w:cs="Arial"/>
          <w:color w:val="000000"/>
        </w:rPr>
        <w:t>Zamen</w:t>
      </w:r>
      <w:proofErr w:type="spellEnd"/>
      <w:r w:rsidRPr="00B35D0D">
        <w:rPr>
          <w:rFonts w:ascii="Arial" w:eastAsia="Times New Roman" w:hAnsi="Arial" w:cs="Arial"/>
          <w:color w:val="000000"/>
        </w:rPr>
        <w:t xml:space="preserve"> -- what is the intention with the word </w:t>
      </w:r>
      <w:proofErr w:type="spellStart"/>
      <w:r w:rsidRPr="00B35D0D">
        <w:rPr>
          <w:rFonts w:ascii="Arial" w:eastAsia="Times New Roman" w:hAnsi="Arial" w:cs="Arial"/>
          <w:color w:val="000000"/>
        </w:rPr>
        <w:t>V’Hikreesem</w:t>
      </w:r>
      <w:proofErr w:type="spellEnd"/>
      <w:r w:rsidRPr="00B35D0D">
        <w:rPr>
          <w:rFonts w:ascii="Arial" w:eastAsia="Times New Roman" w:hAnsi="Arial" w:cs="Arial"/>
          <w:color w:val="000000"/>
        </w:rPr>
        <w:t xml:space="preserve"> here?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w:t>
      </w:r>
      <w:proofErr w:type="spellStart"/>
      <w:r w:rsidRPr="00B35D0D">
        <w:rPr>
          <w:rFonts w:ascii="Arial" w:eastAsia="Times New Roman" w:hAnsi="Arial" w:cs="Arial"/>
          <w:b/>
          <w:bCs/>
          <w:color w:val="000000"/>
        </w:rPr>
        <w:t>Gifter</w:t>
      </w:r>
      <w:proofErr w:type="spellEnd"/>
      <w:r w:rsidRPr="00B35D0D">
        <w:rPr>
          <w:rFonts w:ascii="Arial" w:eastAsia="Times New Roman" w:hAnsi="Arial" w:cs="Arial"/>
          <w:b/>
          <w:bCs/>
          <w:color w:val="000000"/>
        </w:rPr>
        <w:t xml:space="preserve"> </w:t>
      </w:r>
      <w:proofErr w:type="spellStart"/>
      <w:r w:rsidRPr="00B35D0D">
        <w:rPr>
          <w:rFonts w:ascii="Arial" w:eastAsia="Times New Roman" w:hAnsi="Arial" w:cs="Arial"/>
          <w:b/>
          <w:bCs/>
          <w:color w:val="000000"/>
        </w:rPr>
        <w:t>ztl</w:t>
      </w:r>
      <w:proofErr w:type="spellEnd"/>
      <w:r w:rsidRPr="00B35D0D">
        <w:rPr>
          <w:rFonts w:ascii="Arial" w:eastAsia="Times New Roman" w:hAnsi="Arial" w:cs="Arial"/>
          <w:color w:val="000000"/>
        </w:rPr>
        <w:t xml:space="preserve"> explained that the use of the word which sounds more happenstance than prepared teaches us an important lesson. These things are not supposed to happen within the Jewish camp. We cannot accept the loss of life inadvertently as a new way of living -- but it does not mean that we are not prepared for it. By highlighting the </w:t>
      </w:r>
      <w:proofErr w:type="spellStart"/>
      <w:r w:rsidRPr="00B35D0D">
        <w:rPr>
          <w:rFonts w:ascii="Arial" w:eastAsia="Times New Roman" w:hAnsi="Arial" w:cs="Arial"/>
          <w:color w:val="000000"/>
        </w:rPr>
        <w:t>Mikreh</w:t>
      </w:r>
      <w:proofErr w:type="spellEnd"/>
      <w:r w:rsidRPr="00B35D0D">
        <w:rPr>
          <w:rFonts w:ascii="Arial" w:eastAsia="Times New Roman" w:hAnsi="Arial" w:cs="Arial"/>
          <w:color w:val="000000"/>
        </w:rPr>
        <w:t xml:space="preserve"> status while at the same time knowing what to do, we are setting ourselves appropriately to handle tough situations while not accepting them as normal.</w:t>
      </w:r>
    </w:p>
    <w:p w14:paraId="1189C100" w14:textId="77777777" w:rsidR="00B35D0D" w:rsidRPr="00B35D0D" w:rsidRDefault="00B35D0D" w:rsidP="00B35D0D">
      <w:pPr>
        <w:spacing w:after="0" w:line="240" w:lineRule="auto"/>
        <w:rPr>
          <w:rFonts w:ascii="Times New Roman" w:eastAsia="Times New Roman" w:hAnsi="Times New Roman" w:cs="Times New Roman"/>
          <w:b/>
          <w:bCs/>
          <w:sz w:val="24"/>
          <w:szCs w:val="24"/>
        </w:rPr>
      </w:pPr>
    </w:p>
    <w:p w14:paraId="6CBDC695" w14:textId="14B64428"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hAnsi="Arial" w:cs="Arial"/>
          <w:b/>
          <w:bCs/>
          <w:color w:val="000000"/>
          <w:sz w:val="26"/>
          <w:szCs w:val="26"/>
          <w:shd w:val="clear" w:color="auto" w:fill="FFFFFF"/>
          <w:rtl/>
        </w:rPr>
        <w:t>וְלֹא־תַֽחֲנִ֣יפוּ אֶת־הָאָ֗רֶץ</w:t>
      </w:r>
      <w:r w:rsidRPr="00B35D0D">
        <w:rPr>
          <w:rFonts w:ascii="Arial" w:eastAsia="Times New Roman" w:hAnsi="Arial" w:cs="Arial"/>
          <w:b/>
          <w:bCs/>
          <w:color w:val="000000"/>
        </w:rPr>
        <w:t xml:space="preserve"> </w:t>
      </w:r>
      <w:r w:rsidRPr="00B35D0D">
        <w:rPr>
          <w:rFonts w:ascii="Arial" w:eastAsia="Times New Roman" w:hAnsi="Arial" w:cs="Arial"/>
          <w:b/>
          <w:bCs/>
          <w:color w:val="000000"/>
        </w:rPr>
        <w:t>And you shall not corrupt the land (35:33)</w:t>
      </w:r>
      <w:r w:rsidRPr="00B35D0D">
        <w:rPr>
          <w:rFonts w:ascii="Arial" w:eastAsia="Times New Roman" w:hAnsi="Arial" w:cs="Arial"/>
          <w:color w:val="000000"/>
        </w:rPr>
        <w:t xml:space="preserve"> - After teaching us about the </w:t>
      </w:r>
      <w:proofErr w:type="spellStart"/>
      <w:r w:rsidRPr="00B35D0D">
        <w:rPr>
          <w:rFonts w:ascii="Arial" w:eastAsia="Times New Roman" w:hAnsi="Arial" w:cs="Arial"/>
          <w:color w:val="000000"/>
        </w:rPr>
        <w:t>Arei</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Miklat</w:t>
      </w:r>
      <w:proofErr w:type="spellEnd"/>
      <w:r w:rsidRPr="00B35D0D">
        <w:rPr>
          <w:rFonts w:ascii="Arial" w:eastAsia="Times New Roman" w:hAnsi="Arial" w:cs="Arial"/>
          <w:color w:val="000000"/>
        </w:rPr>
        <w:t xml:space="preserve">, the Torah reminds us not to confuse this issue with that of the murderer who cannot be allowed to live. But what does this have to do with corruption of the land?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Bernard Weinberger </w:t>
      </w:r>
      <w:proofErr w:type="spellStart"/>
      <w:r w:rsidRPr="00B35D0D">
        <w:rPr>
          <w:rFonts w:ascii="Arial" w:eastAsia="Times New Roman" w:hAnsi="Arial" w:cs="Arial"/>
          <w:b/>
          <w:bCs/>
          <w:color w:val="000000"/>
        </w:rPr>
        <w:t>ztl</w:t>
      </w:r>
      <w:proofErr w:type="spellEnd"/>
      <w:r w:rsidRPr="00B35D0D">
        <w:rPr>
          <w:rFonts w:ascii="Arial" w:eastAsia="Times New Roman" w:hAnsi="Arial" w:cs="Arial"/>
          <w:b/>
          <w:bCs/>
          <w:color w:val="000000"/>
        </w:rPr>
        <w:t>.</w:t>
      </w:r>
      <w:r w:rsidRPr="00B35D0D">
        <w:rPr>
          <w:rFonts w:ascii="Arial" w:eastAsia="Times New Roman" w:hAnsi="Arial" w:cs="Arial"/>
          <w:color w:val="000000"/>
        </w:rPr>
        <w:t xml:space="preserve"> recalled the outrage after a successful transplant of a monkey heart into a human being. He was surprised at the outrage from the public which questioned why a human life was more precious than that of an animal and that the transplant was indeed unethical. He added that in Oregon the sap of certain trees which was being used in cancer </w:t>
      </w:r>
      <w:r w:rsidRPr="00B35D0D">
        <w:rPr>
          <w:rFonts w:ascii="Arial" w:eastAsia="Times New Roman" w:hAnsi="Arial" w:cs="Arial"/>
          <w:color w:val="000000"/>
        </w:rPr>
        <w:lastRenderedPageBreak/>
        <w:t xml:space="preserve">treatments was being withheld on the grounds that it was unethical to take from a tree’s life in order to sustain a </w:t>
      </w:r>
      <w:proofErr w:type="gramStart"/>
      <w:r w:rsidRPr="00B35D0D">
        <w:rPr>
          <w:rFonts w:ascii="Arial" w:eastAsia="Times New Roman" w:hAnsi="Arial" w:cs="Arial"/>
          <w:color w:val="000000"/>
        </w:rPr>
        <w:t>human’s</w:t>
      </w:r>
      <w:proofErr w:type="gram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Rav</w:t>
      </w:r>
      <w:proofErr w:type="spellEnd"/>
      <w:r w:rsidRPr="00B35D0D">
        <w:rPr>
          <w:rFonts w:ascii="Arial" w:eastAsia="Times New Roman" w:hAnsi="Arial" w:cs="Arial"/>
          <w:color w:val="000000"/>
        </w:rPr>
        <w:t xml:space="preserve"> Weinberger explained that this is the intent here too -- the Torah is teaching us that when we lack the Torah’s guidance on the definition of ethical, we come to corrupt definitions of what is indeed murder and the land cannot be quieted except by the hand of those spilling the blood -- in the name of </w:t>
      </w:r>
      <w:proofErr w:type="spellStart"/>
      <w:r w:rsidRPr="00B35D0D">
        <w:rPr>
          <w:rFonts w:ascii="Arial" w:eastAsia="Times New Roman" w:hAnsi="Arial" w:cs="Arial"/>
          <w:color w:val="000000"/>
        </w:rPr>
        <w:t>preseving</w:t>
      </w:r>
      <w:proofErr w:type="spellEnd"/>
      <w:r w:rsidRPr="00B35D0D">
        <w:rPr>
          <w:rFonts w:ascii="Arial" w:eastAsia="Times New Roman" w:hAnsi="Arial" w:cs="Arial"/>
          <w:color w:val="000000"/>
        </w:rPr>
        <w:t xml:space="preserve"> nature! </w:t>
      </w:r>
    </w:p>
    <w:p w14:paraId="47783B10" w14:textId="77777777" w:rsidR="00B35D0D" w:rsidRPr="00B35D0D" w:rsidRDefault="00B35D0D" w:rsidP="00B35D0D">
      <w:pPr>
        <w:spacing w:after="0" w:line="240" w:lineRule="auto"/>
        <w:rPr>
          <w:rFonts w:ascii="Times New Roman" w:eastAsia="Times New Roman" w:hAnsi="Times New Roman" w:cs="Times New Roman"/>
          <w:b/>
          <w:bCs/>
          <w:sz w:val="24"/>
          <w:szCs w:val="24"/>
        </w:rPr>
      </w:pPr>
    </w:p>
    <w:p w14:paraId="6A7EB53E" w14:textId="1DEC74F7"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eastAsia="Times New Roman" w:hAnsi="Arial" w:cs="Arial"/>
          <w:b/>
          <w:bCs/>
          <w:color w:val="000000"/>
        </w:rPr>
        <w:t xml:space="preserve"> </w:t>
      </w:r>
      <w:r w:rsidRPr="00B35D0D">
        <w:rPr>
          <w:rFonts w:ascii="Arial" w:hAnsi="Arial" w:cs="Arial"/>
          <w:b/>
          <w:bCs/>
          <w:color w:val="000000"/>
          <w:sz w:val="26"/>
          <w:szCs w:val="26"/>
          <w:shd w:val="clear" w:color="auto" w:fill="FFFFFF"/>
          <w:rtl/>
        </w:rPr>
        <w:t>זֶ֣ה הַדָּבָ֞ר אֲשֶׁר־צִוָּ֣ה</w:t>
      </w:r>
      <w:r w:rsidRPr="00B35D0D">
        <w:rPr>
          <w:rFonts w:ascii="Arial" w:eastAsia="Times New Roman" w:hAnsi="Arial" w:cs="Arial"/>
          <w:b/>
          <w:bCs/>
          <w:color w:val="000000"/>
        </w:rPr>
        <w:t xml:space="preserve"> </w:t>
      </w:r>
      <w:r w:rsidRPr="00B35D0D">
        <w:rPr>
          <w:rFonts w:ascii="Arial" w:eastAsia="Times New Roman" w:hAnsi="Arial" w:cs="Arial"/>
          <w:b/>
          <w:bCs/>
          <w:color w:val="000000"/>
        </w:rPr>
        <w:t xml:space="preserve">This is the word of Hashem commanded to the daughters of </w:t>
      </w:r>
      <w:proofErr w:type="spellStart"/>
      <w:r w:rsidRPr="00B35D0D">
        <w:rPr>
          <w:rFonts w:ascii="Arial" w:eastAsia="Times New Roman" w:hAnsi="Arial" w:cs="Arial"/>
          <w:b/>
          <w:bCs/>
          <w:color w:val="000000"/>
        </w:rPr>
        <w:t>Tzlofchad</w:t>
      </w:r>
      <w:proofErr w:type="spellEnd"/>
      <w:r w:rsidRPr="00B35D0D">
        <w:rPr>
          <w:rFonts w:ascii="Arial" w:eastAsia="Times New Roman" w:hAnsi="Arial" w:cs="Arial"/>
          <w:b/>
          <w:bCs/>
          <w:color w:val="000000"/>
        </w:rPr>
        <w:t xml:space="preserve"> (36:6) </w:t>
      </w:r>
      <w:r w:rsidRPr="00B35D0D">
        <w:rPr>
          <w:rFonts w:ascii="Arial" w:eastAsia="Times New Roman" w:hAnsi="Arial" w:cs="Arial"/>
          <w:color w:val="000000"/>
        </w:rPr>
        <w:t xml:space="preserve">- The Torah’s version of events seems confusing -- were they permitted to marry anyone or only to their own </w:t>
      </w:r>
      <w:proofErr w:type="spellStart"/>
      <w:r w:rsidRPr="00B35D0D">
        <w:rPr>
          <w:rFonts w:ascii="Arial" w:eastAsia="Times New Roman" w:hAnsi="Arial" w:cs="Arial"/>
          <w:color w:val="000000"/>
        </w:rPr>
        <w:t>Shevet</w:t>
      </w:r>
      <w:proofErr w:type="spellEnd"/>
      <w:r w:rsidRPr="00B35D0D">
        <w:rPr>
          <w:rFonts w:ascii="Arial" w:eastAsia="Times New Roman" w:hAnsi="Arial" w:cs="Arial"/>
          <w:color w:val="000000"/>
        </w:rPr>
        <w:t>? The Talmud (</w:t>
      </w:r>
      <w:proofErr w:type="spellStart"/>
      <w:r w:rsidRPr="00B35D0D">
        <w:rPr>
          <w:rFonts w:ascii="Arial" w:eastAsia="Times New Roman" w:hAnsi="Arial" w:cs="Arial"/>
          <w:color w:val="000000"/>
        </w:rPr>
        <w:t>Bava</w:t>
      </w:r>
      <w:proofErr w:type="spellEnd"/>
      <w:r w:rsidRPr="00B35D0D">
        <w:rPr>
          <w:rFonts w:ascii="Arial" w:eastAsia="Times New Roman" w:hAnsi="Arial" w:cs="Arial"/>
          <w:color w:val="000000"/>
        </w:rPr>
        <w:t xml:space="preserve"> Basra 120a) notes that they were indeed allowed to marry anyone they wished -- just that Hashem gave them advice to marry within their </w:t>
      </w:r>
      <w:proofErr w:type="spellStart"/>
      <w:r w:rsidRPr="00B35D0D">
        <w:rPr>
          <w:rFonts w:ascii="Arial" w:eastAsia="Times New Roman" w:hAnsi="Arial" w:cs="Arial"/>
          <w:color w:val="000000"/>
        </w:rPr>
        <w:t>Shevet</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w:t>
      </w:r>
      <w:r>
        <w:rPr>
          <w:rFonts w:ascii="Arial" w:eastAsia="Times New Roman" w:hAnsi="Arial" w:cs="Arial"/>
          <w:b/>
          <w:bCs/>
          <w:color w:val="000000"/>
        </w:rPr>
        <w:t xml:space="preserve">Shimon </w:t>
      </w:r>
      <w:r w:rsidRPr="00B35D0D">
        <w:rPr>
          <w:rFonts w:ascii="Arial" w:eastAsia="Times New Roman" w:hAnsi="Arial" w:cs="Arial"/>
          <w:b/>
          <w:bCs/>
          <w:color w:val="000000"/>
        </w:rPr>
        <w:t xml:space="preserve">Schwab </w:t>
      </w:r>
      <w:proofErr w:type="spellStart"/>
      <w:r w:rsidRPr="00B35D0D">
        <w:rPr>
          <w:rFonts w:ascii="Arial" w:eastAsia="Times New Roman" w:hAnsi="Arial" w:cs="Arial"/>
          <w:b/>
          <w:bCs/>
          <w:color w:val="000000"/>
        </w:rPr>
        <w:t>ztl</w:t>
      </w:r>
      <w:proofErr w:type="spellEnd"/>
      <w:r w:rsidRPr="00B35D0D">
        <w:rPr>
          <w:rFonts w:ascii="Arial" w:eastAsia="Times New Roman" w:hAnsi="Arial" w:cs="Arial"/>
          <w:b/>
          <w:bCs/>
          <w:color w:val="000000"/>
        </w:rPr>
        <w:t>.</w:t>
      </w:r>
      <w:r w:rsidRPr="00B35D0D">
        <w:rPr>
          <w:rFonts w:ascii="Arial" w:eastAsia="Times New Roman" w:hAnsi="Arial" w:cs="Arial"/>
          <w:color w:val="000000"/>
        </w:rPr>
        <w:t xml:space="preserve"> added that while this seems to be the case, when Hashem offers advice, it is perceived by those with </w:t>
      </w:r>
      <w:proofErr w:type="spellStart"/>
      <w:r w:rsidRPr="00B35D0D">
        <w:rPr>
          <w:rFonts w:ascii="Arial" w:eastAsia="Times New Roman" w:hAnsi="Arial" w:cs="Arial"/>
          <w:color w:val="000000"/>
        </w:rPr>
        <w:t>Yiras</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Shomayim</w:t>
      </w:r>
      <w:proofErr w:type="spellEnd"/>
      <w:r w:rsidRPr="00B35D0D">
        <w:rPr>
          <w:rFonts w:ascii="Arial" w:eastAsia="Times New Roman" w:hAnsi="Arial" w:cs="Arial"/>
          <w:color w:val="000000"/>
        </w:rPr>
        <w:t xml:space="preserve"> to be a command from Hashem. After all, if the purpose of </w:t>
      </w:r>
      <w:proofErr w:type="spellStart"/>
      <w:r w:rsidRPr="00B35D0D">
        <w:rPr>
          <w:rFonts w:ascii="Arial" w:eastAsia="Times New Roman" w:hAnsi="Arial" w:cs="Arial"/>
          <w:color w:val="000000"/>
        </w:rPr>
        <w:t>Mitzvos</w:t>
      </w:r>
      <w:proofErr w:type="spellEnd"/>
      <w:r w:rsidRPr="00B35D0D">
        <w:rPr>
          <w:rFonts w:ascii="Arial" w:eastAsia="Times New Roman" w:hAnsi="Arial" w:cs="Arial"/>
          <w:color w:val="000000"/>
        </w:rPr>
        <w:t xml:space="preserve"> is to do the will of Hashem, taking His advice as to what one “should” do, seems like a command. </w:t>
      </w:r>
    </w:p>
    <w:p w14:paraId="19FC02F6" w14:textId="77777777" w:rsidR="00B35D0D" w:rsidRPr="00B35D0D" w:rsidRDefault="00B35D0D" w:rsidP="00B35D0D">
      <w:pPr>
        <w:spacing w:after="0" w:line="240" w:lineRule="auto"/>
        <w:rPr>
          <w:rFonts w:ascii="Times New Roman" w:eastAsia="Times New Roman" w:hAnsi="Times New Roman" w:cs="Times New Roman"/>
          <w:sz w:val="24"/>
          <w:szCs w:val="24"/>
        </w:rPr>
      </w:pPr>
    </w:p>
    <w:p w14:paraId="740A5F5F" w14:textId="6C8ACC5C" w:rsidR="00B35D0D" w:rsidRPr="00B35D0D" w:rsidRDefault="00B35D0D" w:rsidP="00B35D0D">
      <w:pPr>
        <w:spacing w:after="0" w:line="240" w:lineRule="auto"/>
        <w:rPr>
          <w:rFonts w:ascii="Times New Roman" w:eastAsia="Times New Roman" w:hAnsi="Times New Roman" w:cs="Times New Roman"/>
          <w:sz w:val="24"/>
          <w:szCs w:val="24"/>
        </w:rPr>
      </w:pPr>
      <w:r w:rsidRPr="00B35D0D">
        <w:rPr>
          <w:rFonts w:ascii="Arial" w:eastAsia="Times New Roman" w:hAnsi="Arial" w:cs="Arial"/>
          <w:color w:val="000000"/>
        </w:rPr>
        <w:t xml:space="preserve">Haftara: </w:t>
      </w:r>
      <w:r w:rsidRPr="00B35D0D">
        <w:rPr>
          <w:rFonts w:ascii="Arial" w:hAnsi="Arial" w:cs="Arial"/>
          <w:b/>
          <w:bCs/>
          <w:color w:val="000000"/>
          <w:sz w:val="26"/>
          <w:szCs w:val="26"/>
          <w:shd w:val="clear" w:color="auto" w:fill="FFFFFF"/>
          <w:rtl/>
        </w:rPr>
        <w:t xml:space="preserve">וְתֹֽפְשֵׂ֚י הַתּוֹרָה֙ לֹ֣א </w:t>
      </w:r>
      <w:proofErr w:type="gramStart"/>
      <w:r w:rsidRPr="00B35D0D">
        <w:rPr>
          <w:rFonts w:ascii="Arial" w:hAnsi="Arial" w:cs="Arial"/>
          <w:b/>
          <w:bCs/>
          <w:color w:val="000000"/>
          <w:sz w:val="26"/>
          <w:szCs w:val="26"/>
          <w:shd w:val="clear" w:color="auto" w:fill="FFFFFF"/>
          <w:rtl/>
        </w:rPr>
        <w:t>יְדָע֔וּנִי</w:t>
      </w:r>
      <w:r w:rsidRPr="00B35D0D">
        <w:rPr>
          <w:rFonts w:ascii="Arial" w:eastAsia="Times New Roman" w:hAnsi="Arial" w:cs="Arial"/>
          <w:b/>
          <w:bCs/>
          <w:color w:val="000000"/>
        </w:rPr>
        <w:t xml:space="preserve">  </w:t>
      </w:r>
      <w:r w:rsidRPr="00B35D0D">
        <w:rPr>
          <w:rFonts w:ascii="Arial" w:eastAsia="Times New Roman" w:hAnsi="Arial" w:cs="Arial"/>
          <w:b/>
          <w:bCs/>
          <w:color w:val="000000"/>
        </w:rPr>
        <w:t>The</w:t>
      </w:r>
      <w:proofErr w:type="gramEnd"/>
      <w:r w:rsidRPr="00B35D0D">
        <w:rPr>
          <w:rFonts w:ascii="Arial" w:eastAsia="Times New Roman" w:hAnsi="Arial" w:cs="Arial"/>
          <w:b/>
          <w:bCs/>
          <w:color w:val="000000"/>
        </w:rPr>
        <w:t xml:space="preserve"> educators knew me not (</w:t>
      </w:r>
      <w:proofErr w:type="spellStart"/>
      <w:r w:rsidRPr="00B35D0D">
        <w:rPr>
          <w:rFonts w:ascii="Arial" w:eastAsia="Times New Roman" w:hAnsi="Arial" w:cs="Arial"/>
          <w:b/>
          <w:bCs/>
          <w:color w:val="000000"/>
        </w:rPr>
        <w:t>Yirmiyahu</w:t>
      </w:r>
      <w:proofErr w:type="spellEnd"/>
      <w:r w:rsidRPr="00B35D0D">
        <w:rPr>
          <w:rFonts w:ascii="Arial" w:eastAsia="Times New Roman" w:hAnsi="Arial" w:cs="Arial"/>
          <w:b/>
          <w:bCs/>
          <w:color w:val="000000"/>
        </w:rPr>
        <w:t xml:space="preserve"> 2:8</w:t>
      </w:r>
      <w:r w:rsidRPr="00B35D0D">
        <w:rPr>
          <w:rFonts w:ascii="Arial" w:eastAsia="Times New Roman" w:hAnsi="Arial" w:cs="Arial"/>
          <w:color w:val="000000"/>
        </w:rPr>
        <w:t xml:space="preserve">) - The language used to identify the educators -- </w:t>
      </w:r>
      <w:proofErr w:type="spellStart"/>
      <w:r w:rsidRPr="00B35D0D">
        <w:rPr>
          <w:rFonts w:ascii="Arial" w:eastAsia="Times New Roman" w:hAnsi="Arial" w:cs="Arial"/>
          <w:color w:val="000000"/>
        </w:rPr>
        <w:t>Tofsei</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HaTorah</w:t>
      </w:r>
      <w:proofErr w:type="spellEnd"/>
      <w:r w:rsidRPr="00B35D0D">
        <w:rPr>
          <w:rFonts w:ascii="Arial" w:eastAsia="Times New Roman" w:hAnsi="Arial" w:cs="Arial"/>
          <w:color w:val="000000"/>
        </w:rPr>
        <w:t xml:space="preserve"> -- needs explanation. What does </w:t>
      </w:r>
      <w:proofErr w:type="spellStart"/>
      <w:r w:rsidRPr="00B35D0D">
        <w:rPr>
          <w:rFonts w:ascii="Arial" w:eastAsia="Times New Roman" w:hAnsi="Arial" w:cs="Arial"/>
          <w:color w:val="000000"/>
        </w:rPr>
        <w:t>Tofsei</w:t>
      </w:r>
      <w:proofErr w:type="spellEnd"/>
      <w:r w:rsidRPr="00B35D0D">
        <w:rPr>
          <w:rFonts w:ascii="Arial" w:eastAsia="Times New Roman" w:hAnsi="Arial" w:cs="Arial"/>
          <w:color w:val="000000"/>
        </w:rPr>
        <w:t xml:space="preserve"> </w:t>
      </w:r>
      <w:proofErr w:type="spellStart"/>
      <w:r w:rsidRPr="00B35D0D">
        <w:rPr>
          <w:rFonts w:ascii="Arial" w:eastAsia="Times New Roman" w:hAnsi="Arial" w:cs="Arial"/>
          <w:color w:val="000000"/>
        </w:rPr>
        <w:t>Hatorah</w:t>
      </w:r>
      <w:proofErr w:type="spellEnd"/>
      <w:r w:rsidRPr="00B35D0D">
        <w:rPr>
          <w:rFonts w:ascii="Arial" w:eastAsia="Times New Roman" w:hAnsi="Arial" w:cs="Arial"/>
          <w:color w:val="000000"/>
        </w:rPr>
        <w:t xml:space="preserve"> have to do with educators? </w:t>
      </w:r>
      <w:r w:rsidRPr="00B35D0D">
        <w:rPr>
          <w:rFonts w:ascii="Arial" w:eastAsia="Times New Roman" w:hAnsi="Arial" w:cs="Arial"/>
          <w:b/>
          <w:bCs/>
          <w:color w:val="000000"/>
        </w:rPr>
        <w:t>Dr. Scott Goldberg</w:t>
      </w:r>
      <w:r w:rsidRPr="00B35D0D">
        <w:rPr>
          <w:rFonts w:ascii="Arial" w:eastAsia="Times New Roman" w:hAnsi="Arial" w:cs="Arial"/>
          <w:color w:val="000000"/>
        </w:rPr>
        <w:t xml:space="preserve"> notes that teachers who function in a spoils of education approach where the creative process is stifled cause the students to not find Hashem in their studies. Citing </w:t>
      </w:r>
      <w:bookmarkStart w:id="0" w:name="_GoBack"/>
      <w:proofErr w:type="spellStart"/>
      <w:r w:rsidRPr="00B35D0D">
        <w:rPr>
          <w:rFonts w:ascii="Arial" w:eastAsia="Times New Roman" w:hAnsi="Arial" w:cs="Arial"/>
          <w:b/>
          <w:bCs/>
          <w:color w:val="000000"/>
        </w:rPr>
        <w:t>Rav</w:t>
      </w:r>
      <w:proofErr w:type="spellEnd"/>
      <w:r w:rsidRPr="00B35D0D">
        <w:rPr>
          <w:rFonts w:ascii="Arial" w:eastAsia="Times New Roman" w:hAnsi="Arial" w:cs="Arial"/>
          <w:b/>
          <w:bCs/>
          <w:color w:val="000000"/>
        </w:rPr>
        <w:t xml:space="preserve"> </w:t>
      </w:r>
      <w:proofErr w:type="spellStart"/>
      <w:r w:rsidRPr="00B35D0D">
        <w:rPr>
          <w:rFonts w:ascii="Arial" w:eastAsia="Times New Roman" w:hAnsi="Arial" w:cs="Arial"/>
          <w:b/>
          <w:bCs/>
          <w:color w:val="000000"/>
        </w:rPr>
        <w:t>Wolbe</w:t>
      </w:r>
      <w:proofErr w:type="spellEnd"/>
      <w:r w:rsidR="00E82457" w:rsidRPr="00E82457">
        <w:rPr>
          <w:rFonts w:ascii="Arial" w:eastAsia="Times New Roman" w:hAnsi="Arial" w:cs="Arial"/>
          <w:b/>
          <w:bCs/>
          <w:color w:val="000000"/>
        </w:rPr>
        <w:t xml:space="preserve"> </w:t>
      </w:r>
      <w:proofErr w:type="spellStart"/>
      <w:r w:rsidR="00E82457" w:rsidRPr="00E82457">
        <w:rPr>
          <w:rFonts w:ascii="Arial" w:eastAsia="Times New Roman" w:hAnsi="Arial" w:cs="Arial"/>
          <w:b/>
          <w:bCs/>
          <w:color w:val="000000"/>
        </w:rPr>
        <w:t>ztl</w:t>
      </w:r>
      <w:bookmarkEnd w:id="0"/>
      <w:proofErr w:type="spellEnd"/>
      <w:r w:rsidR="00E82457">
        <w:rPr>
          <w:rFonts w:ascii="Arial" w:eastAsia="Times New Roman" w:hAnsi="Arial" w:cs="Arial"/>
          <w:color w:val="000000"/>
        </w:rPr>
        <w:t>.</w:t>
      </w:r>
      <w:r w:rsidRPr="00B35D0D">
        <w:rPr>
          <w:rFonts w:ascii="Arial" w:eastAsia="Times New Roman" w:hAnsi="Arial" w:cs="Arial"/>
          <w:color w:val="000000"/>
        </w:rPr>
        <w:t xml:space="preserve">, Dr. Goldberg suggests that ideal learning begins first, where one needs to have the creativity in personalizing their learning and then to make sure that these thoughts </w:t>
      </w:r>
      <w:proofErr w:type="gramStart"/>
      <w:r w:rsidRPr="00B35D0D">
        <w:rPr>
          <w:rFonts w:ascii="Arial" w:eastAsia="Times New Roman" w:hAnsi="Arial" w:cs="Arial"/>
          <w:color w:val="000000"/>
        </w:rPr>
        <w:t>are  consistent</w:t>
      </w:r>
      <w:proofErr w:type="gramEnd"/>
      <w:r w:rsidRPr="00B35D0D">
        <w:rPr>
          <w:rFonts w:ascii="Arial" w:eastAsia="Times New Roman" w:hAnsi="Arial" w:cs="Arial"/>
          <w:color w:val="000000"/>
        </w:rPr>
        <w:t xml:space="preserve"> with our </w:t>
      </w:r>
      <w:proofErr w:type="spellStart"/>
      <w:r w:rsidRPr="00B35D0D">
        <w:rPr>
          <w:rFonts w:ascii="Arial" w:eastAsia="Times New Roman" w:hAnsi="Arial" w:cs="Arial"/>
          <w:color w:val="000000"/>
        </w:rPr>
        <w:t>derech</w:t>
      </w:r>
      <w:proofErr w:type="spellEnd"/>
      <w:r w:rsidRPr="00B35D0D">
        <w:rPr>
          <w:rFonts w:ascii="Arial" w:eastAsia="Times New Roman" w:hAnsi="Arial" w:cs="Arial"/>
          <w:color w:val="000000"/>
        </w:rPr>
        <w:t xml:space="preserve"> by studying and checking with our </w:t>
      </w:r>
      <w:proofErr w:type="spellStart"/>
      <w:r w:rsidRPr="00B35D0D">
        <w:rPr>
          <w:rFonts w:ascii="Arial" w:eastAsia="Times New Roman" w:hAnsi="Arial" w:cs="Arial"/>
          <w:color w:val="000000"/>
        </w:rPr>
        <w:t>Rebbeim</w:t>
      </w:r>
      <w:proofErr w:type="spellEnd"/>
      <w:r w:rsidRPr="00B35D0D">
        <w:rPr>
          <w:rFonts w:ascii="Arial" w:eastAsia="Times New Roman" w:hAnsi="Arial" w:cs="Arial"/>
          <w:color w:val="000000"/>
        </w:rPr>
        <w:t xml:space="preserve"> and </w:t>
      </w:r>
      <w:proofErr w:type="spellStart"/>
      <w:r w:rsidRPr="00B35D0D">
        <w:rPr>
          <w:rFonts w:ascii="Arial" w:eastAsia="Times New Roman" w:hAnsi="Arial" w:cs="Arial"/>
          <w:color w:val="000000"/>
        </w:rPr>
        <w:t>Meforshim</w:t>
      </w:r>
      <w:proofErr w:type="spellEnd"/>
      <w:r w:rsidRPr="00B35D0D">
        <w:rPr>
          <w:rFonts w:ascii="Arial" w:eastAsia="Times New Roman" w:hAnsi="Arial" w:cs="Arial"/>
          <w:color w:val="000000"/>
        </w:rPr>
        <w:t xml:space="preserve">. That way we all develop a means of Knowing Hashem. </w:t>
      </w:r>
    </w:p>
    <w:p w14:paraId="4FD3AFEA" w14:textId="77777777" w:rsidR="00B35D0D" w:rsidRDefault="00B35D0D"/>
    <w:sectPr w:rsidR="00B3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0D"/>
    <w:rsid w:val="00B35D0D"/>
    <w:rsid w:val="00E82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BB6D"/>
  <w15:chartTrackingRefBased/>
  <w15:docId w15:val="{2D1F8DEB-FF48-4275-8F57-8E3B697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05238">
      <w:bodyDiv w:val="1"/>
      <w:marLeft w:val="0"/>
      <w:marRight w:val="0"/>
      <w:marTop w:val="0"/>
      <w:marBottom w:val="0"/>
      <w:divBdr>
        <w:top w:val="none" w:sz="0" w:space="0" w:color="auto"/>
        <w:left w:val="none" w:sz="0" w:space="0" w:color="auto"/>
        <w:bottom w:val="none" w:sz="0" w:space="0" w:color="auto"/>
        <w:right w:val="none" w:sz="0" w:space="0" w:color="auto"/>
      </w:divBdr>
    </w:div>
    <w:div w:id="1666593039">
      <w:bodyDiv w:val="1"/>
      <w:marLeft w:val="0"/>
      <w:marRight w:val="0"/>
      <w:marTop w:val="0"/>
      <w:marBottom w:val="0"/>
      <w:divBdr>
        <w:top w:val="none" w:sz="0" w:space="0" w:color="auto"/>
        <w:left w:val="none" w:sz="0" w:space="0" w:color="auto"/>
        <w:bottom w:val="none" w:sz="0" w:space="0" w:color="auto"/>
        <w:right w:val="none" w:sz="0" w:space="0" w:color="auto"/>
      </w:divBdr>
    </w:div>
    <w:div w:id="20896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2019-07-29T15:30:00Z</dcterms:created>
  <dcterms:modified xsi:type="dcterms:W3CDTF">2019-07-29T15:41:00Z</dcterms:modified>
</cp:coreProperties>
</file>