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9284" w14:textId="77777777" w:rsidR="000502D9" w:rsidRDefault="000502D9" w:rsidP="000502D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Points to Ponder </w:t>
      </w:r>
    </w:p>
    <w:p w14:paraId="13834F1C" w14:textId="77777777" w:rsidR="000502D9" w:rsidRDefault="000502D9" w:rsidP="000502D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Korach 5781</w:t>
      </w:r>
    </w:p>
    <w:p w14:paraId="2A701EEA" w14:textId="77777777" w:rsidR="000502D9" w:rsidRPr="000502D9" w:rsidRDefault="000502D9" w:rsidP="000502D9">
      <w:pPr>
        <w:spacing w:after="0" w:line="240" w:lineRule="auto"/>
        <w:rPr>
          <w:rFonts w:ascii="Calibri" w:eastAsia="Times New Roman" w:hAnsi="Calibri" w:cs="Calibri"/>
          <w:b/>
          <w:bCs/>
          <w:color w:val="000000"/>
          <w:sz w:val="24"/>
          <w:szCs w:val="24"/>
        </w:rPr>
      </w:pPr>
    </w:p>
    <w:p w14:paraId="5D76F00D" w14:textId="68482963" w:rsidR="000502D9" w:rsidRPr="000502D9" w:rsidRDefault="000502D9" w:rsidP="000502D9">
      <w:pPr>
        <w:spacing w:after="0" w:line="240" w:lineRule="auto"/>
        <w:rPr>
          <w:rFonts w:ascii="Times New Roman" w:eastAsia="Times New Roman" w:hAnsi="Times New Roman" w:cs="Times New Roman"/>
          <w:sz w:val="24"/>
          <w:szCs w:val="24"/>
        </w:rPr>
      </w:pPr>
      <w:r w:rsidRPr="000502D9">
        <w:rPr>
          <w:rFonts w:ascii="Arial" w:hAnsi="Arial" w:cs="Arial"/>
          <w:b/>
          <w:bCs/>
          <w:color w:val="000000"/>
          <w:sz w:val="29"/>
          <w:szCs w:val="29"/>
          <w:shd w:val="clear" w:color="auto" w:fill="FFFFFF"/>
          <w:rtl/>
        </w:rPr>
        <w:t>וַיִּקַּ֣ח קֹ֔רַח</w:t>
      </w:r>
      <w:r w:rsidRPr="000502D9">
        <w:rPr>
          <w:rFonts w:ascii="Arial" w:hAnsi="Arial" w:cs="Arial"/>
          <w:b/>
          <w:bCs/>
          <w:color w:val="000000"/>
          <w:sz w:val="29"/>
          <w:szCs w:val="29"/>
          <w:shd w:val="clear" w:color="auto" w:fill="FFFFFF"/>
        </w:rPr>
        <w:t xml:space="preserve"> </w:t>
      </w:r>
      <w:r w:rsidRPr="000502D9">
        <w:rPr>
          <w:rFonts w:ascii="Calibri" w:eastAsia="Times New Roman" w:hAnsi="Calibri" w:cs="Calibri"/>
          <w:b/>
          <w:bCs/>
          <w:color w:val="000000"/>
          <w:sz w:val="24"/>
          <w:szCs w:val="24"/>
        </w:rPr>
        <w:t>Korach took (16:1) - Rashi</w:t>
      </w:r>
      <w:r w:rsidRPr="000502D9">
        <w:rPr>
          <w:rFonts w:ascii="Calibri" w:eastAsia="Times New Roman" w:hAnsi="Calibri" w:cs="Calibri"/>
          <w:color w:val="000000"/>
          <w:sz w:val="24"/>
          <w:szCs w:val="24"/>
        </w:rPr>
        <w:t xml:space="preserve"> notes that Korach took himself to one side in order to distinguish himself from the group in order to argue on the Kehuna. </w:t>
      </w:r>
      <w:r w:rsidRPr="000502D9">
        <w:rPr>
          <w:rFonts w:ascii="Calibri" w:eastAsia="Times New Roman" w:hAnsi="Calibri" w:cs="Calibri"/>
          <w:b/>
          <w:bCs/>
          <w:color w:val="000000"/>
          <w:sz w:val="24"/>
          <w:szCs w:val="24"/>
        </w:rPr>
        <w:t>Rav Nosson Tzvi Finkel ztl.</w:t>
      </w:r>
      <w:r w:rsidRPr="000502D9">
        <w:rPr>
          <w:rFonts w:ascii="Calibri" w:eastAsia="Times New Roman" w:hAnsi="Calibri" w:cs="Calibri"/>
          <w:color w:val="000000"/>
          <w:sz w:val="24"/>
          <w:szCs w:val="24"/>
        </w:rPr>
        <w:t xml:space="preserve"> explains that Klal Yisrael were in a situation of Sheleimus as one nation with one heart and when that happens there is no possibility of coming with Leitzanus. The intention of Korach and his henchmen was to destroy the Sheleimus and the means? The leitzanus -- which comes from being outside the situation and denigrating it. </w:t>
      </w:r>
    </w:p>
    <w:p w14:paraId="36E41B96" w14:textId="77777777" w:rsidR="000502D9" w:rsidRPr="000502D9" w:rsidRDefault="000502D9" w:rsidP="000502D9">
      <w:pPr>
        <w:spacing w:after="0" w:line="240" w:lineRule="auto"/>
        <w:rPr>
          <w:rFonts w:ascii="Times New Roman" w:eastAsia="Times New Roman" w:hAnsi="Times New Roman" w:cs="Times New Roman"/>
          <w:b/>
          <w:bCs/>
          <w:sz w:val="24"/>
          <w:szCs w:val="24"/>
        </w:rPr>
      </w:pPr>
    </w:p>
    <w:p w14:paraId="68031372" w14:textId="0F0E3A48" w:rsidR="000502D9" w:rsidRPr="000502D9" w:rsidRDefault="000502D9" w:rsidP="000502D9">
      <w:pPr>
        <w:spacing w:after="0" w:line="240" w:lineRule="auto"/>
        <w:rPr>
          <w:rFonts w:ascii="Times New Roman" w:eastAsia="Times New Roman" w:hAnsi="Times New Roman" w:cs="Times New Roman"/>
          <w:sz w:val="24"/>
          <w:szCs w:val="24"/>
        </w:rPr>
      </w:pPr>
      <w:r w:rsidRPr="000502D9">
        <w:rPr>
          <w:rFonts w:ascii="Arial" w:hAnsi="Arial" w:cs="Arial"/>
          <w:b/>
          <w:bCs/>
          <w:color w:val="000000"/>
          <w:sz w:val="29"/>
          <w:szCs w:val="29"/>
          <w:shd w:val="clear" w:color="auto" w:fill="FFFFFF"/>
          <w:rtl/>
        </w:rPr>
        <w:t>וְא֥וֹן בֶּן־פֶּ֖לֶת</w:t>
      </w:r>
      <w:r w:rsidRPr="000502D9">
        <w:rPr>
          <w:rFonts w:ascii="Arial" w:hAnsi="Arial" w:cs="Arial"/>
          <w:b/>
          <w:bCs/>
          <w:color w:val="000000"/>
          <w:sz w:val="29"/>
          <w:szCs w:val="29"/>
          <w:shd w:val="clear" w:color="auto" w:fill="FFFFFF"/>
        </w:rPr>
        <w:t xml:space="preserve"> </w:t>
      </w:r>
      <w:r w:rsidRPr="000502D9">
        <w:rPr>
          <w:rFonts w:ascii="Calibri" w:eastAsia="Times New Roman" w:hAnsi="Calibri" w:cs="Calibri"/>
          <w:b/>
          <w:bCs/>
          <w:color w:val="000000"/>
          <w:sz w:val="24"/>
          <w:szCs w:val="24"/>
        </w:rPr>
        <w:t xml:space="preserve">And On Ben Peles (6:1) </w:t>
      </w:r>
      <w:r w:rsidRPr="000502D9">
        <w:rPr>
          <w:rFonts w:ascii="Calibri" w:eastAsia="Times New Roman" w:hAnsi="Calibri" w:cs="Calibri"/>
          <w:color w:val="000000"/>
          <w:sz w:val="24"/>
          <w:szCs w:val="24"/>
        </w:rPr>
        <w:t>- The Gemara notes the contrast between Mr</w:t>
      </w:r>
      <w:r w:rsidR="00372E69">
        <w:rPr>
          <w:rFonts w:ascii="Calibri" w:eastAsia="Times New Roman" w:hAnsi="Calibri" w:cs="Calibri"/>
          <w:color w:val="000000"/>
          <w:sz w:val="24"/>
          <w:szCs w:val="24"/>
        </w:rPr>
        <w:t>s</w:t>
      </w:r>
      <w:r w:rsidRPr="000502D9">
        <w:rPr>
          <w:rFonts w:ascii="Calibri" w:eastAsia="Times New Roman" w:hAnsi="Calibri" w:cs="Calibri"/>
          <w:color w:val="000000"/>
          <w:sz w:val="24"/>
          <w:szCs w:val="24"/>
        </w:rPr>
        <w:t xml:space="preserve">. Korach and Mrs. On Ben Peles. What is the basis of their difference? </w:t>
      </w:r>
      <w:r w:rsidRPr="000502D9">
        <w:rPr>
          <w:rFonts w:ascii="Calibri" w:eastAsia="Times New Roman" w:hAnsi="Calibri" w:cs="Calibri"/>
          <w:b/>
          <w:bCs/>
          <w:color w:val="000000"/>
          <w:sz w:val="24"/>
          <w:szCs w:val="24"/>
        </w:rPr>
        <w:t>Rav Chaim Shmuellevitz ztl.</w:t>
      </w:r>
      <w:r w:rsidRPr="000502D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s</w:t>
      </w:r>
      <w:r w:rsidRPr="000502D9">
        <w:rPr>
          <w:rFonts w:ascii="Calibri" w:eastAsia="Times New Roman" w:hAnsi="Calibri" w:cs="Calibri"/>
          <w:color w:val="000000"/>
          <w:sz w:val="24"/>
          <w:szCs w:val="24"/>
        </w:rPr>
        <w:t xml:space="preserve">uggested that while Mrs. On Ben Peles held her husband away from Machlokes, Mrs. Korach did not -- she encouraged it. Rav Chaim notes that this is typical of a Baal Mahlokes -- s/he loses common sense. </w:t>
      </w:r>
      <w:r w:rsidRPr="000502D9">
        <w:rPr>
          <w:rFonts w:ascii="Calibri" w:eastAsia="Times New Roman" w:hAnsi="Calibri" w:cs="Calibri"/>
          <w:b/>
          <w:bCs/>
          <w:color w:val="000000"/>
          <w:sz w:val="24"/>
          <w:szCs w:val="24"/>
        </w:rPr>
        <w:t xml:space="preserve">Netziv </w:t>
      </w:r>
      <w:r w:rsidRPr="000502D9">
        <w:rPr>
          <w:rFonts w:ascii="Calibri" w:eastAsia="Times New Roman" w:hAnsi="Calibri" w:cs="Calibri"/>
          <w:color w:val="000000"/>
          <w:sz w:val="24"/>
          <w:szCs w:val="24"/>
        </w:rPr>
        <w:t>notes that we see the classic Ezer K’Neggdo here. But what was the basis in each of the women that made them make such different decisions? We suggested that while Mrs. Korach sees something problematic, she merely knows how to complain about it. Mrs. On sees a problem and does something about it. </w:t>
      </w:r>
    </w:p>
    <w:p w14:paraId="590DE0F7" w14:textId="77777777" w:rsidR="000502D9" w:rsidRPr="000502D9" w:rsidRDefault="000502D9" w:rsidP="000502D9">
      <w:pPr>
        <w:spacing w:after="0" w:line="240" w:lineRule="auto"/>
        <w:rPr>
          <w:rFonts w:ascii="Times New Roman" w:eastAsia="Times New Roman" w:hAnsi="Times New Roman" w:cs="Times New Roman"/>
          <w:b/>
          <w:bCs/>
          <w:sz w:val="24"/>
          <w:szCs w:val="24"/>
        </w:rPr>
      </w:pPr>
    </w:p>
    <w:p w14:paraId="047C5ACC" w14:textId="0AC6C4F9" w:rsidR="000502D9" w:rsidRPr="000502D9" w:rsidRDefault="000502D9" w:rsidP="000502D9">
      <w:pPr>
        <w:spacing w:after="0" w:line="240" w:lineRule="auto"/>
        <w:rPr>
          <w:rFonts w:ascii="Times New Roman" w:eastAsia="Times New Roman" w:hAnsi="Times New Roman" w:cs="Times New Roman"/>
          <w:sz w:val="24"/>
          <w:szCs w:val="24"/>
        </w:rPr>
      </w:pPr>
      <w:r w:rsidRPr="000502D9">
        <w:rPr>
          <w:rFonts w:ascii="Arial" w:hAnsi="Arial" w:cs="Arial"/>
          <w:b/>
          <w:bCs/>
          <w:color w:val="000000"/>
          <w:sz w:val="29"/>
          <w:szCs w:val="29"/>
          <w:shd w:val="clear" w:color="auto" w:fill="FFFFFF"/>
          <w:rtl/>
        </w:rPr>
        <w:t>כִּ֤י כָל־הָֽעֵדָה֙ כֻּלָּ֣ם קְדשִׁ֔ים</w:t>
      </w:r>
      <w:r w:rsidRPr="000502D9">
        <w:rPr>
          <w:rFonts w:ascii="Arial" w:hAnsi="Arial" w:cs="Arial"/>
          <w:b/>
          <w:bCs/>
          <w:color w:val="000000"/>
          <w:sz w:val="29"/>
          <w:szCs w:val="29"/>
          <w:shd w:val="clear" w:color="auto" w:fill="FFFFFF"/>
        </w:rPr>
        <w:t xml:space="preserve"> </w:t>
      </w:r>
      <w:r w:rsidRPr="000502D9">
        <w:rPr>
          <w:rFonts w:ascii="Calibri" w:eastAsia="Times New Roman" w:hAnsi="Calibri" w:cs="Calibri"/>
          <w:b/>
          <w:bCs/>
          <w:color w:val="000000"/>
          <w:sz w:val="24"/>
          <w:szCs w:val="24"/>
        </w:rPr>
        <w:t>The entire congregation is holy (</w:t>
      </w:r>
      <w:r w:rsidRPr="000502D9">
        <w:rPr>
          <w:rFonts w:ascii="Calibri" w:eastAsia="Times New Roman" w:hAnsi="Calibri" w:cs="Calibri"/>
          <w:b/>
          <w:bCs/>
          <w:color w:val="000000"/>
          <w:sz w:val="24"/>
          <w:szCs w:val="24"/>
        </w:rPr>
        <w:t>16:3</w:t>
      </w:r>
      <w:r w:rsidRPr="000502D9">
        <w:rPr>
          <w:rFonts w:ascii="Calibri" w:eastAsia="Times New Roman" w:hAnsi="Calibri" w:cs="Calibri"/>
          <w:b/>
          <w:bCs/>
          <w:color w:val="000000"/>
          <w:sz w:val="24"/>
          <w:szCs w:val="24"/>
        </w:rPr>
        <w:t>)</w:t>
      </w:r>
      <w:r w:rsidRPr="000502D9">
        <w:rPr>
          <w:rFonts w:ascii="Calibri" w:eastAsia="Times New Roman" w:hAnsi="Calibri" w:cs="Calibri"/>
          <w:color w:val="000000"/>
          <w:sz w:val="24"/>
          <w:szCs w:val="24"/>
        </w:rPr>
        <w:t xml:space="preserve"> - Is that a fair claim? Are we to learn the concept of conformity within this Parasha? </w:t>
      </w:r>
      <w:r w:rsidRPr="000502D9">
        <w:rPr>
          <w:rFonts w:ascii="Calibri" w:eastAsia="Times New Roman" w:hAnsi="Calibri" w:cs="Calibri"/>
          <w:b/>
          <w:bCs/>
          <w:color w:val="000000"/>
          <w:sz w:val="24"/>
          <w:szCs w:val="24"/>
        </w:rPr>
        <w:t>Rav Schachter Shlita</w:t>
      </w:r>
      <w:r w:rsidRPr="000502D9">
        <w:rPr>
          <w:rFonts w:ascii="Calibri" w:eastAsia="Times New Roman" w:hAnsi="Calibri" w:cs="Calibri"/>
          <w:color w:val="000000"/>
          <w:sz w:val="24"/>
          <w:szCs w:val="24"/>
        </w:rPr>
        <w:t xml:space="preserve"> would regularly remind us that when we discuss Halacha, we discuss the 4 Amos of Halacha -- that there are Halachic boundaries to a space (Reshus) of Halacha bound by the boundaries of Assur and Mutar. Within the boundaries there is plenty of space for different expressions of Torah life. This is the intention of the Gemara (Berachos 17a) that notes that both my friend and I are Briyos. His work is in the field and mine is in the city but there are commonalities. </w:t>
      </w:r>
    </w:p>
    <w:p w14:paraId="31B3E946" w14:textId="77777777" w:rsidR="000502D9" w:rsidRPr="000502D9" w:rsidRDefault="000502D9" w:rsidP="000502D9">
      <w:pPr>
        <w:spacing w:after="0" w:line="240" w:lineRule="auto"/>
        <w:rPr>
          <w:rFonts w:ascii="Times New Roman" w:eastAsia="Times New Roman" w:hAnsi="Times New Roman" w:cs="Times New Roman"/>
          <w:b/>
          <w:bCs/>
          <w:sz w:val="24"/>
          <w:szCs w:val="24"/>
        </w:rPr>
      </w:pPr>
    </w:p>
    <w:p w14:paraId="5E08FFDD" w14:textId="722F6183" w:rsidR="000502D9" w:rsidRPr="000502D9" w:rsidRDefault="000502D9" w:rsidP="000502D9">
      <w:pPr>
        <w:spacing w:after="0" w:line="240" w:lineRule="auto"/>
        <w:rPr>
          <w:rFonts w:ascii="Times New Roman" w:eastAsia="Times New Roman" w:hAnsi="Times New Roman" w:cs="Times New Roman"/>
          <w:sz w:val="24"/>
          <w:szCs w:val="24"/>
        </w:rPr>
      </w:pPr>
      <w:r w:rsidRPr="000502D9">
        <w:rPr>
          <w:rFonts w:ascii="Arial" w:hAnsi="Arial" w:cs="Arial"/>
          <w:b/>
          <w:bCs/>
          <w:color w:val="000000"/>
          <w:sz w:val="29"/>
          <w:szCs w:val="29"/>
          <w:shd w:val="clear" w:color="auto" w:fill="FFFFFF"/>
          <w:rtl/>
        </w:rPr>
        <w:t>אַ֡ף לֹ֣א אֶל־אֶ֩רֶץ֩ זָבַ֨ת חָלָ֤ב וּדְבַשׁ֙ הֲבִ֣יאֹתָ֔נוּ וַתִּ֨תֶּן־לָ֔נוּ נַֽחֲלַ֖ת שָׂדֶ֣ה וָכָ֑רֶם הַֽעֵינֵ֞י הָֽאֲנָשִׁ֥ים הָהֵ֛ם תְּנַקֵּ֖ר לֹ֥א נַֽעֲלֶֽה</w:t>
      </w:r>
      <w:r w:rsidRPr="000502D9">
        <w:rPr>
          <w:rFonts w:ascii="Arial" w:hAnsi="Arial" w:cs="Arial"/>
          <w:b/>
          <w:bCs/>
          <w:color w:val="000000"/>
          <w:sz w:val="29"/>
          <w:szCs w:val="29"/>
          <w:shd w:val="clear" w:color="auto" w:fill="FFFFFF"/>
        </w:rPr>
        <w:t>:</w:t>
      </w:r>
      <w:r w:rsidRPr="000502D9">
        <w:rPr>
          <w:rFonts w:ascii="Arial" w:hAnsi="Arial" w:cs="Arial"/>
          <w:b/>
          <w:bCs/>
          <w:color w:val="000000"/>
          <w:sz w:val="29"/>
          <w:szCs w:val="29"/>
          <w:shd w:val="clear" w:color="auto" w:fill="FFFFFF"/>
        </w:rPr>
        <w:t xml:space="preserve"> </w:t>
      </w:r>
      <w:r w:rsidRPr="000502D9">
        <w:rPr>
          <w:rFonts w:ascii="Calibri" w:eastAsia="Times New Roman" w:hAnsi="Calibri" w:cs="Calibri"/>
          <w:b/>
          <w:bCs/>
          <w:color w:val="000000"/>
          <w:sz w:val="24"/>
          <w:szCs w:val="24"/>
          <w:shd w:val="clear" w:color="auto" w:fill="FFFFFF"/>
        </w:rPr>
        <w:t xml:space="preserve">Moreover, you did not bring us to a land flowing with milk and honey nor give us a heritage of field and vineyard! Even if you would gouge out the eyes of those men, we shall not go up (16:14) </w:t>
      </w:r>
      <w:r w:rsidRPr="000502D9">
        <w:rPr>
          <w:rFonts w:ascii="Calibri" w:eastAsia="Times New Roman" w:hAnsi="Calibri" w:cs="Calibri"/>
          <w:color w:val="000000"/>
          <w:sz w:val="24"/>
          <w:szCs w:val="24"/>
          <w:shd w:val="clear" w:color="auto" w:fill="FFFFFF"/>
        </w:rPr>
        <w:t xml:space="preserve">- Dasan </w:t>
      </w:r>
      <w:r>
        <w:rPr>
          <w:rFonts w:ascii="Calibri" w:eastAsia="Times New Roman" w:hAnsi="Calibri" w:cs="Calibri"/>
          <w:color w:val="000000"/>
          <w:sz w:val="24"/>
          <w:szCs w:val="24"/>
          <w:shd w:val="clear" w:color="auto" w:fill="FFFFFF"/>
        </w:rPr>
        <w:t>a</w:t>
      </w:r>
      <w:r w:rsidRPr="000502D9">
        <w:rPr>
          <w:rFonts w:ascii="Calibri" w:eastAsia="Times New Roman" w:hAnsi="Calibri" w:cs="Calibri"/>
          <w:color w:val="000000"/>
          <w:sz w:val="24"/>
          <w:szCs w:val="24"/>
          <w:shd w:val="clear" w:color="auto" w:fill="FFFFFF"/>
        </w:rPr>
        <w:t>nd Aviram seem to have a different claim than Korach. What was the</w:t>
      </w:r>
      <w:r>
        <w:rPr>
          <w:rFonts w:ascii="Calibri" w:eastAsia="Times New Roman" w:hAnsi="Calibri" w:cs="Calibri"/>
          <w:color w:val="000000"/>
          <w:sz w:val="24"/>
          <w:szCs w:val="24"/>
          <w:shd w:val="clear" w:color="auto" w:fill="FFFFFF"/>
        </w:rPr>
        <w:t>i</w:t>
      </w:r>
      <w:r w:rsidRPr="000502D9">
        <w:rPr>
          <w:rFonts w:ascii="Calibri" w:eastAsia="Times New Roman" w:hAnsi="Calibri" w:cs="Calibri"/>
          <w:color w:val="000000"/>
          <w:sz w:val="24"/>
          <w:szCs w:val="24"/>
          <w:shd w:val="clear" w:color="auto" w:fill="FFFFFF"/>
        </w:rPr>
        <w:t xml:space="preserve">r problem?  </w:t>
      </w:r>
      <w:r w:rsidRPr="000502D9">
        <w:rPr>
          <w:rFonts w:ascii="Calibri" w:eastAsia="Times New Roman" w:hAnsi="Calibri" w:cs="Calibri"/>
          <w:b/>
          <w:bCs/>
          <w:color w:val="000000"/>
          <w:sz w:val="24"/>
          <w:szCs w:val="24"/>
          <w:shd w:val="clear" w:color="auto" w:fill="FFFFFF"/>
        </w:rPr>
        <w:t xml:space="preserve">Rashbam </w:t>
      </w:r>
      <w:r w:rsidRPr="000502D9">
        <w:rPr>
          <w:rFonts w:ascii="Calibri" w:eastAsia="Times New Roman" w:hAnsi="Calibri" w:cs="Calibri"/>
          <w:color w:val="000000"/>
          <w:sz w:val="24"/>
          <w:szCs w:val="24"/>
          <w:shd w:val="clear" w:color="auto" w:fill="FFFFFF"/>
        </w:rPr>
        <w:t xml:space="preserve">notes that this dispute arose following the failed mission of the spies and punishment that ensued from their sin. </w:t>
      </w:r>
      <w:r w:rsidRPr="000502D9">
        <w:rPr>
          <w:rFonts w:ascii="Calibri" w:eastAsia="Times New Roman" w:hAnsi="Calibri" w:cs="Calibri"/>
          <w:b/>
          <w:bCs/>
          <w:color w:val="000000"/>
          <w:sz w:val="24"/>
          <w:szCs w:val="24"/>
          <w:shd w:val="clear" w:color="auto" w:fill="FFFFFF"/>
        </w:rPr>
        <w:t>Targum Yonatan ben Uziel</w:t>
      </w:r>
      <w:r w:rsidRPr="000502D9">
        <w:rPr>
          <w:rFonts w:ascii="Calibri" w:eastAsia="Times New Roman" w:hAnsi="Calibri" w:cs="Calibri"/>
          <w:color w:val="000000"/>
          <w:sz w:val="24"/>
          <w:szCs w:val="24"/>
          <w:shd w:val="clear" w:color="auto" w:fill="FFFFFF"/>
        </w:rPr>
        <w:t xml:space="preserve"> also explains Dasan and Aviram's words as relating directly to the fear of the mighty Canaanite warriors. </w:t>
      </w:r>
      <w:r w:rsidRPr="000502D9">
        <w:rPr>
          <w:rFonts w:ascii="Calibri" w:eastAsia="Times New Roman" w:hAnsi="Calibri" w:cs="Calibri"/>
          <w:b/>
          <w:bCs/>
          <w:color w:val="000000"/>
          <w:sz w:val="24"/>
          <w:szCs w:val="24"/>
          <w:shd w:val="clear" w:color="auto" w:fill="FFFFFF"/>
        </w:rPr>
        <w:t>Rav Aharon Friedman Shlita</w:t>
      </w:r>
      <w:r w:rsidRPr="000502D9">
        <w:rPr>
          <w:rFonts w:ascii="Calibri" w:eastAsia="Times New Roman" w:hAnsi="Calibri" w:cs="Calibri"/>
          <w:color w:val="000000"/>
          <w:sz w:val="24"/>
          <w:szCs w:val="24"/>
          <w:shd w:val="clear" w:color="auto" w:fill="FFFFFF"/>
        </w:rPr>
        <w:t xml:space="preserve"> explained that as in the land of Mitzrayim, here too, Dasan and Aviram showed that they could not deal with the difficulties that are inherent in the process of redemption and going out to freedom – they are the same people who flinch at the need to fight against the nations of Canaan and are not able to bear the need of the long wait in the desert until entering the Land. Only one thing can satisfy them with a complete redemption – now and without effort.</w:t>
      </w:r>
    </w:p>
    <w:p w14:paraId="1A4CAE89" w14:textId="77777777" w:rsidR="000502D9" w:rsidRPr="000502D9" w:rsidRDefault="000502D9" w:rsidP="000502D9">
      <w:pPr>
        <w:spacing w:after="0" w:line="240" w:lineRule="auto"/>
        <w:rPr>
          <w:rFonts w:ascii="Times New Roman" w:eastAsia="Times New Roman" w:hAnsi="Times New Roman" w:cs="Times New Roman"/>
          <w:b/>
          <w:bCs/>
          <w:sz w:val="24"/>
          <w:szCs w:val="24"/>
        </w:rPr>
      </w:pPr>
    </w:p>
    <w:p w14:paraId="0AD06ACE" w14:textId="744076E3" w:rsidR="000502D9" w:rsidRPr="000502D9" w:rsidRDefault="000502D9" w:rsidP="000502D9">
      <w:pPr>
        <w:spacing w:after="0" w:line="240" w:lineRule="auto"/>
        <w:rPr>
          <w:rFonts w:ascii="Times New Roman" w:eastAsia="Times New Roman" w:hAnsi="Times New Roman" w:cs="Times New Roman"/>
          <w:sz w:val="24"/>
          <w:szCs w:val="24"/>
        </w:rPr>
      </w:pPr>
      <w:r w:rsidRPr="000502D9">
        <w:rPr>
          <w:rFonts w:ascii="Arial" w:hAnsi="Arial" w:cs="Arial"/>
          <w:b/>
          <w:bCs/>
          <w:color w:val="000000"/>
          <w:sz w:val="29"/>
          <w:szCs w:val="29"/>
          <w:shd w:val="clear" w:color="auto" w:fill="FFFFFF"/>
          <w:rtl/>
        </w:rPr>
        <w:t>אַל־תֵּ֖פֶן אֶל־מִנְחָתָ֑ם</w:t>
      </w:r>
      <w:r w:rsidRPr="000502D9">
        <w:rPr>
          <w:rFonts w:ascii="Arial" w:hAnsi="Arial" w:cs="Arial"/>
          <w:b/>
          <w:bCs/>
          <w:color w:val="000000"/>
          <w:sz w:val="29"/>
          <w:szCs w:val="29"/>
          <w:shd w:val="clear" w:color="auto" w:fill="FFFFFF"/>
        </w:rPr>
        <w:t xml:space="preserve"> </w:t>
      </w:r>
      <w:r w:rsidRPr="000502D9">
        <w:rPr>
          <w:rFonts w:ascii="Calibri" w:eastAsia="Times New Roman" w:hAnsi="Calibri" w:cs="Calibri"/>
          <w:b/>
          <w:bCs/>
          <w:color w:val="000000"/>
          <w:sz w:val="24"/>
          <w:szCs w:val="24"/>
        </w:rPr>
        <w:t>Don’t look at their Mincha (16:15)</w:t>
      </w:r>
      <w:r w:rsidRPr="000502D9">
        <w:rPr>
          <w:rFonts w:ascii="Calibri" w:eastAsia="Times New Roman" w:hAnsi="Calibri" w:cs="Calibri"/>
          <w:color w:val="000000"/>
          <w:sz w:val="24"/>
          <w:szCs w:val="24"/>
        </w:rPr>
        <w:t xml:space="preserve"> - Why does Moshe refer to their offering as a Mincha? And why does Moshe need to daven not to have their Mincha accepted? </w:t>
      </w:r>
      <w:r w:rsidRPr="000502D9">
        <w:rPr>
          <w:rFonts w:ascii="Calibri" w:eastAsia="Times New Roman" w:hAnsi="Calibri" w:cs="Calibri"/>
          <w:color w:val="000000"/>
          <w:sz w:val="24"/>
          <w:szCs w:val="24"/>
        </w:rPr>
        <w:lastRenderedPageBreak/>
        <w:t>And why does Moshe make it look like he needs to defend himself to Hashem</w:t>
      </w:r>
      <w:r w:rsidRPr="000502D9">
        <w:rPr>
          <w:rFonts w:ascii="Calibri" w:eastAsia="Times New Roman" w:hAnsi="Calibri" w:cs="Calibri"/>
          <w:b/>
          <w:bCs/>
          <w:color w:val="000000"/>
          <w:sz w:val="24"/>
          <w:szCs w:val="24"/>
        </w:rPr>
        <w:t>? Rav Betzalel Rudinsky Shlita</w:t>
      </w:r>
      <w:r w:rsidRPr="000502D9">
        <w:rPr>
          <w:rFonts w:ascii="Calibri" w:eastAsia="Times New Roman" w:hAnsi="Calibri" w:cs="Calibri"/>
          <w:color w:val="000000"/>
          <w:sz w:val="24"/>
          <w:szCs w:val="24"/>
        </w:rPr>
        <w:t xml:space="preserve"> compared this situation to that of the person in the Ir Miklat whom the Gemara notes (Makos 11a) has a power of tefillah that can even cause the Kohein Gadol to expire. Moshe was afraid that the people, albeit undeserving, would offer their souls to Hashem (the mincha sybolizes the soul) and have it be accepted. It might overcome any small claim against Moshe. Therefore Moshe asked Hashem not to accept their Mincha and that he never did anything to them so their Tefillah should not be accepted. </w:t>
      </w:r>
    </w:p>
    <w:p w14:paraId="789E1AAD" w14:textId="77777777" w:rsidR="000502D9" w:rsidRPr="000502D9" w:rsidRDefault="000502D9" w:rsidP="000502D9">
      <w:pPr>
        <w:spacing w:after="0" w:line="240" w:lineRule="auto"/>
        <w:rPr>
          <w:rFonts w:ascii="Times New Roman" w:eastAsia="Times New Roman" w:hAnsi="Times New Roman" w:cs="Times New Roman"/>
          <w:b/>
          <w:bCs/>
          <w:sz w:val="24"/>
          <w:szCs w:val="24"/>
        </w:rPr>
      </w:pPr>
    </w:p>
    <w:p w14:paraId="647267BD" w14:textId="5130C7DF" w:rsidR="000502D9" w:rsidRPr="000502D9" w:rsidRDefault="000502D9" w:rsidP="000502D9">
      <w:pPr>
        <w:spacing w:after="0" w:line="240" w:lineRule="auto"/>
        <w:rPr>
          <w:rFonts w:ascii="Times New Roman" w:eastAsia="Times New Roman" w:hAnsi="Times New Roman" w:cs="Times New Roman"/>
          <w:sz w:val="24"/>
          <w:szCs w:val="24"/>
        </w:rPr>
      </w:pPr>
      <w:r w:rsidRPr="00CD7357">
        <w:rPr>
          <w:rFonts w:ascii="Arial" w:hAnsi="Arial" w:cs="Arial"/>
          <w:b/>
          <w:bCs/>
          <w:color w:val="000000"/>
          <w:sz w:val="29"/>
          <w:szCs w:val="29"/>
          <w:shd w:val="clear" w:color="auto" w:fill="FFFFFF"/>
          <w:rtl/>
        </w:rPr>
        <w:t>וְאֵ֥שׁ יָֽצְאָ֖ה מֵאֵ֣ת ה</w:t>
      </w:r>
      <w:r w:rsidR="00CD7357" w:rsidRPr="00CD7357">
        <w:rPr>
          <w:rFonts w:ascii="Arial" w:hAnsi="Arial" w:cs="Arial" w:hint="cs"/>
          <w:b/>
          <w:bCs/>
          <w:color w:val="000000"/>
          <w:sz w:val="29"/>
          <w:szCs w:val="29"/>
          <w:shd w:val="clear" w:color="auto" w:fill="FFFFFF"/>
          <w:rtl/>
        </w:rPr>
        <w:t>'</w:t>
      </w:r>
      <w:r w:rsidRPr="00CD7357">
        <w:rPr>
          <w:rFonts w:ascii="Arial" w:hAnsi="Arial" w:cs="Arial"/>
          <w:b/>
          <w:bCs/>
          <w:color w:val="000000"/>
          <w:sz w:val="29"/>
          <w:szCs w:val="29"/>
          <w:shd w:val="clear" w:color="auto" w:fill="FFFFFF"/>
          <w:rtl/>
        </w:rPr>
        <w:t xml:space="preserve"> וַתֹּ֗אכַל אֵ֣ת הַֽחֲמִשִּׁ֤ים וּמָאתַ֨יִם֙ אִ֔ישׁ</w:t>
      </w:r>
      <w:r w:rsidRPr="00CD7357">
        <w:rPr>
          <w:rFonts w:ascii="Arial" w:hAnsi="Arial" w:cs="Arial"/>
          <w:b/>
          <w:bCs/>
          <w:color w:val="000000"/>
          <w:sz w:val="29"/>
          <w:szCs w:val="29"/>
          <w:shd w:val="clear" w:color="auto" w:fill="FFFFFF"/>
        </w:rPr>
        <w:t xml:space="preserve"> </w:t>
      </w:r>
      <w:r w:rsidRPr="000502D9">
        <w:rPr>
          <w:rFonts w:ascii="Calibri" w:eastAsia="Times New Roman" w:hAnsi="Calibri" w:cs="Calibri"/>
          <w:b/>
          <w:bCs/>
          <w:color w:val="000000"/>
          <w:sz w:val="24"/>
          <w:szCs w:val="24"/>
        </w:rPr>
        <w:t>And a fire went out from Hashem (</w:t>
      </w:r>
      <w:r w:rsidR="00CD7357" w:rsidRPr="00CD7357">
        <w:rPr>
          <w:rFonts w:ascii="Calibri" w:eastAsia="Times New Roman" w:hAnsi="Calibri" w:cs="Calibri"/>
          <w:b/>
          <w:bCs/>
          <w:color w:val="000000"/>
          <w:sz w:val="24"/>
          <w:szCs w:val="24"/>
        </w:rPr>
        <w:t>16:35</w:t>
      </w:r>
      <w:r w:rsidRPr="000502D9">
        <w:rPr>
          <w:rFonts w:ascii="Calibri" w:eastAsia="Times New Roman" w:hAnsi="Calibri" w:cs="Calibri"/>
          <w:b/>
          <w:bCs/>
          <w:color w:val="000000"/>
          <w:sz w:val="24"/>
          <w:szCs w:val="24"/>
        </w:rPr>
        <w:t xml:space="preserve">) </w:t>
      </w:r>
      <w:r w:rsidRPr="000502D9">
        <w:rPr>
          <w:rFonts w:ascii="Calibri" w:eastAsia="Times New Roman" w:hAnsi="Calibri" w:cs="Calibri"/>
          <w:color w:val="000000"/>
          <w:sz w:val="24"/>
          <w:szCs w:val="24"/>
        </w:rPr>
        <w:t xml:space="preserve">- Why was there a need for 2 separate punishments? </w:t>
      </w:r>
      <w:r w:rsidRPr="000502D9">
        <w:rPr>
          <w:rFonts w:ascii="Calibri" w:eastAsia="Times New Roman" w:hAnsi="Calibri" w:cs="Calibri"/>
          <w:b/>
          <w:bCs/>
          <w:color w:val="000000"/>
          <w:sz w:val="24"/>
          <w:szCs w:val="24"/>
        </w:rPr>
        <w:t>Rav Gedaliah Schorr ztl.</w:t>
      </w:r>
      <w:r w:rsidRPr="000502D9">
        <w:rPr>
          <w:rFonts w:ascii="Calibri" w:eastAsia="Times New Roman" w:hAnsi="Calibri" w:cs="Calibri"/>
          <w:color w:val="000000"/>
          <w:sz w:val="24"/>
          <w:szCs w:val="24"/>
        </w:rPr>
        <w:t xml:space="preserve"> suggested that there were different motivations between the 250 and Korach. The 250 Makrivai Haketores wanted more Ruchnios. Just like Nadav and Avihu wanted more Ruchnios and they did things that they shouldn't have done, they brought their own Aish, their own Ketores. They wanted more Ruchnios. But Korach was motivated purely by Gai'va. </w:t>
      </w:r>
      <w:r w:rsidRPr="000502D9">
        <w:rPr>
          <w:rFonts w:ascii="Calibri" w:eastAsia="Times New Roman" w:hAnsi="Calibri" w:cs="Calibri"/>
          <w:b/>
          <w:bCs/>
          <w:color w:val="000000"/>
          <w:sz w:val="24"/>
          <w:szCs w:val="24"/>
        </w:rPr>
        <w:t xml:space="preserve">Rav Yisrael Reisman Shlita </w:t>
      </w:r>
      <w:r w:rsidRPr="000502D9">
        <w:rPr>
          <w:rFonts w:ascii="Calibri" w:eastAsia="Times New Roman" w:hAnsi="Calibri" w:cs="Calibri"/>
          <w:color w:val="000000"/>
          <w:sz w:val="24"/>
          <w:szCs w:val="24"/>
        </w:rPr>
        <w:t>added that there is an important lesson to be learned here. Namely, if one wants to achieve a goal -- especially a spiritually advancing one -- and the person who can help you is a Rasha, you need to consider the fact that he is helping you but for his own reasons. Two punishments for 2 motivations but ultimately all paid with their lives. </w:t>
      </w:r>
    </w:p>
    <w:p w14:paraId="1402B878" w14:textId="77777777" w:rsidR="000502D9" w:rsidRPr="000502D9" w:rsidRDefault="000502D9" w:rsidP="000502D9">
      <w:pPr>
        <w:spacing w:after="0" w:line="240" w:lineRule="auto"/>
        <w:rPr>
          <w:rFonts w:ascii="Times New Roman" w:eastAsia="Times New Roman" w:hAnsi="Times New Roman" w:cs="Times New Roman"/>
          <w:b/>
          <w:bCs/>
          <w:sz w:val="24"/>
          <w:szCs w:val="24"/>
        </w:rPr>
      </w:pPr>
    </w:p>
    <w:p w14:paraId="476BA245" w14:textId="7A2AC05F" w:rsidR="000502D9" w:rsidRPr="000502D9" w:rsidRDefault="00CD7357" w:rsidP="000502D9">
      <w:pPr>
        <w:spacing w:after="0" w:line="240" w:lineRule="auto"/>
        <w:rPr>
          <w:rFonts w:ascii="Times New Roman" w:eastAsia="Times New Roman" w:hAnsi="Times New Roman" w:cs="Times New Roman"/>
          <w:sz w:val="24"/>
          <w:szCs w:val="24"/>
        </w:rPr>
      </w:pPr>
      <w:r w:rsidRPr="00CD7357">
        <w:rPr>
          <w:rFonts w:ascii="Arial" w:hAnsi="Arial" w:cs="Arial"/>
          <w:b/>
          <w:bCs/>
          <w:color w:val="000000"/>
          <w:sz w:val="29"/>
          <w:szCs w:val="29"/>
          <w:shd w:val="clear" w:color="auto" w:fill="FFFFFF"/>
          <w:rtl/>
        </w:rPr>
        <w:t>זִכָּר֞וֹן לִבְנֵ֣י יִשְׂרָאֵ֗ל</w:t>
      </w:r>
      <w:r w:rsidRPr="00CD7357">
        <w:rPr>
          <w:rFonts w:ascii="Arial" w:hAnsi="Arial" w:cs="Arial"/>
          <w:b/>
          <w:bCs/>
          <w:color w:val="000000"/>
          <w:sz w:val="29"/>
          <w:szCs w:val="29"/>
          <w:shd w:val="clear" w:color="auto" w:fill="FFFFFF"/>
        </w:rPr>
        <w:t xml:space="preserve"> </w:t>
      </w:r>
      <w:r w:rsidR="000502D9" w:rsidRPr="000502D9">
        <w:rPr>
          <w:rFonts w:ascii="Calibri" w:eastAsia="Times New Roman" w:hAnsi="Calibri" w:cs="Calibri"/>
          <w:b/>
          <w:bCs/>
          <w:color w:val="000000"/>
          <w:sz w:val="24"/>
          <w:szCs w:val="24"/>
        </w:rPr>
        <w:t>A memory for the Children of Israel (17:5) - Rav Abraham J. Twerski ztl</w:t>
      </w:r>
      <w:r w:rsidR="000502D9" w:rsidRPr="000502D9">
        <w:rPr>
          <w:rFonts w:ascii="Calibri" w:eastAsia="Times New Roman" w:hAnsi="Calibri" w:cs="Calibri"/>
          <w:color w:val="000000"/>
          <w:sz w:val="24"/>
          <w:szCs w:val="24"/>
        </w:rPr>
        <w:t xml:space="preserve"> noted that one of the unique features of man that distinguishes him from other animals is his ability to learn from history. Unfortunately, man often fails to exercise this capacity. Those who fail to learn from history are doomed to repeat it. Rabbi Dr. Twerski would often marvel at man’s ability to recognize the fallacies in the decisions of others all the while failing to see the same in themselves. The lesson here is that we need to take the lessons of history to heart and stand strong by them.</w:t>
      </w:r>
    </w:p>
    <w:p w14:paraId="073D0045" w14:textId="77777777" w:rsidR="000502D9" w:rsidRPr="000502D9" w:rsidRDefault="000502D9" w:rsidP="000502D9">
      <w:pPr>
        <w:spacing w:after="0" w:line="240" w:lineRule="auto"/>
        <w:rPr>
          <w:rFonts w:ascii="Times New Roman" w:eastAsia="Times New Roman" w:hAnsi="Times New Roman" w:cs="Times New Roman"/>
          <w:sz w:val="24"/>
          <w:szCs w:val="24"/>
        </w:rPr>
      </w:pPr>
    </w:p>
    <w:p w14:paraId="4A400A51" w14:textId="77777777" w:rsidR="000502D9" w:rsidRPr="000502D9" w:rsidRDefault="000502D9" w:rsidP="000502D9">
      <w:pPr>
        <w:spacing w:after="0" w:line="240" w:lineRule="auto"/>
        <w:rPr>
          <w:rFonts w:ascii="Times New Roman" w:eastAsia="Times New Roman" w:hAnsi="Times New Roman" w:cs="Times New Roman"/>
          <w:b/>
          <w:bCs/>
          <w:sz w:val="36"/>
          <w:szCs w:val="36"/>
        </w:rPr>
      </w:pPr>
      <w:r w:rsidRPr="000502D9">
        <w:rPr>
          <w:rFonts w:ascii="Calibri" w:eastAsia="Times New Roman" w:hAnsi="Calibri" w:cs="Calibri"/>
          <w:b/>
          <w:bCs/>
          <w:color w:val="000000"/>
          <w:sz w:val="36"/>
          <w:szCs w:val="36"/>
        </w:rPr>
        <w:t>Haftara:</w:t>
      </w:r>
    </w:p>
    <w:p w14:paraId="15D8A88F" w14:textId="77777777" w:rsidR="000502D9" w:rsidRPr="000502D9" w:rsidRDefault="000502D9" w:rsidP="000502D9">
      <w:pPr>
        <w:spacing w:after="0" w:line="240" w:lineRule="auto"/>
        <w:rPr>
          <w:rFonts w:ascii="Times New Roman" w:eastAsia="Times New Roman" w:hAnsi="Times New Roman" w:cs="Times New Roman"/>
          <w:b/>
          <w:bCs/>
          <w:sz w:val="24"/>
          <w:szCs w:val="24"/>
        </w:rPr>
      </w:pPr>
    </w:p>
    <w:p w14:paraId="33C73557" w14:textId="4AED8C70" w:rsidR="000502D9" w:rsidRPr="000502D9" w:rsidRDefault="00CD7357" w:rsidP="000502D9">
      <w:pPr>
        <w:spacing w:after="0" w:line="240" w:lineRule="auto"/>
        <w:rPr>
          <w:rFonts w:ascii="Times New Roman" w:eastAsia="Times New Roman" w:hAnsi="Times New Roman" w:cs="Times New Roman"/>
          <w:sz w:val="24"/>
          <w:szCs w:val="24"/>
        </w:rPr>
      </w:pPr>
      <w:r w:rsidRPr="00CD7357">
        <w:rPr>
          <w:rFonts w:ascii="Arial" w:hAnsi="Arial" w:cs="Arial"/>
          <w:b/>
          <w:bCs/>
          <w:color w:val="000000"/>
          <w:sz w:val="29"/>
          <w:szCs w:val="29"/>
          <w:shd w:val="clear" w:color="auto" w:fill="FFFFFF"/>
          <w:rtl/>
        </w:rPr>
        <w:t>אֶת־שׁוֹר֩ | מִ֨י לָקַ֜חְתִּי וַחֲמ֧וֹר מִ֣י לָקַ֗חְתִּי</w:t>
      </w:r>
      <w:r w:rsidRPr="00CD7357">
        <w:rPr>
          <w:rFonts w:ascii="Arial" w:hAnsi="Arial" w:cs="Arial"/>
          <w:b/>
          <w:bCs/>
          <w:color w:val="000000"/>
          <w:sz w:val="29"/>
          <w:szCs w:val="29"/>
          <w:shd w:val="clear" w:color="auto" w:fill="FFFFFF"/>
        </w:rPr>
        <w:t xml:space="preserve"> </w:t>
      </w:r>
      <w:r w:rsidR="000502D9" w:rsidRPr="000502D9">
        <w:rPr>
          <w:rFonts w:ascii="Calibri" w:eastAsia="Times New Roman" w:hAnsi="Calibri" w:cs="Calibri"/>
          <w:b/>
          <w:bCs/>
          <w:color w:val="000000"/>
          <w:sz w:val="24"/>
          <w:szCs w:val="24"/>
        </w:rPr>
        <w:t>Whose ox did I take (Shmuel I:12:3) - Rav Binymin Eisenberger Shlita</w:t>
      </w:r>
      <w:r w:rsidR="000502D9" w:rsidRPr="000502D9">
        <w:rPr>
          <w:rFonts w:ascii="Calibri" w:eastAsia="Times New Roman" w:hAnsi="Calibri" w:cs="Calibri"/>
          <w:color w:val="000000"/>
          <w:sz w:val="24"/>
          <w:szCs w:val="24"/>
        </w:rPr>
        <w:t xml:space="preserve"> noted the strong contrast between Korach and his great grandson Shmuel. While Korach was jealous of Moshe and Aharon because of the honor they received, Shmuel introduces his opposition to the people’s request to a king as not being jealous about the honor that a king would receive. </w:t>
      </w:r>
    </w:p>
    <w:p w14:paraId="7C5617B4" w14:textId="77777777" w:rsidR="000502D9" w:rsidRPr="000502D9" w:rsidRDefault="000502D9" w:rsidP="000502D9">
      <w:pPr>
        <w:spacing w:after="240" w:line="240" w:lineRule="auto"/>
        <w:rPr>
          <w:rFonts w:ascii="Times New Roman" w:eastAsia="Times New Roman" w:hAnsi="Times New Roman" w:cs="Times New Roman"/>
          <w:sz w:val="24"/>
          <w:szCs w:val="24"/>
        </w:rPr>
      </w:pPr>
    </w:p>
    <w:p w14:paraId="0DD85113" w14:textId="77777777" w:rsidR="000502D9" w:rsidRPr="000502D9" w:rsidRDefault="000502D9" w:rsidP="000502D9">
      <w:pPr>
        <w:spacing w:after="0" w:line="240" w:lineRule="auto"/>
        <w:rPr>
          <w:rFonts w:ascii="Times New Roman" w:eastAsia="Times New Roman" w:hAnsi="Times New Roman" w:cs="Times New Roman"/>
          <w:sz w:val="24"/>
          <w:szCs w:val="24"/>
        </w:rPr>
      </w:pPr>
      <w:r w:rsidRPr="000502D9">
        <w:rPr>
          <w:rFonts w:ascii="Arial" w:eastAsia="Times New Roman" w:hAnsi="Arial" w:cs="Arial"/>
          <w:color w:val="000000"/>
        </w:rPr>
        <w:t> </w:t>
      </w:r>
    </w:p>
    <w:p w14:paraId="0233AB0C" w14:textId="4EFC2E1B" w:rsidR="00496709" w:rsidRDefault="00496709" w:rsidP="00496709">
      <w:pPr>
        <w:pStyle w:val="ListParagraph"/>
      </w:pPr>
    </w:p>
    <w:p w14:paraId="3B81A29E" w14:textId="774854F2" w:rsidR="00496709" w:rsidRPr="00496709" w:rsidRDefault="00496709" w:rsidP="00496709"/>
    <w:p w14:paraId="2CEFC80B" w14:textId="05DA18DA" w:rsidR="00496709" w:rsidRDefault="00496709" w:rsidP="00496709"/>
    <w:p w14:paraId="1AF82848" w14:textId="3D2E17C4" w:rsidR="00496709" w:rsidRPr="00496709" w:rsidRDefault="00496709" w:rsidP="00496709">
      <w:pPr>
        <w:tabs>
          <w:tab w:val="left" w:pos="7275"/>
        </w:tabs>
      </w:pPr>
      <w:r>
        <w:tab/>
      </w:r>
    </w:p>
    <w:sectPr w:rsidR="00496709" w:rsidRPr="0049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124E4"/>
    <w:multiLevelType w:val="hybridMultilevel"/>
    <w:tmpl w:val="BB04F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96367"/>
    <w:multiLevelType w:val="hybridMultilevel"/>
    <w:tmpl w:val="19BCB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13748"/>
    <w:multiLevelType w:val="hybridMultilevel"/>
    <w:tmpl w:val="88E64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2A"/>
    <w:rsid w:val="000502D9"/>
    <w:rsid w:val="001203BC"/>
    <w:rsid w:val="00372E69"/>
    <w:rsid w:val="00496709"/>
    <w:rsid w:val="00B9232A"/>
    <w:rsid w:val="00CD73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FD78"/>
  <w15:chartTrackingRefBased/>
  <w15:docId w15:val="{C073086F-EBAE-46CF-843A-BD093118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2A"/>
    <w:pPr>
      <w:ind w:left="720"/>
      <w:contextualSpacing/>
    </w:pPr>
  </w:style>
  <w:style w:type="paragraph" w:styleId="NormalWeb">
    <w:name w:val="Normal (Web)"/>
    <w:basedOn w:val="Normal"/>
    <w:uiPriority w:val="99"/>
    <w:semiHidden/>
    <w:unhideWhenUsed/>
    <w:rsid w:val="000502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2021-06-07T13:44:00Z</dcterms:created>
  <dcterms:modified xsi:type="dcterms:W3CDTF">2021-06-08T13:53:00Z</dcterms:modified>
</cp:coreProperties>
</file>