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1921" w14:textId="77777777" w:rsidR="00871234" w:rsidRPr="00871234" w:rsidRDefault="00871234" w:rsidP="00871234">
      <w:pPr>
        <w:spacing w:after="0" w:line="240" w:lineRule="auto"/>
        <w:rPr>
          <w:rFonts w:ascii="Times New Roman" w:eastAsia="Times New Roman" w:hAnsi="Times New Roman" w:cs="Times New Roman"/>
          <w:kern w:val="0"/>
          <w:sz w:val="24"/>
          <w:szCs w:val="24"/>
          <w14:ligatures w14:val="none"/>
        </w:rPr>
      </w:pPr>
      <w:r w:rsidRPr="00871234">
        <w:rPr>
          <w:rFonts w:ascii="Arial" w:eastAsia="Times New Roman" w:hAnsi="Arial" w:cs="Arial"/>
          <w:color w:val="000000"/>
          <w:kern w:val="0"/>
          <w14:ligatures w14:val="none"/>
        </w:rPr>
        <w:t>Points to Ponder </w:t>
      </w:r>
    </w:p>
    <w:p w14:paraId="337FF309" w14:textId="77777777" w:rsidR="00871234" w:rsidRPr="00871234" w:rsidRDefault="00871234" w:rsidP="00871234">
      <w:pPr>
        <w:spacing w:after="0" w:line="240" w:lineRule="auto"/>
        <w:rPr>
          <w:rFonts w:ascii="Times New Roman" w:eastAsia="Times New Roman" w:hAnsi="Times New Roman" w:cs="Times New Roman"/>
          <w:kern w:val="0"/>
          <w:sz w:val="24"/>
          <w:szCs w:val="24"/>
          <w14:ligatures w14:val="none"/>
        </w:rPr>
      </w:pPr>
      <w:proofErr w:type="spellStart"/>
      <w:r w:rsidRPr="00871234">
        <w:rPr>
          <w:rFonts w:ascii="Arial" w:eastAsia="Times New Roman" w:hAnsi="Arial" w:cs="Arial"/>
          <w:color w:val="000000"/>
          <w:kern w:val="0"/>
          <w14:ligatures w14:val="none"/>
        </w:rPr>
        <w:t>Chukas</w:t>
      </w:r>
      <w:proofErr w:type="spellEnd"/>
      <w:r w:rsidRPr="00871234">
        <w:rPr>
          <w:rFonts w:ascii="Arial" w:eastAsia="Times New Roman" w:hAnsi="Arial" w:cs="Arial"/>
          <w:color w:val="000000"/>
          <w:kern w:val="0"/>
          <w14:ligatures w14:val="none"/>
        </w:rPr>
        <w:t>/</w:t>
      </w:r>
      <w:proofErr w:type="spellStart"/>
      <w:r w:rsidRPr="00871234">
        <w:rPr>
          <w:rFonts w:ascii="Arial" w:eastAsia="Times New Roman" w:hAnsi="Arial" w:cs="Arial"/>
          <w:color w:val="000000"/>
          <w:kern w:val="0"/>
          <w14:ligatures w14:val="none"/>
        </w:rPr>
        <w:t>Balak</w:t>
      </w:r>
      <w:proofErr w:type="spellEnd"/>
      <w:r w:rsidRPr="00871234">
        <w:rPr>
          <w:rFonts w:ascii="Arial" w:eastAsia="Times New Roman" w:hAnsi="Arial" w:cs="Arial"/>
          <w:color w:val="000000"/>
          <w:kern w:val="0"/>
          <w14:ligatures w14:val="none"/>
        </w:rPr>
        <w:t xml:space="preserve"> 5783 </w:t>
      </w:r>
    </w:p>
    <w:p w14:paraId="4E9B7743" w14:textId="77777777" w:rsidR="00871234" w:rsidRPr="00871234" w:rsidRDefault="00871234" w:rsidP="00871234">
      <w:pPr>
        <w:spacing w:after="0" w:line="240" w:lineRule="auto"/>
        <w:rPr>
          <w:rFonts w:ascii="Times New Roman" w:eastAsia="Times New Roman" w:hAnsi="Times New Roman" w:cs="Times New Roman"/>
          <w:b/>
          <w:bCs/>
          <w:kern w:val="0"/>
          <w:sz w:val="24"/>
          <w:szCs w:val="24"/>
          <w14:ligatures w14:val="none"/>
        </w:rPr>
      </w:pPr>
    </w:p>
    <w:p w14:paraId="3D3B1AC2" w14:textId="7828AC33" w:rsidR="00871234" w:rsidRPr="00871234" w:rsidRDefault="00871234" w:rsidP="00871234">
      <w:pPr>
        <w:spacing w:after="0" w:line="240" w:lineRule="auto"/>
        <w:rPr>
          <w:rFonts w:asciiTheme="minorBidi" w:eastAsia="Times New Roman" w:hAnsiTheme="minorBidi"/>
          <w:kern w:val="0"/>
          <w:sz w:val="24"/>
          <w:szCs w:val="24"/>
          <w14:ligatures w14:val="none"/>
        </w:rPr>
      </w:pPr>
      <w:r w:rsidRPr="00871234">
        <w:rPr>
          <w:rFonts w:ascii="Arial" w:hAnsi="Arial" w:cs="Arial"/>
          <w:b/>
          <w:bCs/>
          <w:color w:val="000000"/>
          <w:sz w:val="29"/>
          <w:szCs w:val="29"/>
          <w:shd w:val="clear" w:color="auto" w:fill="FFFFFF"/>
        </w:rPr>
        <w:t> </w:t>
      </w:r>
      <w:r w:rsidRPr="00871234">
        <w:rPr>
          <w:rFonts w:ascii="Arial" w:hAnsi="Arial" w:cs="Arial"/>
          <w:b/>
          <w:bCs/>
          <w:color w:val="000000"/>
          <w:sz w:val="29"/>
          <w:szCs w:val="29"/>
          <w:shd w:val="clear" w:color="auto" w:fill="FFFFFF"/>
          <w:rtl/>
        </w:rPr>
        <w:t>מַ֥יִם חַיִּ֖ים אֶל־כֶּֽלִי</w:t>
      </w:r>
      <w:r w:rsidRPr="00871234">
        <w:rPr>
          <w:rFonts w:ascii="Arial" w:hAnsi="Arial" w:cs="Arial"/>
          <w:b/>
          <w:bCs/>
          <w:color w:val="000000"/>
          <w:sz w:val="29"/>
          <w:szCs w:val="29"/>
          <w:shd w:val="clear" w:color="auto" w:fill="FFFFFF"/>
        </w:rPr>
        <w:t xml:space="preserve"> </w:t>
      </w:r>
      <w:r w:rsidRPr="00871234">
        <w:rPr>
          <w:rFonts w:ascii="Arial" w:hAnsi="Arial" w:cs="Arial"/>
          <w:b/>
          <w:bCs/>
          <w:color w:val="000000"/>
          <w:shd w:val="clear" w:color="auto" w:fill="FFFFFF"/>
        </w:rPr>
        <w:t>A vessel filled with spring water</w:t>
      </w:r>
      <w:r w:rsidRPr="00871234">
        <w:rPr>
          <w:rFonts w:asciiTheme="minorBidi" w:eastAsia="Times New Roman" w:hAnsiTheme="minorBidi"/>
          <w:b/>
          <w:bCs/>
          <w:kern w:val="0"/>
          <w14:ligatures w14:val="none"/>
        </w:rPr>
        <w:t xml:space="preserve"> (19:17) - Rav Meir Shapiro</w:t>
      </w:r>
      <w:r w:rsidRPr="00871234">
        <w:rPr>
          <w:rFonts w:asciiTheme="minorBidi" w:eastAsia="Times New Roman" w:hAnsiTheme="minorBidi"/>
          <w:kern w:val="0"/>
          <w14:ligatures w14:val="none"/>
        </w:rPr>
        <w:t xml:space="preserve"> noted that Bnei Yisrael are often compared to water. When it flows, it can break huge buildings and crush mountains. However, all of that assumes that Bnei Yisrael are on the move. If our spirituality freezes then we have no power and no strength. </w:t>
      </w:r>
    </w:p>
    <w:p w14:paraId="1F7E6104" w14:textId="77777777" w:rsidR="00871234" w:rsidRPr="00871234" w:rsidRDefault="00871234" w:rsidP="00871234">
      <w:pPr>
        <w:spacing w:after="0" w:line="240" w:lineRule="auto"/>
        <w:rPr>
          <w:rFonts w:asciiTheme="minorBidi" w:eastAsia="Times New Roman" w:hAnsiTheme="minorBidi"/>
          <w:b/>
          <w:bCs/>
          <w:kern w:val="0"/>
          <w:sz w:val="24"/>
          <w:szCs w:val="24"/>
          <w14:ligatures w14:val="none"/>
        </w:rPr>
      </w:pPr>
    </w:p>
    <w:p w14:paraId="4E5C9671" w14:textId="7CCCD6E1" w:rsidR="00871234" w:rsidRPr="00871234" w:rsidRDefault="00871234" w:rsidP="00871234">
      <w:pPr>
        <w:spacing w:after="0" w:line="240" w:lineRule="auto"/>
        <w:rPr>
          <w:rFonts w:asciiTheme="minorBidi" w:eastAsia="Times New Roman" w:hAnsiTheme="minorBidi"/>
          <w:kern w:val="0"/>
          <w:sz w:val="24"/>
          <w:szCs w:val="24"/>
          <w14:ligatures w14:val="none"/>
        </w:rPr>
      </w:pPr>
      <w:r w:rsidRPr="00871234">
        <w:rPr>
          <w:rFonts w:ascii="Arial" w:hAnsi="Arial" w:cs="Arial"/>
          <w:b/>
          <w:bCs/>
          <w:color w:val="000000"/>
          <w:sz w:val="29"/>
          <w:szCs w:val="29"/>
          <w:shd w:val="clear" w:color="auto" w:fill="FFFFFF"/>
        </w:rPr>
        <w:t> </w:t>
      </w:r>
      <w:r w:rsidRPr="00871234">
        <w:rPr>
          <w:rFonts w:ascii="Arial" w:hAnsi="Arial" w:cs="Arial"/>
          <w:b/>
          <w:bCs/>
          <w:color w:val="000000"/>
          <w:sz w:val="29"/>
          <w:szCs w:val="29"/>
          <w:shd w:val="clear" w:color="auto" w:fill="FFFFFF"/>
          <w:rtl/>
        </w:rPr>
        <w:t>וְדִבַּרְתֶּ֧ם אֶל־הַסֶּ֛לַע</w:t>
      </w:r>
      <w:r w:rsidRPr="00871234">
        <w:rPr>
          <w:rFonts w:ascii="Arial" w:hAnsi="Arial" w:cs="Arial"/>
          <w:b/>
          <w:bCs/>
          <w:color w:val="000000"/>
          <w:sz w:val="29"/>
          <w:szCs w:val="29"/>
          <w:shd w:val="clear" w:color="auto" w:fill="FFFFFF"/>
        </w:rPr>
        <w:t xml:space="preserve"> </w:t>
      </w:r>
      <w:r w:rsidRPr="00871234">
        <w:rPr>
          <w:rFonts w:asciiTheme="minorBidi" w:eastAsia="Times New Roman" w:hAnsiTheme="minorBidi"/>
          <w:b/>
          <w:bCs/>
          <w:kern w:val="0"/>
          <w14:ligatures w14:val="none"/>
        </w:rPr>
        <w:t>And you should speak to the rock (20:8)</w:t>
      </w:r>
      <w:r w:rsidRPr="00871234">
        <w:rPr>
          <w:rFonts w:asciiTheme="minorBidi" w:eastAsia="Times New Roman" w:hAnsiTheme="minorBidi"/>
          <w:kern w:val="0"/>
          <w14:ligatures w14:val="none"/>
        </w:rPr>
        <w:t xml:space="preserve"> - Who cares if Moshe spoke to the rock or hit it? Don’t both imply a Kiddush Hashem? </w:t>
      </w:r>
      <w:r w:rsidRPr="00871234">
        <w:rPr>
          <w:rFonts w:asciiTheme="minorBidi" w:eastAsia="Times New Roman" w:hAnsiTheme="minorBidi"/>
          <w:b/>
          <w:bCs/>
          <w:kern w:val="0"/>
          <w14:ligatures w14:val="none"/>
        </w:rPr>
        <w:t>Rav Moshe Feinstein</w:t>
      </w:r>
      <w:r w:rsidRPr="00871234">
        <w:rPr>
          <w:rFonts w:asciiTheme="minorBidi" w:eastAsia="Times New Roman" w:hAnsiTheme="minorBidi"/>
          <w:kern w:val="0"/>
          <w14:ligatures w14:val="none"/>
        </w:rPr>
        <w:t xml:space="preserve"> explained that sometimes we need to speak to rocks. That is, we sometimes need to say things to people even when we know our words won’t necessarily have their desired effect. The </w:t>
      </w:r>
      <w:proofErr w:type="spellStart"/>
      <w:r w:rsidRPr="00871234">
        <w:rPr>
          <w:rFonts w:asciiTheme="minorBidi" w:eastAsia="Times New Roman" w:hAnsiTheme="minorBidi"/>
          <w:kern w:val="0"/>
          <w14:ligatures w14:val="none"/>
        </w:rPr>
        <w:t>Chofetz</w:t>
      </w:r>
      <w:proofErr w:type="spellEnd"/>
      <w:r w:rsidRPr="00871234">
        <w:rPr>
          <w:rFonts w:asciiTheme="minorBidi" w:eastAsia="Times New Roman" w:hAnsiTheme="minorBidi"/>
          <w:kern w:val="0"/>
          <w14:ligatures w14:val="none"/>
        </w:rPr>
        <w:t xml:space="preserve"> Chaim adds that when we speak, seeds are planted even if those listening seem unreceptive. </w:t>
      </w:r>
    </w:p>
    <w:p w14:paraId="51044B89" w14:textId="77777777" w:rsidR="00871234" w:rsidRPr="00871234" w:rsidRDefault="00871234" w:rsidP="00871234">
      <w:pPr>
        <w:spacing w:after="0" w:line="240" w:lineRule="auto"/>
        <w:rPr>
          <w:rFonts w:asciiTheme="minorBidi" w:eastAsia="Times New Roman" w:hAnsiTheme="minorBidi"/>
          <w:b/>
          <w:bCs/>
          <w:kern w:val="0"/>
          <w:sz w:val="24"/>
          <w:szCs w:val="24"/>
          <w14:ligatures w14:val="none"/>
        </w:rPr>
      </w:pPr>
    </w:p>
    <w:p w14:paraId="2CD2A27C" w14:textId="7DBC5572" w:rsidR="00871234" w:rsidRPr="00871234" w:rsidRDefault="00871234" w:rsidP="00871234">
      <w:pPr>
        <w:spacing w:after="0" w:line="240" w:lineRule="auto"/>
        <w:rPr>
          <w:rFonts w:asciiTheme="minorBidi" w:eastAsia="Times New Roman" w:hAnsiTheme="minorBidi"/>
          <w:kern w:val="0"/>
          <w:sz w:val="24"/>
          <w:szCs w:val="24"/>
          <w14:ligatures w14:val="none"/>
        </w:rPr>
      </w:pPr>
      <w:r w:rsidRPr="00871234">
        <w:rPr>
          <w:rFonts w:ascii="Arial" w:hAnsi="Arial" w:cs="Arial"/>
          <w:b/>
          <w:bCs/>
          <w:color w:val="000000"/>
          <w:sz w:val="29"/>
          <w:szCs w:val="29"/>
          <w:shd w:val="clear" w:color="auto" w:fill="FFFFFF"/>
          <w:rtl/>
        </w:rPr>
        <w:t>וַיֹּֽאמְר֨וּ אֵלָ֥יו בְּנֵֽי־יִשְׂרָאֵל֘</w:t>
      </w:r>
      <w:r w:rsidRPr="00871234">
        <w:rPr>
          <w:rFonts w:ascii="Arial" w:hAnsi="Arial" w:cs="Arial"/>
          <w:b/>
          <w:bCs/>
          <w:color w:val="000000"/>
          <w:sz w:val="29"/>
          <w:szCs w:val="29"/>
          <w:shd w:val="clear" w:color="auto" w:fill="FFFFFF"/>
        </w:rPr>
        <w:t xml:space="preserve"> </w:t>
      </w:r>
      <w:r w:rsidRPr="00871234">
        <w:rPr>
          <w:rFonts w:asciiTheme="minorBidi" w:eastAsia="Times New Roman" w:hAnsiTheme="minorBidi"/>
          <w:b/>
          <w:bCs/>
          <w:kern w:val="0"/>
          <w14:ligatures w14:val="none"/>
        </w:rPr>
        <w:t>Bnei Yisrael said to him (the king of Edom) (20:19)</w:t>
      </w:r>
      <w:r w:rsidRPr="00871234">
        <w:rPr>
          <w:rFonts w:asciiTheme="minorBidi" w:eastAsia="Times New Roman" w:hAnsiTheme="minorBidi"/>
          <w:kern w:val="0"/>
          <w14:ligatures w14:val="none"/>
        </w:rPr>
        <w:t xml:space="preserve"> - Why did </w:t>
      </w:r>
      <w:r>
        <w:rPr>
          <w:rFonts w:asciiTheme="minorBidi" w:eastAsia="Times New Roman" w:hAnsiTheme="minorBidi"/>
          <w:kern w:val="0"/>
          <w14:ligatures w14:val="none"/>
        </w:rPr>
        <w:t xml:space="preserve">Bnei Yisrael respond after Moshe was initially refused? Again later in the </w:t>
      </w:r>
      <w:proofErr w:type="spellStart"/>
      <w:r>
        <w:rPr>
          <w:rFonts w:asciiTheme="minorBidi" w:eastAsia="Times New Roman" w:hAnsiTheme="minorBidi"/>
          <w:kern w:val="0"/>
          <w14:ligatures w14:val="none"/>
        </w:rPr>
        <w:t>Parasha</w:t>
      </w:r>
      <w:proofErr w:type="spellEnd"/>
      <w:r>
        <w:rPr>
          <w:rFonts w:asciiTheme="minorBidi" w:eastAsia="Times New Roman" w:hAnsiTheme="minorBidi"/>
          <w:kern w:val="0"/>
          <w14:ligatures w14:val="none"/>
        </w:rPr>
        <w:t xml:space="preserve"> we see that it is Bnei Yisrael and not Moshe who initiate discussions with </w:t>
      </w:r>
      <w:proofErr w:type="spellStart"/>
      <w:r>
        <w:rPr>
          <w:rFonts w:asciiTheme="minorBidi" w:eastAsia="Times New Roman" w:hAnsiTheme="minorBidi"/>
          <w:kern w:val="0"/>
          <w14:ligatures w14:val="none"/>
        </w:rPr>
        <w:t>Sichon</w:t>
      </w:r>
      <w:proofErr w:type="spellEnd"/>
      <w:r>
        <w:rPr>
          <w:rFonts w:asciiTheme="minorBidi" w:eastAsia="Times New Roman" w:hAnsiTheme="minorBidi"/>
          <w:kern w:val="0"/>
          <w14:ligatures w14:val="none"/>
        </w:rPr>
        <w:t xml:space="preserve"> too? Why not Moshe?  </w:t>
      </w:r>
      <w:r w:rsidRPr="00871234">
        <w:rPr>
          <w:rFonts w:asciiTheme="minorBidi" w:eastAsia="Times New Roman" w:hAnsiTheme="minorBidi"/>
          <w:b/>
          <w:bCs/>
          <w:kern w:val="0"/>
          <w14:ligatures w14:val="none"/>
        </w:rPr>
        <w:t>Rabbi David Holzer</w:t>
      </w:r>
      <w:r w:rsidRPr="00871234">
        <w:rPr>
          <w:rFonts w:asciiTheme="minorBidi" w:eastAsia="Times New Roman" w:hAnsiTheme="minorBidi"/>
          <w:kern w:val="0"/>
          <w14:ligatures w14:val="none"/>
        </w:rPr>
        <w:t xml:space="preserve"> suggested that after Bnei Yisrael learned</w:t>
      </w:r>
      <w:r>
        <w:rPr>
          <w:rFonts w:asciiTheme="minorBidi" w:eastAsia="Times New Roman" w:hAnsiTheme="minorBidi"/>
          <w:kern w:val="0"/>
          <w14:ligatures w14:val="none"/>
        </w:rPr>
        <w:t xml:space="preserve"> </w:t>
      </w:r>
      <w:r w:rsidRPr="00871234">
        <w:rPr>
          <w:rFonts w:asciiTheme="minorBidi" w:eastAsia="Times New Roman" w:hAnsiTheme="minorBidi"/>
          <w:kern w:val="0"/>
          <w14:ligatures w14:val="none"/>
        </w:rPr>
        <w:t xml:space="preserve">that Moshe and </w:t>
      </w:r>
      <w:proofErr w:type="spellStart"/>
      <w:r w:rsidRPr="00871234">
        <w:rPr>
          <w:rFonts w:asciiTheme="minorBidi" w:eastAsia="Times New Roman" w:hAnsiTheme="minorBidi"/>
          <w:kern w:val="0"/>
          <w14:ligatures w14:val="none"/>
        </w:rPr>
        <w:t>Aharon</w:t>
      </w:r>
      <w:proofErr w:type="spellEnd"/>
      <w:r w:rsidRPr="00871234">
        <w:rPr>
          <w:rFonts w:asciiTheme="minorBidi" w:eastAsia="Times New Roman" w:hAnsiTheme="minorBidi"/>
          <w:kern w:val="0"/>
          <w14:ligatures w14:val="none"/>
        </w:rPr>
        <w:t xml:space="preserve"> were going to die and not lead them into the land, they understood that it was going to be up to them to fill the void. They knew Moshe could not solve everything for them anymore and stepped up to fill the void. </w:t>
      </w:r>
    </w:p>
    <w:p w14:paraId="27B02F1D" w14:textId="77777777" w:rsidR="00871234" w:rsidRPr="00871234" w:rsidRDefault="00871234" w:rsidP="00871234">
      <w:pPr>
        <w:spacing w:after="0" w:line="240" w:lineRule="auto"/>
        <w:rPr>
          <w:rFonts w:asciiTheme="minorBidi" w:eastAsia="Times New Roman" w:hAnsiTheme="minorBidi"/>
          <w:b/>
          <w:bCs/>
          <w:kern w:val="0"/>
          <w:sz w:val="24"/>
          <w:szCs w:val="24"/>
          <w14:ligatures w14:val="none"/>
        </w:rPr>
      </w:pPr>
    </w:p>
    <w:p w14:paraId="2D0C2AA0" w14:textId="33D4B4FE" w:rsidR="00871234" w:rsidRPr="00871234" w:rsidRDefault="00871234" w:rsidP="00871234">
      <w:pPr>
        <w:spacing w:after="0" w:line="240" w:lineRule="auto"/>
        <w:rPr>
          <w:rFonts w:asciiTheme="minorBidi" w:eastAsia="Times New Roman" w:hAnsiTheme="minorBidi"/>
          <w:b/>
          <w:bCs/>
          <w:kern w:val="0"/>
          <w:sz w:val="24"/>
          <w:szCs w:val="24"/>
          <w14:ligatures w14:val="none"/>
        </w:rPr>
      </w:pPr>
      <w:r w:rsidRPr="00871234">
        <w:rPr>
          <w:rFonts w:ascii="Arial" w:hAnsi="Arial" w:cs="Arial"/>
          <w:b/>
          <w:bCs/>
          <w:color w:val="000000"/>
          <w:sz w:val="29"/>
          <w:szCs w:val="29"/>
          <w:shd w:val="clear" w:color="auto" w:fill="FFFFFF"/>
          <w:rtl/>
        </w:rPr>
        <w:t>אִם־לִקְרֹ֤א לְךָ֙ בָּ֣אוּ הָֽאֲנָשִׁ֔ים ק֖וּם לֵ֣ךְ אִתָּ֑ם</w:t>
      </w:r>
      <w:r w:rsidRPr="00871234">
        <w:rPr>
          <w:rFonts w:ascii="Arial" w:hAnsi="Arial" w:cs="Arial"/>
          <w:b/>
          <w:bCs/>
          <w:color w:val="000000"/>
          <w:sz w:val="29"/>
          <w:szCs w:val="29"/>
          <w:shd w:val="clear" w:color="auto" w:fill="FFFFFF"/>
        </w:rPr>
        <w:t xml:space="preserve"> </w:t>
      </w:r>
      <w:r w:rsidRPr="00871234">
        <w:rPr>
          <w:rFonts w:asciiTheme="minorBidi" w:eastAsia="Times New Roman" w:hAnsiTheme="minorBidi"/>
          <w:b/>
          <w:bCs/>
          <w:kern w:val="0"/>
          <w14:ligatures w14:val="none"/>
        </w:rPr>
        <w:t>If the men came to call you (22:20)</w:t>
      </w:r>
      <w:r w:rsidRPr="00871234">
        <w:rPr>
          <w:rFonts w:asciiTheme="minorBidi" w:eastAsia="Times New Roman" w:hAnsiTheme="minorBidi"/>
          <w:kern w:val="0"/>
          <w14:ligatures w14:val="none"/>
        </w:rPr>
        <w:t xml:space="preserve"> - The Talmud (</w:t>
      </w:r>
      <w:proofErr w:type="spellStart"/>
      <w:r w:rsidRPr="00871234">
        <w:rPr>
          <w:rFonts w:asciiTheme="minorBidi" w:eastAsia="Times New Roman" w:hAnsiTheme="minorBidi"/>
          <w:kern w:val="0"/>
          <w14:ligatures w14:val="none"/>
        </w:rPr>
        <w:t>Makkos</w:t>
      </w:r>
      <w:proofErr w:type="spellEnd"/>
      <w:r w:rsidRPr="00871234">
        <w:rPr>
          <w:rFonts w:asciiTheme="minorBidi" w:eastAsia="Times New Roman" w:hAnsiTheme="minorBidi"/>
          <w:kern w:val="0"/>
          <w14:ligatures w14:val="none"/>
        </w:rPr>
        <w:t xml:space="preserve"> 10b) notes that it was not that Hashem changed his mind here. Rather, Hashem directs people in the direction that they wish to go. Why? </w:t>
      </w:r>
      <w:r w:rsidRPr="00871234">
        <w:rPr>
          <w:rFonts w:asciiTheme="minorBidi" w:eastAsia="Times New Roman" w:hAnsiTheme="minorBidi"/>
          <w:b/>
          <w:bCs/>
          <w:kern w:val="0"/>
          <w14:ligatures w14:val="none"/>
        </w:rPr>
        <w:t xml:space="preserve">Rav </w:t>
      </w:r>
      <w:proofErr w:type="spellStart"/>
      <w:r w:rsidRPr="00871234">
        <w:rPr>
          <w:rFonts w:asciiTheme="minorBidi" w:eastAsia="Times New Roman" w:hAnsiTheme="minorBidi"/>
          <w:b/>
          <w:bCs/>
          <w:kern w:val="0"/>
          <w14:ligatures w14:val="none"/>
        </w:rPr>
        <w:t>Wolbe</w:t>
      </w:r>
      <w:proofErr w:type="spellEnd"/>
      <w:r w:rsidRPr="00871234">
        <w:rPr>
          <w:rFonts w:asciiTheme="minorBidi" w:eastAsia="Times New Roman" w:hAnsiTheme="minorBidi"/>
          <w:kern w:val="0"/>
          <w14:ligatures w14:val="none"/>
        </w:rPr>
        <w:t xml:space="preserve"> explains that nothing stands in the way of his will. The utensils are always apparent. </w:t>
      </w:r>
      <w:r w:rsidRPr="00871234">
        <w:rPr>
          <w:rFonts w:asciiTheme="minorBidi" w:eastAsia="Times New Roman" w:hAnsiTheme="minorBidi"/>
          <w:b/>
          <w:bCs/>
          <w:kern w:val="0"/>
          <w14:ligatures w14:val="none"/>
        </w:rPr>
        <w:t xml:space="preserve">Rav Boruch Mordechai </w:t>
      </w:r>
      <w:proofErr w:type="spellStart"/>
      <w:r w:rsidRPr="00871234">
        <w:rPr>
          <w:rFonts w:asciiTheme="minorBidi" w:eastAsia="Times New Roman" w:hAnsiTheme="minorBidi"/>
          <w:b/>
          <w:bCs/>
          <w:kern w:val="0"/>
          <w14:ligatures w14:val="none"/>
        </w:rPr>
        <w:t>Ezrachi</w:t>
      </w:r>
      <w:proofErr w:type="spellEnd"/>
      <w:r w:rsidRPr="00871234">
        <w:rPr>
          <w:rFonts w:asciiTheme="minorBidi" w:eastAsia="Times New Roman" w:hAnsiTheme="minorBidi"/>
          <w:kern w:val="0"/>
          <w14:ligatures w14:val="none"/>
        </w:rPr>
        <w:t xml:space="preserve"> is amazed that a donkey and a </w:t>
      </w:r>
      <w:proofErr w:type="spellStart"/>
      <w:r w:rsidRPr="00871234">
        <w:rPr>
          <w:rFonts w:asciiTheme="minorBidi" w:eastAsia="Times New Roman" w:hAnsiTheme="minorBidi"/>
          <w:kern w:val="0"/>
          <w14:ligatures w14:val="none"/>
        </w:rPr>
        <w:t>malach</w:t>
      </w:r>
      <w:proofErr w:type="spellEnd"/>
      <w:r w:rsidRPr="00871234">
        <w:rPr>
          <w:rFonts w:asciiTheme="minorBidi" w:eastAsia="Times New Roman" w:hAnsiTheme="minorBidi"/>
          <w:kern w:val="0"/>
          <w14:ligatures w14:val="none"/>
        </w:rPr>
        <w:t xml:space="preserve"> speaking to him does not influence </w:t>
      </w:r>
      <w:proofErr w:type="spellStart"/>
      <w:r w:rsidRPr="00871234">
        <w:rPr>
          <w:rFonts w:asciiTheme="minorBidi" w:eastAsia="Times New Roman" w:hAnsiTheme="minorBidi"/>
          <w:kern w:val="0"/>
          <w14:ligatures w14:val="none"/>
        </w:rPr>
        <w:t>Bilaam</w:t>
      </w:r>
      <w:proofErr w:type="spellEnd"/>
      <w:r w:rsidRPr="00871234">
        <w:rPr>
          <w:rFonts w:asciiTheme="minorBidi" w:eastAsia="Times New Roman" w:hAnsiTheme="minorBidi"/>
          <w:kern w:val="0"/>
          <w14:ligatures w14:val="none"/>
        </w:rPr>
        <w:t xml:space="preserve"> of his errors.</w:t>
      </w:r>
    </w:p>
    <w:p w14:paraId="46CC13B7" w14:textId="77777777" w:rsidR="00871234" w:rsidRPr="00871234" w:rsidRDefault="00871234" w:rsidP="00871234">
      <w:pPr>
        <w:spacing w:after="0" w:line="240" w:lineRule="auto"/>
        <w:rPr>
          <w:rFonts w:asciiTheme="minorBidi" w:eastAsia="Times New Roman" w:hAnsiTheme="minorBidi"/>
          <w:b/>
          <w:bCs/>
          <w:kern w:val="0"/>
          <w:sz w:val="24"/>
          <w:szCs w:val="24"/>
          <w14:ligatures w14:val="none"/>
        </w:rPr>
      </w:pPr>
    </w:p>
    <w:p w14:paraId="1E1D3A49" w14:textId="5A5EF1E4" w:rsidR="00871234" w:rsidRPr="00871234" w:rsidRDefault="009B5ACB" w:rsidP="00871234">
      <w:pPr>
        <w:spacing w:after="0" w:line="240" w:lineRule="auto"/>
        <w:rPr>
          <w:rFonts w:asciiTheme="minorBidi" w:eastAsia="Times New Roman" w:hAnsiTheme="minorBidi"/>
          <w:kern w:val="0"/>
          <w:sz w:val="24"/>
          <w:szCs w:val="24"/>
          <w14:ligatures w14:val="none"/>
        </w:rPr>
      </w:pPr>
      <w:r w:rsidRPr="009B5ACB">
        <w:rPr>
          <w:rFonts w:ascii="Arial" w:hAnsi="Arial" w:cs="Arial"/>
          <w:b/>
          <w:bCs/>
          <w:color w:val="000000"/>
          <w:sz w:val="29"/>
          <w:szCs w:val="29"/>
          <w:shd w:val="clear" w:color="auto" w:fill="FFFFFF"/>
          <w:rtl/>
        </w:rPr>
        <w:t>חָטָ֔אתִי</w:t>
      </w:r>
      <w:r w:rsidRPr="009B5ACB">
        <w:rPr>
          <w:rFonts w:ascii="Arial" w:hAnsi="Arial" w:cs="Arial"/>
          <w:b/>
          <w:bCs/>
          <w:color w:val="000000"/>
          <w:sz w:val="29"/>
          <w:szCs w:val="29"/>
          <w:shd w:val="clear" w:color="auto" w:fill="FFFFFF"/>
        </w:rPr>
        <w:t xml:space="preserve"> </w:t>
      </w:r>
      <w:r w:rsidR="00871234" w:rsidRPr="00871234">
        <w:rPr>
          <w:rFonts w:asciiTheme="minorBidi" w:eastAsia="Times New Roman" w:hAnsiTheme="minorBidi"/>
          <w:b/>
          <w:bCs/>
          <w:kern w:val="0"/>
          <w14:ligatures w14:val="none"/>
        </w:rPr>
        <w:t>I have sinned (</w:t>
      </w:r>
      <w:r w:rsidRPr="009B5ACB">
        <w:rPr>
          <w:rFonts w:asciiTheme="minorBidi" w:eastAsia="Times New Roman" w:hAnsiTheme="minorBidi"/>
          <w:b/>
          <w:bCs/>
          <w:kern w:val="0"/>
          <w14:ligatures w14:val="none"/>
        </w:rPr>
        <w:t>22:34</w:t>
      </w:r>
      <w:r w:rsidR="00871234" w:rsidRPr="00871234">
        <w:rPr>
          <w:rFonts w:asciiTheme="minorBidi" w:eastAsia="Times New Roman" w:hAnsiTheme="minorBidi"/>
          <w:b/>
          <w:bCs/>
          <w:kern w:val="0"/>
          <w14:ligatures w14:val="none"/>
        </w:rPr>
        <w:t>)</w:t>
      </w:r>
      <w:r w:rsidR="00871234" w:rsidRPr="00871234">
        <w:rPr>
          <w:rFonts w:asciiTheme="minorBidi" w:eastAsia="Times New Roman" w:hAnsiTheme="minorBidi"/>
          <w:kern w:val="0"/>
          <w14:ligatures w14:val="none"/>
        </w:rPr>
        <w:t xml:space="preserve"> - In truth, what was </w:t>
      </w:r>
      <w:proofErr w:type="spellStart"/>
      <w:r w:rsidR="00871234" w:rsidRPr="00871234">
        <w:rPr>
          <w:rFonts w:asciiTheme="minorBidi" w:eastAsia="Times New Roman" w:hAnsiTheme="minorBidi"/>
          <w:kern w:val="0"/>
          <w14:ligatures w14:val="none"/>
        </w:rPr>
        <w:t>Bilaam’s</w:t>
      </w:r>
      <w:proofErr w:type="spellEnd"/>
      <w:r w:rsidR="00871234" w:rsidRPr="00871234">
        <w:rPr>
          <w:rFonts w:asciiTheme="minorBidi" w:eastAsia="Times New Roman" w:hAnsiTheme="minorBidi"/>
          <w:kern w:val="0"/>
          <w14:ligatures w14:val="none"/>
        </w:rPr>
        <w:t xml:space="preserve"> sin? The</w:t>
      </w:r>
      <w:r w:rsidR="00871234" w:rsidRPr="00871234">
        <w:rPr>
          <w:rFonts w:asciiTheme="minorBidi" w:eastAsia="Times New Roman" w:hAnsiTheme="minorBidi"/>
          <w:b/>
          <w:bCs/>
          <w:kern w:val="0"/>
          <w14:ligatures w14:val="none"/>
        </w:rPr>
        <w:t xml:space="preserve"> </w:t>
      </w:r>
      <w:proofErr w:type="spellStart"/>
      <w:r w:rsidR="00871234" w:rsidRPr="00871234">
        <w:rPr>
          <w:rFonts w:asciiTheme="minorBidi" w:eastAsia="Times New Roman" w:hAnsiTheme="minorBidi"/>
          <w:b/>
          <w:bCs/>
          <w:kern w:val="0"/>
          <w14:ligatures w14:val="none"/>
        </w:rPr>
        <w:t>Malbim</w:t>
      </w:r>
      <w:proofErr w:type="spellEnd"/>
      <w:r w:rsidR="00871234" w:rsidRPr="00871234">
        <w:rPr>
          <w:rFonts w:asciiTheme="minorBidi" w:eastAsia="Times New Roman" w:hAnsiTheme="minorBidi"/>
          <w:kern w:val="0"/>
          <w14:ligatures w14:val="none"/>
        </w:rPr>
        <w:t xml:space="preserve"> explains that </w:t>
      </w:r>
      <w:proofErr w:type="spellStart"/>
      <w:r w:rsidR="00871234" w:rsidRPr="00871234">
        <w:rPr>
          <w:rFonts w:asciiTheme="minorBidi" w:eastAsia="Times New Roman" w:hAnsiTheme="minorBidi"/>
          <w:kern w:val="0"/>
          <w14:ligatures w14:val="none"/>
        </w:rPr>
        <w:t>Bilaam</w:t>
      </w:r>
      <w:proofErr w:type="spellEnd"/>
      <w:r w:rsidR="00871234" w:rsidRPr="00871234">
        <w:rPr>
          <w:rFonts w:asciiTheme="minorBidi" w:eastAsia="Times New Roman" w:hAnsiTheme="minorBidi"/>
          <w:kern w:val="0"/>
          <w14:ligatures w14:val="none"/>
        </w:rPr>
        <w:t xml:space="preserve"> didn’t know what was happening in his life and that is a sin. One needs to think about what happens around him or her and learn from the experience. </w:t>
      </w:r>
      <w:r w:rsidR="00871234" w:rsidRPr="00871234">
        <w:rPr>
          <w:rFonts w:asciiTheme="minorBidi" w:eastAsia="Times New Roman" w:hAnsiTheme="minorBidi"/>
          <w:b/>
          <w:bCs/>
          <w:kern w:val="0"/>
          <w14:ligatures w14:val="none"/>
        </w:rPr>
        <w:t xml:space="preserve">Rav </w:t>
      </w:r>
      <w:proofErr w:type="spellStart"/>
      <w:r w:rsidR="00871234" w:rsidRPr="00871234">
        <w:rPr>
          <w:rFonts w:asciiTheme="minorBidi" w:eastAsia="Times New Roman" w:hAnsiTheme="minorBidi"/>
          <w:b/>
          <w:bCs/>
          <w:kern w:val="0"/>
          <w14:ligatures w14:val="none"/>
        </w:rPr>
        <w:t>Yissochar</w:t>
      </w:r>
      <w:proofErr w:type="spellEnd"/>
      <w:r w:rsidR="00871234" w:rsidRPr="00871234">
        <w:rPr>
          <w:rFonts w:asciiTheme="minorBidi" w:eastAsia="Times New Roman" w:hAnsiTheme="minorBidi"/>
          <w:b/>
          <w:bCs/>
          <w:kern w:val="0"/>
          <w14:ligatures w14:val="none"/>
        </w:rPr>
        <w:t xml:space="preserve"> </w:t>
      </w:r>
      <w:proofErr w:type="spellStart"/>
      <w:r w:rsidR="00871234" w:rsidRPr="00871234">
        <w:rPr>
          <w:rFonts w:asciiTheme="minorBidi" w:eastAsia="Times New Roman" w:hAnsiTheme="minorBidi"/>
          <w:b/>
          <w:bCs/>
          <w:kern w:val="0"/>
          <w14:ligatures w14:val="none"/>
        </w:rPr>
        <w:t>Frand</w:t>
      </w:r>
      <w:proofErr w:type="spellEnd"/>
      <w:r w:rsidR="00871234" w:rsidRPr="00871234">
        <w:rPr>
          <w:rFonts w:asciiTheme="minorBidi" w:eastAsia="Times New Roman" w:hAnsiTheme="minorBidi"/>
          <w:kern w:val="0"/>
          <w14:ligatures w14:val="none"/>
        </w:rPr>
        <w:t xml:space="preserve"> added that </w:t>
      </w:r>
      <w:proofErr w:type="spellStart"/>
      <w:r w:rsidR="00871234" w:rsidRPr="00871234">
        <w:rPr>
          <w:rFonts w:asciiTheme="minorBidi" w:eastAsia="Times New Roman" w:hAnsiTheme="minorBidi"/>
          <w:kern w:val="0"/>
          <w14:ligatures w14:val="none"/>
        </w:rPr>
        <w:t>Bilaam</w:t>
      </w:r>
      <w:proofErr w:type="spellEnd"/>
      <w:r w:rsidR="00871234" w:rsidRPr="00871234">
        <w:rPr>
          <w:rFonts w:asciiTheme="minorBidi" w:eastAsia="Times New Roman" w:hAnsiTheme="minorBidi"/>
          <w:kern w:val="0"/>
          <w14:ligatures w14:val="none"/>
        </w:rPr>
        <w:t xml:space="preserve"> didn’t consider Hashem’s ha</w:t>
      </w:r>
      <w:r w:rsidR="000B34F3">
        <w:rPr>
          <w:rFonts w:asciiTheme="minorBidi" w:eastAsia="Times New Roman" w:hAnsiTheme="minorBidi"/>
          <w:kern w:val="0"/>
          <w14:ligatures w14:val="none"/>
        </w:rPr>
        <w:t>n</w:t>
      </w:r>
      <w:r w:rsidR="00871234" w:rsidRPr="00871234">
        <w:rPr>
          <w:rFonts w:asciiTheme="minorBidi" w:eastAsia="Times New Roman" w:hAnsiTheme="minorBidi"/>
          <w:kern w:val="0"/>
          <w14:ligatures w14:val="none"/>
        </w:rPr>
        <w:t xml:space="preserve">d in everything. This was a mistake. </w:t>
      </w:r>
      <w:r w:rsidR="00871234" w:rsidRPr="00871234">
        <w:rPr>
          <w:rFonts w:asciiTheme="minorBidi" w:eastAsia="Times New Roman" w:hAnsiTheme="minorBidi"/>
          <w:b/>
          <w:bCs/>
          <w:kern w:val="0"/>
          <w14:ligatures w14:val="none"/>
        </w:rPr>
        <w:t xml:space="preserve">Rav </w:t>
      </w:r>
      <w:proofErr w:type="spellStart"/>
      <w:r w:rsidR="00871234" w:rsidRPr="00871234">
        <w:rPr>
          <w:rFonts w:asciiTheme="minorBidi" w:eastAsia="Times New Roman" w:hAnsiTheme="minorBidi"/>
          <w:b/>
          <w:bCs/>
          <w:kern w:val="0"/>
          <w14:ligatures w14:val="none"/>
        </w:rPr>
        <w:t>Aharon</w:t>
      </w:r>
      <w:proofErr w:type="spellEnd"/>
      <w:r w:rsidR="00871234" w:rsidRPr="00871234">
        <w:rPr>
          <w:rFonts w:asciiTheme="minorBidi" w:eastAsia="Times New Roman" w:hAnsiTheme="minorBidi"/>
          <w:b/>
          <w:bCs/>
          <w:kern w:val="0"/>
          <w14:ligatures w14:val="none"/>
        </w:rPr>
        <w:t xml:space="preserve"> </w:t>
      </w:r>
      <w:proofErr w:type="spellStart"/>
      <w:r w:rsidR="00871234" w:rsidRPr="00871234">
        <w:rPr>
          <w:rFonts w:asciiTheme="minorBidi" w:eastAsia="Times New Roman" w:hAnsiTheme="minorBidi"/>
          <w:b/>
          <w:bCs/>
          <w:kern w:val="0"/>
          <w14:ligatures w14:val="none"/>
        </w:rPr>
        <w:t>Leib</w:t>
      </w:r>
      <w:proofErr w:type="spellEnd"/>
      <w:r w:rsidR="00871234" w:rsidRPr="00871234">
        <w:rPr>
          <w:rFonts w:asciiTheme="minorBidi" w:eastAsia="Times New Roman" w:hAnsiTheme="minorBidi"/>
          <w:b/>
          <w:bCs/>
          <w:kern w:val="0"/>
          <w14:ligatures w14:val="none"/>
        </w:rPr>
        <w:t xml:space="preserve"> Steinman</w:t>
      </w:r>
      <w:r w:rsidR="00871234" w:rsidRPr="00871234">
        <w:rPr>
          <w:rFonts w:asciiTheme="minorBidi" w:eastAsia="Times New Roman" w:hAnsiTheme="minorBidi"/>
          <w:kern w:val="0"/>
          <w14:ligatures w14:val="none"/>
        </w:rPr>
        <w:t xml:space="preserve"> added that one can see how far </w:t>
      </w:r>
      <w:proofErr w:type="spellStart"/>
      <w:r w:rsidR="00871234" w:rsidRPr="00871234">
        <w:rPr>
          <w:rFonts w:asciiTheme="minorBidi" w:eastAsia="Times New Roman" w:hAnsiTheme="minorBidi"/>
          <w:kern w:val="0"/>
          <w14:ligatures w14:val="none"/>
        </w:rPr>
        <w:t>Bilaam</w:t>
      </w:r>
      <w:proofErr w:type="spellEnd"/>
      <w:r w:rsidR="00871234" w:rsidRPr="00871234">
        <w:rPr>
          <w:rFonts w:asciiTheme="minorBidi" w:eastAsia="Times New Roman" w:hAnsiTheme="minorBidi"/>
          <w:kern w:val="0"/>
          <w14:ligatures w14:val="none"/>
        </w:rPr>
        <w:t xml:space="preserve"> went NOT to see and understand the hand of Hashem.</w:t>
      </w:r>
    </w:p>
    <w:p w14:paraId="6251BE16" w14:textId="77777777" w:rsidR="00871234" w:rsidRPr="00871234" w:rsidRDefault="00871234" w:rsidP="00871234">
      <w:pPr>
        <w:spacing w:after="0" w:line="240" w:lineRule="auto"/>
        <w:rPr>
          <w:rFonts w:asciiTheme="minorBidi" w:eastAsia="Times New Roman" w:hAnsiTheme="minorBidi"/>
          <w:b/>
          <w:bCs/>
          <w:kern w:val="0"/>
          <w:sz w:val="24"/>
          <w:szCs w:val="24"/>
          <w14:ligatures w14:val="none"/>
        </w:rPr>
      </w:pPr>
    </w:p>
    <w:p w14:paraId="74F63B57" w14:textId="5CE17BDB" w:rsidR="00871234" w:rsidRPr="00871234" w:rsidRDefault="009B5ACB" w:rsidP="00871234">
      <w:pPr>
        <w:spacing w:after="0" w:line="240" w:lineRule="auto"/>
        <w:rPr>
          <w:rFonts w:asciiTheme="minorBidi" w:eastAsia="Times New Roman" w:hAnsiTheme="minorBidi"/>
          <w:kern w:val="0"/>
          <w:sz w:val="24"/>
          <w:szCs w:val="24"/>
          <w14:ligatures w14:val="none"/>
        </w:rPr>
      </w:pPr>
      <w:r w:rsidRPr="009B5ACB">
        <w:rPr>
          <w:rFonts w:ascii="Arial" w:hAnsi="Arial" w:cs="Arial"/>
          <w:b/>
          <w:bCs/>
          <w:color w:val="000000"/>
          <w:sz w:val="29"/>
          <w:szCs w:val="29"/>
          <w:shd w:val="clear" w:color="auto" w:fill="FFFFFF"/>
          <w:rtl/>
        </w:rPr>
        <w:t>נֹפֵ֖ל וּגְל֥וּי עֵינָֽיִם</w:t>
      </w:r>
      <w:r w:rsidRPr="009B5ACB">
        <w:rPr>
          <w:rFonts w:ascii="Arial" w:hAnsi="Arial" w:cs="Arial"/>
          <w:b/>
          <w:bCs/>
          <w:color w:val="000000"/>
          <w:sz w:val="29"/>
          <w:szCs w:val="29"/>
          <w:shd w:val="clear" w:color="auto" w:fill="FFFFFF"/>
        </w:rPr>
        <w:t xml:space="preserve"> </w:t>
      </w:r>
      <w:r w:rsidR="00871234" w:rsidRPr="00871234">
        <w:rPr>
          <w:rFonts w:asciiTheme="minorBidi" w:eastAsia="Times New Roman" w:hAnsiTheme="minorBidi"/>
          <w:b/>
          <w:bCs/>
          <w:kern w:val="0"/>
          <w14:ligatures w14:val="none"/>
        </w:rPr>
        <w:t>He falls and has an open eye (</w:t>
      </w:r>
      <w:r w:rsidRPr="009B5ACB">
        <w:rPr>
          <w:rFonts w:asciiTheme="minorBidi" w:eastAsia="Times New Roman" w:hAnsiTheme="minorBidi"/>
          <w:b/>
          <w:bCs/>
          <w:kern w:val="0"/>
          <w14:ligatures w14:val="none"/>
        </w:rPr>
        <w:t>24:4</w:t>
      </w:r>
      <w:r w:rsidR="00871234" w:rsidRPr="00871234">
        <w:rPr>
          <w:rFonts w:asciiTheme="minorBidi" w:eastAsia="Times New Roman" w:hAnsiTheme="minorBidi"/>
          <w:b/>
          <w:bCs/>
          <w:kern w:val="0"/>
          <w14:ligatures w14:val="none"/>
        </w:rPr>
        <w:t>)</w:t>
      </w:r>
      <w:r w:rsidR="00871234" w:rsidRPr="00871234">
        <w:rPr>
          <w:rFonts w:asciiTheme="minorBidi" w:eastAsia="Times New Roman" w:hAnsiTheme="minorBidi"/>
          <w:kern w:val="0"/>
          <w14:ligatures w14:val="none"/>
        </w:rPr>
        <w:t xml:space="preserve"> - Why does </w:t>
      </w:r>
      <w:proofErr w:type="spellStart"/>
      <w:r w:rsidR="00871234" w:rsidRPr="00871234">
        <w:rPr>
          <w:rFonts w:asciiTheme="minorBidi" w:eastAsia="Times New Roman" w:hAnsiTheme="minorBidi"/>
          <w:kern w:val="0"/>
          <w14:ligatures w14:val="none"/>
        </w:rPr>
        <w:t>Bilaam</w:t>
      </w:r>
      <w:proofErr w:type="spellEnd"/>
      <w:r w:rsidR="00871234" w:rsidRPr="00871234">
        <w:rPr>
          <w:rFonts w:asciiTheme="minorBidi" w:eastAsia="Times New Roman" w:hAnsiTheme="minorBidi"/>
          <w:kern w:val="0"/>
          <w14:ligatures w14:val="none"/>
        </w:rPr>
        <w:t xml:space="preserve"> fall and only then have an open eye</w:t>
      </w:r>
      <w:r w:rsidR="00871234" w:rsidRPr="00871234">
        <w:rPr>
          <w:rFonts w:asciiTheme="minorBidi" w:eastAsia="Times New Roman" w:hAnsiTheme="minorBidi"/>
          <w:b/>
          <w:bCs/>
          <w:kern w:val="0"/>
          <w14:ligatures w14:val="none"/>
        </w:rPr>
        <w:t xml:space="preserve">? Rav Elimelech </w:t>
      </w:r>
      <w:proofErr w:type="spellStart"/>
      <w:r w:rsidR="00871234" w:rsidRPr="00871234">
        <w:rPr>
          <w:rFonts w:asciiTheme="minorBidi" w:eastAsia="Times New Roman" w:hAnsiTheme="minorBidi"/>
          <w:b/>
          <w:bCs/>
          <w:kern w:val="0"/>
          <w14:ligatures w14:val="none"/>
        </w:rPr>
        <w:t>Biderman</w:t>
      </w:r>
      <w:proofErr w:type="spellEnd"/>
      <w:r w:rsidR="00871234" w:rsidRPr="00871234">
        <w:rPr>
          <w:rFonts w:asciiTheme="minorBidi" w:eastAsia="Times New Roman" w:hAnsiTheme="minorBidi"/>
          <w:b/>
          <w:bCs/>
          <w:kern w:val="0"/>
          <w14:ligatures w14:val="none"/>
        </w:rPr>
        <w:t xml:space="preserve"> quoted the Shelah </w:t>
      </w:r>
      <w:proofErr w:type="spellStart"/>
      <w:r w:rsidR="00871234" w:rsidRPr="00871234">
        <w:rPr>
          <w:rFonts w:asciiTheme="minorBidi" w:eastAsia="Times New Roman" w:hAnsiTheme="minorBidi"/>
          <w:b/>
          <w:bCs/>
          <w:kern w:val="0"/>
          <w14:ligatures w14:val="none"/>
        </w:rPr>
        <w:t>HaKadosh</w:t>
      </w:r>
      <w:proofErr w:type="spellEnd"/>
      <w:r w:rsidR="00871234" w:rsidRPr="00871234">
        <w:rPr>
          <w:rFonts w:asciiTheme="minorBidi" w:eastAsia="Times New Roman" w:hAnsiTheme="minorBidi"/>
          <w:kern w:val="0"/>
          <w14:ligatures w14:val="none"/>
        </w:rPr>
        <w:t xml:space="preserve"> who notes</w:t>
      </w:r>
      <w:r>
        <w:rPr>
          <w:rFonts w:asciiTheme="minorBidi" w:eastAsia="Times New Roman" w:hAnsiTheme="minorBidi"/>
          <w:kern w:val="0"/>
          <w14:ligatures w14:val="none"/>
        </w:rPr>
        <w:t xml:space="preserve"> </w:t>
      </w:r>
      <w:r w:rsidR="00871234" w:rsidRPr="00871234">
        <w:rPr>
          <w:rFonts w:asciiTheme="minorBidi" w:eastAsia="Times New Roman" w:hAnsiTheme="minorBidi"/>
          <w:kern w:val="0"/>
          <w14:ligatures w14:val="none"/>
        </w:rPr>
        <w:t xml:space="preserve">that sometimes it takes us to fall before we open our eyes and recognize that the reason we are falling is because of our lack of awareness of Hashem and then we open our eyes. Rav </w:t>
      </w:r>
      <w:proofErr w:type="spellStart"/>
      <w:r w:rsidR="00871234" w:rsidRPr="00871234">
        <w:rPr>
          <w:rFonts w:asciiTheme="minorBidi" w:eastAsia="Times New Roman" w:hAnsiTheme="minorBidi"/>
          <w:kern w:val="0"/>
          <w14:ligatures w14:val="none"/>
        </w:rPr>
        <w:t>Biderman</w:t>
      </w:r>
      <w:proofErr w:type="spellEnd"/>
      <w:r w:rsidR="00871234" w:rsidRPr="00871234">
        <w:rPr>
          <w:rFonts w:asciiTheme="minorBidi" w:eastAsia="Times New Roman" w:hAnsiTheme="minorBidi"/>
          <w:kern w:val="0"/>
          <w14:ligatures w14:val="none"/>
        </w:rPr>
        <w:t xml:space="preserve"> notes how foolish we often are, that we wait until things go bad before we recognize Hashem and then it is even more foolish that once the difficulty passes, we forget who helped us out. </w:t>
      </w:r>
    </w:p>
    <w:p w14:paraId="254F6148" w14:textId="77777777" w:rsidR="00871234" w:rsidRPr="00871234" w:rsidRDefault="00871234" w:rsidP="00871234">
      <w:pPr>
        <w:spacing w:after="0" w:line="240" w:lineRule="auto"/>
        <w:rPr>
          <w:rFonts w:asciiTheme="minorBidi" w:eastAsia="Times New Roman" w:hAnsiTheme="minorBidi"/>
          <w:b/>
          <w:bCs/>
          <w:kern w:val="0"/>
          <w:sz w:val="24"/>
          <w:szCs w:val="24"/>
          <w14:ligatures w14:val="none"/>
        </w:rPr>
      </w:pPr>
    </w:p>
    <w:p w14:paraId="7153D78D" w14:textId="50BA7F32" w:rsidR="00871234" w:rsidRPr="00871234" w:rsidRDefault="009B5ACB" w:rsidP="00871234">
      <w:pPr>
        <w:spacing w:after="0" w:line="240" w:lineRule="auto"/>
        <w:rPr>
          <w:rFonts w:asciiTheme="minorBidi" w:eastAsia="Times New Roman" w:hAnsiTheme="minorBidi"/>
          <w:kern w:val="0"/>
          <w:sz w:val="24"/>
          <w:szCs w:val="24"/>
          <w14:ligatures w14:val="none"/>
        </w:rPr>
      </w:pPr>
      <w:r w:rsidRPr="009B5ACB">
        <w:rPr>
          <w:rFonts w:ascii="Arial" w:hAnsi="Arial" w:cs="Arial"/>
          <w:b/>
          <w:bCs/>
          <w:color w:val="000000"/>
          <w:sz w:val="29"/>
          <w:szCs w:val="29"/>
          <w:shd w:val="clear" w:color="auto" w:fill="FFFFFF"/>
          <w:rtl/>
        </w:rPr>
        <w:t>וַיִּצָּ֥מֶד יִשְׂרָאֵ֖ל לְבַ֣עַל פְּע֑וֹר</w:t>
      </w:r>
      <w:r w:rsidRPr="009B5ACB">
        <w:rPr>
          <w:rFonts w:ascii="Arial" w:hAnsi="Arial" w:cs="Arial"/>
          <w:b/>
          <w:bCs/>
          <w:color w:val="000000"/>
          <w:sz w:val="29"/>
          <w:szCs w:val="29"/>
          <w:shd w:val="clear" w:color="auto" w:fill="FFFFFF"/>
        </w:rPr>
        <w:t xml:space="preserve"> </w:t>
      </w:r>
      <w:r w:rsidR="00871234" w:rsidRPr="00871234">
        <w:rPr>
          <w:rFonts w:asciiTheme="minorBidi" w:eastAsia="Times New Roman" w:hAnsiTheme="minorBidi"/>
          <w:b/>
          <w:bCs/>
          <w:kern w:val="0"/>
          <w14:ligatures w14:val="none"/>
        </w:rPr>
        <w:t xml:space="preserve">The Jews became attached to Baal </w:t>
      </w:r>
      <w:proofErr w:type="spellStart"/>
      <w:r w:rsidR="00871234" w:rsidRPr="00871234">
        <w:rPr>
          <w:rFonts w:asciiTheme="minorBidi" w:eastAsia="Times New Roman" w:hAnsiTheme="minorBidi"/>
          <w:b/>
          <w:bCs/>
          <w:kern w:val="0"/>
          <w14:ligatures w14:val="none"/>
        </w:rPr>
        <w:t>Peor</w:t>
      </w:r>
      <w:proofErr w:type="spellEnd"/>
      <w:r w:rsidR="00871234" w:rsidRPr="00871234">
        <w:rPr>
          <w:rFonts w:asciiTheme="minorBidi" w:eastAsia="Times New Roman" w:hAnsiTheme="minorBidi"/>
          <w:b/>
          <w:bCs/>
          <w:kern w:val="0"/>
          <w14:ligatures w14:val="none"/>
        </w:rPr>
        <w:t> </w:t>
      </w:r>
      <w:r w:rsidRPr="009B5ACB">
        <w:rPr>
          <w:rFonts w:asciiTheme="minorBidi" w:eastAsia="Times New Roman" w:hAnsiTheme="minorBidi"/>
          <w:b/>
          <w:bCs/>
          <w:kern w:val="0"/>
          <w14:ligatures w14:val="none"/>
        </w:rPr>
        <w:t>(25:3)</w:t>
      </w:r>
      <w:r w:rsidR="00871234" w:rsidRPr="00871234">
        <w:rPr>
          <w:rFonts w:asciiTheme="minorBidi" w:eastAsia="Times New Roman" w:hAnsiTheme="minorBidi"/>
          <w:kern w:val="0"/>
          <w14:ligatures w14:val="none"/>
        </w:rPr>
        <w:t xml:space="preserve"> - Why did Hashem get so upset at </w:t>
      </w:r>
      <w:proofErr w:type="spellStart"/>
      <w:r w:rsidR="00871234" w:rsidRPr="00871234">
        <w:rPr>
          <w:rFonts w:asciiTheme="minorBidi" w:eastAsia="Times New Roman" w:hAnsiTheme="minorBidi"/>
          <w:kern w:val="0"/>
          <w14:ligatures w14:val="none"/>
        </w:rPr>
        <w:t>Peor</w:t>
      </w:r>
      <w:proofErr w:type="spellEnd"/>
      <w:r w:rsidR="00871234" w:rsidRPr="00871234">
        <w:rPr>
          <w:rFonts w:asciiTheme="minorBidi" w:eastAsia="Times New Roman" w:hAnsiTheme="minorBidi"/>
          <w:kern w:val="0"/>
          <w14:ligatures w14:val="none"/>
        </w:rPr>
        <w:t xml:space="preserve"> more than </w:t>
      </w:r>
      <w:proofErr w:type="spellStart"/>
      <w:r w:rsidR="00871234" w:rsidRPr="00871234">
        <w:rPr>
          <w:rFonts w:asciiTheme="minorBidi" w:eastAsia="Times New Roman" w:hAnsiTheme="minorBidi"/>
          <w:kern w:val="0"/>
          <w14:ligatures w14:val="none"/>
        </w:rPr>
        <w:t>Cheit</w:t>
      </w:r>
      <w:proofErr w:type="spellEnd"/>
      <w:r w:rsidR="00871234" w:rsidRPr="00871234">
        <w:rPr>
          <w:rFonts w:asciiTheme="minorBidi" w:eastAsia="Times New Roman" w:hAnsiTheme="minorBidi"/>
          <w:kern w:val="0"/>
          <w14:ligatures w14:val="none"/>
        </w:rPr>
        <w:t xml:space="preserve"> </w:t>
      </w:r>
      <w:proofErr w:type="spellStart"/>
      <w:r w:rsidR="00871234" w:rsidRPr="00871234">
        <w:rPr>
          <w:rFonts w:asciiTheme="minorBidi" w:eastAsia="Times New Roman" w:hAnsiTheme="minorBidi"/>
          <w:kern w:val="0"/>
          <w14:ligatures w14:val="none"/>
        </w:rPr>
        <w:t>Haeigel</w:t>
      </w:r>
      <w:proofErr w:type="spellEnd"/>
      <w:r w:rsidR="00871234" w:rsidRPr="00871234">
        <w:rPr>
          <w:rFonts w:asciiTheme="minorBidi" w:eastAsia="Times New Roman" w:hAnsiTheme="minorBidi"/>
          <w:kern w:val="0"/>
          <w14:ligatures w14:val="none"/>
        </w:rPr>
        <w:t xml:space="preserve">? At </w:t>
      </w:r>
      <w:proofErr w:type="spellStart"/>
      <w:r w:rsidR="00871234" w:rsidRPr="00871234">
        <w:rPr>
          <w:rFonts w:asciiTheme="minorBidi" w:eastAsia="Times New Roman" w:hAnsiTheme="minorBidi"/>
          <w:kern w:val="0"/>
          <w14:ligatures w14:val="none"/>
        </w:rPr>
        <w:t>Cheit</w:t>
      </w:r>
      <w:proofErr w:type="spellEnd"/>
      <w:r w:rsidR="00871234" w:rsidRPr="00871234">
        <w:rPr>
          <w:rFonts w:asciiTheme="minorBidi" w:eastAsia="Times New Roman" w:hAnsiTheme="minorBidi"/>
          <w:kern w:val="0"/>
          <w14:ligatures w14:val="none"/>
        </w:rPr>
        <w:t xml:space="preserve"> </w:t>
      </w:r>
      <w:proofErr w:type="spellStart"/>
      <w:r w:rsidR="00871234" w:rsidRPr="00871234">
        <w:rPr>
          <w:rFonts w:asciiTheme="minorBidi" w:eastAsia="Times New Roman" w:hAnsiTheme="minorBidi"/>
          <w:kern w:val="0"/>
          <w14:ligatures w14:val="none"/>
        </w:rPr>
        <w:t>Haeigel</w:t>
      </w:r>
      <w:proofErr w:type="spellEnd"/>
      <w:r w:rsidR="00871234" w:rsidRPr="00871234">
        <w:rPr>
          <w:rFonts w:asciiTheme="minorBidi" w:eastAsia="Times New Roman" w:hAnsiTheme="minorBidi"/>
          <w:kern w:val="0"/>
          <w14:ligatures w14:val="none"/>
        </w:rPr>
        <w:t xml:space="preserve"> 3000 died. Here it was 24000! Why the difference? And while we are at it, how did they become so attached to Baal </w:t>
      </w:r>
      <w:proofErr w:type="spellStart"/>
      <w:r w:rsidR="00871234" w:rsidRPr="00871234">
        <w:rPr>
          <w:rFonts w:asciiTheme="minorBidi" w:eastAsia="Times New Roman" w:hAnsiTheme="minorBidi"/>
          <w:kern w:val="0"/>
          <w14:ligatures w14:val="none"/>
        </w:rPr>
        <w:t>Peor</w:t>
      </w:r>
      <w:proofErr w:type="spellEnd"/>
      <w:r w:rsidR="00871234" w:rsidRPr="00871234">
        <w:rPr>
          <w:rFonts w:asciiTheme="minorBidi" w:eastAsia="Times New Roman" w:hAnsiTheme="minorBidi"/>
          <w:kern w:val="0"/>
          <w14:ligatures w14:val="none"/>
        </w:rPr>
        <w:t xml:space="preserve">? </w:t>
      </w:r>
      <w:r w:rsidR="00871234" w:rsidRPr="00871234">
        <w:rPr>
          <w:rFonts w:asciiTheme="minorBidi" w:eastAsia="Times New Roman" w:hAnsiTheme="minorBidi"/>
          <w:b/>
          <w:bCs/>
          <w:kern w:val="0"/>
          <w14:ligatures w14:val="none"/>
        </w:rPr>
        <w:t xml:space="preserve">Rav </w:t>
      </w:r>
      <w:proofErr w:type="spellStart"/>
      <w:r w:rsidR="00871234" w:rsidRPr="00871234">
        <w:rPr>
          <w:rFonts w:asciiTheme="minorBidi" w:eastAsia="Times New Roman" w:hAnsiTheme="minorBidi"/>
          <w:b/>
          <w:bCs/>
          <w:kern w:val="0"/>
          <w14:ligatures w14:val="none"/>
        </w:rPr>
        <w:t>Amital</w:t>
      </w:r>
      <w:proofErr w:type="spellEnd"/>
      <w:r w:rsidR="00871234" w:rsidRPr="00871234">
        <w:rPr>
          <w:rFonts w:asciiTheme="minorBidi" w:eastAsia="Times New Roman" w:hAnsiTheme="minorBidi"/>
          <w:kern w:val="0"/>
          <w14:ligatures w14:val="none"/>
        </w:rPr>
        <w:t xml:space="preserve"> explained that </w:t>
      </w:r>
      <w:proofErr w:type="spellStart"/>
      <w:r w:rsidR="00871234" w:rsidRPr="00871234">
        <w:rPr>
          <w:rFonts w:asciiTheme="minorBidi" w:eastAsia="Times New Roman" w:hAnsiTheme="minorBidi"/>
          <w:kern w:val="0"/>
          <w14:ligatures w14:val="none"/>
        </w:rPr>
        <w:t>Peor</w:t>
      </w:r>
      <w:proofErr w:type="spellEnd"/>
      <w:r w:rsidR="00871234" w:rsidRPr="00871234">
        <w:rPr>
          <w:rFonts w:asciiTheme="minorBidi" w:eastAsia="Times New Roman" w:hAnsiTheme="minorBidi"/>
          <w:kern w:val="0"/>
          <w14:ligatures w14:val="none"/>
        </w:rPr>
        <w:t xml:space="preserve"> represents natural man – without any </w:t>
      </w:r>
      <w:proofErr w:type="spellStart"/>
      <w:r w:rsidR="00871234" w:rsidRPr="00871234">
        <w:rPr>
          <w:rFonts w:asciiTheme="minorBidi" w:eastAsia="Times New Roman" w:hAnsiTheme="minorBidi"/>
          <w:kern w:val="0"/>
          <w14:ligatures w14:val="none"/>
        </w:rPr>
        <w:t>Busha</w:t>
      </w:r>
      <w:proofErr w:type="spellEnd"/>
      <w:r w:rsidR="00871234" w:rsidRPr="00871234">
        <w:rPr>
          <w:rFonts w:asciiTheme="minorBidi" w:eastAsia="Times New Roman" w:hAnsiTheme="minorBidi"/>
          <w:kern w:val="0"/>
          <w14:ligatures w14:val="none"/>
        </w:rPr>
        <w:t xml:space="preserve">. It is the </w:t>
      </w:r>
      <w:r w:rsidR="00871234" w:rsidRPr="00871234">
        <w:rPr>
          <w:rFonts w:asciiTheme="minorBidi" w:eastAsia="Times New Roman" w:hAnsiTheme="minorBidi"/>
          <w:kern w:val="0"/>
          <w14:ligatures w14:val="none"/>
        </w:rPr>
        <w:lastRenderedPageBreak/>
        <w:t xml:space="preserve">opposite of Torah life where we act with a certain degree of humility and dignity – and </w:t>
      </w:r>
      <w:proofErr w:type="spellStart"/>
      <w:r w:rsidR="00871234" w:rsidRPr="00871234">
        <w:rPr>
          <w:rFonts w:asciiTheme="minorBidi" w:eastAsia="Times New Roman" w:hAnsiTheme="minorBidi"/>
          <w:kern w:val="0"/>
          <w14:ligatures w14:val="none"/>
        </w:rPr>
        <w:t>Busha</w:t>
      </w:r>
      <w:proofErr w:type="spellEnd"/>
      <w:r w:rsidR="00871234" w:rsidRPr="00871234">
        <w:rPr>
          <w:rFonts w:asciiTheme="minorBidi" w:eastAsia="Times New Roman" w:hAnsiTheme="minorBidi"/>
          <w:kern w:val="0"/>
          <w14:ligatures w14:val="none"/>
        </w:rPr>
        <w:t>. We do not let everything hang out animalistically. We believe in humility.</w:t>
      </w:r>
    </w:p>
    <w:p w14:paraId="3881389B" w14:textId="77777777" w:rsidR="00871234" w:rsidRPr="00871234" w:rsidRDefault="00871234" w:rsidP="00871234">
      <w:pPr>
        <w:spacing w:after="0" w:line="240" w:lineRule="auto"/>
        <w:rPr>
          <w:rFonts w:asciiTheme="minorBidi" w:eastAsia="Times New Roman" w:hAnsiTheme="minorBidi"/>
          <w:kern w:val="0"/>
          <w:sz w:val="24"/>
          <w:szCs w:val="24"/>
          <w14:ligatures w14:val="none"/>
        </w:rPr>
      </w:pPr>
    </w:p>
    <w:p w14:paraId="506559DD" w14:textId="77777777" w:rsidR="00871234" w:rsidRPr="00871234" w:rsidRDefault="00871234" w:rsidP="00871234">
      <w:pPr>
        <w:spacing w:after="0" w:line="240" w:lineRule="auto"/>
        <w:rPr>
          <w:rFonts w:asciiTheme="minorBidi" w:eastAsia="Times New Roman" w:hAnsiTheme="minorBidi"/>
          <w:b/>
          <w:bCs/>
          <w:kern w:val="0"/>
          <w:sz w:val="32"/>
          <w:szCs w:val="32"/>
          <w14:ligatures w14:val="none"/>
        </w:rPr>
      </w:pPr>
      <w:r w:rsidRPr="00871234">
        <w:rPr>
          <w:rFonts w:asciiTheme="minorBidi" w:eastAsia="Times New Roman" w:hAnsiTheme="minorBidi"/>
          <w:b/>
          <w:bCs/>
          <w:kern w:val="0"/>
          <w:sz w:val="28"/>
          <w:szCs w:val="28"/>
          <w14:ligatures w14:val="none"/>
        </w:rPr>
        <w:t>Haftara </w:t>
      </w:r>
    </w:p>
    <w:p w14:paraId="5B355F08" w14:textId="77777777" w:rsidR="00871234" w:rsidRPr="00871234" w:rsidRDefault="00871234" w:rsidP="00871234">
      <w:pPr>
        <w:spacing w:after="0" w:line="240" w:lineRule="auto"/>
        <w:rPr>
          <w:rFonts w:asciiTheme="minorBidi" w:eastAsia="Times New Roman" w:hAnsiTheme="minorBidi"/>
          <w:b/>
          <w:bCs/>
          <w:kern w:val="0"/>
          <w:sz w:val="24"/>
          <w:szCs w:val="24"/>
          <w14:ligatures w14:val="none"/>
        </w:rPr>
      </w:pPr>
    </w:p>
    <w:p w14:paraId="298B9764" w14:textId="11D4DB39" w:rsidR="00871234" w:rsidRPr="00871234" w:rsidRDefault="009B5ACB" w:rsidP="00871234">
      <w:pPr>
        <w:spacing w:after="0" w:line="240" w:lineRule="auto"/>
        <w:rPr>
          <w:rFonts w:asciiTheme="minorBidi" w:eastAsia="Times New Roman" w:hAnsiTheme="minorBidi"/>
          <w:kern w:val="0"/>
          <w:sz w:val="24"/>
          <w:szCs w:val="24"/>
          <w14:ligatures w14:val="none"/>
        </w:rPr>
      </w:pPr>
      <w:r w:rsidRPr="009B5ACB">
        <w:rPr>
          <w:rFonts w:ascii="Arial" w:hAnsi="Arial" w:cs="Arial"/>
          <w:b/>
          <w:bCs/>
          <w:color w:val="000000"/>
          <w:sz w:val="29"/>
          <w:szCs w:val="29"/>
          <w:shd w:val="clear" w:color="auto" w:fill="FFFFFF"/>
          <w:rtl/>
        </w:rPr>
        <w:t>וְהַצְנֵ֥עַ לֶ֖כֶת </w:t>
      </w:r>
      <w:r w:rsidRPr="009B5ACB">
        <w:rPr>
          <w:rFonts w:ascii="Arial" w:hAnsi="Arial" w:cs="Arial"/>
          <w:b/>
          <w:bCs/>
          <w:color w:val="000000"/>
          <w:sz w:val="29"/>
          <w:szCs w:val="29"/>
          <w:shd w:val="clear" w:color="auto" w:fill="FFFFFF"/>
        </w:rPr>
        <w:t xml:space="preserve"> </w:t>
      </w:r>
      <w:r w:rsidR="00871234" w:rsidRPr="00871234">
        <w:rPr>
          <w:rFonts w:asciiTheme="minorBidi" w:eastAsia="Times New Roman" w:hAnsiTheme="minorBidi"/>
          <w:b/>
          <w:bCs/>
          <w:kern w:val="0"/>
          <w14:ligatures w14:val="none"/>
        </w:rPr>
        <w:t>And walk humbly (</w:t>
      </w:r>
      <w:r w:rsidRPr="009B5ACB">
        <w:rPr>
          <w:rFonts w:asciiTheme="minorBidi" w:eastAsia="Times New Roman" w:hAnsiTheme="minorBidi"/>
          <w:b/>
          <w:bCs/>
          <w:kern w:val="0"/>
          <w14:ligatures w14:val="none"/>
        </w:rPr>
        <w:t>Micha 6:8</w:t>
      </w:r>
      <w:r w:rsidR="00871234" w:rsidRPr="00871234">
        <w:rPr>
          <w:rFonts w:asciiTheme="minorBidi" w:eastAsia="Times New Roman" w:hAnsiTheme="minorBidi"/>
          <w:b/>
          <w:bCs/>
          <w:kern w:val="0"/>
          <w14:ligatures w14:val="none"/>
        </w:rPr>
        <w:t>) - Rav Schachter</w:t>
      </w:r>
      <w:r w:rsidR="00871234" w:rsidRPr="00871234">
        <w:rPr>
          <w:rFonts w:asciiTheme="minorBidi" w:eastAsia="Times New Roman" w:hAnsiTheme="minorBidi"/>
          <w:kern w:val="0"/>
          <w14:ligatures w14:val="none"/>
        </w:rPr>
        <w:t xml:space="preserve"> explained that the word “Leches” comes </w:t>
      </w:r>
      <w:proofErr w:type="spellStart"/>
      <w:r w:rsidR="00871234" w:rsidRPr="00871234">
        <w:rPr>
          <w:rFonts w:asciiTheme="minorBidi" w:eastAsia="Times New Roman" w:hAnsiTheme="minorBidi"/>
          <w:kern w:val="0"/>
          <w14:ligatures w14:val="none"/>
        </w:rPr>
        <w:t>form</w:t>
      </w:r>
      <w:proofErr w:type="spellEnd"/>
      <w:r w:rsidR="00871234" w:rsidRPr="00871234">
        <w:rPr>
          <w:rFonts w:asciiTheme="minorBidi" w:eastAsia="Times New Roman" w:hAnsiTheme="minorBidi"/>
          <w:kern w:val="0"/>
          <w14:ligatures w14:val="none"/>
        </w:rPr>
        <w:t xml:space="preserve"> the concept of going to a Beis Avel instead of a party as explained by </w:t>
      </w:r>
      <w:proofErr w:type="spellStart"/>
      <w:r w:rsidR="00871234" w:rsidRPr="00871234">
        <w:rPr>
          <w:rFonts w:asciiTheme="minorBidi" w:eastAsia="Times New Roman" w:hAnsiTheme="minorBidi"/>
          <w:kern w:val="0"/>
          <w14:ligatures w14:val="none"/>
        </w:rPr>
        <w:t>Koheles</w:t>
      </w:r>
      <w:proofErr w:type="spellEnd"/>
      <w:r w:rsidR="00871234" w:rsidRPr="00871234">
        <w:rPr>
          <w:rFonts w:asciiTheme="minorBidi" w:eastAsia="Times New Roman" w:hAnsiTheme="minorBidi"/>
          <w:kern w:val="0"/>
          <w14:ligatures w14:val="none"/>
        </w:rPr>
        <w:t>. He explained that in</w:t>
      </w:r>
      <w:r>
        <w:rPr>
          <w:rFonts w:asciiTheme="minorBidi" w:eastAsia="Times New Roman" w:hAnsiTheme="minorBidi"/>
          <w:kern w:val="0"/>
          <w14:ligatures w14:val="none"/>
        </w:rPr>
        <w:t xml:space="preserve"> </w:t>
      </w:r>
      <w:r w:rsidR="00871234" w:rsidRPr="00871234">
        <w:rPr>
          <w:rFonts w:asciiTheme="minorBidi" w:eastAsia="Times New Roman" w:hAnsiTheme="minorBidi"/>
          <w:kern w:val="0"/>
          <w14:ligatures w14:val="none"/>
        </w:rPr>
        <w:t>order to handle challenges in public, one ought to act in private and maintain as much of his privacy as possible. </w:t>
      </w:r>
    </w:p>
    <w:p w14:paraId="6B3B96DD" w14:textId="77777777" w:rsidR="00871234" w:rsidRPr="00871234" w:rsidRDefault="00871234" w:rsidP="00871234">
      <w:pPr>
        <w:spacing w:after="0" w:line="240" w:lineRule="auto"/>
        <w:rPr>
          <w:rFonts w:ascii="Times New Roman" w:eastAsia="Times New Roman" w:hAnsi="Times New Roman" w:cs="Times New Roman"/>
          <w:kern w:val="0"/>
          <w:sz w:val="24"/>
          <w:szCs w:val="24"/>
          <w14:ligatures w14:val="none"/>
        </w:rPr>
      </w:pPr>
    </w:p>
    <w:p w14:paraId="68179DAF" w14:textId="77777777" w:rsidR="00871234" w:rsidRPr="00871234" w:rsidRDefault="00871234" w:rsidP="00871234">
      <w:pPr>
        <w:spacing w:after="0" w:line="240" w:lineRule="auto"/>
        <w:rPr>
          <w:rFonts w:ascii="Times New Roman" w:eastAsia="Times New Roman" w:hAnsi="Times New Roman" w:cs="Times New Roman"/>
          <w:kern w:val="0"/>
          <w:sz w:val="24"/>
          <w:szCs w:val="24"/>
          <w14:ligatures w14:val="none"/>
        </w:rPr>
      </w:pPr>
      <w:r w:rsidRPr="00871234">
        <w:rPr>
          <w:rFonts w:ascii="Arial" w:eastAsia="Times New Roman" w:hAnsi="Arial" w:cs="Arial"/>
          <w:color w:val="000000"/>
          <w:kern w:val="0"/>
          <w14:ligatures w14:val="none"/>
        </w:rPr>
        <w:t> </w:t>
      </w:r>
    </w:p>
    <w:p w14:paraId="3D825576" w14:textId="77777777" w:rsidR="00871234" w:rsidRDefault="00871234"/>
    <w:sectPr w:rsidR="0087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34"/>
    <w:rsid w:val="000B34F3"/>
    <w:rsid w:val="00871234"/>
    <w:rsid w:val="009B5ACB"/>
    <w:rsid w:val="009F05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399A"/>
  <w15:chartTrackingRefBased/>
  <w15:docId w15:val="{43A57E63-6253-47E1-8675-C6FC7B39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2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2023-06-26T12:52:00Z</dcterms:created>
  <dcterms:modified xsi:type="dcterms:W3CDTF">2023-06-27T20:14:00Z</dcterms:modified>
</cp:coreProperties>
</file>