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E6409" w14:textId="77777777" w:rsidR="00A729EC" w:rsidRDefault="00A729EC" w:rsidP="00A729EC">
      <w:pPr>
        <w:pStyle w:val="NoSpacing"/>
      </w:pPr>
      <w:r>
        <w:t>Points to Ponder</w:t>
      </w:r>
    </w:p>
    <w:p w14:paraId="31006ED5" w14:textId="77777777" w:rsidR="00A729EC" w:rsidRPr="00A729EC" w:rsidRDefault="00A729EC" w:rsidP="00A729EC">
      <w:pPr>
        <w:pStyle w:val="NoSpacing"/>
        <w:rPr>
          <w:b/>
          <w:bCs/>
        </w:rPr>
      </w:pPr>
      <w:r>
        <w:t>Behar-</w:t>
      </w:r>
      <w:proofErr w:type="spellStart"/>
      <w:r>
        <w:t>Bechukosai</w:t>
      </w:r>
      <w:proofErr w:type="spellEnd"/>
      <w:r>
        <w:t xml:space="preserve"> 5780</w:t>
      </w:r>
    </w:p>
    <w:p w14:paraId="7BC44948" w14:textId="76F980DE" w:rsidR="00A729EC" w:rsidRDefault="00A729EC" w:rsidP="00A729EC">
      <w:pPr>
        <w:pStyle w:val="NormalWeb"/>
        <w:spacing w:before="240" w:beforeAutospacing="0" w:after="240" w:afterAutospacing="0"/>
        <w:rPr>
          <w:rFonts w:ascii="Arial" w:hAnsi="Arial" w:cs="Arial"/>
          <w:color w:val="000000"/>
          <w:sz w:val="22"/>
          <w:szCs w:val="22"/>
        </w:rPr>
      </w:pPr>
      <w:r w:rsidRPr="00A729EC">
        <w:rPr>
          <w:rFonts w:ascii="Arial" w:hAnsi="Arial" w:cs="Arial"/>
          <w:b/>
          <w:bCs/>
          <w:color w:val="000000"/>
          <w:sz w:val="26"/>
          <w:szCs w:val="26"/>
          <w:shd w:val="clear" w:color="auto" w:fill="FFFFFF"/>
          <w:rtl/>
        </w:rPr>
        <w:t>בְּהַ֥ר סִינַ֖י</w:t>
      </w:r>
      <w:r w:rsidRPr="00A729EC">
        <w:rPr>
          <w:rFonts w:ascii="Arial" w:hAnsi="Arial" w:cs="Arial"/>
          <w:b/>
          <w:bCs/>
          <w:color w:val="000000"/>
          <w:sz w:val="22"/>
          <w:szCs w:val="22"/>
        </w:rPr>
        <w:t> In Har Sinai (</w:t>
      </w:r>
      <w:r w:rsidRPr="00A729EC">
        <w:rPr>
          <w:rFonts w:ascii="Arial" w:hAnsi="Arial" w:cs="Arial"/>
          <w:b/>
          <w:bCs/>
          <w:color w:val="000000"/>
          <w:sz w:val="22"/>
          <w:szCs w:val="22"/>
        </w:rPr>
        <w:t>25:1</w:t>
      </w:r>
      <w:r w:rsidRPr="00A729EC">
        <w:rPr>
          <w:rFonts w:ascii="Arial" w:hAnsi="Arial" w:cs="Arial"/>
          <w:b/>
          <w:bCs/>
          <w:color w:val="000000"/>
          <w:sz w:val="22"/>
          <w:szCs w:val="22"/>
        </w:rPr>
        <w:t>) – Rashi</w:t>
      </w:r>
      <w:r>
        <w:rPr>
          <w:rFonts w:ascii="Arial" w:hAnsi="Arial" w:cs="Arial"/>
          <w:color w:val="000000"/>
          <w:sz w:val="22"/>
          <w:szCs w:val="22"/>
        </w:rPr>
        <w:t xml:space="preserve"> famously asks what the connection between </w:t>
      </w:r>
      <w:proofErr w:type="spellStart"/>
      <w:r>
        <w:rPr>
          <w:rFonts w:ascii="Arial" w:hAnsi="Arial" w:cs="Arial"/>
          <w:color w:val="000000"/>
          <w:sz w:val="22"/>
          <w:szCs w:val="22"/>
        </w:rPr>
        <w:t>Shmitah</w:t>
      </w:r>
      <w:proofErr w:type="spellEnd"/>
      <w:r>
        <w:rPr>
          <w:rFonts w:ascii="Arial" w:hAnsi="Arial" w:cs="Arial"/>
          <w:color w:val="000000"/>
          <w:sz w:val="22"/>
          <w:szCs w:val="22"/>
        </w:rPr>
        <w:t xml:space="preserve"> and Har Sinai is. </w:t>
      </w:r>
      <w:r w:rsidRPr="00A729EC">
        <w:rPr>
          <w:rFonts w:ascii="Arial" w:hAnsi="Arial" w:cs="Arial"/>
          <w:b/>
          <w:bCs/>
          <w:color w:val="000000"/>
          <w:sz w:val="22"/>
          <w:szCs w:val="22"/>
        </w:rPr>
        <w:t>Rav Moshe Feinstein ztl</w:t>
      </w:r>
      <w:r>
        <w:rPr>
          <w:rFonts w:ascii="Arial" w:hAnsi="Arial" w:cs="Arial"/>
          <w:color w:val="000000"/>
          <w:sz w:val="22"/>
          <w:szCs w:val="22"/>
        </w:rPr>
        <w:t xml:space="preserve"> explains that Hashem wanted to teach us that Torah and Mitzva observance is not just intellectually driven, it is the responsibility to follow Hashem’s command. This is the case with </w:t>
      </w:r>
      <w:proofErr w:type="spellStart"/>
      <w:r>
        <w:rPr>
          <w:rFonts w:ascii="Arial" w:hAnsi="Arial" w:cs="Arial"/>
          <w:color w:val="000000"/>
          <w:sz w:val="22"/>
          <w:szCs w:val="22"/>
        </w:rPr>
        <w:t>Shmittah</w:t>
      </w:r>
      <w:proofErr w:type="spellEnd"/>
      <w:r>
        <w:rPr>
          <w:rFonts w:ascii="Arial" w:hAnsi="Arial" w:cs="Arial"/>
          <w:color w:val="000000"/>
          <w:sz w:val="22"/>
          <w:szCs w:val="22"/>
        </w:rPr>
        <w:t xml:space="preserve"> and can be generalized to all </w:t>
      </w:r>
      <w:proofErr w:type="spellStart"/>
      <w:r>
        <w:rPr>
          <w:rFonts w:ascii="Arial" w:hAnsi="Arial" w:cs="Arial"/>
          <w:color w:val="000000"/>
          <w:sz w:val="22"/>
          <w:szCs w:val="22"/>
        </w:rPr>
        <w:t>Mitzvos</w:t>
      </w:r>
      <w:proofErr w:type="spellEnd"/>
      <w:r>
        <w:rPr>
          <w:rFonts w:ascii="Arial" w:hAnsi="Arial" w:cs="Arial"/>
          <w:color w:val="000000"/>
          <w:sz w:val="22"/>
          <w:szCs w:val="22"/>
        </w:rPr>
        <w:t xml:space="preserve"> given at Sinai.</w:t>
      </w:r>
    </w:p>
    <w:p w14:paraId="1459DCF3" w14:textId="77777777" w:rsidR="00A729EC" w:rsidRDefault="00A729EC" w:rsidP="00A729EC">
      <w:pPr>
        <w:pStyle w:val="NormalWeb"/>
        <w:spacing w:before="240" w:beforeAutospacing="0" w:after="240" w:afterAutospacing="0"/>
      </w:pPr>
      <w:r>
        <w:rPr>
          <w:rFonts w:ascii="Arial" w:hAnsi="Arial" w:cs="Arial"/>
          <w:color w:val="000000"/>
          <w:sz w:val="26"/>
          <w:szCs w:val="26"/>
          <w:shd w:val="clear" w:color="auto" w:fill="FFFFFF"/>
          <w:rtl/>
        </w:rPr>
        <w:t>ו</w:t>
      </w:r>
      <w:r w:rsidRPr="00A729EC">
        <w:rPr>
          <w:rFonts w:ascii="Arial" w:hAnsi="Arial" w:cs="Arial"/>
          <w:b/>
          <w:bCs/>
          <w:color w:val="000000"/>
          <w:sz w:val="26"/>
          <w:szCs w:val="26"/>
          <w:shd w:val="clear" w:color="auto" w:fill="FFFFFF"/>
          <w:rtl/>
        </w:rPr>
        <w:t>ְהָאָ֗רֶץ לֹ֤א תִמָּכֵר֙ לִצְמִתֻ֔ת</w:t>
      </w:r>
      <w:r w:rsidRPr="00A729EC">
        <w:rPr>
          <w:rFonts w:ascii="Arial" w:hAnsi="Arial" w:cs="Arial"/>
          <w:b/>
          <w:bCs/>
          <w:color w:val="000000"/>
          <w:sz w:val="26"/>
          <w:szCs w:val="26"/>
          <w:shd w:val="clear" w:color="auto" w:fill="FFFFFF"/>
        </w:rPr>
        <w:t xml:space="preserve"> </w:t>
      </w:r>
      <w:r w:rsidRPr="00A729EC">
        <w:rPr>
          <w:rFonts w:ascii="Arial" w:hAnsi="Arial" w:cs="Arial"/>
          <w:b/>
          <w:bCs/>
          <w:color w:val="000000"/>
          <w:sz w:val="22"/>
          <w:szCs w:val="22"/>
        </w:rPr>
        <w:t xml:space="preserve">You shall not sell the land permanently (25:23) – Rav Yaakov </w:t>
      </w:r>
      <w:proofErr w:type="spellStart"/>
      <w:r w:rsidRPr="00A729EC">
        <w:rPr>
          <w:rFonts w:ascii="Arial" w:hAnsi="Arial" w:cs="Arial"/>
          <w:b/>
          <w:bCs/>
          <w:color w:val="000000"/>
          <w:sz w:val="22"/>
          <w:szCs w:val="22"/>
        </w:rPr>
        <w:t>Tzvi</w:t>
      </w:r>
      <w:proofErr w:type="spellEnd"/>
      <w:r w:rsidRPr="00A729EC">
        <w:rPr>
          <w:rFonts w:ascii="Arial" w:hAnsi="Arial" w:cs="Arial"/>
          <w:b/>
          <w:bCs/>
          <w:color w:val="000000"/>
          <w:sz w:val="22"/>
          <w:szCs w:val="22"/>
        </w:rPr>
        <w:t xml:space="preserve"> </w:t>
      </w:r>
      <w:proofErr w:type="spellStart"/>
      <w:r w:rsidRPr="00A729EC">
        <w:rPr>
          <w:rFonts w:ascii="Arial" w:hAnsi="Arial" w:cs="Arial"/>
          <w:b/>
          <w:bCs/>
          <w:color w:val="000000"/>
          <w:sz w:val="22"/>
          <w:szCs w:val="22"/>
        </w:rPr>
        <w:t>Meklenberg</w:t>
      </w:r>
      <w:proofErr w:type="spellEnd"/>
      <w:r w:rsidRPr="00A729EC">
        <w:rPr>
          <w:rFonts w:ascii="Arial" w:hAnsi="Arial" w:cs="Arial"/>
          <w:b/>
          <w:bCs/>
          <w:color w:val="000000"/>
          <w:sz w:val="22"/>
          <w:szCs w:val="22"/>
        </w:rPr>
        <w:t xml:space="preserve"> ztl </w:t>
      </w:r>
      <w:r>
        <w:rPr>
          <w:rFonts w:ascii="Arial" w:hAnsi="Arial" w:cs="Arial"/>
          <w:color w:val="000000"/>
          <w:sz w:val="22"/>
          <w:szCs w:val="22"/>
        </w:rPr>
        <w:t xml:space="preserve">noted that the root of the word </w:t>
      </w:r>
      <w:proofErr w:type="spellStart"/>
      <w:r>
        <w:rPr>
          <w:rFonts w:ascii="Arial" w:hAnsi="Arial" w:cs="Arial"/>
          <w:color w:val="000000"/>
          <w:sz w:val="22"/>
          <w:szCs w:val="22"/>
        </w:rPr>
        <w:t>Tzmeesus</w:t>
      </w:r>
      <w:proofErr w:type="spellEnd"/>
      <w:r>
        <w:rPr>
          <w:rFonts w:ascii="Arial" w:hAnsi="Arial" w:cs="Arial"/>
          <w:color w:val="000000"/>
          <w:sz w:val="22"/>
          <w:szCs w:val="22"/>
        </w:rPr>
        <w:t xml:space="preserve"> comes from the word </w:t>
      </w:r>
      <w:proofErr w:type="spellStart"/>
      <w:r>
        <w:rPr>
          <w:rFonts w:ascii="Arial" w:hAnsi="Arial" w:cs="Arial"/>
          <w:color w:val="000000"/>
          <w:sz w:val="22"/>
          <w:szCs w:val="22"/>
        </w:rPr>
        <w:t>Tzom</w:t>
      </w:r>
      <w:proofErr w:type="spellEnd"/>
      <w:r>
        <w:rPr>
          <w:rFonts w:ascii="Arial" w:hAnsi="Arial" w:cs="Arial"/>
          <w:color w:val="000000"/>
          <w:sz w:val="22"/>
          <w:szCs w:val="22"/>
        </w:rPr>
        <w:t xml:space="preserve"> or restriction. Is this the opposite of the word permanent? How are these connected? The </w:t>
      </w:r>
      <w:proofErr w:type="spellStart"/>
      <w:r w:rsidRPr="00A729EC">
        <w:rPr>
          <w:rFonts w:ascii="Arial" w:hAnsi="Arial" w:cs="Arial"/>
          <w:b/>
          <w:bCs/>
          <w:color w:val="000000"/>
          <w:sz w:val="22"/>
          <w:szCs w:val="22"/>
        </w:rPr>
        <w:t>Chozeh</w:t>
      </w:r>
      <w:proofErr w:type="spellEnd"/>
      <w:r w:rsidRPr="00A729EC">
        <w:rPr>
          <w:rFonts w:ascii="Arial" w:hAnsi="Arial" w:cs="Arial"/>
          <w:b/>
          <w:bCs/>
          <w:color w:val="000000"/>
          <w:sz w:val="22"/>
          <w:szCs w:val="22"/>
        </w:rPr>
        <w:t xml:space="preserve"> of Lublin</w:t>
      </w:r>
      <w:r>
        <w:rPr>
          <w:rFonts w:ascii="Arial" w:hAnsi="Arial" w:cs="Arial"/>
          <w:color w:val="000000"/>
          <w:sz w:val="22"/>
          <w:szCs w:val="22"/>
        </w:rPr>
        <w:t xml:space="preserve"> was once approached </w:t>
      </w:r>
      <w:proofErr w:type="gramStart"/>
      <w:r>
        <w:rPr>
          <w:rFonts w:ascii="Arial" w:hAnsi="Arial" w:cs="Arial"/>
          <w:color w:val="000000"/>
          <w:sz w:val="22"/>
          <w:szCs w:val="22"/>
        </w:rPr>
        <w:t>by  a</w:t>
      </w:r>
      <w:proofErr w:type="gramEnd"/>
      <w:r>
        <w:rPr>
          <w:rFonts w:ascii="Arial" w:hAnsi="Arial" w:cs="Arial"/>
          <w:color w:val="000000"/>
          <w:sz w:val="22"/>
          <w:szCs w:val="22"/>
        </w:rPr>
        <w:t xml:space="preserve"> student seeking approval of the student’s schedule. The student had written out his intent and by each Kabbala, the Rebbe wrote “</w:t>
      </w:r>
      <w:proofErr w:type="spellStart"/>
      <w:r>
        <w:rPr>
          <w:rFonts w:ascii="Arial" w:hAnsi="Arial" w:cs="Arial"/>
          <w:color w:val="000000"/>
          <w:sz w:val="22"/>
          <w:szCs w:val="22"/>
        </w:rPr>
        <w:t>U’Amal</w:t>
      </w:r>
      <w:proofErr w:type="spellEnd"/>
      <w:r>
        <w:rPr>
          <w:rFonts w:ascii="Arial" w:hAnsi="Arial" w:cs="Arial"/>
          <w:color w:val="000000"/>
          <w:sz w:val="22"/>
          <w:szCs w:val="22"/>
        </w:rPr>
        <w:t xml:space="preserve"> </w:t>
      </w:r>
      <w:proofErr w:type="spellStart"/>
      <w:r>
        <w:rPr>
          <w:rFonts w:ascii="Arial" w:hAnsi="Arial" w:cs="Arial"/>
          <w:color w:val="000000"/>
          <w:sz w:val="22"/>
          <w:szCs w:val="22"/>
        </w:rPr>
        <w:t>Farkert</w:t>
      </w:r>
      <w:proofErr w:type="spellEnd"/>
      <w:r>
        <w:rPr>
          <w:rFonts w:ascii="Arial" w:hAnsi="Arial" w:cs="Arial"/>
          <w:color w:val="000000"/>
          <w:sz w:val="22"/>
          <w:szCs w:val="22"/>
        </w:rPr>
        <w:t xml:space="preserve"> – sometimes it will be the opposite”. The student wanted to know why? The Rebbe answered that in life sometimes, we need to make shifts in our plans. No matter how great the </w:t>
      </w:r>
      <w:proofErr w:type="spellStart"/>
      <w:r>
        <w:rPr>
          <w:rFonts w:ascii="Arial" w:hAnsi="Arial" w:cs="Arial"/>
          <w:color w:val="000000"/>
          <w:sz w:val="22"/>
          <w:szCs w:val="22"/>
        </w:rPr>
        <w:t>Kabbalos</w:t>
      </w:r>
      <w:proofErr w:type="spellEnd"/>
      <w:r>
        <w:rPr>
          <w:rFonts w:ascii="Arial" w:hAnsi="Arial" w:cs="Arial"/>
          <w:color w:val="000000"/>
          <w:sz w:val="22"/>
          <w:szCs w:val="22"/>
        </w:rPr>
        <w:t xml:space="preserve"> are, we need to know that there are times where something needs to override them</w:t>
      </w:r>
      <w:r w:rsidRPr="00A729EC">
        <w:rPr>
          <w:rFonts w:ascii="Arial" w:hAnsi="Arial" w:cs="Arial"/>
          <w:b/>
          <w:bCs/>
          <w:color w:val="000000"/>
          <w:sz w:val="22"/>
          <w:szCs w:val="22"/>
        </w:rPr>
        <w:t>.  Rav Yisrael Reisman Shlita</w:t>
      </w:r>
      <w:r>
        <w:rPr>
          <w:rFonts w:ascii="Arial" w:hAnsi="Arial" w:cs="Arial"/>
          <w:color w:val="000000"/>
          <w:sz w:val="22"/>
          <w:szCs w:val="22"/>
        </w:rPr>
        <w:t xml:space="preserve"> added that this is the intent of the concept of </w:t>
      </w:r>
      <w:proofErr w:type="spellStart"/>
      <w:r>
        <w:rPr>
          <w:rFonts w:ascii="Arial" w:hAnsi="Arial" w:cs="Arial"/>
          <w:color w:val="000000"/>
          <w:sz w:val="22"/>
          <w:szCs w:val="22"/>
        </w:rPr>
        <w:t>Tzmitzus</w:t>
      </w:r>
      <w:proofErr w:type="spellEnd"/>
      <w:r>
        <w:rPr>
          <w:rFonts w:ascii="Arial" w:hAnsi="Arial" w:cs="Arial"/>
          <w:color w:val="000000"/>
          <w:sz w:val="22"/>
          <w:szCs w:val="22"/>
        </w:rPr>
        <w:t xml:space="preserve">. Sometimes the idea of permanence can be restricting. Holding on to the option of utilizing your destiny for </w:t>
      </w:r>
      <w:proofErr w:type="spellStart"/>
      <w:r>
        <w:rPr>
          <w:rFonts w:ascii="Arial" w:hAnsi="Arial" w:cs="Arial"/>
          <w:color w:val="000000"/>
          <w:sz w:val="22"/>
          <w:szCs w:val="22"/>
        </w:rPr>
        <w:t>Avodas</w:t>
      </w:r>
      <w:proofErr w:type="spellEnd"/>
      <w:r>
        <w:rPr>
          <w:rFonts w:ascii="Arial" w:hAnsi="Arial" w:cs="Arial"/>
          <w:color w:val="000000"/>
          <w:sz w:val="22"/>
          <w:szCs w:val="22"/>
        </w:rPr>
        <w:t xml:space="preserve"> Hashem with flexibility is the job of a true Oved Hashem.</w:t>
      </w:r>
    </w:p>
    <w:p w14:paraId="06112CF4" w14:textId="6CCC21DB" w:rsidR="00A729EC" w:rsidRPr="00A729EC" w:rsidRDefault="00A729EC" w:rsidP="00A729EC">
      <w:pPr>
        <w:pStyle w:val="NormalWeb"/>
        <w:spacing w:before="240" w:beforeAutospacing="0" w:after="240" w:afterAutospacing="0"/>
        <w:rPr>
          <w:b/>
          <w:bCs/>
        </w:rPr>
      </w:pPr>
      <w:r>
        <w:rPr>
          <w:rFonts w:ascii="Arial" w:hAnsi="Arial" w:cs="Arial"/>
          <w:color w:val="000000"/>
          <w:sz w:val="26"/>
          <w:szCs w:val="26"/>
          <w:shd w:val="clear" w:color="auto" w:fill="FFFFFF"/>
          <w:rtl/>
        </w:rPr>
        <w:t>ו</w:t>
      </w:r>
      <w:r w:rsidRPr="00A729EC">
        <w:rPr>
          <w:rFonts w:ascii="Arial" w:hAnsi="Arial" w:cs="Arial"/>
          <w:b/>
          <w:bCs/>
          <w:color w:val="000000"/>
          <w:sz w:val="26"/>
          <w:szCs w:val="26"/>
          <w:shd w:val="clear" w:color="auto" w:fill="FFFFFF"/>
          <w:rtl/>
        </w:rPr>
        <w:t>ְהֶֽחֱזַ֣קְתָּ בּ֔וֹ </w:t>
      </w:r>
      <w:r w:rsidRPr="00A729EC">
        <w:rPr>
          <w:rFonts w:ascii="Arial" w:hAnsi="Arial" w:cs="Arial"/>
          <w:b/>
          <w:bCs/>
          <w:color w:val="000000"/>
          <w:sz w:val="26"/>
          <w:szCs w:val="26"/>
          <w:shd w:val="clear" w:color="auto" w:fill="FFFFFF"/>
        </w:rPr>
        <w:t xml:space="preserve"> </w:t>
      </w:r>
      <w:r w:rsidRPr="00A729EC">
        <w:rPr>
          <w:rFonts w:ascii="Arial" w:hAnsi="Arial" w:cs="Arial"/>
          <w:b/>
          <w:bCs/>
          <w:color w:val="000000"/>
          <w:sz w:val="22"/>
          <w:szCs w:val="22"/>
        </w:rPr>
        <w:t>And you shall strengthen in him (</w:t>
      </w:r>
      <w:r w:rsidRPr="00A729EC">
        <w:rPr>
          <w:rFonts w:ascii="Arial" w:hAnsi="Arial" w:cs="Arial"/>
          <w:b/>
          <w:bCs/>
          <w:color w:val="000000"/>
          <w:sz w:val="22"/>
          <w:szCs w:val="22"/>
        </w:rPr>
        <w:t>25:35</w:t>
      </w:r>
      <w:r w:rsidRPr="00A729EC">
        <w:rPr>
          <w:rFonts w:ascii="Arial" w:hAnsi="Arial" w:cs="Arial"/>
          <w:b/>
          <w:bCs/>
          <w:color w:val="000000"/>
          <w:sz w:val="22"/>
          <w:szCs w:val="22"/>
        </w:rPr>
        <w:t>)</w:t>
      </w:r>
      <w:r>
        <w:rPr>
          <w:rFonts w:ascii="Arial" w:hAnsi="Arial" w:cs="Arial"/>
          <w:color w:val="000000"/>
          <w:sz w:val="22"/>
          <w:szCs w:val="22"/>
        </w:rPr>
        <w:t xml:space="preserve"> – Why do we use the word “Bo” instead of the more proper “Oso”? </w:t>
      </w:r>
      <w:r w:rsidRPr="00A729EC">
        <w:rPr>
          <w:rFonts w:ascii="Arial" w:hAnsi="Arial" w:cs="Arial"/>
          <w:b/>
          <w:bCs/>
          <w:color w:val="000000"/>
          <w:sz w:val="22"/>
          <w:szCs w:val="22"/>
        </w:rPr>
        <w:t xml:space="preserve">Rav Simcha Bunim </w:t>
      </w:r>
      <w:proofErr w:type="spellStart"/>
      <w:r w:rsidRPr="00A729EC">
        <w:rPr>
          <w:rFonts w:ascii="Arial" w:hAnsi="Arial" w:cs="Arial"/>
          <w:b/>
          <w:bCs/>
          <w:color w:val="000000"/>
          <w:sz w:val="22"/>
          <w:szCs w:val="22"/>
        </w:rPr>
        <w:t>Sofer</w:t>
      </w:r>
      <w:proofErr w:type="spellEnd"/>
      <w:r w:rsidRPr="00A729EC">
        <w:rPr>
          <w:rFonts w:ascii="Arial" w:hAnsi="Arial" w:cs="Arial"/>
          <w:b/>
          <w:bCs/>
          <w:color w:val="000000"/>
          <w:sz w:val="22"/>
          <w:szCs w:val="22"/>
        </w:rPr>
        <w:t xml:space="preserve"> ztl.</w:t>
      </w:r>
      <w:r>
        <w:rPr>
          <w:rFonts w:ascii="Arial" w:hAnsi="Arial" w:cs="Arial"/>
          <w:color w:val="000000"/>
          <w:sz w:val="22"/>
          <w:szCs w:val="22"/>
        </w:rPr>
        <w:t xml:space="preserve"> explains that more than the rich man does for the poor, the poor man does for the rich. The rich man might be giving money to the poor, but the poor man is giving the rich an opportunity. </w:t>
      </w:r>
      <w:proofErr w:type="spellStart"/>
      <w:r>
        <w:rPr>
          <w:rFonts w:ascii="Arial" w:hAnsi="Arial" w:cs="Arial"/>
          <w:color w:val="000000"/>
          <w:sz w:val="22"/>
          <w:szCs w:val="22"/>
        </w:rPr>
        <w:t>Chofetz</w:t>
      </w:r>
      <w:proofErr w:type="spellEnd"/>
      <w:r>
        <w:rPr>
          <w:rFonts w:ascii="Arial" w:hAnsi="Arial" w:cs="Arial"/>
          <w:color w:val="000000"/>
          <w:sz w:val="22"/>
          <w:szCs w:val="22"/>
        </w:rPr>
        <w:t xml:space="preserve"> Chaim makes a similar comment about those who support Torah (</w:t>
      </w:r>
      <w:proofErr w:type="spellStart"/>
      <w:r>
        <w:rPr>
          <w:rFonts w:ascii="Arial" w:hAnsi="Arial" w:cs="Arial"/>
          <w:color w:val="000000"/>
          <w:sz w:val="22"/>
          <w:szCs w:val="22"/>
        </w:rPr>
        <w:t>laMachazikim</w:t>
      </w:r>
      <w:proofErr w:type="spellEnd"/>
      <w:r>
        <w:rPr>
          <w:rFonts w:ascii="Arial" w:hAnsi="Arial" w:cs="Arial"/>
          <w:color w:val="000000"/>
          <w:sz w:val="22"/>
          <w:szCs w:val="22"/>
        </w:rPr>
        <w:t xml:space="preserve"> BAH vs. </w:t>
      </w:r>
      <w:proofErr w:type="spellStart"/>
      <w:r>
        <w:rPr>
          <w:rFonts w:ascii="Arial" w:hAnsi="Arial" w:cs="Arial"/>
          <w:color w:val="000000"/>
          <w:sz w:val="22"/>
          <w:szCs w:val="22"/>
        </w:rPr>
        <w:t>Osah</w:t>
      </w:r>
      <w:proofErr w:type="spellEnd"/>
      <w:r>
        <w:rPr>
          <w:rFonts w:ascii="Arial" w:hAnsi="Arial" w:cs="Arial"/>
          <w:color w:val="000000"/>
          <w:sz w:val="22"/>
          <w:szCs w:val="22"/>
        </w:rPr>
        <w:t>). Argument is that more than one supports Torah, s/he is supported BY Torah.</w:t>
      </w:r>
    </w:p>
    <w:p w14:paraId="5BF63600" w14:textId="02A2B744" w:rsidR="00A729EC" w:rsidRPr="00A729EC" w:rsidRDefault="00A729EC" w:rsidP="00A729EC">
      <w:pPr>
        <w:pStyle w:val="NormalWeb"/>
        <w:spacing w:before="240" w:beforeAutospacing="0" w:after="240" w:afterAutospacing="0"/>
        <w:rPr>
          <w:b/>
          <w:bCs/>
        </w:rPr>
      </w:pPr>
      <w:r w:rsidRPr="00A729EC">
        <w:rPr>
          <w:rFonts w:ascii="Arial" w:hAnsi="Arial" w:cs="Arial"/>
          <w:b/>
          <w:bCs/>
          <w:color w:val="000000"/>
          <w:sz w:val="26"/>
          <w:szCs w:val="26"/>
          <w:shd w:val="clear" w:color="auto" w:fill="FFFFFF"/>
          <w:rtl/>
        </w:rPr>
        <w:t>כִּי־לִ֤י בְנֵֽי־יִשְׂרָאֵל֙ עֲבָדִ֔ים עֲבָדַ֣י הֵ֔ם</w:t>
      </w:r>
      <w:r w:rsidRPr="00A729EC">
        <w:rPr>
          <w:rFonts w:ascii="Arial" w:hAnsi="Arial" w:cs="Arial"/>
          <w:b/>
          <w:bCs/>
          <w:color w:val="000000"/>
          <w:sz w:val="26"/>
          <w:szCs w:val="26"/>
          <w:shd w:val="clear" w:color="auto" w:fill="FFFFFF"/>
        </w:rPr>
        <w:t xml:space="preserve"> </w:t>
      </w:r>
      <w:r w:rsidRPr="00A729EC">
        <w:rPr>
          <w:rFonts w:ascii="Arial" w:hAnsi="Arial" w:cs="Arial"/>
          <w:b/>
          <w:bCs/>
          <w:color w:val="000000"/>
          <w:sz w:val="22"/>
          <w:szCs w:val="22"/>
        </w:rPr>
        <w:t>For Bnei Yisrael are servants to me (</w:t>
      </w:r>
      <w:r w:rsidRPr="00A729EC">
        <w:rPr>
          <w:rFonts w:ascii="Arial" w:hAnsi="Arial" w:cs="Arial"/>
          <w:b/>
          <w:bCs/>
          <w:color w:val="000000"/>
          <w:sz w:val="22"/>
          <w:szCs w:val="22"/>
        </w:rPr>
        <w:t>25:55</w:t>
      </w:r>
      <w:r w:rsidRPr="00A729EC">
        <w:rPr>
          <w:rFonts w:ascii="Arial" w:hAnsi="Arial" w:cs="Arial"/>
          <w:b/>
          <w:bCs/>
          <w:color w:val="000000"/>
          <w:sz w:val="22"/>
          <w:szCs w:val="22"/>
        </w:rPr>
        <w:t>)</w:t>
      </w:r>
      <w:r>
        <w:rPr>
          <w:rFonts w:ascii="Arial" w:hAnsi="Arial" w:cs="Arial"/>
          <w:color w:val="000000"/>
          <w:sz w:val="22"/>
          <w:szCs w:val="22"/>
        </w:rPr>
        <w:t xml:space="preserve"> – Why is it a contradiction serving both as slaves and servants to Hashem? Why can’t one person have both goals? </w:t>
      </w:r>
      <w:r w:rsidRPr="00A729EC">
        <w:rPr>
          <w:rFonts w:ascii="Arial" w:hAnsi="Arial" w:cs="Arial"/>
          <w:b/>
          <w:bCs/>
          <w:color w:val="000000"/>
          <w:sz w:val="22"/>
          <w:szCs w:val="22"/>
        </w:rPr>
        <w:t xml:space="preserve">Rav </w:t>
      </w:r>
      <w:proofErr w:type="spellStart"/>
      <w:r w:rsidRPr="00A729EC">
        <w:rPr>
          <w:rFonts w:ascii="Arial" w:hAnsi="Arial" w:cs="Arial"/>
          <w:b/>
          <w:bCs/>
          <w:color w:val="000000"/>
          <w:sz w:val="22"/>
          <w:szCs w:val="22"/>
        </w:rPr>
        <w:t>Mattisyahu</w:t>
      </w:r>
      <w:proofErr w:type="spellEnd"/>
      <w:r w:rsidRPr="00A729EC">
        <w:rPr>
          <w:rFonts w:ascii="Arial" w:hAnsi="Arial" w:cs="Arial"/>
          <w:b/>
          <w:bCs/>
          <w:color w:val="000000"/>
          <w:sz w:val="22"/>
          <w:szCs w:val="22"/>
        </w:rPr>
        <w:t xml:space="preserve"> Solomon Shlita</w:t>
      </w:r>
      <w:r>
        <w:rPr>
          <w:rFonts w:ascii="Arial" w:hAnsi="Arial" w:cs="Arial"/>
          <w:color w:val="000000"/>
          <w:sz w:val="22"/>
          <w:szCs w:val="22"/>
        </w:rPr>
        <w:t xml:space="preserve"> explained that an </w:t>
      </w:r>
      <w:proofErr w:type="spellStart"/>
      <w:r>
        <w:rPr>
          <w:rFonts w:ascii="Arial" w:hAnsi="Arial" w:cs="Arial"/>
          <w:color w:val="000000"/>
          <w:sz w:val="22"/>
          <w:szCs w:val="22"/>
        </w:rPr>
        <w:t>Eved</w:t>
      </w:r>
      <w:proofErr w:type="spellEnd"/>
      <w:r>
        <w:rPr>
          <w:rFonts w:ascii="Arial" w:hAnsi="Arial" w:cs="Arial"/>
          <w:color w:val="000000"/>
          <w:sz w:val="22"/>
          <w:szCs w:val="22"/>
        </w:rPr>
        <w:t xml:space="preserve"> is a leniency in responsibility toward being a Jew. When one is an </w:t>
      </w:r>
      <w:proofErr w:type="spellStart"/>
      <w:r>
        <w:rPr>
          <w:rFonts w:ascii="Arial" w:hAnsi="Arial" w:cs="Arial"/>
          <w:color w:val="000000"/>
          <w:sz w:val="22"/>
          <w:szCs w:val="22"/>
        </w:rPr>
        <w:t>Eved</w:t>
      </w:r>
      <w:proofErr w:type="spellEnd"/>
      <w:r>
        <w:rPr>
          <w:rFonts w:ascii="Arial" w:hAnsi="Arial" w:cs="Arial"/>
          <w:color w:val="000000"/>
          <w:sz w:val="22"/>
          <w:szCs w:val="22"/>
        </w:rPr>
        <w:t xml:space="preserve">, he can do Jewish things but always has the excuse that he was busy listening to his </w:t>
      </w:r>
      <w:proofErr w:type="spellStart"/>
      <w:r>
        <w:rPr>
          <w:rFonts w:ascii="Arial" w:hAnsi="Arial" w:cs="Arial"/>
          <w:color w:val="000000"/>
          <w:sz w:val="22"/>
          <w:szCs w:val="22"/>
        </w:rPr>
        <w:t>Adon</w:t>
      </w:r>
      <w:proofErr w:type="spellEnd"/>
      <w:r>
        <w:rPr>
          <w:rFonts w:ascii="Arial" w:hAnsi="Arial" w:cs="Arial"/>
          <w:color w:val="000000"/>
          <w:sz w:val="22"/>
          <w:szCs w:val="22"/>
        </w:rPr>
        <w:t xml:space="preserve">. Hashem wants us to know we have one </w:t>
      </w:r>
      <w:proofErr w:type="spellStart"/>
      <w:r>
        <w:rPr>
          <w:rFonts w:ascii="Arial" w:hAnsi="Arial" w:cs="Arial"/>
          <w:color w:val="000000"/>
          <w:sz w:val="22"/>
          <w:szCs w:val="22"/>
        </w:rPr>
        <w:t>Adon</w:t>
      </w:r>
      <w:proofErr w:type="spellEnd"/>
      <w:r>
        <w:rPr>
          <w:rFonts w:ascii="Arial" w:hAnsi="Arial" w:cs="Arial"/>
          <w:color w:val="000000"/>
          <w:sz w:val="22"/>
          <w:szCs w:val="22"/>
        </w:rPr>
        <w:t xml:space="preserve"> – HIM!</w:t>
      </w:r>
    </w:p>
    <w:p w14:paraId="0F828208" w14:textId="4F808D8A" w:rsidR="00A729EC" w:rsidRPr="00A729EC" w:rsidRDefault="00A729EC" w:rsidP="00A729EC">
      <w:pPr>
        <w:pStyle w:val="NormalWeb"/>
        <w:spacing w:before="240" w:beforeAutospacing="0" w:after="240" w:afterAutospacing="0"/>
        <w:rPr>
          <w:b/>
          <w:bCs/>
        </w:rPr>
      </w:pPr>
      <w:r w:rsidRPr="00A729EC">
        <w:rPr>
          <w:rFonts w:ascii="Arial" w:hAnsi="Arial" w:cs="Arial"/>
          <w:b/>
          <w:bCs/>
          <w:color w:val="000000"/>
          <w:sz w:val="26"/>
          <w:szCs w:val="26"/>
          <w:shd w:val="clear" w:color="auto" w:fill="FFFFFF"/>
          <w:rtl/>
        </w:rPr>
        <w:t>וְהִרְבֵּיתִ֖י אֶתְכֶ֑ם</w:t>
      </w:r>
      <w:r w:rsidRPr="00A729EC">
        <w:rPr>
          <w:rFonts w:ascii="Arial" w:hAnsi="Arial" w:cs="Arial"/>
          <w:b/>
          <w:bCs/>
          <w:color w:val="000000"/>
          <w:sz w:val="26"/>
          <w:szCs w:val="26"/>
          <w:shd w:val="clear" w:color="auto" w:fill="FFFFFF"/>
        </w:rPr>
        <w:t xml:space="preserve"> </w:t>
      </w:r>
      <w:r w:rsidRPr="00A729EC">
        <w:rPr>
          <w:rFonts w:ascii="Arial" w:hAnsi="Arial" w:cs="Arial"/>
          <w:b/>
          <w:bCs/>
          <w:color w:val="000000"/>
          <w:sz w:val="22"/>
          <w:szCs w:val="22"/>
        </w:rPr>
        <w:t>And I will make you greater (26:9) – Rashi</w:t>
      </w:r>
      <w:r>
        <w:rPr>
          <w:rFonts w:ascii="Arial" w:hAnsi="Arial" w:cs="Arial"/>
          <w:color w:val="000000"/>
          <w:sz w:val="22"/>
          <w:szCs w:val="22"/>
        </w:rPr>
        <w:t xml:space="preserve"> explains that you will become greater by walking tall and proud. What does that mean</w:t>
      </w:r>
      <w:r w:rsidRPr="00A729EC">
        <w:rPr>
          <w:rFonts w:ascii="Arial" w:hAnsi="Arial" w:cs="Arial"/>
          <w:color w:val="000000"/>
          <w:sz w:val="22"/>
          <w:szCs w:val="22"/>
        </w:rPr>
        <w:t>?</w:t>
      </w:r>
      <w:r w:rsidRPr="00A729EC">
        <w:rPr>
          <w:rFonts w:ascii="Arial" w:hAnsi="Arial" w:cs="Arial"/>
          <w:b/>
          <w:bCs/>
          <w:color w:val="000000"/>
          <w:sz w:val="22"/>
          <w:szCs w:val="22"/>
        </w:rPr>
        <w:t xml:space="preserve"> Rav </w:t>
      </w:r>
      <w:proofErr w:type="spellStart"/>
      <w:r w:rsidRPr="00A729EC">
        <w:rPr>
          <w:rFonts w:ascii="Arial" w:hAnsi="Arial" w:cs="Arial"/>
          <w:b/>
          <w:bCs/>
          <w:color w:val="000000"/>
          <w:sz w:val="22"/>
          <w:szCs w:val="22"/>
        </w:rPr>
        <w:t>Wolbe</w:t>
      </w:r>
      <w:proofErr w:type="spellEnd"/>
      <w:r w:rsidRPr="00A729EC">
        <w:rPr>
          <w:rFonts w:ascii="Arial" w:hAnsi="Arial" w:cs="Arial"/>
          <w:b/>
          <w:bCs/>
          <w:color w:val="000000"/>
          <w:sz w:val="22"/>
          <w:szCs w:val="22"/>
        </w:rPr>
        <w:t xml:space="preserve"> ztl.</w:t>
      </w:r>
      <w:r>
        <w:rPr>
          <w:rFonts w:ascii="Arial" w:hAnsi="Arial" w:cs="Arial"/>
          <w:color w:val="000000"/>
          <w:sz w:val="22"/>
          <w:szCs w:val="22"/>
        </w:rPr>
        <w:t xml:space="preserve"> notes that it does not refer to walking with a sense of haughtiness. Instead it refers to the sense of self-esteem and self-actualization wherein the person knows that s/he can grow and achieve much more than s/he thinks s/he can.</w:t>
      </w:r>
    </w:p>
    <w:p w14:paraId="1CC33331" w14:textId="3B601704" w:rsidR="00A729EC" w:rsidRPr="00A729EC" w:rsidRDefault="00A729EC" w:rsidP="00A729EC">
      <w:pPr>
        <w:pStyle w:val="NormalWeb"/>
        <w:spacing w:before="240" w:beforeAutospacing="0" w:after="240" w:afterAutospacing="0"/>
        <w:rPr>
          <w:b/>
          <w:bCs/>
        </w:rPr>
      </w:pPr>
      <w:r w:rsidRPr="00A729EC">
        <w:rPr>
          <w:rFonts w:ascii="Arial" w:hAnsi="Arial" w:cs="Arial"/>
          <w:b/>
          <w:bCs/>
          <w:color w:val="000000"/>
          <w:sz w:val="26"/>
          <w:szCs w:val="26"/>
          <w:shd w:val="clear" w:color="auto" w:fill="FFFFFF"/>
          <w:rtl/>
        </w:rPr>
        <w:t>וְנָֽתַתִּ֤י שָׁלוֹם֙ בָּאָ֔רֶץ</w:t>
      </w:r>
      <w:r w:rsidRPr="00A729EC">
        <w:rPr>
          <w:rFonts w:ascii="Arial" w:hAnsi="Arial" w:cs="Arial"/>
          <w:b/>
          <w:bCs/>
          <w:color w:val="000000"/>
          <w:sz w:val="26"/>
          <w:szCs w:val="26"/>
          <w:shd w:val="clear" w:color="auto" w:fill="FFFFFF"/>
        </w:rPr>
        <w:t xml:space="preserve"> </w:t>
      </w:r>
      <w:r w:rsidRPr="00A729EC">
        <w:rPr>
          <w:rFonts w:ascii="Arial" w:hAnsi="Arial" w:cs="Arial"/>
          <w:b/>
          <w:bCs/>
          <w:color w:val="000000"/>
          <w:sz w:val="22"/>
          <w:szCs w:val="22"/>
        </w:rPr>
        <w:t>I shall place peace in the land (</w:t>
      </w:r>
      <w:r w:rsidRPr="00A729EC">
        <w:rPr>
          <w:rFonts w:ascii="Arial" w:hAnsi="Arial" w:cs="Arial"/>
          <w:b/>
          <w:bCs/>
          <w:color w:val="000000"/>
          <w:sz w:val="22"/>
          <w:szCs w:val="22"/>
        </w:rPr>
        <w:t>26:6</w:t>
      </w:r>
      <w:r w:rsidRPr="00A729EC">
        <w:rPr>
          <w:rFonts w:ascii="Arial" w:hAnsi="Arial" w:cs="Arial"/>
          <w:b/>
          <w:bCs/>
          <w:color w:val="000000"/>
          <w:sz w:val="22"/>
          <w:szCs w:val="22"/>
        </w:rPr>
        <w:t>) – Rashi</w:t>
      </w:r>
      <w:r>
        <w:rPr>
          <w:rFonts w:ascii="Arial" w:hAnsi="Arial" w:cs="Arial"/>
          <w:color w:val="000000"/>
          <w:sz w:val="22"/>
          <w:szCs w:val="22"/>
        </w:rPr>
        <w:t xml:space="preserve"> notes that without peace you have nothing.  </w:t>
      </w:r>
      <w:proofErr w:type="spellStart"/>
      <w:r w:rsidRPr="00A729EC">
        <w:rPr>
          <w:rFonts w:ascii="Arial" w:hAnsi="Arial" w:cs="Arial"/>
          <w:b/>
          <w:bCs/>
          <w:color w:val="000000"/>
          <w:sz w:val="22"/>
          <w:szCs w:val="22"/>
        </w:rPr>
        <w:t>Ramban</w:t>
      </w:r>
      <w:proofErr w:type="spellEnd"/>
      <w:r>
        <w:rPr>
          <w:rFonts w:ascii="Arial" w:hAnsi="Arial" w:cs="Arial"/>
          <w:color w:val="000000"/>
          <w:sz w:val="22"/>
          <w:szCs w:val="22"/>
        </w:rPr>
        <w:t xml:space="preserve"> adds that when everyone follows the Torah and </w:t>
      </w:r>
      <w:proofErr w:type="spellStart"/>
      <w:r>
        <w:rPr>
          <w:rFonts w:ascii="Arial" w:hAnsi="Arial" w:cs="Arial"/>
          <w:color w:val="000000"/>
          <w:sz w:val="22"/>
          <w:szCs w:val="22"/>
        </w:rPr>
        <w:t>Mitzvos</w:t>
      </w:r>
      <w:proofErr w:type="spellEnd"/>
      <w:r>
        <w:rPr>
          <w:rFonts w:ascii="Arial" w:hAnsi="Arial" w:cs="Arial"/>
          <w:color w:val="000000"/>
          <w:sz w:val="22"/>
          <w:szCs w:val="22"/>
        </w:rPr>
        <w:t xml:space="preserve"> there will be no conflict within Bnei Yisrael. The </w:t>
      </w:r>
      <w:r w:rsidRPr="00A729EC">
        <w:rPr>
          <w:rFonts w:ascii="Arial" w:hAnsi="Arial" w:cs="Arial"/>
          <w:b/>
          <w:bCs/>
          <w:color w:val="000000"/>
          <w:sz w:val="22"/>
          <w:szCs w:val="22"/>
        </w:rPr>
        <w:t xml:space="preserve">Or </w:t>
      </w:r>
      <w:proofErr w:type="spellStart"/>
      <w:r w:rsidRPr="00A729EC">
        <w:rPr>
          <w:rFonts w:ascii="Arial" w:hAnsi="Arial" w:cs="Arial"/>
          <w:b/>
          <w:bCs/>
          <w:color w:val="000000"/>
          <w:sz w:val="22"/>
          <w:szCs w:val="22"/>
        </w:rPr>
        <w:t>HaChaim</w:t>
      </w:r>
      <w:proofErr w:type="spellEnd"/>
      <w:r>
        <w:rPr>
          <w:rFonts w:ascii="Arial" w:hAnsi="Arial" w:cs="Arial"/>
          <w:color w:val="000000"/>
          <w:sz w:val="22"/>
          <w:szCs w:val="22"/>
        </w:rPr>
        <w:t xml:space="preserve"> adds that when there is a separation in the mindset of Bnei Yisrael, it destroys us. </w:t>
      </w:r>
      <w:proofErr w:type="gramStart"/>
      <w:r>
        <w:rPr>
          <w:rFonts w:ascii="Arial" w:hAnsi="Arial" w:cs="Arial"/>
          <w:color w:val="000000"/>
          <w:sz w:val="22"/>
          <w:szCs w:val="22"/>
        </w:rPr>
        <w:t>Therefore</w:t>
      </w:r>
      <w:proofErr w:type="gramEnd"/>
      <w:r>
        <w:rPr>
          <w:rFonts w:ascii="Arial" w:hAnsi="Arial" w:cs="Arial"/>
          <w:color w:val="000000"/>
          <w:sz w:val="22"/>
          <w:szCs w:val="22"/>
        </w:rPr>
        <w:t xml:space="preserve"> there is no greater </w:t>
      </w:r>
      <w:proofErr w:type="spellStart"/>
      <w:r>
        <w:rPr>
          <w:rFonts w:ascii="Arial" w:hAnsi="Arial" w:cs="Arial"/>
          <w:color w:val="000000"/>
          <w:sz w:val="22"/>
          <w:szCs w:val="22"/>
        </w:rPr>
        <w:t>Kli</w:t>
      </w:r>
      <w:proofErr w:type="spellEnd"/>
      <w:r>
        <w:rPr>
          <w:rFonts w:ascii="Arial" w:hAnsi="Arial" w:cs="Arial"/>
          <w:color w:val="000000"/>
          <w:sz w:val="22"/>
          <w:szCs w:val="22"/>
        </w:rPr>
        <w:t xml:space="preserve"> for </w:t>
      </w:r>
      <w:proofErr w:type="spellStart"/>
      <w:r>
        <w:rPr>
          <w:rFonts w:ascii="Arial" w:hAnsi="Arial" w:cs="Arial"/>
          <w:color w:val="000000"/>
          <w:sz w:val="22"/>
          <w:szCs w:val="22"/>
        </w:rPr>
        <w:t>Beracha</w:t>
      </w:r>
      <w:proofErr w:type="spellEnd"/>
      <w:r>
        <w:rPr>
          <w:rFonts w:ascii="Arial" w:hAnsi="Arial" w:cs="Arial"/>
          <w:color w:val="000000"/>
          <w:sz w:val="22"/>
          <w:szCs w:val="22"/>
        </w:rPr>
        <w:t xml:space="preserve"> than Shalom.</w:t>
      </w:r>
    </w:p>
    <w:p w14:paraId="078FA0D1" w14:textId="2E0A7599" w:rsidR="00A729EC" w:rsidRDefault="00A729EC" w:rsidP="00A729EC">
      <w:pPr>
        <w:pStyle w:val="NormalWeb"/>
        <w:spacing w:before="240" w:beforeAutospacing="0" w:after="240" w:afterAutospacing="0"/>
      </w:pPr>
      <w:r w:rsidRPr="00A729EC">
        <w:rPr>
          <w:rFonts w:ascii="Arial" w:hAnsi="Arial" w:cs="Arial"/>
          <w:b/>
          <w:bCs/>
          <w:color w:val="000000"/>
          <w:sz w:val="26"/>
          <w:szCs w:val="26"/>
          <w:shd w:val="clear" w:color="auto" w:fill="FFFFFF"/>
          <w:rtl/>
        </w:rPr>
        <w:t>וְאִם־הָמֵ֣ר יְמִירֶ֔נּוּ וְהָֽיָה־ה֧וּא וּתְמֽוּרָת֛וֹ יִֽהְיֶה־קֹּ֖דֶשׁ</w:t>
      </w:r>
      <w:r w:rsidRPr="00A729EC">
        <w:rPr>
          <w:rFonts w:ascii="Arial" w:hAnsi="Arial" w:cs="Arial"/>
          <w:b/>
          <w:bCs/>
          <w:color w:val="000000"/>
          <w:sz w:val="26"/>
          <w:szCs w:val="26"/>
          <w:shd w:val="clear" w:color="auto" w:fill="FFFFFF"/>
        </w:rPr>
        <w:t xml:space="preserve"> </w:t>
      </w:r>
      <w:r w:rsidRPr="00A729EC">
        <w:rPr>
          <w:rFonts w:ascii="Arial" w:hAnsi="Arial" w:cs="Arial"/>
          <w:b/>
          <w:bCs/>
          <w:color w:val="000000"/>
          <w:sz w:val="22"/>
          <w:szCs w:val="22"/>
        </w:rPr>
        <w:t xml:space="preserve">And if he does replace it then both the first one and the replacement are </w:t>
      </w:r>
      <w:proofErr w:type="spellStart"/>
      <w:r w:rsidRPr="00A729EC">
        <w:rPr>
          <w:rFonts w:ascii="Arial" w:hAnsi="Arial" w:cs="Arial"/>
          <w:b/>
          <w:bCs/>
          <w:color w:val="000000"/>
          <w:sz w:val="22"/>
          <w:szCs w:val="22"/>
        </w:rPr>
        <w:t>Kodesh</w:t>
      </w:r>
      <w:proofErr w:type="spellEnd"/>
      <w:r w:rsidRPr="00A729EC">
        <w:rPr>
          <w:rFonts w:ascii="Arial" w:hAnsi="Arial" w:cs="Arial"/>
          <w:b/>
          <w:bCs/>
          <w:color w:val="000000"/>
          <w:sz w:val="22"/>
          <w:szCs w:val="22"/>
        </w:rPr>
        <w:t xml:space="preserve"> (27:33) </w:t>
      </w:r>
      <w:r>
        <w:rPr>
          <w:rFonts w:ascii="Arial" w:hAnsi="Arial" w:cs="Arial"/>
          <w:color w:val="000000"/>
          <w:sz w:val="22"/>
          <w:szCs w:val="22"/>
        </w:rPr>
        <w:t xml:space="preserve">– It does not matter whether the person intended to do the illegal act of making </w:t>
      </w:r>
      <w:proofErr w:type="spellStart"/>
      <w:r>
        <w:rPr>
          <w:rFonts w:ascii="Arial" w:hAnsi="Arial" w:cs="Arial"/>
          <w:color w:val="000000"/>
          <w:sz w:val="22"/>
          <w:szCs w:val="22"/>
        </w:rPr>
        <w:t>Temurah</w:t>
      </w:r>
      <w:proofErr w:type="spellEnd"/>
      <w:r>
        <w:rPr>
          <w:rFonts w:ascii="Arial" w:hAnsi="Arial" w:cs="Arial"/>
          <w:color w:val="000000"/>
          <w:sz w:val="22"/>
          <w:szCs w:val="22"/>
        </w:rPr>
        <w:t xml:space="preserve"> or not. </w:t>
      </w:r>
      <w:r w:rsidRPr="00A729EC">
        <w:rPr>
          <w:rFonts w:ascii="Arial" w:hAnsi="Arial" w:cs="Arial"/>
          <w:b/>
          <w:bCs/>
          <w:color w:val="000000"/>
          <w:sz w:val="22"/>
          <w:szCs w:val="22"/>
        </w:rPr>
        <w:t>Rav Schachter Shlita</w:t>
      </w:r>
      <w:r>
        <w:rPr>
          <w:rFonts w:ascii="Arial" w:hAnsi="Arial" w:cs="Arial"/>
          <w:color w:val="000000"/>
          <w:sz w:val="22"/>
          <w:szCs w:val="22"/>
        </w:rPr>
        <w:t xml:space="preserve"> noted that this is an interesting scenario wherein </w:t>
      </w:r>
      <w:proofErr w:type="spellStart"/>
      <w:r>
        <w:rPr>
          <w:rFonts w:ascii="Arial" w:hAnsi="Arial" w:cs="Arial"/>
          <w:color w:val="000000"/>
          <w:sz w:val="22"/>
          <w:szCs w:val="22"/>
        </w:rPr>
        <w:t>kedusha</w:t>
      </w:r>
      <w:proofErr w:type="spellEnd"/>
      <w:r>
        <w:rPr>
          <w:rFonts w:ascii="Arial" w:hAnsi="Arial" w:cs="Arial"/>
          <w:color w:val="000000"/>
          <w:sz w:val="22"/>
          <w:szCs w:val="22"/>
        </w:rPr>
        <w:t xml:space="preserve"> is created because of the sinful act. </w:t>
      </w:r>
      <w:proofErr w:type="spellStart"/>
      <w:r>
        <w:rPr>
          <w:rFonts w:ascii="Arial" w:hAnsi="Arial" w:cs="Arial"/>
          <w:color w:val="000000"/>
          <w:sz w:val="22"/>
          <w:szCs w:val="22"/>
        </w:rPr>
        <w:t>Temurah</w:t>
      </w:r>
      <w:proofErr w:type="spellEnd"/>
      <w:r>
        <w:rPr>
          <w:rFonts w:ascii="Arial" w:hAnsi="Arial" w:cs="Arial"/>
          <w:color w:val="000000"/>
          <w:sz w:val="22"/>
          <w:szCs w:val="22"/>
        </w:rPr>
        <w:t xml:space="preserve"> is as a result of the transgression.</w:t>
      </w:r>
    </w:p>
    <w:p w14:paraId="2C192661" w14:textId="60E3752D" w:rsidR="00A729EC" w:rsidRDefault="00A729EC" w:rsidP="00A729EC">
      <w:pPr>
        <w:pStyle w:val="NormalWeb"/>
        <w:spacing w:before="240" w:beforeAutospacing="0" w:after="240" w:afterAutospacing="0"/>
      </w:pPr>
      <w:r w:rsidRPr="001334BC">
        <w:rPr>
          <w:rFonts w:ascii="Arial" w:hAnsi="Arial" w:cs="Arial"/>
          <w:b/>
          <w:bCs/>
          <w:color w:val="000000"/>
          <w:sz w:val="22"/>
          <w:szCs w:val="22"/>
        </w:rPr>
        <w:lastRenderedPageBreak/>
        <w:t xml:space="preserve">Haftara: </w:t>
      </w:r>
      <w:r w:rsidR="001334BC" w:rsidRPr="001334BC">
        <w:rPr>
          <w:rFonts w:ascii="Arial" w:hAnsi="Arial" w:cs="Arial"/>
          <w:b/>
          <w:bCs/>
          <w:color w:val="000000"/>
          <w:sz w:val="22"/>
          <w:szCs w:val="22"/>
        </w:rPr>
        <w:t xml:space="preserve"> </w:t>
      </w:r>
      <w:r w:rsidR="001334BC" w:rsidRPr="001334BC">
        <w:rPr>
          <w:rFonts w:ascii="Arial" w:hAnsi="Arial" w:cs="Arial"/>
          <w:b/>
          <w:bCs/>
          <w:color w:val="000000"/>
          <w:sz w:val="26"/>
          <w:szCs w:val="26"/>
          <w:shd w:val="clear" w:color="auto" w:fill="FFFFFF"/>
          <w:rtl/>
        </w:rPr>
        <w:t>כִּסֵּ֣א כָב֔וֹד מָר֖וֹם מֵֽרִאשׁ֑וֹן</w:t>
      </w:r>
      <w:r w:rsidR="001334BC" w:rsidRPr="001334BC">
        <w:rPr>
          <w:rFonts w:ascii="Arial" w:hAnsi="Arial" w:cs="Arial"/>
          <w:b/>
          <w:bCs/>
          <w:color w:val="000000"/>
          <w:sz w:val="22"/>
          <w:szCs w:val="22"/>
        </w:rPr>
        <w:t xml:space="preserve"> </w:t>
      </w:r>
      <w:proofErr w:type="gramStart"/>
      <w:r w:rsidR="001334BC" w:rsidRPr="001334BC">
        <w:rPr>
          <w:rFonts w:ascii="Arial" w:hAnsi="Arial" w:cs="Arial"/>
          <w:b/>
          <w:bCs/>
          <w:color w:val="000000"/>
          <w:sz w:val="22"/>
          <w:szCs w:val="22"/>
        </w:rPr>
        <w:t>A</w:t>
      </w:r>
      <w:r w:rsidRPr="001334BC">
        <w:rPr>
          <w:rFonts w:ascii="Arial" w:hAnsi="Arial" w:cs="Arial"/>
          <w:b/>
          <w:bCs/>
          <w:color w:val="000000"/>
          <w:sz w:val="22"/>
          <w:szCs w:val="22"/>
        </w:rPr>
        <w:t>s</w:t>
      </w:r>
      <w:proofErr w:type="gramEnd"/>
      <w:r w:rsidRPr="001334BC">
        <w:rPr>
          <w:rFonts w:ascii="Arial" w:hAnsi="Arial" w:cs="Arial"/>
          <w:b/>
          <w:bCs/>
          <w:color w:val="000000"/>
          <w:sz w:val="22"/>
          <w:szCs w:val="22"/>
        </w:rPr>
        <w:t xml:space="preserve"> a throne of honor exalted from the beginning so is the place of our </w:t>
      </w:r>
      <w:proofErr w:type="spellStart"/>
      <w:r w:rsidRPr="001334BC">
        <w:rPr>
          <w:rFonts w:ascii="Arial" w:hAnsi="Arial" w:cs="Arial"/>
          <w:b/>
          <w:bCs/>
          <w:color w:val="000000"/>
          <w:sz w:val="22"/>
          <w:szCs w:val="22"/>
        </w:rPr>
        <w:t>mikdash</w:t>
      </w:r>
      <w:proofErr w:type="spellEnd"/>
      <w:r w:rsidRPr="001334BC">
        <w:rPr>
          <w:rFonts w:ascii="Arial" w:hAnsi="Arial" w:cs="Arial"/>
          <w:b/>
          <w:bCs/>
          <w:color w:val="000000"/>
          <w:sz w:val="22"/>
          <w:szCs w:val="22"/>
        </w:rPr>
        <w:t xml:space="preserve"> (</w:t>
      </w:r>
      <w:proofErr w:type="spellStart"/>
      <w:r w:rsidRPr="001334BC">
        <w:rPr>
          <w:rFonts w:ascii="Arial" w:hAnsi="Arial" w:cs="Arial"/>
          <w:b/>
          <w:bCs/>
          <w:color w:val="000000"/>
          <w:sz w:val="22"/>
          <w:szCs w:val="22"/>
        </w:rPr>
        <w:t>Yirmiyahu</w:t>
      </w:r>
      <w:proofErr w:type="spellEnd"/>
      <w:r w:rsidRPr="001334BC">
        <w:rPr>
          <w:rFonts w:ascii="Arial" w:hAnsi="Arial" w:cs="Arial"/>
          <w:b/>
          <w:bCs/>
          <w:color w:val="000000"/>
          <w:sz w:val="22"/>
          <w:szCs w:val="22"/>
        </w:rPr>
        <w:t xml:space="preserve"> 17:12) – Rav Soloveitchik ztl</w:t>
      </w:r>
      <w:r>
        <w:rPr>
          <w:rFonts w:ascii="Arial" w:hAnsi="Arial" w:cs="Arial"/>
          <w:color w:val="000000"/>
          <w:sz w:val="22"/>
          <w:szCs w:val="22"/>
        </w:rPr>
        <w:t xml:space="preserve">. noted that our right to Eretz Yisrael rests on our concept of </w:t>
      </w:r>
      <w:proofErr w:type="spellStart"/>
      <w:r>
        <w:rPr>
          <w:rFonts w:ascii="Arial" w:hAnsi="Arial" w:cs="Arial"/>
          <w:color w:val="000000"/>
          <w:sz w:val="22"/>
          <w:szCs w:val="22"/>
        </w:rPr>
        <w:t>Kedusha</w:t>
      </w:r>
      <w:proofErr w:type="spellEnd"/>
      <w:r>
        <w:rPr>
          <w:rFonts w:ascii="Arial" w:hAnsi="Arial" w:cs="Arial"/>
          <w:color w:val="000000"/>
          <w:sz w:val="22"/>
          <w:szCs w:val="22"/>
        </w:rPr>
        <w:t xml:space="preserve">. Even in its </w:t>
      </w:r>
      <w:proofErr w:type="spellStart"/>
      <w:r>
        <w:rPr>
          <w:rFonts w:ascii="Arial" w:hAnsi="Arial" w:cs="Arial"/>
          <w:color w:val="000000"/>
          <w:sz w:val="22"/>
          <w:szCs w:val="22"/>
        </w:rPr>
        <w:t>Churban</w:t>
      </w:r>
      <w:proofErr w:type="spellEnd"/>
      <w:r>
        <w:rPr>
          <w:rFonts w:ascii="Arial" w:hAnsi="Arial" w:cs="Arial"/>
          <w:color w:val="000000"/>
          <w:sz w:val="22"/>
          <w:szCs w:val="22"/>
        </w:rPr>
        <w:t xml:space="preserve"> state, these places are still identified as </w:t>
      </w:r>
      <w:proofErr w:type="spellStart"/>
      <w:r>
        <w:rPr>
          <w:rFonts w:ascii="Arial" w:hAnsi="Arial" w:cs="Arial"/>
          <w:color w:val="000000"/>
          <w:sz w:val="22"/>
          <w:szCs w:val="22"/>
        </w:rPr>
        <w:t>Kadosh</w:t>
      </w:r>
      <w:proofErr w:type="spellEnd"/>
      <w:r>
        <w:rPr>
          <w:rFonts w:ascii="Arial" w:hAnsi="Arial" w:cs="Arial"/>
          <w:color w:val="000000"/>
          <w:sz w:val="22"/>
          <w:szCs w:val="22"/>
        </w:rPr>
        <w:t xml:space="preserve"> (</w:t>
      </w:r>
      <w:proofErr w:type="spellStart"/>
      <w:r>
        <w:rPr>
          <w:rFonts w:ascii="Arial" w:hAnsi="Arial" w:cs="Arial"/>
          <w:color w:val="000000"/>
          <w:sz w:val="22"/>
          <w:szCs w:val="22"/>
        </w:rPr>
        <w:t>Mikdisheichem</w:t>
      </w:r>
      <w:proofErr w:type="spellEnd"/>
      <w:r>
        <w:rPr>
          <w:rFonts w:ascii="Arial" w:hAnsi="Arial" w:cs="Arial"/>
          <w:color w:val="000000"/>
          <w:sz w:val="22"/>
          <w:szCs w:val="22"/>
        </w:rPr>
        <w:t xml:space="preserve">). The reason is that there is still a concept of </w:t>
      </w:r>
      <w:proofErr w:type="spellStart"/>
      <w:r>
        <w:rPr>
          <w:rFonts w:ascii="Arial" w:hAnsi="Arial" w:cs="Arial"/>
          <w:color w:val="000000"/>
          <w:sz w:val="22"/>
          <w:szCs w:val="22"/>
        </w:rPr>
        <w:t>Yirushalayim</w:t>
      </w:r>
      <w:proofErr w:type="spellEnd"/>
      <w:r>
        <w:rPr>
          <w:rFonts w:ascii="Arial" w:hAnsi="Arial" w:cs="Arial"/>
          <w:color w:val="000000"/>
          <w:sz w:val="22"/>
          <w:szCs w:val="22"/>
        </w:rPr>
        <w:t xml:space="preserve"> Shel </w:t>
      </w:r>
      <w:proofErr w:type="spellStart"/>
      <w:r>
        <w:rPr>
          <w:rFonts w:ascii="Arial" w:hAnsi="Arial" w:cs="Arial"/>
          <w:color w:val="000000"/>
          <w:sz w:val="22"/>
          <w:szCs w:val="22"/>
        </w:rPr>
        <w:t>Maala</w:t>
      </w:r>
      <w:proofErr w:type="spellEnd"/>
      <w:r>
        <w:rPr>
          <w:rFonts w:ascii="Arial" w:hAnsi="Arial" w:cs="Arial"/>
          <w:color w:val="000000"/>
          <w:sz w:val="22"/>
          <w:szCs w:val="22"/>
        </w:rPr>
        <w:t xml:space="preserve"> and as long as this one is not destroyed then the one on the bottom cannot lose its unique status no matter what they think they are destroying. </w:t>
      </w:r>
    </w:p>
    <w:p w14:paraId="4523F279" w14:textId="77777777" w:rsidR="00A729EC" w:rsidRDefault="00A729EC"/>
    <w:sectPr w:rsidR="00A72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EC"/>
    <w:rsid w:val="001334BC"/>
    <w:rsid w:val="00A729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7BE4"/>
  <w15:chartTrackingRefBased/>
  <w15:docId w15:val="{6BECB4F6-5A97-4F68-91C7-D065254E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29E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72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2020-05-11T18:46:00Z</dcterms:created>
  <dcterms:modified xsi:type="dcterms:W3CDTF">2020-05-11T21:33:00Z</dcterms:modified>
</cp:coreProperties>
</file>