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1D48DEAA"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540F43">
        <w:rPr>
          <w:rFonts w:hint="cs"/>
          <w:u w:val="single"/>
          <w:rtl/>
        </w:rPr>
        <w:t>33</w:t>
      </w:r>
    </w:p>
    <w:p w14:paraId="2BBD814A" w14:textId="77777777" w:rsidR="005B7795" w:rsidRPr="007E1481" w:rsidRDefault="005B7795" w:rsidP="001067DC">
      <w:pPr>
        <w:spacing w:after="120"/>
        <w:jc w:val="both"/>
        <w:rPr>
          <w:rtl/>
        </w:rPr>
      </w:pPr>
    </w:p>
    <w:p w14:paraId="50FDAA94" w14:textId="1E889744" w:rsidR="006B0C83" w:rsidRDefault="006B0C83" w:rsidP="006B0C83">
      <w:pPr>
        <w:spacing w:after="120"/>
        <w:jc w:val="both"/>
      </w:pPr>
      <w:r w:rsidRPr="007E1481">
        <w:rPr>
          <w:rFonts w:hint="cs"/>
          <w:rtl/>
        </w:rPr>
        <w:t xml:space="preserve">(1) לסיים את המקורות </w:t>
      </w:r>
      <w:r>
        <w:rPr>
          <w:rFonts w:hint="cs"/>
          <w:rtl/>
        </w:rPr>
        <w:t>מ</w:t>
      </w:r>
      <w:r w:rsidRPr="007E1481">
        <w:rPr>
          <w:rFonts w:hint="cs"/>
          <w:rtl/>
        </w:rPr>
        <w:t xml:space="preserve">דף </w:t>
      </w:r>
      <w:r w:rsidR="00540F43">
        <w:rPr>
          <w:rFonts w:hint="cs"/>
          <w:rtl/>
        </w:rPr>
        <w:t>32</w:t>
      </w:r>
    </w:p>
    <w:p w14:paraId="791FCA1E" w14:textId="31B6E02F" w:rsidR="008F29A2" w:rsidRDefault="008F29A2" w:rsidP="006B0C83">
      <w:pPr>
        <w:spacing w:after="120"/>
        <w:jc w:val="both"/>
        <w:rPr>
          <w:rtl/>
        </w:rPr>
      </w:pPr>
      <w:proofErr w:type="spellStart"/>
      <w:r>
        <w:rPr>
          <w:rFonts w:hint="cs"/>
          <w:rtl/>
        </w:rPr>
        <w:t>ןעיין</w:t>
      </w:r>
      <w:proofErr w:type="spellEnd"/>
      <w:r>
        <w:rPr>
          <w:rFonts w:hint="cs"/>
          <w:rtl/>
        </w:rPr>
        <w:t xml:space="preserve"> עוד </w:t>
      </w:r>
      <w:proofErr w:type="spellStart"/>
      <w:r>
        <w:rPr>
          <w:rFonts w:hint="cs"/>
          <w:rtl/>
        </w:rPr>
        <w:t>אבודרהם</w:t>
      </w:r>
      <w:proofErr w:type="spellEnd"/>
      <w:r>
        <w:rPr>
          <w:rFonts w:hint="cs"/>
          <w:rtl/>
        </w:rPr>
        <w:t xml:space="preserve"> הל' ברכת המצוות "</w:t>
      </w:r>
      <w:r>
        <w:rPr>
          <w:rtl/>
        </w:rPr>
        <w:t>כל מצוה שהיא מזמן לזמן כגון שופר</w:t>
      </w:r>
      <w:r>
        <w:rPr>
          <w:rFonts w:hint="cs"/>
          <w:rtl/>
        </w:rPr>
        <w:t xml:space="preserve"> ... </w:t>
      </w:r>
      <w:r>
        <w:rPr>
          <w:rtl/>
        </w:rPr>
        <w:t>מן התורה אלא בסוף שש שעות</w:t>
      </w:r>
      <w:r>
        <w:rPr>
          <w:rFonts w:hint="cs"/>
          <w:rtl/>
        </w:rPr>
        <w:t>"</w:t>
      </w:r>
    </w:p>
    <w:p w14:paraId="4FC34BA8" w14:textId="140DA45E" w:rsidR="008F29A2" w:rsidRPr="008F29A2" w:rsidRDefault="008F29A2" w:rsidP="006B0C83">
      <w:pPr>
        <w:spacing w:after="120"/>
        <w:jc w:val="both"/>
        <w:rPr>
          <w:rFonts w:hint="cs"/>
          <w:rtl/>
        </w:rPr>
      </w:pPr>
      <w:r>
        <w:rPr>
          <w:rFonts w:hint="cs"/>
          <w:rtl/>
        </w:rPr>
        <w:t xml:space="preserve">[וע"ע שו"ת </w:t>
      </w:r>
      <w:proofErr w:type="spellStart"/>
      <w:r>
        <w:rPr>
          <w:rFonts w:hint="cs"/>
          <w:rtl/>
        </w:rPr>
        <w:t>מהרי"ק</w:t>
      </w:r>
      <w:proofErr w:type="spellEnd"/>
      <w:r>
        <w:rPr>
          <w:rFonts w:hint="cs"/>
          <w:rtl/>
        </w:rPr>
        <w:t xml:space="preserve"> סי' </w:t>
      </w:r>
      <w:proofErr w:type="spellStart"/>
      <w:r>
        <w:rPr>
          <w:rFonts w:hint="cs"/>
          <w:rtl/>
        </w:rPr>
        <w:t>קעד</w:t>
      </w:r>
      <w:proofErr w:type="spellEnd"/>
      <w:r>
        <w:rPr>
          <w:rFonts w:hint="cs"/>
          <w:rtl/>
        </w:rPr>
        <w:t xml:space="preserve"> אות ד]</w:t>
      </w:r>
    </w:p>
    <w:p w14:paraId="703CD03E" w14:textId="77777777" w:rsidR="006B0C83" w:rsidRDefault="006B0C83" w:rsidP="004F0088">
      <w:pPr>
        <w:spacing w:after="120"/>
        <w:jc w:val="both"/>
      </w:pPr>
    </w:p>
    <w:p w14:paraId="442A05AC" w14:textId="66B1760E" w:rsidR="00471ADD" w:rsidRDefault="004F0088" w:rsidP="00EB03F7">
      <w:pPr>
        <w:spacing w:after="120"/>
        <w:jc w:val="both"/>
        <w:rPr>
          <w:rtl/>
        </w:rPr>
      </w:pPr>
      <w:r w:rsidRPr="004F0088">
        <w:rPr>
          <w:rFonts w:hint="cs"/>
          <w:rtl/>
        </w:rPr>
        <w:t xml:space="preserve">(2) </w:t>
      </w:r>
      <w:r w:rsidR="00EB03F7">
        <w:rPr>
          <w:rFonts w:hint="cs"/>
          <w:rtl/>
        </w:rPr>
        <w:t>גמרא</w:t>
      </w:r>
      <w:r w:rsidR="00194A05">
        <w:rPr>
          <w:rFonts w:hint="cs"/>
          <w:rtl/>
        </w:rPr>
        <w:t xml:space="preserve"> עד סוף דף </w:t>
      </w:r>
      <w:r w:rsidR="00EB03F7">
        <w:rPr>
          <w:rFonts w:hint="cs"/>
          <w:rtl/>
        </w:rPr>
        <w:t>ז.</w:t>
      </w:r>
      <w:r w:rsidR="00194A05">
        <w:rPr>
          <w:rFonts w:hint="cs"/>
          <w:rtl/>
        </w:rPr>
        <w:t xml:space="preserve">, </w:t>
      </w:r>
      <w:r w:rsidR="00EB03F7">
        <w:rPr>
          <w:rFonts w:hint="cs"/>
          <w:rtl/>
        </w:rPr>
        <w:t>רש"י, תוס'</w:t>
      </w:r>
    </w:p>
    <w:p w14:paraId="410AD8A5" w14:textId="1D062A23" w:rsidR="00194A05" w:rsidRDefault="00194A05" w:rsidP="00EB03F7">
      <w:pPr>
        <w:spacing w:after="120"/>
        <w:jc w:val="both"/>
        <w:rPr>
          <w:rtl/>
        </w:rPr>
      </w:pPr>
      <w:r>
        <w:rPr>
          <w:rFonts w:hint="cs"/>
          <w:rtl/>
        </w:rPr>
        <w:t>בענין ברכת להכניסו:</w:t>
      </w:r>
    </w:p>
    <w:p w14:paraId="46F8A0FF" w14:textId="4BB32F7D" w:rsidR="00540F43" w:rsidRDefault="00B96023" w:rsidP="00B96023">
      <w:pPr>
        <w:spacing w:after="120"/>
        <w:jc w:val="both"/>
        <w:rPr>
          <w:rtl/>
        </w:rPr>
      </w:pPr>
      <w:r>
        <w:rPr>
          <w:rFonts w:hint="cs"/>
          <w:rtl/>
        </w:rPr>
        <w:t>תוס' הרא"ש ד"ה לבער, תוס' ר"פ ד</w:t>
      </w:r>
      <w:r w:rsidR="00667970">
        <w:rPr>
          <w:rFonts w:hint="cs"/>
          <w:rtl/>
        </w:rPr>
        <w:t xml:space="preserve">ף </w:t>
      </w:r>
      <w:r>
        <w:rPr>
          <w:rFonts w:hint="cs"/>
          <w:rtl/>
        </w:rPr>
        <w:t>ז:</w:t>
      </w:r>
      <w:r>
        <w:rPr>
          <w:rFonts w:hint="cs"/>
        </w:rPr>
        <w:t xml:space="preserve"> </w:t>
      </w:r>
      <w:r>
        <w:rPr>
          <w:rFonts w:hint="cs"/>
          <w:rtl/>
        </w:rPr>
        <w:t xml:space="preserve">"וברכת להכניסו ... והיינו </w:t>
      </w:r>
      <w:proofErr w:type="spellStart"/>
      <w:r>
        <w:rPr>
          <w:rFonts w:hint="cs"/>
          <w:rtl/>
        </w:rPr>
        <w:t>ברי"ת</w:t>
      </w:r>
      <w:proofErr w:type="spellEnd"/>
      <w:r>
        <w:rPr>
          <w:rFonts w:hint="cs"/>
          <w:rtl/>
        </w:rPr>
        <w:t>"</w:t>
      </w:r>
      <w:r w:rsidR="00814657">
        <w:rPr>
          <w:rFonts w:hint="cs"/>
          <w:rtl/>
        </w:rPr>
        <w:t>, [מאירי שם ד"ה ונשוב לדברינו]</w:t>
      </w:r>
    </w:p>
    <w:p w14:paraId="4F216539" w14:textId="2A7BACDA" w:rsidR="00814657" w:rsidRDefault="00814657" w:rsidP="00B96023">
      <w:pPr>
        <w:spacing w:after="120"/>
        <w:jc w:val="both"/>
        <w:rPr>
          <w:rtl/>
        </w:rPr>
      </w:pPr>
      <w:r>
        <w:rPr>
          <w:rFonts w:hint="cs"/>
          <w:rtl/>
        </w:rPr>
        <w:t xml:space="preserve">תוס' </w:t>
      </w:r>
      <w:proofErr w:type="spellStart"/>
      <w:r>
        <w:rPr>
          <w:rFonts w:hint="cs"/>
          <w:rtl/>
        </w:rPr>
        <w:t>וריטב"א</w:t>
      </w:r>
      <w:proofErr w:type="spellEnd"/>
      <w:r>
        <w:rPr>
          <w:rFonts w:hint="cs"/>
          <w:rtl/>
        </w:rPr>
        <w:t xml:space="preserve"> שבת </w:t>
      </w:r>
      <w:proofErr w:type="spellStart"/>
      <w:r>
        <w:rPr>
          <w:rFonts w:hint="cs"/>
          <w:rtl/>
        </w:rPr>
        <w:t>קלז</w:t>
      </w:r>
      <w:proofErr w:type="spellEnd"/>
      <w:r>
        <w:rPr>
          <w:rFonts w:hint="cs"/>
          <w:rtl/>
        </w:rPr>
        <w:t>: ד"ה אבי הבן אומר</w:t>
      </w:r>
    </w:p>
    <w:p w14:paraId="4D23616A" w14:textId="12617373" w:rsidR="00B96023" w:rsidRDefault="00B96023" w:rsidP="00B96023">
      <w:pPr>
        <w:spacing w:after="120"/>
        <w:jc w:val="both"/>
        <w:rPr>
          <w:rtl/>
        </w:rPr>
      </w:pPr>
      <w:r>
        <w:rPr>
          <w:rFonts w:hint="cs"/>
          <w:rtl/>
        </w:rPr>
        <w:t>רמב"ם מילה ג:א, ראב"ד שם</w:t>
      </w:r>
      <w:r w:rsidR="00814657">
        <w:rPr>
          <w:rFonts w:hint="cs"/>
          <w:rtl/>
        </w:rPr>
        <w:t xml:space="preserve">, </w:t>
      </w:r>
      <w:proofErr w:type="spellStart"/>
      <w:r w:rsidR="00814657">
        <w:rPr>
          <w:rFonts w:hint="cs"/>
          <w:rtl/>
        </w:rPr>
        <w:t>הגה"מ</w:t>
      </w:r>
      <w:proofErr w:type="spellEnd"/>
      <w:r w:rsidR="00814657">
        <w:rPr>
          <w:rFonts w:hint="cs"/>
          <w:rtl/>
        </w:rPr>
        <w:t xml:space="preserve"> שם ס"ק ג, [</w:t>
      </w:r>
      <w:proofErr w:type="spellStart"/>
      <w:r w:rsidR="00814657">
        <w:rPr>
          <w:rFonts w:hint="cs"/>
          <w:rtl/>
        </w:rPr>
        <w:t>כ"מ</w:t>
      </w:r>
      <w:proofErr w:type="spellEnd"/>
      <w:r w:rsidR="00814657">
        <w:rPr>
          <w:rFonts w:hint="cs"/>
          <w:rtl/>
        </w:rPr>
        <w:t xml:space="preserve"> שם]</w:t>
      </w:r>
    </w:p>
    <w:p w14:paraId="32CD57B6" w14:textId="183F84DF" w:rsidR="00814657" w:rsidRDefault="00667970" w:rsidP="00667970">
      <w:pPr>
        <w:spacing w:after="120"/>
        <w:jc w:val="both"/>
        <w:rPr>
          <w:rtl/>
        </w:rPr>
      </w:pPr>
      <w:r>
        <w:rPr>
          <w:rtl/>
        </w:rPr>
        <w:t xml:space="preserve">רשימות שיעורים ברכות </w:t>
      </w:r>
      <w:proofErr w:type="spellStart"/>
      <w:r>
        <w:rPr>
          <w:rtl/>
        </w:rPr>
        <w:t>לז</w:t>
      </w:r>
      <w:proofErr w:type="spellEnd"/>
      <w:r>
        <w:rPr>
          <w:rFonts w:hint="cs"/>
          <w:rtl/>
        </w:rPr>
        <w:t>: "</w:t>
      </w:r>
      <w:r>
        <w:rPr>
          <w:rtl/>
        </w:rPr>
        <w:t xml:space="preserve">ועיין </w:t>
      </w:r>
      <w:proofErr w:type="spellStart"/>
      <w:r>
        <w:rPr>
          <w:rtl/>
        </w:rPr>
        <w:t>בתוס</w:t>
      </w:r>
      <w:proofErr w:type="spellEnd"/>
      <w:r>
        <w:rPr>
          <w:rtl/>
        </w:rPr>
        <w:t xml:space="preserve">' בפסחים (ז א ד"ה בלבער) </w:t>
      </w:r>
      <w:r>
        <w:rPr>
          <w:rFonts w:hint="cs"/>
          <w:rtl/>
        </w:rPr>
        <w:t xml:space="preserve">... </w:t>
      </w:r>
      <w:r>
        <w:rPr>
          <w:rtl/>
        </w:rPr>
        <w:t>חלה חלות שם אשת איש</w:t>
      </w:r>
      <w:r>
        <w:rPr>
          <w:rFonts w:hint="cs"/>
          <w:rtl/>
        </w:rPr>
        <w:t>"</w:t>
      </w:r>
    </w:p>
    <w:p w14:paraId="57D9164F" w14:textId="4C154BD4" w:rsidR="00667970" w:rsidRDefault="00667970" w:rsidP="00667970">
      <w:pPr>
        <w:spacing w:after="120"/>
        <w:jc w:val="both"/>
        <w:rPr>
          <w:rFonts w:hint="cs"/>
          <w:rtl/>
        </w:rPr>
      </w:pPr>
      <w:r>
        <w:rPr>
          <w:rFonts w:hint="cs"/>
          <w:rtl/>
        </w:rPr>
        <w:t xml:space="preserve">ש"ך יו"ד </w:t>
      </w:r>
      <w:proofErr w:type="spellStart"/>
      <w:r>
        <w:rPr>
          <w:rFonts w:hint="cs"/>
          <w:rtl/>
        </w:rPr>
        <w:t>רסה:ח</w:t>
      </w:r>
      <w:proofErr w:type="spellEnd"/>
    </w:p>
    <w:p w14:paraId="58E7736B" w14:textId="77777777" w:rsidR="00540F43" w:rsidRDefault="00540F43" w:rsidP="009904F8">
      <w:pPr>
        <w:spacing w:after="120"/>
        <w:jc w:val="both"/>
        <w:rPr>
          <w:rtl/>
        </w:rPr>
      </w:pPr>
    </w:p>
    <w:p w14:paraId="3C9B3135" w14:textId="77777777" w:rsidR="00540F43" w:rsidRDefault="00540F43" w:rsidP="009904F8">
      <w:pPr>
        <w:spacing w:after="120"/>
        <w:jc w:val="both"/>
        <w:rPr>
          <w:rtl/>
        </w:rPr>
      </w:pPr>
    </w:p>
    <w:p w14:paraId="4FC5D890" w14:textId="77777777" w:rsidR="008F29A2" w:rsidRPr="008F29A2" w:rsidRDefault="008F29A2" w:rsidP="008F29A2">
      <w:pPr>
        <w:autoSpaceDE w:val="0"/>
        <w:autoSpaceDN w:val="0"/>
        <w:adjustRightInd w:val="0"/>
        <w:jc w:val="both"/>
        <w:rPr>
          <w:u w:val="single"/>
          <w:rtl/>
        </w:rPr>
      </w:pPr>
      <w:r w:rsidRPr="008F29A2">
        <w:rPr>
          <w:u w:val="single"/>
          <w:rtl/>
        </w:rPr>
        <w:t xml:space="preserve">ספר </w:t>
      </w:r>
      <w:proofErr w:type="spellStart"/>
      <w:r w:rsidRPr="008F29A2">
        <w:rPr>
          <w:u w:val="single"/>
          <w:rtl/>
        </w:rPr>
        <w:t>אבודרהם</w:t>
      </w:r>
      <w:proofErr w:type="spellEnd"/>
      <w:r w:rsidRPr="008F29A2">
        <w:rPr>
          <w:u w:val="single"/>
          <w:rtl/>
        </w:rPr>
        <w:t xml:space="preserve"> ברכת המצות ומשפטיהם</w:t>
      </w:r>
    </w:p>
    <w:p w14:paraId="7FCC056D" w14:textId="6086966B" w:rsidR="0091515B" w:rsidRDefault="008F29A2" w:rsidP="008F29A2">
      <w:pPr>
        <w:autoSpaceDE w:val="0"/>
        <w:autoSpaceDN w:val="0"/>
        <w:adjustRightInd w:val="0"/>
        <w:jc w:val="both"/>
        <w:rPr>
          <w:rtl/>
        </w:rPr>
      </w:pPr>
      <w:r>
        <w:rPr>
          <w:rtl/>
        </w:rPr>
        <w:t xml:space="preserve">(רמב"ם ברכות יא, ט) כל מצוה שהיא מזמן לזמן כגון שופר וסוכה ולולב ומקרא מגלה ונר חנוכה, וכן כל מצוה שהיא קנין לו כגון ציצית ותפילין ומזוזה ומעקה, וכן כל מצוה </w:t>
      </w:r>
      <w:proofErr w:type="spellStart"/>
      <w:r>
        <w:rPr>
          <w:rtl/>
        </w:rPr>
        <w:t>שאינ</w:t>
      </w:r>
      <w:proofErr w:type="spellEnd"/>
      <w:r>
        <w:rPr>
          <w:rtl/>
        </w:rPr>
        <w:t xml:space="preserve">' תדירה ואינה מצויה בכל עת שהרי היא דומה </w:t>
      </w:r>
      <w:proofErr w:type="spellStart"/>
      <w:r>
        <w:rPr>
          <w:rtl/>
        </w:rPr>
        <w:t>למצוה</w:t>
      </w:r>
      <w:proofErr w:type="spellEnd"/>
      <w:r>
        <w:rPr>
          <w:rtl/>
        </w:rPr>
        <w:t xml:space="preserve"> שהיא מזמן לזמן כגון מילת בנו ופדיון בנו מברך עליה בשעת עשייה שהחיינו, ואם לא בירך על סוכה ולולב וכיוצא בהן שהחיינו בשעת עשיה מברך עליהם שהחיינו בשעה שיצא ידי חובתו בהן וכן כל כיוצא בהן. ע"כ דברי הרמב"ם זכרונו לברכה. והעולם לא נהגו כן לברך שהחיינו על המיל' מפני שהיא יותר תדירה מפדיון הבן וגם אין לה עת קבוע משנה לשנה. וי"א שגם מזה הטעם אין </w:t>
      </w:r>
      <w:proofErr w:type="spellStart"/>
      <w:r>
        <w:rPr>
          <w:rtl/>
        </w:rPr>
        <w:t>מברכין</w:t>
      </w:r>
      <w:proofErr w:type="spellEnd"/>
      <w:r>
        <w:rPr>
          <w:rtl/>
        </w:rPr>
        <w:t xml:space="preserve"> שהחיינו על ביעור חמץ מפני שאין לו זמן קבוע שהיוצא </w:t>
      </w:r>
      <w:proofErr w:type="spellStart"/>
      <w:r>
        <w:rPr>
          <w:rtl/>
        </w:rPr>
        <w:t>בשיירא</w:t>
      </w:r>
      <w:proofErr w:type="spellEnd"/>
      <w:r>
        <w:rPr>
          <w:rtl/>
        </w:rPr>
        <w:t xml:space="preserve"> קודם שלשים יום ודעתו לחזור חייב לבער (פסחים ו, א). וכן העושה ביתו אוצר. וזה הטעם אינו נכון בעיני שהרי הרוצה לעשות סוכה בריש שתא לשם החג שהיא כשרה למה </w:t>
      </w:r>
      <w:proofErr w:type="spellStart"/>
      <w:r>
        <w:rPr>
          <w:rtl/>
        </w:rPr>
        <w:t>מברכין</w:t>
      </w:r>
      <w:proofErr w:type="spellEnd"/>
      <w:r>
        <w:rPr>
          <w:rtl/>
        </w:rPr>
        <w:t xml:space="preserve"> שהחיינו והרי אין זמנה קבוע. והטעם הנכון בעיני הוא מה שכתוב בתשובות הגאונים שאין </w:t>
      </w:r>
      <w:proofErr w:type="spellStart"/>
      <w:r>
        <w:rPr>
          <w:rtl/>
        </w:rPr>
        <w:t>מברכין</w:t>
      </w:r>
      <w:proofErr w:type="spellEnd"/>
      <w:r>
        <w:rPr>
          <w:rtl/>
        </w:rPr>
        <w:t xml:space="preserve"> שהחיינו אלא על דבר שיש בו שמחה והנאה לגוף. והכי אמרי' בתו' </w:t>
      </w:r>
      <w:proofErr w:type="spellStart"/>
      <w:r>
        <w:rPr>
          <w:rtl/>
        </w:rPr>
        <w:t>דברכות</w:t>
      </w:r>
      <w:proofErr w:type="spellEnd"/>
      <w:r>
        <w:rPr>
          <w:rtl/>
        </w:rPr>
        <w:t xml:space="preserve"> ההולך להפריש תרומות מברך שהחיינו </w:t>
      </w:r>
      <w:proofErr w:type="spellStart"/>
      <w:r>
        <w:rPr>
          <w:rtl/>
        </w:rPr>
        <w:t>נרא</w:t>
      </w:r>
      <w:proofErr w:type="spellEnd"/>
      <w:r>
        <w:rPr>
          <w:rtl/>
        </w:rPr>
        <w:t xml:space="preserve">' מפני שהוא שמח ונהנה </w:t>
      </w:r>
      <w:proofErr w:type="spellStart"/>
      <w:r>
        <w:rPr>
          <w:rtl/>
        </w:rPr>
        <w:t>באסיפת</w:t>
      </w:r>
      <w:proofErr w:type="spellEnd"/>
      <w:r>
        <w:rPr>
          <w:rtl/>
        </w:rPr>
        <w:t xml:space="preserve"> פירותיו, וכן </w:t>
      </w:r>
      <w:proofErr w:type="spellStart"/>
      <w:r>
        <w:rPr>
          <w:rtl/>
        </w:rPr>
        <w:t>מברכין</w:t>
      </w:r>
      <w:proofErr w:type="spellEnd"/>
      <w:r>
        <w:rPr>
          <w:rtl/>
        </w:rPr>
        <w:t xml:space="preserve"> שהחיינו על מקרא מגלה ונר חנוכה שהם לשמחה דחס רחמנא עלן </w:t>
      </w:r>
      <w:proofErr w:type="spellStart"/>
      <w:r>
        <w:rPr>
          <w:rtl/>
        </w:rPr>
        <w:t>ופרוקינן</w:t>
      </w:r>
      <w:proofErr w:type="spellEnd"/>
      <w:r>
        <w:rPr>
          <w:rtl/>
        </w:rPr>
        <w:t xml:space="preserve">. וכן נטילת לולב יש בו שמחה והנאה לגוף שמריח ריח טוב. וכן תקיעת שופר יש בו שמחה לפי שבתקיעת שופר יעלה </w:t>
      </w:r>
      <w:proofErr w:type="spellStart"/>
      <w:r>
        <w:rPr>
          <w:rtl/>
        </w:rPr>
        <w:t>זכרוננו</w:t>
      </w:r>
      <w:proofErr w:type="spellEnd"/>
      <w:r>
        <w:rPr>
          <w:rtl/>
        </w:rPr>
        <w:t xml:space="preserve"> לפניו לטובה. וכן פדיון הבן יש בו שמחה שיצא בנו מכלל נפל. אבל בדיקת חמץ אין בה שמח' והנא' לגוף אבל מצטער הוא באבוד </w:t>
      </w:r>
      <w:proofErr w:type="spellStart"/>
      <w:r>
        <w:rPr>
          <w:rtl/>
        </w:rPr>
        <w:t>חמצו</w:t>
      </w:r>
      <w:proofErr w:type="spellEnd"/>
      <w:r>
        <w:rPr>
          <w:rtl/>
        </w:rPr>
        <w:t xml:space="preserve"> הנשאר לו ובשריפתו. וספירת העומר גם כן אין בה שמחה והנא' לגוף בזמן הזה. וגם מזה הטעם אין </w:t>
      </w:r>
      <w:proofErr w:type="spellStart"/>
      <w:r>
        <w:rPr>
          <w:rtl/>
        </w:rPr>
        <w:t>מברכין</w:t>
      </w:r>
      <w:proofErr w:type="spellEnd"/>
      <w:r>
        <w:rPr>
          <w:rtl/>
        </w:rPr>
        <w:t xml:space="preserve"> שהחיינו על המיל' משום </w:t>
      </w:r>
      <w:proofErr w:type="spellStart"/>
      <w:r>
        <w:rPr>
          <w:rtl/>
        </w:rPr>
        <w:t>דאיכא</w:t>
      </w:r>
      <w:proofErr w:type="spellEnd"/>
      <w:r>
        <w:rPr>
          <w:rtl/>
        </w:rPr>
        <w:t xml:space="preserve"> צערא </w:t>
      </w:r>
      <w:proofErr w:type="spellStart"/>
      <w:r>
        <w:rPr>
          <w:rtl/>
        </w:rPr>
        <w:t>דינוקא</w:t>
      </w:r>
      <w:proofErr w:type="spellEnd"/>
      <w:r>
        <w:rPr>
          <w:rtl/>
        </w:rPr>
        <w:t xml:space="preserve">. ואם תאמר והרי מצה ומרור וארבעה כוסות שיש בהן שמחה והנא' לגוף ואין </w:t>
      </w:r>
      <w:proofErr w:type="spellStart"/>
      <w:r>
        <w:rPr>
          <w:rtl/>
        </w:rPr>
        <w:t>מברכין</w:t>
      </w:r>
      <w:proofErr w:type="spellEnd"/>
      <w:r>
        <w:rPr>
          <w:rtl/>
        </w:rPr>
        <w:t xml:space="preserve"> שהחיינו. ויש לומר שדי לו ברכה שאחר </w:t>
      </w:r>
      <w:proofErr w:type="spellStart"/>
      <w:r>
        <w:rPr>
          <w:rtl/>
        </w:rPr>
        <w:t>ההגד</w:t>
      </w:r>
      <w:proofErr w:type="spellEnd"/>
      <w:r>
        <w:rPr>
          <w:rtl/>
        </w:rPr>
        <w:t xml:space="preserve">' שמזכיר בה והגיענו הליל' הזה לאכול בו מצה ומרור. אי נמי די לו בזמן שאומר על הכוס במועד וגם מזה הטעם נוכל לפרש שאין לברך שהחיינו על ביעור חמץ שכיון </w:t>
      </w:r>
      <w:proofErr w:type="spellStart"/>
      <w:r>
        <w:rPr>
          <w:rtl/>
        </w:rPr>
        <w:t>שהבדיק</w:t>
      </w:r>
      <w:proofErr w:type="spellEnd"/>
      <w:r>
        <w:rPr>
          <w:rtl/>
        </w:rPr>
        <w:t xml:space="preserve">' היא לבער החמץ לצורך המועד די לו בזמן שאומר על הכוס במועד. וכן בספירת העומר כיון שהספיר' אינה אלא לצורך הבאת הבכורים כמו שנא' וספרתם לכם וגו' עד ממחרת השבת די לו בזמן שאומר על הכוס במועד. ואם תאמר והרי קריאת ההלל במועדים ובראשי חדשים שיש בו שמחה ואין </w:t>
      </w:r>
      <w:proofErr w:type="spellStart"/>
      <w:r>
        <w:rPr>
          <w:rtl/>
        </w:rPr>
        <w:t>מברכין</w:t>
      </w:r>
      <w:proofErr w:type="spellEnd"/>
      <w:r>
        <w:rPr>
          <w:rtl/>
        </w:rPr>
        <w:t xml:space="preserve"> שהחיינו כמו בקריאת מגלה. ויש לומר </w:t>
      </w:r>
      <w:proofErr w:type="spellStart"/>
      <w:r>
        <w:rPr>
          <w:rtl/>
        </w:rPr>
        <w:t>דקריאת</w:t>
      </w:r>
      <w:proofErr w:type="spellEnd"/>
      <w:r>
        <w:rPr>
          <w:rtl/>
        </w:rPr>
        <w:t xml:space="preserve"> ההלל של מועדים די לו בזמן שאומר במועד. והלל של ראש חדש אין לברך בו שהחיינו לפי שמקצת החדשים הם חסרים ולא מצאנו שהחיינו בפחות משלשים יום, שהרי הרואה את </w:t>
      </w:r>
      <w:proofErr w:type="spellStart"/>
      <w:r>
        <w:rPr>
          <w:rtl/>
        </w:rPr>
        <w:t>חבירו</w:t>
      </w:r>
      <w:proofErr w:type="spellEnd"/>
      <w:r>
        <w:rPr>
          <w:rtl/>
        </w:rPr>
        <w:t xml:space="preserve"> בפחות משלשים יום אינו מברך שהחיינו. וגם מזה הטעם אין אומרים זמן בשבתות על הכוס מפני שהם בפחות משלשים יום. </w:t>
      </w:r>
      <w:proofErr w:type="spellStart"/>
      <w:r>
        <w:rPr>
          <w:rtl/>
        </w:rPr>
        <w:t>והרמ"ה</w:t>
      </w:r>
      <w:proofErr w:type="spellEnd"/>
      <w:r>
        <w:rPr>
          <w:rtl/>
        </w:rPr>
        <w:t xml:space="preserve"> כתב טעם אחר שאין </w:t>
      </w:r>
      <w:proofErr w:type="spellStart"/>
      <w:r>
        <w:rPr>
          <w:rtl/>
        </w:rPr>
        <w:t>מברכין</w:t>
      </w:r>
      <w:proofErr w:type="spellEnd"/>
      <w:r>
        <w:rPr>
          <w:rtl/>
        </w:rPr>
        <w:t xml:space="preserve"> שהחיינו אלא על מצוה שעשייתה היא גמר מלאכתה וגבי ביעור חמץ </w:t>
      </w:r>
      <w:proofErr w:type="spellStart"/>
      <w:r>
        <w:rPr>
          <w:rtl/>
        </w:rPr>
        <w:t>הבדיק</w:t>
      </w:r>
      <w:proofErr w:type="spellEnd"/>
      <w:r>
        <w:rPr>
          <w:rtl/>
        </w:rPr>
        <w:t xml:space="preserve">' והביטול </w:t>
      </w:r>
      <w:proofErr w:type="spellStart"/>
      <w:r>
        <w:rPr>
          <w:rtl/>
        </w:rPr>
        <w:t>שעושין</w:t>
      </w:r>
      <w:proofErr w:type="spellEnd"/>
      <w:r>
        <w:rPr>
          <w:rtl/>
        </w:rPr>
        <w:t xml:space="preserve"> ליל י"ד אינה גמר. ועוד שאין זמן השבתה מן התורה אלא בסוף שש שעות.</w:t>
      </w:r>
    </w:p>
    <w:p w14:paraId="26456EF3" w14:textId="50BE1F37" w:rsidR="008F29A2" w:rsidRDefault="008F29A2" w:rsidP="008F29A2">
      <w:pPr>
        <w:autoSpaceDE w:val="0"/>
        <w:autoSpaceDN w:val="0"/>
        <w:adjustRightInd w:val="0"/>
        <w:jc w:val="both"/>
        <w:rPr>
          <w:rtl/>
        </w:rPr>
      </w:pPr>
    </w:p>
    <w:p w14:paraId="087E9B41" w14:textId="77777777" w:rsidR="008F29A2" w:rsidRPr="008F29A2" w:rsidRDefault="008F29A2" w:rsidP="008F29A2">
      <w:pPr>
        <w:autoSpaceDE w:val="0"/>
        <w:autoSpaceDN w:val="0"/>
        <w:adjustRightInd w:val="0"/>
        <w:jc w:val="both"/>
        <w:rPr>
          <w:u w:val="single"/>
          <w:rtl/>
        </w:rPr>
      </w:pPr>
      <w:r w:rsidRPr="008F29A2">
        <w:rPr>
          <w:u w:val="single"/>
          <w:rtl/>
        </w:rPr>
        <w:t xml:space="preserve">שו"ת </w:t>
      </w:r>
      <w:proofErr w:type="spellStart"/>
      <w:r w:rsidRPr="008F29A2">
        <w:rPr>
          <w:u w:val="single"/>
          <w:rtl/>
        </w:rPr>
        <w:t>מהרי"ק</w:t>
      </w:r>
      <w:proofErr w:type="spellEnd"/>
      <w:r w:rsidRPr="008F29A2">
        <w:rPr>
          <w:u w:val="single"/>
          <w:rtl/>
        </w:rPr>
        <w:t xml:space="preserve"> סימן </w:t>
      </w:r>
      <w:proofErr w:type="spellStart"/>
      <w:r w:rsidRPr="008F29A2">
        <w:rPr>
          <w:u w:val="single"/>
          <w:rtl/>
        </w:rPr>
        <w:t>קעד</w:t>
      </w:r>
      <w:proofErr w:type="spellEnd"/>
    </w:p>
    <w:p w14:paraId="28C07100" w14:textId="4687D776" w:rsidR="008F29A2" w:rsidRDefault="008F29A2" w:rsidP="008F29A2">
      <w:pPr>
        <w:autoSpaceDE w:val="0"/>
        <w:autoSpaceDN w:val="0"/>
        <w:adjustRightInd w:val="0"/>
        <w:jc w:val="both"/>
        <w:rPr>
          <w:rtl/>
        </w:rPr>
      </w:pPr>
      <w:r>
        <w:rPr>
          <w:rtl/>
        </w:rPr>
        <w:t xml:space="preserve">(ד) ועל אשר תלה </w:t>
      </w:r>
      <w:proofErr w:type="spellStart"/>
      <w:r>
        <w:rPr>
          <w:rtl/>
        </w:rPr>
        <w:t>הר"ר</w:t>
      </w:r>
      <w:proofErr w:type="spellEnd"/>
      <w:r>
        <w:rPr>
          <w:rtl/>
        </w:rPr>
        <w:t xml:space="preserve"> שמואל טעם שהית' פרוסת החמץ עד ו' שעות </w:t>
      </w:r>
      <w:proofErr w:type="spellStart"/>
      <w:r>
        <w:rPr>
          <w:rtl/>
        </w:rPr>
        <w:t>לריב"א</w:t>
      </w:r>
      <w:proofErr w:type="spellEnd"/>
      <w:r>
        <w:rPr>
          <w:rtl/>
        </w:rPr>
        <w:t xml:space="preserve"> משום ברכה כו' תמהת שתי תמיהות ואם כי תלית </w:t>
      </w:r>
      <w:proofErr w:type="spellStart"/>
      <w:r>
        <w:rPr>
          <w:rtl/>
        </w:rPr>
        <w:t>השניה</w:t>
      </w:r>
      <w:proofErr w:type="spellEnd"/>
      <w:r>
        <w:rPr>
          <w:rtl/>
        </w:rPr>
        <w:t xml:space="preserve"> </w:t>
      </w:r>
      <w:proofErr w:type="spellStart"/>
      <w:r>
        <w:rPr>
          <w:rtl/>
        </w:rPr>
        <w:t>בראשונ</w:t>
      </w:r>
      <w:proofErr w:type="spellEnd"/>
      <w:r>
        <w:rPr>
          <w:rtl/>
        </w:rPr>
        <w:t xml:space="preserve">' לא הבנתי למה כי בעיני הם שתי קושיות פרודות זו מזו ועל </w:t>
      </w:r>
      <w:proofErr w:type="spellStart"/>
      <w:r>
        <w:rPr>
          <w:rtl/>
        </w:rPr>
        <w:t>הראשונ</w:t>
      </w:r>
      <w:proofErr w:type="spellEnd"/>
      <w:r>
        <w:rPr>
          <w:rtl/>
        </w:rPr>
        <w:t xml:space="preserve">' אשר תמהת ברכה בשעת שריפה מאי </w:t>
      </w:r>
      <w:proofErr w:type="spellStart"/>
      <w:r>
        <w:rPr>
          <w:rtl/>
        </w:rPr>
        <w:t>עבידתיה</w:t>
      </w:r>
      <w:proofErr w:type="spellEnd"/>
      <w:r>
        <w:rPr>
          <w:rtl/>
        </w:rPr>
        <w:t xml:space="preserve"> </w:t>
      </w:r>
      <w:proofErr w:type="spellStart"/>
      <w:r>
        <w:rPr>
          <w:rtl/>
        </w:rPr>
        <w:t>אקדי</w:t>
      </w:r>
      <w:proofErr w:type="spellEnd"/>
      <w:r>
        <w:rPr>
          <w:rtl/>
        </w:rPr>
        <w:t xml:space="preserve">' לך תחילה תוספת שיטה פ"ק </w:t>
      </w:r>
      <w:proofErr w:type="spellStart"/>
      <w:r>
        <w:rPr>
          <w:rtl/>
        </w:rPr>
        <w:t>דפסחים</w:t>
      </w:r>
      <w:proofErr w:type="spellEnd"/>
      <w:r>
        <w:rPr>
          <w:rtl/>
        </w:rPr>
        <w:t xml:space="preserve"> א"ר יוד' הבודק צריך שיברך נמצא בתשובות רש"י שיש ב"א </w:t>
      </w:r>
      <w:proofErr w:type="spellStart"/>
      <w:r>
        <w:rPr>
          <w:rtl/>
        </w:rPr>
        <w:t>שמברכין</w:t>
      </w:r>
      <w:proofErr w:type="spellEnd"/>
      <w:r>
        <w:rPr>
          <w:rtl/>
        </w:rPr>
        <w:t xml:space="preserve"> בשעת </w:t>
      </w:r>
      <w:proofErr w:type="spellStart"/>
      <w:r>
        <w:rPr>
          <w:rtl/>
        </w:rPr>
        <w:t>בדיק</w:t>
      </w:r>
      <w:proofErr w:type="spellEnd"/>
      <w:r>
        <w:rPr>
          <w:rtl/>
        </w:rPr>
        <w:t xml:space="preserve">' על בדיקת חמץ ובשעת </w:t>
      </w:r>
      <w:proofErr w:type="spellStart"/>
      <w:r>
        <w:rPr>
          <w:rtl/>
        </w:rPr>
        <w:t>שריפ</w:t>
      </w:r>
      <w:proofErr w:type="spellEnd"/>
      <w:r>
        <w:rPr>
          <w:rtl/>
        </w:rPr>
        <w:t xml:space="preserve">' על ביעור חמץ וטעות הוא בידם </w:t>
      </w:r>
      <w:proofErr w:type="spellStart"/>
      <w:r>
        <w:rPr>
          <w:rtl/>
        </w:rPr>
        <w:t>דהא</w:t>
      </w:r>
      <w:proofErr w:type="spellEnd"/>
      <w:r>
        <w:rPr>
          <w:rtl/>
        </w:rPr>
        <w:t xml:space="preserve"> ביעור הוי </w:t>
      </w:r>
      <w:proofErr w:type="spellStart"/>
      <w:r>
        <w:rPr>
          <w:rtl/>
        </w:rPr>
        <w:t>בדיק</w:t>
      </w:r>
      <w:proofErr w:type="spellEnd"/>
      <w:r>
        <w:rPr>
          <w:rtl/>
        </w:rPr>
        <w:t xml:space="preserve">' הרי לך דעות </w:t>
      </w:r>
      <w:r>
        <w:rPr>
          <w:rtl/>
        </w:rPr>
        <w:lastRenderedPageBreak/>
        <w:t xml:space="preserve">שיש לברך בשעת ביעור ואם </w:t>
      </w:r>
      <w:proofErr w:type="spellStart"/>
      <w:r>
        <w:rPr>
          <w:rtl/>
        </w:rPr>
        <w:t>הר"ר</w:t>
      </w:r>
      <w:proofErr w:type="spellEnd"/>
      <w:r>
        <w:rPr>
          <w:rtl/>
        </w:rPr>
        <w:t xml:space="preserve"> שמואל הוא מאותו הדעת או גם </w:t>
      </w:r>
      <w:proofErr w:type="spellStart"/>
      <w:r>
        <w:rPr>
          <w:rtl/>
        </w:rPr>
        <w:t>הריב"א</w:t>
      </w:r>
      <w:proofErr w:type="spellEnd"/>
      <w:r>
        <w:rPr>
          <w:rtl/>
        </w:rPr>
        <w:t xml:space="preserve"> עצמו אינו מן </w:t>
      </w:r>
      <w:proofErr w:type="spellStart"/>
      <w:r>
        <w:rPr>
          <w:rtl/>
        </w:rPr>
        <w:t>התימה</w:t>
      </w:r>
      <w:proofErr w:type="spellEnd"/>
      <w:r>
        <w:rPr>
          <w:rtl/>
        </w:rPr>
        <w:t xml:space="preserve"> ועוד כי זכר לדבר </w:t>
      </w:r>
      <w:proofErr w:type="spellStart"/>
      <w:r>
        <w:rPr>
          <w:rtl/>
        </w:rPr>
        <w:t>מ"ש</w:t>
      </w:r>
      <w:proofErr w:type="spellEnd"/>
      <w:r>
        <w:rPr>
          <w:rtl/>
        </w:rPr>
        <w:t xml:space="preserve"> </w:t>
      </w:r>
      <w:proofErr w:type="spellStart"/>
      <w:r>
        <w:rPr>
          <w:rtl/>
        </w:rPr>
        <w:t>הסמ"ג</w:t>
      </w:r>
      <w:proofErr w:type="spellEnd"/>
      <w:r>
        <w:rPr>
          <w:rtl/>
        </w:rPr>
        <w:t xml:space="preserve"> בשם </w:t>
      </w:r>
      <w:proofErr w:type="spellStart"/>
      <w:r>
        <w:rPr>
          <w:rtl/>
        </w:rPr>
        <w:t>הריב"א</w:t>
      </w:r>
      <w:proofErr w:type="spellEnd"/>
      <w:r>
        <w:rPr>
          <w:rtl/>
        </w:rPr>
        <w:t xml:space="preserve"> שהוא מנהג כשר לחזור ולבטל בשעת הביעור מפני שהוא רגיל לקנות לחם כו' או חוזר וזוכה כו' וי"ל כמו שאין סומך על בטול שעשה בלילה כמו כן אינו סומך על הברכה כיון שקנה או חוזר וזוכה וגדולה מזו כתב ר"פ בהגה' בסמ"ק כי יש ב"א שאין </w:t>
      </w:r>
      <w:proofErr w:type="spellStart"/>
      <w:r>
        <w:rPr>
          <w:rtl/>
        </w:rPr>
        <w:t>מבטלין</w:t>
      </w:r>
      <w:proofErr w:type="spellEnd"/>
      <w:r>
        <w:rPr>
          <w:rtl/>
        </w:rPr>
        <w:t xml:space="preserve"> בשעת </w:t>
      </w:r>
      <w:proofErr w:type="spellStart"/>
      <w:r>
        <w:rPr>
          <w:rtl/>
        </w:rPr>
        <w:t>בדיק</w:t>
      </w:r>
      <w:proofErr w:type="spellEnd"/>
      <w:r>
        <w:rPr>
          <w:rtl/>
        </w:rPr>
        <w:t xml:space="preserve">' כ"א בשעת </w:t>
      </w:r>
      <w:proofErr w:type="spellStart"/>
      <w:r>
        <w:rPr>
          <w:rtl/>
        </w:rPr>
        <w:t>שריפ</w:t>
      </w:r>
      <w:proofErr w:type="spellEnd"/>
      <w:r>
        <w:rPr>
          <w:rtl/>
        </w:rPr>
        <w:t xml:space="preserve">' וגם באותה </w:t>
      </w:r>
      <w:proofErr w:type="spellStart"/>
      <w:r>
        <w:rPr>
          <w:rtl/>
        </w:rPr>
        <w:t>הגה"ה</w:t>
      </w:r>
      <w:proofErr w:type="spellEnd"/>
      <w:r>
        <w:rPr>
          <w:rtl/>
        </w:rPr>
        <w:t xml:space="preserve"> כתב </w:t>
      </w:r>
      <w:proofErr w:type="spellStart"/>
      <w:r>
        <w:rPr>
          <w:rtl/>
        </w:rPr>
        <w:t>דבדורות</w:t>
      </w:r>
      <w:proofErr w:type="spellEnd"/>
      <w:r>
        <w:rPr>
          <w:rtl/>
        </w:rPr>
        <w:t xml:space="preserve"> האחרונים תקנו לבטל גם בשעת הביעור משמע </w:t>
      </w:r>
      <w:proofErr w:type="spellStart"/>
      <w:r>
        <w:rPr>
          <w:rtl/>
        </w:rPr>
        <w:t>שעשאוה</w:t>
      </w:r>
      <w:proofErr w:type="spellEnd"/>
      <w:r>
        <w:rPr>
          <w:rtl/>
        </w:rPr>
        <w:t xml:space="preserve"> </w:t>
      </w:r>
      <w:proofErr w:type="spellStart"/>
      <w:r>
        <w:rPr>
          <w:rtl/>
        </w:rPr>
        <w:t>כתקנ</w:t>
      </w:r>
      <w:proofErr w:type="spellEnd"/>
      <w:r>
        <w:rPr>
          <w:rtl/>
        </w:rPr>
        <w:t xml:space="preserve">' גמור' וא"כ אין </w:t>
      </w:r>
      <w:proofErr w:type="spellStart"/>
      <w:r>
        <w:rPr>
          <w:rtl/>
        </w:rPr>
        <w:t>תימה</w:t>
      </w:r>
      <w:proofErr w:type="spellEnd"/>
      <w:r>
        <w:rPr>
          <w:rtl/>
        </w:rPr>
        <w:t xml:space="preserve"> אם יש רוצה </w:t>
      </w:r>
      <w:proofErr w:type="spellStart"/>
      <w:r>
        <w:rPr>
          <w:rtl/>
        </w:rPr>
        <w:t>לומ</w:t>
      </w:r>
      <w:proofErr w:type="spellEnd"/>
      <w:r>
        <w:rPr>
          <w:rtl/>
        </w:rPr>
        <w:t xml:space="preserve">' </w:t>
      </w:r>
      <w:proofErr w:type="spellStart"/>
      <w:r>
        <w:rPr>
          <w:rtl/>
        </w:rPr>
        <w:t>דצריך</w:t>
      </w:r>
      <w:proofErr w:type="spellEnd"/>
      <w:r>
        <w:rPr>
          <w:rtl/>
        </w:rPr>
        <w:t xml:space="preserve"> גם ברכה אחרת לדידן שאין אנו </w:t>
      </w:r>
      <w:proofErr w:type="spellStart"/>
      <w:r>
        <w:rPr>
          <w:rtl/>
        </w:rPr>
        <w:t>זריזין</w:t>
      </w:r>
      <w:proofErr w:type="spellEnd"/>
      <w:r>
        <w:rPr>
          <w:rtl/>
        </w:rPr>
        <w:t xml:space="preserve"> כמו שהיה בימי התלמוד </w:t>
      </w:r>
      <w:r>
        <w:rPr>
          <w:rFonts w:hint="cs"/>
          <w:rtl/>
        </w:rPr>
        <w:t>...</w:t>
      </w:r>
    </w:p>
    <w:p w14:paraId="6461A6C7" w14:textId="11480320" w:rsidR="00814657" w:rsidRDefault="00814657" w:rsidP="008F29A2">
      <w:pPr>
        <w:autoSpaceDE w:val="0"/>
        <w:autoSpaceDN w:val="0"/>
        <w:adjustRightInd w:val="0"/>
        <w:jc w:val="both"/>
        <w:rPr>
          <w:rtl/>
        </w:rPr>
      </w:pPr>
    </w:p>
    <w:p w14:paraId="14C58054" w14:textId="77777777" w:rsidR="00814657" w:rsidRPr="00814657" w:rsidRDefault="00814657" w:rsidP="00814657">
      <w:pPr>
        <w:autoSpaceDE w:val="0"/>
        <w:autoSpaceDN w:val="0"/>
        <w:adjustRightInd w:val="0"/>
        <w:jc w:val="both"/>
        <w:rPr>
          <w:u w:val="single"/>
          <w:rtl/>
        </w:rPr>
      </w:pPr>
      <w:r w:rsidRPr="00814657">
        <w:rPr>
          <w:u w:val="single"/>
          <w:rtl/>
        </w:rPr>
        <w:t xml:space="preserve">חידושי </w:t>
      </w:r>
      <w:proofErr w:type="spellStart"/>
      <w:r w:rsidRPr="00814657">
        <w:rPr>
          <w:u w:val="single"/>
          <w:rtl/>
        </w:rPr>
        <w:t>הריטב"א</w:t>
      </w:r>
      <w:proofErr w:type="spellEnd"/>
      <w:r w:rsidRPr="00814657">
        <w:rPr>
          <w:u w:val="single"/>
          <w:rtl/>
        </w:rPr>
        <w:t xml:space="preserve"> מסכת שבת דף </w:t>
      </w:r>
      <w:proofErr w:type="spellStart"/>
      <w:r w:rsidRPr="00814657">
        <w:rPr>
          <w:u w:val="single"/>
          <w:rtl/>
        </w:rPr>
        <w:t>קלז</w:t>
      </w:r>
      <w:proofErr w:type="spellEnd"/>
      <w:r w:rsidRPr="00814657">
        <w:rPr>
          <w:u w:val="single"/>
          <w:rtl/>
        </w:rPr>
        <w:t xml:space="preserve"> עמוד ב</w:t>
      </w:r>
    </w:p>
    <w:p w14:paraId="12ACAC82" w14:textId="13435A8A" w:rsidR="00814657" w:rsidRDefault="00814657" w:rsidP="00814657">
      <w:pPr>
        <w:autoSpaceDE w:val="0"/>
        <w:autoSpaceDN w:val="0"/>
        <w:adjustRightInd w:val="0"/>
        <w:jc w:val="both"/>
        <w:rPr>
          <w:rtl/>
        </w:rPr>
      </w:pPr>
      <w:r>
        <w:rPr>
          <w:rtl/>
        </w:rPr>
        <w:t xml:space="preserve">אבי הבן אומר בא"י </w:t>
      </w:r>
      <w:proofErr w:type="spellStart"/>
      <w:r>
        <w:rPr>
          <w:rtl/>
        </w:rPr>
        <w:t>אמ"ה</w:t>
      </w:r>
      <w:proofErr w:type="spellEnd"/>
      <w:r>
        <w:rPr>
          <w:rtl/>
        </w:rPr>
        <w:t xml:space="preserve"> אשר קדשנו במצותיו </w:t>
      </w:r>
      <w:proofErr w:type="spellStart"/>
      <w:r>
        <w:rPr>
          <w:rtl/>
        </w:rPr>
        <w:t>וצונו</w:t>
      </w:r>
      <w:proofErr w:type="spellEnd"/>
      <w:r>
        <w:rPr>
          <w:rtl/>
        </w:rPr>
        <w:t xml:space="preserve"> להכניסו בבריתו של אברהם אבינו. פירש רשב"ם ז"ל מיקמי מילה מברך, </w:t>
      </w:r>
      <w:proofErr w:type="spellStart"/>
      <w:r>
        <w:rPr>
          <w:rtl/>
        </w:rPr>
        <w:t>דכל</w:t>
      </w:r>
      <w:proofErr w:type="spellEnd"/>
      <w:r>
        <w:rPr>
          <w:rtl/>
        </w:rPr>
        <w:t xml:space="preserve"> המצות כולן מברך עליהם עובר לעשייתם, ועוד דכיון שהוא בלמ"ד להבא משמע ולא על שעבר כדאמרינן התם (פסחים ז' א') לבער </w:t>
      </w:r>
      <w:proofErr w:type="spellStart"/>
      <w:r>
        <w:rPr>
          <w:rtl/>
        </w:rPr>
        <w:t>דכו"ע</w:t>
      </w:r>
      <w:proofErr w:type="spellEnd"/>
      <w:r>
        <w:rPr>
          <w:rtl/>
        </w:rPr>
        <w:t xml:space="preserve"> להבא משמע </w:t>
      </w:r>
      <w:proofErr w:type="spellStart"/>
      <w:r>
        <w:rPr>
          <w:rtl/>
        </w:rPr>
        <w:t>וכו</w:t>
      </w:r>
      <w:proofErr w:type="spellEnd"/>
      <w:r>
        <w:rPr>
          <w:rtl/>
        </w:rPr>
        <w:t xml:space="preserve">', ור"ת ז"ל פסק </w:t>
      </w:r>
      <w:proofErr w:type="spellStart"/>
      <w:r>
        <w:rPr>
          <w:rtl/>
        </w:rPr>
        <w:t>דלאחר</w:t>
      </w:r>
      <w:proofErr w:type="spellEnd"/>
      <w:r>
        <w:rPr>
          <w:rtl/>
        </w:rPr>
        <w:t xml:space="preserve"> מילה מברך, </w:t>
      </w:r>
      <w:proofErr w:type="spellStart"/>
      <w:r>
        <w:rPr>
          <w:rtl/>
        </w:rPr>
        <w:t>מדקאמר</w:t>
      </w:r>
      <w:proofErr w:type="spellEnd"/>
      <w:r>
        <w:rPr>
          <w:rtl/>
        </w:rPr>
        <w:t xml:space="preserve"> והעומדים אומרים כשם שהכנסתו לברית וכו' ואי מיקמי מילה כשם שאתה מכניסו וכו' </w:t>
      </w:r>
      <w:proofErr w:type="spellStart"/>
      <w:r>
        <w:rPr>
          <w:rtl/>
        </w:rPr>
        <w:t>מיבעי</w:t>
      </w:r>
      <w:proofErr w:type="spellEnd"/>
      <w:r>
        <w:rPr>
          <w:rtl/>
        </w:rPr>
        <w:t xml:space="preserve"> להו, ולא אמרינן כל המצות כולן מברך עליהן עובר לעשייתן אלא בברכת המצות, אבל בברכת (השנה) [השבח] כגון הא או ברכת אירוסין לא אמרינן מברך עליהן עובר לעשייתן, והוא הדין </w:t>
      </w:r>
      <w:proofErr w:type="spellStart"/>
      <w:r>
        <w:rPr>
          <w:rtl/>
        </w:rPr>
        <w:t>דהא</w:t>
      </w:r>
      <w:proofErr w:type="spellEnd"/>
      <w:r>
        <w:rPr>
          <w:rtl/>
        </w:rPr>
        <w:t xml:space="preserve"> דאמרינן לעיל לבער להבא משמע היינו בברכת המצות אבל בברכת השבח לא, מיהו אם אבי הבן מל את בנו מברך מיקמי מילה, ועיקר הברכה בא"י </w:t>
      </w:r>
      <w:proofErr w:type="spellStart"/>
      <w:r>
        <w:rPr>
          <w:rtl/>
        </w:rPr>
        <w:t>אמ"ה</w:t>
      </w:r>
      <w:proofErr w:type="spellEnd"/>
      <w:r>
        <w:rPr>
          <w:rtl/>
        </w:rPr>
        <w:t xml:space="preserve"> אשר קדשנו במצותיו </w:t>
      </w:r>
      <w:proofErr w:type="spellStart"/>
      <w:r>
        <w:rPr>
          <w:rtl/>
        </w:rPr>
        <w:t>וצונו</w:t>
      </w:r>
      <w:proofErr w:type="spellEnd"/>
      <w:r>
        <w:rPr>
          <w:rtl/>
        </w:rPr>
        <w:t xml:space="preserve"> להכניסו (ב)[ל]בריתו של אברהם בלמ"ד, שכן אומרים העומדים כשם שהכנסתו לברית שהוא בלמ"ד.</w:t>
      </w:r>
    </w:p>
    <w:p w14:paraId="19F52418" w14:textId="77777777" w:rsidR="00667970" w:rsidRDefault="00667970" w:rsidP="00814657">
      <w:pPr>
        <w:autoSpaceDE w:val="0"/>
        <w:autoSpaceDN w:val="0"/>
        <w:adjustRightInd w:val="0"/>
        <w:jc w:val="both"/>
        <w:rPr>
          <w:rtl/>
        </w:rPr>
      </w:pPr>
    </w:p>
    <w:p w14:paraId="417F78C7" w14:textId="77777777" w:rsidR="00814657" w:rsidRPr="00667970" w:rsidRDefault="00814657" w:rsidP="00814657">
      <w:pPr>
        <w:autoSpaceDE w:val="0"/>
        <w:autoSpaceDN w:val="0"/>
        <w:adjustRightInd w:val="0"/>
        <w:jc w:val="both"/>
        <w:rPr>
          <w:u w:val="single"/>
          <w:rtl/>
        </w:rPr>
      </w:pPr>
      <w:r w:rsidRPr="00667970">
        <w:rPr>
          <w:u w:val="single"/>
          <w:rtl/>
        </w:rPr>
        <w:t xml:space="preserve">רשימות שיעורים (רי"ד סולובייצ'יק) מסכת ברכות דף </w:t>
      </w:r>
      <w:proofErr w:type="spellStart"/>
      <w:r w:rsidRPr="00667970">
        <w:rPr>
          <w:u w:val="single"/>
          <w:rtl/>
        </w:rPr>
        <w:t>לז</w:t>
      </w:r>
      <w:proofErr w:type="spellEnd"/>
      <w:r w:rsidRPr="00667970">
        <w:rPr>
          <w:u w:val="single"/>
          <w:rtl/>
        </w:rPr>
        <w:t xml:space="preserve"> עמוד ב</w:t>
      </w:r>
    </w:p>
    <w:p w14:paraId="524945EE" w14:textId="77777777" w:rsidR="00814657" w:rsidRDefault="00814657" w:rsidP="00814657">
      <w:pPr>
        <w:autoSpaceDE w:val="0"/>
        <w:autoSpaceDN w:val="0"/>
        <w:adjustRightInd w:val="0"/>
        <w:jc w:val="both"/>
        <w:rPr>
          <w:rtl/>
        </w:rPr>
      </w:pPr>
      <w:r>
        <w:rPr>
          <w:rtl/>
        </w:rPr>
        <w:t xml:space="preserve">ועיין </w:t>
      </w:r>
      <w:proofErr w:type="spellStart"/>
      <w:r>
        <w:rPr>
          <w:rtl/>
        </w:rPr>
        <w:t>בתוס</w:t>
      </w:r>
      <w:proofErr w:type="spellEnd"/>
      <w:r>
        <w:rPr>
          <w:rtl/>
        </w:rPr>
        <w:t xml:space="preserve">' בפסחים (ז א ד"ה בלבער) </w:t>
      </w:r>
      <w:proofErr w:type="spellStart"/>
      <w:r>
        <w:rPr>
          <w:rtl/>
        </w:rPr>
        <w:t>לענין</w:t>
      </w:r>
      <w:proofErr w:type="spellEnd"/>
      <w:r>
        <w:rPr>
          <w:rtl/>
        </w:rPr>
        <w:t xml:space="preserve"> אם מברכים להכניסו קודם המילה או אח"כ, וז"ל ולא נראה </w:t>
      </w:r>
      <w:proofErr w:type="spellStart"/>
      <w:r>
        <w:rPr>
          <w:rtl/>
        </w:rPr>
        <w:t>לר"ת</w:t>
      </w:r>
      <w:proofErr w:type="spellEnd"/>
      <w:r>
        <w:rPr>
          <w:rtl/>
        </w:rPr>
        <w:t xml:space="preserve"> </w:t>
      </w:r>
      <w:proofErr w:type="spellStart"/>
      <w:r>
        <w:rPr>
          <w:rtl/>
        </w:rPr>
        <w:t>דפרק</w:t>
      </w:r>
      <w:proofErr w:type="spellEnd"/>
      <w:r>
        <w:rPr>
          <w:rtl/>
        </w:rPr>
        <w:t xml:space="preserve"> ר"א </w:t>
      </w:r>
      <w:proofErr w:type="spellStart"/>
      <w:r>
        <w:rPr>
          <w:rtl/>
        </w:rPr>
        <w:t>דמילה</w:t>
      </w:r>
      <w:proofErr w:type="spellEnd"/>
      <w:r>
        <w:rPr>
          <w:rtl/>
        </w:rPr>
        <w:t xml:space="preserve"> תניא המל אומר </w:t>
      </w:r>
      <w:proofErr w:type="spellStart"/>
      <w:r>
        <w:rPr>
          <w:rtl/>
        </w:rPr>
        <w:t>אקב"ו</w:t>
      </w:r>
      <w:proofErr w:type="spellEnd"/>
      <w:r>
        <w:rPr>
          <w:rtl/>
        </w:rPr>
        <w:t xml:space="preserve"> על המילה אבי הבן אומר להכניסו משמע לאחר המילה מקומו, אף על גב </w:t>
      </w:r>
      <w:proofErr w:type="spellStart"/>
      <w:r>
        <w:rPr>
          <w:rtl/>
        </w:rPr>
        <w:t>דלהכניסו</w:t>
      </w:r>
      <w:proofErr w:type="spellEnd"/>
      <w:r>
        <w:rPr>
          <w:rtl/>
        </w:rPr>
        <w:t xml:space="preserve"> משמע להבא לא קשה דלא על זאת הנעשה עכשיו מברך אלא משבח ומודה להקב"ה </w:t>
      </w:r>
      <w:proofErr w:type="spellStart"/>
      <w:r>
        <w:rPr>
          <w:rtl/>
        </w:rPr>
        <w:t>שצונו</w:t>
      </w:r>
      <w:proofErr w:type="spellEnd"/>
      <w:r>
        <w:rPr>
          <w:rtl/>
        </w:rPr>
        <w:t xml:space="preserve"> על המילה </w:t>
      </w:r>
      <w:proofErr w:type="spellStart"/>
      <w:r>
        <w:rPr>
          <w:rtl/>
        </w:rPr>
        <w:t>כשתבא</w:t>
      </w:r>
      <w:proofErr w:type="spellEnd"/>
      <w:r>
        <w:rPr>
          <w:rtl/>
        </w:rPr>
        <w:t xml:space="preserve"> לידו, ותיקנוה כאן להודיע שזאת המילה נעשית לשם יוצרנו ולא לשם ע"ג </w:t>
      </w:r>
      <w:proofErr w:type="spellStart"/>
      <w:r>
        <w:rPr>
          <w:rtl/>
        </w:rPr>
        <w:t>וכו</w:t>
      </w:r>
      <w:proofErr w:type="spellEnd"/>
      <w:r>
        <w:rPr>
          <w:rtl/>
        </w:rPr>
        <w:t xml:space="preserve">', ואין צריך לברך עובר לעשייתו אלא במקום שעושה </w:t>
      </w:r>
      <w:proofErr w:type="spellStart"/>
      <w:r>
        <w:rPr>
          <w:rtl/>
        </w:rPr>
        <w:t>המצוה</w:t>
      </w:r>
      <w:proofErr w:type="spellEnd"/>
      <w:r>
        <w:rPr>
          <w:rtl/>
        </w:rPr>
        <w:t xml:space="preserve"> הוא מברך אבל כשמברך אחר לא, ותדע שהרי ברכת אירוסין אינו מברך אלא אחר אירוסין עכ"ל. ועיין בט"ז (יו"ד סי' א' ס"ק י"ז) שביאר </w:t>
      </w:r>
      <w:proofErr w:type="spellStart"/>
      <w:r>
        <w:rPr>
          <w:rtl/>
        </w:rPr>
        <w:t>דר"ת</w:t>
      </w:r>
      <w:proofErr w:type="spellEnd"/>
      <w:r>
        <w:rPr>
          <w:rtl/>
        </w:rPr>
        <w:t xml:space="preserve"> סובר </w:t>
      </w:r>
      <w:proofErr w:type="spellStart"/>
      <w:r>
        <w:rPr>
          <w:rtl/>
        </w:rPr>
        <w:t>דברכת</w:t>
      </w:r>
      <w:proofErr w:type="spellEnd"/>
      <w:r>
        <w:rPr>
          <w:rtl/>
        </w:rPr>
        <w:t xml:space="preserve"> אירוסין וברכת להכניסו אינן בכלל ברכות המצות אלא </w:t>
      </w:r>
      <w:proofErr w:type="spellStart"/>
      <w:r>
        <w:rPr>
          <w:rtl/>
        </w:rPr>
        <w:t>הויין</w:t>
      </w:r>
      <w:proofErr w:type="spellEnd"/>
      <w:r>
        <w:rPr>
          <w:rtl/>
        </w:rPr>
        <w:t xml:space="preserve"> ברכת שבח והודאה בעלמא, </w:t>
      </w:r>
      <w:proofErr w:type="spellStart"/>
      <w:r>
        <w:rPr>
          <w:rtl/>
        </w:rPr>
        <w:t>ומשו"ה</w:t>
      </w:r>
      <w:proofErr w:type="spellEnd"/>
      <w:r>
        <w:rPr>
          <w:rtl/>
        </w:rPr>
        <w:t xml:space="preserve"> מברך אותן אף לאחר האירוסין והמילה. אמנם יש לדחות את דברי </w:t>
      </w:r>
      <w:proofErr w:type="spellStart"/>
      <w:r>
        <w:rPr>
          <w:rtl/>
        </w:rPr>
        <w:t>הט"ז</w:t>
      </w:r>
      <w:proofErr w:type="spellEnd"/>
      <w:r>
        <w:rPr>
          <w:rtl/>
        </w:rPr>
        <w:t xml:space="preserve"> </w:t>
      </w:r>
      <w:proofErr w:type="spellStart"/>
      <w:r>
        <w:rPr>
          <w:rtl/>
        </w:rPr>
        <w:t>דבשלמא</w:t>
      </w:r>
      <w:proofErr w:type="spellEnd"/>
      <w:r>
        <w:rPr>
          <w:rtl/>
        </w:rPr>
        <w:t xml:space="preserve"> ברכת אירוסין שפיר י"ל </w:t>
      </w:r>
      <w:proofErr w:type="spellStart"/>
      <w:r>
        <w:rPr>
          <w:rtl/>
        </w:rPr>
        <w:t>דהויא</w:t>
      </w:r>
      <w:proofErr w:type="spellEnd"/>
      <w:r>
        <w:rPr>
          <w:rtl/>
        </w:rPr>
        <w:t xml:space="preserve"> ברכת שבח והודאה, </w:t>
      </w:r>
      <w:proofErr w:type="spellStart"/>
      <w:r>
        <w:rPr>
          <w:rtl/>
        </w:rPr>
        <w:t>וכדמבואר</w:t>
      </w:r>
      <w:proofErr w:type="spellEnd"/>
      <w:r>
        <w:rPr>
          <w:rtl/>
        </w:rPr>
        <w:t xml:space="preserve"> </w:t>
      </w:r>
      <w:proofErr w:type="spellStart"/>
      <w:r>
        <w:rPr>
          <w:rtl/>
        </w:rPr>
        <w:t>ברא"ש</w:t>
      </w:r>
      <w:proofErr w:type="spellEnd"/>
      <w:r>
        <w:rPr>
          <w:rtl/>
        </w:rPr>
        <w:t xml:space="preserve"> (פ"ק </w:t>
      </w:r>
      <w:proofErr w:type="spellStart"/>
      <w:r>
        <w:rPr>
          <w:rtl/>
        </w:rPr>
        <w:t>דכתובות</w:t>
      </w:r>
      <w:proofErr w:type="spellEnd"/>
      <w:r>
        <w:rPr>
          <w:rtl/>
        </w:rPr>
        <w:t xml:space="preserve"> סי' י"ב) </w:t>
      </w:r>
      <w:proofErr w:type="spellStart"/>
      <w:r>
        <w:rPr>
          <w:rtl/>
        </w:rPr>
        <w:t>דמשום</w:t>
      </w:r>
      <w:proofErr w:type="spellEnd"/>
      <w:r>
        <w:rPr>
          <w:rtl/>
        </w:rPr>
        <w:t xml:space="preserve"> הכי אין </w:t>
      </w:r>
      <w:proofErr w:type="spellStart"/>
      <w:r>
        <w:rPr>
          <w:rtl/>
        </w:rPr>
        <w:t>מברכין</w:t>
      </w:r>
      <w:proofErr w:type="spellEnd"/>
      <w:r>
        <w:rPr>
          <w:rtl/>
        </w:rPr>
        <w:t xml:space="preserve"> </w:t>
      </w:r>
      <w:proofErr w:type="spellStart"/>
      <w:r>
        <w:rPr>
          <w:rtl/>
        </w:rPr>
        <w:t>אקב"ו</w:t>
      </w:r>
      <w:proofErr w:type="spellEnd"/>
      <w:r>
        <w:rPr>
          <w:rtl/>
        </w:rPr>
        <w:t xml:space="preserve"> לקדש את האשה, ואין נוסח הברכה כנוסח שאר ברכות </w:t>
      </w:r>
      <w:proofErr w:type="spellStart"/>
      <w:r>
        <w:rPr>
          <w:rtl/>
        </w:rPr>
        <w:t>המצוה</w:t>
      </w:r>
      <w:proofErr w:type="spellEnd"/>
      <w:r>
        <w:rPr>
          <w:rtl/>
        </w:rPr>
        <w:t xml:space="preserve"> שהרי </w:t>
      </w:r>
      <w:proofErr w:type="spellStart"/>
      <w:r>
        <w:rPr>
          <w:rtl/>
        </w:rPr>
        <w:t>מאריכין</w:t>
      </w:r>
      <w:proofErr w:type="spellEnd"/>
      <w:r>
        <w:rPr>
          <w:rtl/>
        </w:rPr>
        <w:t xml:space="preserve"> בה על האיסור </w:t>
      </w:r>
      <w:proofErr w:type="spellStart"/>
      <w:r>
        <w:rPr>
          <w:rtl/>
        </w:rPr>
        <w:t>דארוסה</w:t>
      </w:r>
      <w:proofErr w:type="spellEnd"/>
      <w:r>
        <w:rPr>
          <w:rtl/>
        </w:rPr>
        <w:t xml:space="preserve"> וההיתר </w:t>
      </w:r>
      <w:proofErr w:type="spellStart"/>
      <w:r>
        <w:rPr>
          <w:rtl/>
        </w:rPr>
        <w:t>דנשואה</w:t>
      </w:r>
      <w:proofErr w:type="spellEnd"/>
      <w:r>
        <w:rPr>
          <w:rtl/>
        </w:rPr>
        <w:t xml:space="preserve">, ולכן מסתבר </w:t>
      </w:r>
      <w:proofErr w:type="spellStart"/>
      <w:r>
        <w:rPr>
          <w:rtl/>
        </w:rPr>
        <w:t>דברכת</w:t>
      </w:r>
      <w:proofErr w:type="spellEnd"/>
      <w:r>
        <w:rPr>
          <w:rtl/>
        </w:rPr>
        <w:t xml:space="preserve"> שבח והודאה בעלמא היא. </w:t>
      </w:r>
      <w:proofErr w:type="spellStart"/>
      <w:r>
        <w:rPr>
          <w:rtl/>
        </w:rPr>
        <w:t>משא"כ</w:t>
      </w:r>
      <w:proofErr w:type="spellEnd"/>
      <w:r>
        <w:rPr>
          <w:rtl/>
        </w:rPr>
        <w:t xml:space="preserve"> נוסח הברכה </w:t>
      </w:r>
      <w:proofErr w:type="spellStart"/>
      <w:r>
        <w:rPr>
          <w:rtl/>
        </w:rPr>
        <w:t>דברכת</w:t>
      </w:r>
      <w:proofErr w:type="spellEnd"/>
      <w:r>
        <w:rPr>
          <w:rtl/>
        </w:rPr>
        <w:t xml:space="preserve"> להכניסו הויא </w:t>
      </w:r>
      <w:proofErr w:type="spellStart"/>
      <w:r>
        <w:rPr>
          <w:rtl/>
        </w:rPr>
        <w:t>אקב"ו</w:t>
      </w:r>
      <w:proofErr w:type="spellEnd"/>
      <w:r>
        <w:rPr>
          <w:rtl/>
        </w:rPr>
        <w:t xml:space="preserve"> כשאר ברכות </w:t>
      </w:r>
      <w:proofErr w:type="spellStart"/>
      <w:r>
        <w:rPr>
          <w:rtl/>
        </w:rPr>
        <w:t>המצוה</w:t>
      </w:r>
      <w:proofErr w:type="spellEnd"/>
      <w:r>
        <w:rPr>
          <w:rtl/>
        </w:rPr>
        <w:t xml:space="preserve">, וא"כ מסתבר </w:t>
      </w:r>
      <w:proofErr w:type="spellStart"/>
      <w:r>
        <w:rPr>
          <w:rtl/>
        </w:rPr>
        <w:t>דברכת</w:t>
      </w:r>
      <w:proofErr w:type="spellEnd"/>
      <w:r>
        <w:rPr>
          <w:rtl/>
        </w:rPr>
        <w:t xml:space="preserve"> </w:t>
      </w:r>
      <w:proofErr w:type="spellStart"/>
      <w:r>
        <w:rPr>
          <w:rtl/>
        </w:rPr>
        <w:t>המצוה</w:t>
      </w:r>
      <w:proofErr w:type="spellEnd"/>
      <w:r>
        <w:rPr>
          <w:rtl/>
        </w:rPr>
        <w:t xml:space="preserve"> היא, ודברי ר"ת לכאורה מחוסרים ביאור.</w:t>
      </w:r>
    </w:p>
    <w:p w14:paraId="600C9AEB" w14:textId="77777777" w:rsidR="00814657" w:rsidRDefault="00814657" w:rsidP="00814657">
      <w:pPr>
        <w:autoSpaceDE w:val="0"/>
        <w:autoSpaceDN w:val="0"/>
        <w:adjustRightInd w:val="0"/>
        <w:jc w:val="both"/>
        <w:rPr>
          <w:rtl/>
        </w:rPr>
      </w:pPr>
      <w:r>
        <w:rPr>
          <w:rtl/>
        </w:rPr>
        <w:t xml:space="preserve">ונראה </w:t>
      </w:r>
      <w:proofErr w:type="spellStart"/>
      <w:r>
        <w:rPr>
          <w:rtl/>
        </w:rPr>
        <w:t>דר"ת</w:t>
      </w:r>
      <w:proofErr w:type="spellEnd"/>
      <w:r>
        <w:rPr>
          <w:rtl/>
        </w:rPr>
        <w:t xml:space="preserve"> סובר </w:t>
      </w:r>
      <w:proofErr w:type="spellStart"/>
      <w:r>
        <w:rPr>
          <w:rtl/>
        </w:rPr>
        <w:t>דברכת</w:t>
      </w:r>
      <w:proofErr w:type="spellEnd"/>
      <w:r>
        <w:rPr>
          <w:rtl/>
        </w:rPr>
        <w:t xml:space="preserve"> להכניסו וברכת אירוסין </w:t>
      </w:r>
      <w:proofErr w:type="spellStart"/>
      <w:r>
        <w:rPr>
          <w:rtl/>
        </w:rPr>
        <w:t>מהויין</w:t>
      </w:r>
      <w:proofErr w:type="spellEnd"/>
      <w:r>
        <w:rPr>
          <w:rtl/>
        </w:rPr>
        <w:t xml:space="preserve"> גדר </w:t>
      </w:r>
      <w:proofErr w:type="spellStart"/>
      <w:r>
        <w:rPr>
          <w:rtl/>
        </w:rPr>
        <w:t>בפנ"ע</w:t>
      </w:r>
      <w:proofErr w:type="spellEnd"/>
      <w:r>
        <w:rPr>
          <w:rtl/>
        </w:rPr>
        <w:t xml:space="preserve"> של ברכת </w:t>
      </w:r>
      <w:proofErr w:type="spellStart"/>
      <w:r>
        <w:rPr>
          <w:rtl/>
        </w:rPr>
        <w:t>המצוה</w:t>
      </w:r>
      <w:proofErr w:type="spellEnd"/>
      <w:r>
        <w:rPr>
          <w:rtl/>
        </w:rPr>
        <w:t xml:space="preserve"> דהיינו שחלה הברכה על החלות שחלה </w:t>
      </w:r>
      <w:proofErr w:type="spellStart"/>
      <w:r>
        <w:rPr>
          <w:rtl/>
        </w:rPr>
        <w:t>מכח</w:t>
      </w:r>
      <w:proofErr w:type="spellEnd"/>
      <w:r>
        <w:rPr>
          <w:rtl/>
        </w:rPr>
        <w:t xml:space="preserve"> מעשה </w:t>
      </w:r>
      <w:proofErr w:type="spellStart"/>
      <w:r>
        <w:rPr>
          <w:rtl/>
        </w:rPr>
        <w:t>המצוה</w:t>
      </w:r>
      <w:proofErr w:type="spellEnd"/>
      <w:r>
        <w:rPr>
          <w:rtl/>
        </w:rPr>
        <w:t xml:space="preserve">. </w:t>
      </w:r>
      <w:proofErr w:type="spellStart"/>
      <w:r>
        <w:rPr>
          <w:rtl/>
        </w:rPr>
        <w:t>דברוב</w:t>
      </w:r>
      <w:proofErr w:type="spellEnd"/>
      <w:r>
        <w:rPr>
          <w:rtl/>
        </w:rPr>
        <w:t xml:space="preserve"> מצות כגון בסוכה וציצית ושופר, תקנו החכמים את ברכת </w:t>
      </w:r>
      <w:proofErr w:type="spellStart"/>
      <w:r>
        <w:rPr>
          <w:rtl/>
        </w:rPr>
        <w:t>המצוה</w:t>
      </w:r>
      <w:proofErr w:type="spellEnd"/>
      <w:r>
        <w:rPr>
          <w:rtl/>
        </w:rPr>
        <w:t xml:space="preserve"> על מעשה </w:t>
      </w:r>
      <w:proofErr w:type="spellStart"/>
      <w:r>
        <w:rPr>
          <w:rtl/>
        </w:rPr>
        <w:t>המצוה</w:t>
      </w:r>
      <w:proofErr w:type="spellEnd"/>
      <w:r>
        <w:rPr>
          <w:rtl/>
        </w:rPr>
        <w:t xml:space="preserve">, ולכן </w:t>
      </w:r>
      <w:proofErr w:type="spellStart"/>
      <w:r>
        <w:rPr>
          <w:rtl/>
        </w:rPr>
        <w:t>דוקא</w:t>
      </w:r>
      <w:proofErr w:type="spellEnd"/>
      <w:r>
        <w:rPr>
          <w:rtl/>
        </w:rPr>
        <w:t xml:space="preserve"> זה שעושה את מעשה </w:t>
      </w:r>
      <w:proofErr w:type="spellStart"/>
      <w:r>
        <w:rPr>
          <w:rtl/>
        </w:rPr>
        <w:t>המצוה</w:t>
      </w:r>
      <w:proofErr w:type="spellEnd"/>
      <w:r>
        <w:rPr>
          <w:rtl/>
        </w:rPr>
        <w:t xml:space="preserve"> מברך ולא אדם אחר. </w:t>
      </w:r>
      <w:proofErr w:type="spellStart"/>
      <w:r>
        <w:rPr>
          <w:rtl/>
        </w:rPr>
        <w:t>משא"כ</w:t>
      </w:r>
      <w:proofErr w:type="spellEnd"/>
      <w:r>
        <w:rPr>
          <w:rtl/>
        </w:rPr>
        <w:t xml:space="preserve"> בברכת </w:t>
      </w:r>
      <w:proofErr w:type="spellStart"/>
      <w:r>
        <w:rPr>
          <w:rtl/>
        </w:rPr>
        <w:t>המצוה</w:t>
      </w:r>
      <w:proofErr w:type="spellEnd"/>
      <w:r>
        <w:rPr>
          <w:rtl/>
        </w:rPr>
        <w:t xml:space="preserve"> </w:t>
      </w:r>
      <w:proofErr w:type="spellStart"/>
      <w:r>
        <w:rPr>
          <w:rtl/>
        </w:rPr>
        <w:t>דחלה</w:t>
      </w:r>
      <w:proofErr w:type="spellEnd"/>
      <w:r>
        <w:rPr>
          <w:rtl/>
        </w:rPr>
        <w:t xml:space="preserve"> על חלות, אף אדם אחר יכול לברך. </w:t>
      </w:r>
      <w:proofErr w:type="spellStart"/>
      <w:r>
        <w:rPr>
          <w:rtl/>
        </w:rPr>
        <w:t>ולפ"ז</w:t>
      </w:r>
      <w:proofErr w:type="spellEnd"/>
      <w:r>
        <w:rPr>
          <w:rtl/>
        </w:rPr>
        <w:t xml:space="preserve"> ניתן לבאר על מה תיקנו שתי ברכות במצות מילה, </w:t>
      </w:r>
      <w:proofErr w:type="spellStart"/>
      <w:r>
        <w:rPr>
          <w:rtl/>
        </w:rPr>
        <w:t>דברכת</w:t>
      </w:r>
      <w:proofErr w:type="spellEnd"/>
      <w:r>
        <w:rPr>
          <w:rtl/>
        </w:rPr>
        <w:t xml:space="preserve"> על המילה וברכת להכניסו חלוקות מהדדי, </w:t>
      </w:r>
      <w:proofErr w:type="spellStart"/>
      <w:r>
        <w:rPr>
          <w:rtl/>
        </w:rPr>
        <w:t>דברכת</w:t>
      </w:r>
      <w:proofErr w:type="spellEnd"/>
      <w:r>
        <w:rPr>
          <w:rtl/>
        </w:rPr>
        <w:t xml:space="preserve"> על המילה שמברך המוהל עובר לעשייתן חלה על מעשה המילה. ברם בנוסף למעשה המילה, חל נמי חלות </w:t>
      </w:r>
      <w:proofErr w:type="spellStart"/>
      <w:r>
        <w:rPr>
          <w:rtl/>
        </w:rPr>
        <w:t>מכח</w:t>
      </w:r>
      <w:proofErr w:type="spellEnd"/>
      <w:r>
        <w:rPr>
          <w:rtl/>
        </w:rPr>
        <w:t xml:space="preserve"> מעשה המילה, </w:t>
      </w:r>
      <w:proofErr w:type="spellStart"/>
      <w:r>
        <w:rPr>
          <w:rtl/>
        </w:rPr>
        <w:t>דחל</w:t>
      </w:r>
      <w:proofErr w:type="spellEnd"/>
      <w:r>
        <w:rPr>
          <w:rtl/>
        </w:rPr>
        <w:t xml:space="preserve"> על הנימול חלות שם בן ברית, </w:t>
      </w:r>
      <w:proofErr w:type="spellStart"/>
      <w:r>
        <w:rPr>
          <w:rtl/>
        </w:rPr>
        <w:t>דחלות</w:t>
      </w:r>
      <w:proofErr w:type="spellEnd"/>
      <w:r>
        <w:rPr>
          <w:rtl/>
        </w:rPr>
        <w:t xml:space="preserve"> שם בן ברית נוגע להכשר </w:t>
      </w:r>
      <w:proofErr w:type="spellStart"/>
      <w:r>
        <w:rPr>
          <w:rtl/>
        </w:rPr>
        <w:t>הגברא</w:t>
      </w:r>
      <w:proofErr w:type="spellEnd"/>
      <w:r>
        <w:rPr>
          <w:rtl/>
        </w:rPr>
        <w:t xml:space="preserve"> לעבודת הקרבנות ולאכילת קדשים. ועל חלות השם של בן ברית חלה הברכה </w:t>
      </w:r>
      <w:proofErr w:type="spellStart"/>
      <w:r>
        <w:rPr>
          <w:rtl/>
        </w:rPr>
        <w:t>השניה</w:t>
      </w:r>
      <w:proofErr w:type="spellEnd"/>
      <w:r>
        <w:rPr>
          <w:rtl/>
        </w:rPr>
        <w:t xml:space="preserve"> של להכניסו בבריתו של אברהם אבינו, </w:t>
      </w:r>
      <w:proofErr w:type="spellStart"/>
      <w:r>
        <w:rPr>
          <w:rtl/>
        </w:rPr>
        <w:t>וכדמשמע</w:t>
      </w:r>
      <w:proofErr w:type="spellEnd"/>
      <w:r>
        <w:rPr>
          <w:rtl/>
        </w:rPr>
        <w:t xml:space="preserve"> מנוסח הברכה "</w:t>
      </w:r>
      <w:proofErr w:type="spellStart"/>
      <w:r>
        <w:rPr>
          <w:rtl/>
        </w:rPr>
        <w:t>אקב"ו</w:t>
      </w:r>
      <w:proofErr w:type="spellEnd"/>
      <w:r>
        <w:rPr>
          <w:rtl/>
        </w:rPr>
        <w:t xml:space="preserve"> להכניסו בבריתו של אברהם אבינו" שהברכה חלה על חלות השם של בן ברית. ומהאי טעמא </w:t>
      </w:r>
      <w:proofErr w:type="spellStart"/>
      <w:r>
        <w:rPr>
          <w:rtl/>
        </w:rPr>
        <w:t>ס"ל</w:t>
      </w:r>
      <w:proofErr w:type="spellEnd"/>
      <w:r>
        <w:rPr>
          <w:rtl/>
        </w:rPr>
        <w:t xml:space="preserve"> </w:t>
      </w:r>
      <w:proofErr w:type="spellStart"/>
      <w:r>
        <w:rPr>
          <w:rtl/>
        </w:rPr>
        <w:t>לר"ת</w:t>
      </w:r>
      <w:proofErr w:type="spellEnd"/>
      <w:r>
        <w:rPr>
          <w:rtl/>
        </w:rPr>
        <w:t xml:space="preserve"> דלא בעינן </w:t>
      </w:r>
      <w:proofErr w:type="spellStart"/>
      <w:r>
        <w:rPr>
          <w:rtl/>
        </w:rPr>
        <w:t>דוקא</w:t>
      </w:r>
      <w:proofErr w:type="spellEnd"/>
      <w:r>
        <w:rPr>
          <w:rtl/>
        </w:rPr>
        <w:t xml:space="preserve"> שהעושה את מעשה </w:t>
      </w:r>
      <w:proofErr w:type="spellStart"/>
      <w:r>
        <w:rPr>
          <w:rtl/>
        </w:rPr>
        <w:t>המצוה</w:t>
      </w:r>
      <w:proofErr w:type="spellEnd"/>
      <w:r>
        <w:rPr>
          <w:rtl/>
        </w:rPr>
        <w:t xml:space="preserve"> יברך, אלא אף אחר רשאי לברך, </w:t>
      </w:r>
      <w:proofErr w:type="spellStart"/>
      <w:r>
        <w:rPr>
          <w:rtl/>
        </w:rPr>
        <w:t>דהחלות</w:t>
      </w:r>
      <w:proofErr w:type="spellEnd"/>
      <w:r>
        <w:rPr>
          <w:rtl/>
        </w:rPr>
        <w:t xml:space="preserve"> של שם בן ברית שייכת לכל ישראל, ועל כן רשאי אדם אחר לברך ברכה זו, מאחר </w:t>
      </w:r>
      <w:proofErr w:type="spellStart"/>
      <w:r>
        <w:rPr>
          <w:rtl/>
        </w:rPr>
        <w:t>שענין</w:t>
      </w:r>
      <w:proofErr w:type="spellEnd"/>
      <w:r>
        <w:rPr>
          <w:rtl/>
        </w:rPr>
        <w:t xml:space="preserve"> זה </w:t>
      </w:r>
      <w:proofErr w:type="spellStart"/>
      <w:r>
        <w:rPr>
          <w:rtl/>
        </w:rPr>
        <w:t>דחלות</w:t>
      </w:r>
      <w:proofErr w:type="spellEnd"/>
      <w:r>
        <w:rPr>
          <w:rtl/>
        </w:rPr>
        <w:t xml:space="preserve"> שם בן ברית נוגע אף אליו. ומשום הכי סובר ר"ת </w:t>
      </w:r>
      <w:proofErr w:type="spellStart"/>
      <w:r>
        <w:rPr>
          <w:rtl/>
        </w:rPr>
        <w:t>דמברכים</w:t>
      </w:r>
      <w:proofErr w:type="spellEnd"/>
      <w:r>
        <w:rPr>
          <w:rtl/>
        </w:rPr>
        <w:t xml:space="preserve"> ברכת להכניסו לאחר המילה, </w:t>
      </w:r>
      <w:proofErr w:type="spellStart"/>
      <w:r>
        <w:rPr>
          <w:rtl/>
        </w:rPr>
        <w:t>דמכיון</w:t>
      </w:r>
      <w:proofErr w:type="spellEnd"/>
      <w:r>
        <w:rPr>
          <w:rtl/>
        </w:rPr>
        <w:t xml:space="preserve"> שהברכה חלה על חלות השם </w:t>
      </w:r>
      <w:proofErr w:type="spellStart"/>
      <w:r>
        <w:rPr>
          <w:rtl/>
        </w:rPr>
        <w:t>דבן</w:t>
      </w:r>
      <w:proofErr w:type="spellEnd"/>
      <w:r>
        <w:rPr>
          <w:rtl/>
        </w:rPr>
        <w:t xml:space="preserve"> ברית מברכים לאחר שחלה החלות.</w:t>
      </w:r>
    </w:p>
    <w:p w14:paraId="592A0CE3" w14:textId="3E39B07D" w:rsidR="00814657" w:rsidRDefault="00814657" w:rsidP="00814657">
      <w:pPr>
        <w:autoSpaceDE w:val="0"/>
        <w:autoSpaceDN w:val="0"/>
        <w:adjustRightInd w:val="0"/>
        <w:jc w:val="both"/>
        <w:rPr>
          <w:rtl/>
        </w:rPr>
      </w:pPr>
      <w:r>
        <w:rPr>
          <w:rtl/>
        </w:rPr>
        <w:t xml:space="preserve">ונראה דאף ברכת אירוסין אינה ברכת שבח והודאה </w:t>
      </w:r>
      <w:proofErr w:type="spellStart"/>
      <w:r>
        <w:rPr>
          <w:rtl/>
        </w:rPr>
        <w:t>דעלמא</w:t>
      </w:r>
      <w:proofErr w:type="spellEnd"/>
      <w:r>
        <w:rPr>
          <w:rtl/>
        </w:rPr>
        <w:t xml:space="preserve">, אלא ברכת </w:t>
      </w:r>
      <w:proofErr w:type="spellStart"/>
      <w:r>
        <w:rPr>
          <w:rtl/>
        </w:rPr>
        <w:t>המצוה</w:t>
      </w:r>
      <w:proofErr w:type="spellEnd"/>
      <w:r>
        <w:rPr>
          <w:rtl/>
        </w:rPr>
        <w:t xml:space="preserve"> היא שחלה על חלות השם </w:t>
      </w:r>
      <w:proofErr w:type="spellStart"/>
      <w:r>
        <w:rPr>
          <w:rtl/>
        </w:rPr>
        <w:t>דאשת</w:t>
      </w:r>
      <w:proofErr w:type="spellEnd"/>
      <w:r>
        <w:rPr>
          <w:rtl/>
        </w:rPr>
        <w:t xml:space="preserve"> איש שחלה </w:t>
      </w:r>
      <w:proofErr w:type="spellStart"/>
      <w:r>
        <w:rPr>
          <w:rtl/>
        </w:rPr>
        <w:t>מכח</w:t>
      </w:r>
      <w:proofErr w:type="spellEnd"/>
      <w:r>
        <w:rPr>
          <w:rtl/>
        </w:rPr>
        <w:t xml:space="preserve"> מעשה הקידושין. ולפיכך כל אדם יכול לברך ברכה זו, </w:t>
      </w:r>
      <w:proofErr w:type="spellStart"/>
      <w:r>
        <w:rPr>
          <w:rtl/>
        </w:rPr>
        <w:t>דחלות</w:t>
      </w:r>
      <w:proofErr w:type="spellEnd"/>
      <w:r>
        <w:rPr>
          <w:rtl/>
        </w:rPr>
        <w:t xml:space="preserve"> שם אשת איש נוגעת לכל ישראל ולפיכך </w:t>
      </w:r>
      <w:proofErr w:type="spellStart"/>
      <w:r>
        <w:rPr>
          <w:rtl/>
        </w:rPr>
        <w:t>ס"ל</w:t>
      </w:r>
      <w:proofErr w:type="spellEnd"/>
      <w:r>
        <w:rPr>
          <w:rtl/>
        </w:rPr>
        <w:t xml:space="preserve"> </w:t>
      </w:r>
      <w:proofErr w:type="spellStart"/>
      <w:r>
        <w:rPr>
          <w:rtl/>
        </w:rPr>
        <w:t>לר"ת</w:t>
      </w:r>
      <w:proofErr w:type="spellEnd"/>
      <w:r>
        <w:rPr>
          <w:rtl/>
        </w:rPr>
        <w:t xml:space="preserve"> </w:t>
      </w:r>
      <w:proofErr w:type="spellStart"/>
      <w:r>
        <w:rPr>
          <w:rtl/>
        </w:rPr>
        <w:t>דמברכין</w:t>
      </w:r>
      <w:proofErr w:type="spellEnd"/>
      <w:r>
        <w:rPr>
          <w:rtl/>
        </w:rPr>
        <w:t xml:space="preserve"> אותה לאחר האירוסין, שכבר חלה חלות שם אשת איש.</w:t>
      </w:r>
    </w:p>
    <w:p w14:paraId="46347271" w14:textId="65173A61" w:rsidR="00667970" w:rsidRDefault="00667970" w:rsidP="00814657">
      <w:pPr>
        <w:autoSpaceDE w:val="0"/>
        <w:autoSpaceDN w:val="0"/>
        <w:adjustRightInd w:val="0"/>
        <w:jc w:val="both"/>
        <w:rPr>
          <w:rtl/>
        </w:rPr>
      </w:pPr>
    </w:p>
    <w:p w14:paraId="18FF4FF6" w14:textId="77777777" w:rsidR="00667970" w:rsidRPr="00667970" w:rsidRDefault="00667970" w:rsidP="00667970">
      <w:pPr>
        <w:autoSpaceDE w:val="0"/>
        <w:autoSpaceDN w:val="0"/>
        <w:adjustRightInd w:val="0"/>
        <w:jc w:val="both"/>
        <w:rPr>
          <w:u w:val="single"/>
          <w:rtl/>
        </w:rPr>
      </w:pPr>
      <w:r w:rsidRPr="00667970">
        <w:rPr>
          <w:u w:val="single"/>
          <w:rtl/>
        </w:rPr>
        <w:t xml:space="preserve">שולחן ערוך יורה דעה סימן </w:t>
      </w:r>
      <w:proofErr w:type="spellStart"/>
      <w:r w:rsidRPr="00667970">
        <w:rPr>
          <w:u w:val="single"/>
          <w:rtl/>
        </w:rPr>
        <w:t>רסה</w:t>
      </w:r>
      <w:proofErr w:type="spellEnd"/>
      <w:r w:rsidRPr="00667970">
        <w:rPr>
          <w:u w:val="single"/>
          <w:rtl/>
        </w:rPr>
        <w:t xml:space="preserve"> סעיף ג</w:t>
      </w:r>
    </w:p>
    <w:p w14:paraId="47279991" w14:textId="62829E1B" w:rsidR="00667970" w:rsidRDefault="00667970" w:rsidP="00667970">
      <w:pPr>
        <w:autoSpaceDE w:val="0"/>
        <w:autoSpaceDN w:val="0"/>
        <w:adjustRightInd w:val="0"/>
        <w:jc w:val="both"/>
        <w:rPr>
          <w:rtl/>
        </w:rPr>
      </w:pPr>
      <w:r>
        <w:rPr>
          <w:rtl/>
        </w:rPr>
        <w:t xml:space="preserve">גר שמל קודם שנתגייר, וקטן שנולד כשהוא מהול, </w:t>
      </w:r>
      <w:proofErr w:type="spellStart"/>
      <w:r>
        <w:rPr>
          <w:rtl/>
        </w:rPr>
        <w:t>כשמטיפין</w:t>
      </w:r>
      <w:proofErr w:type="spellEnd"/>
      <w:r>
        <w:rPr>
          <w:rtl/>
        </w:rPr>
        <w:t xml:space="preserve"> ממנו דם ברית אינם צריכים ברכה. וכן אנדרוגינוס אין </w:t>
      </w:r>
      <w:proofErr w:type="spellStart"/>
      <w:r>
        <w:rPr>
          <w:rtl/>
        </w:rPr>
        <w:t>מברכין</w:t>
      </w:r>
      <w:proofErr w:type="spellEnd"/>
      <w:r>
        <w:rPr>
          <w:rtl/>
        </w:rPr>
        <w:t xml:space="preserve"> על מילתו, מפני שאינו זכר ודאי.</w:t>
      </w:r>
      <w:r>
        <w:rPr>
          <w:rFonts w:hint="cs"/>
          <w:rtl/>
        </w:rPr>
        <w:t>..</w:t>
      </w:r>
    </w:p>
    <w:p w14:paraId="47F84C9F" w14:textId="1BA04F4C" w:rsidR="00667970" w:rsidRDefault="00667970" w:rsidP="00667970">
      <w:pPr>
        <w:autoSpaceDE w:val="0"/>
        <w:autoSpaceDN w:val="0"/>
        <w:adjustRightInd w:val="0"/>
        <w:jc w:val="both"/>
        <w:rPr>
          <w:rtl/>
        </w:rPr>
      </w:pPr>
    </w:p>
    <w:p w14:paraId="1CBEB43B" w14:textId="77777777" w:rsidR="00667970" w:rsidRPr="00667970" w:rsidRDefault="00667970" w:rsidP="00667970">
      <w:pPr>
        <w:autoSpaceDE w:val="0"/>
        <w:autoSpaceDN w:val="0"/>
        <w:adjustRightInd w:val="0"/>
        <w:jc w:val="both"/>
        <w:rPr>
          <w:u w:val="single"/>
          <w:rtl/>
        </w:rPr>
      </w:pPr>
      <w:r w:rsidRPr="00667970">
        <w:rPr>
          <w:u w:val="single"/>
          <w:rtl/>
        </w:rPr>
        <w:t xml:space="preserve">ש"ך יורה דעה סימן </w:t>
      </w:r>
      <w:proofErr w:type="spellStart"/>
      <w:r w:rsidRPr="00667970">
        <w:rPr>
          <w:u w:val="single"/>
          <w:rtl/>
        </w:rPr>
        <w:t>רסה</w:t>
      </w:r>
      <w:proofErr w:type="spellEnd"/>
      <w:r w:rsidRPr="00667970">
        <w:rPr>
          <w:u w:val="single"/>
          <w:rtl/>
        </w:rPr>
        <w:t xml:space="preserve"> ס"ק ח</w:t>
      </w:r>
    </w:p>
    <w:p w14:paraId="788644A2" w14:textId="5203F090" w:rsidR="00667970" w:rsidRPr="00930208" w:rsidRDefault="00667970" w:rsidP="00667970">
      <w:pPr>
        <w:autoSpaceDE w:val="0"/>
        <w:autoSpaceDN w:val="0"/>
        <w:adjustRightInd w:val="0"/>
        <w:jc w:val="both"/>
      </w:pPr>
      <w:r>
        <w:rPr>
          <w:rtl/>
        </w:rPr>
        <w:t xml:space="preserve">שנולד כשהוא מהול כו'. א"צ ברכה, כתב הטור בשם בעל העיטור ומ"מ ברכה של להכניסו בבריתו של א"א </w:t>
      </w:r>
      <w:proofErr w:type="spellStart"/>
      <w:r>
        <w:rPr>
          <w:rtl/>
        </w:rPr>
        <w:t>ואקי"מ</w:t>
      </w:r>
      <w:proofErr w:type="spellEnd"/>
      <w:r>
        <w:rPr>
          <w:rtl/>
        </w:rPr>
        <w:t xml:space="preserve"> מברכים והמחבר העתיק לשון הרמב"ם משמע מדבריו דאין צריך ברכה כלל וכ"כ הרשב"א בתשובה סי' שכ"ט </w:t>
      </w:r>
      <w:proofErr w:type="spellStart"/>
      <w:r>
        <w:rPr>
          <w:rtl/>
        </w:rPr>
        <w:t>והר"ן</w:t>
      </w:r>
      <w:proofErr w:type="spellEnd"/>
      <w:r>
        <w:rPr>
          <w:rtl/>
        </w:rPr>
        <w:t xml:space="preserve"> פרק ר"א </w:t>
      </w:r>
      <w:proofErr w:type="spellStart"/>
      <w:r>
        <w:rPr>
          <w:rtl/>
        </w:rPr>
        <w:t>דמילה</w:t>
      </w:r>
      <w:proofErr w:type="spellEnd"/>
      <w:r>
        <w:rPr>
          <w:rtl/>
        </w:rPr>
        <w:t xml:space="preserve"> </w:t>
      </w:r>
      <w:proofErr w:type="spellStart"/>
      <w:r>
        <w:rPr>
          <w:rtl/>
        </w:rPr>
        <w:t>דה"ה</w:t>
      </w:r>
      <w:proofErr w:type="spellEnd"/>
      <w:r>
        <w:rPr>
          <w:rtl/>
        </w:rPr>
        <w:t xml:space="preserve"> שאין </w:t>
      </w:r>
      <w:proofErr w:type="spellStart"/>
      <w:r>
        <w:rPr>
          <w:rtl/>
        </w:rPr>
        <w:t>מברכין</w:t>
      </w:r>
      <w:proofErr w:type="spellEnd"/>
      <w:r>
        <w:rPr>
          <w:rtl/>
        </w:rPr>
        <w:t xml:space="preserve"> עליו להכניסו </w:t>
      </w:r>
      <w:proofErr w:type="spellStart"/>
      <w:r>
        <w:rPr>
          <w:rtl/>
        </w:rPr>
        <w:t>בבשא"א</w:t>
      </w:r>
      <w:proofErr w:type="spellEnd"/>
      <w:r>
        <w:rPr>
          <w:rtl/>
        </w:rPr>
        <w:t>:</w:t>
      </w:r>
    </w:p>
    <w:sectPr w:rsidR="00667970" w:rsidRPr="00930208" w:rsidSect="00667970">
      <w:footerReference w:type="default" r:id="rId8"/>
      <w:type w:val="continuous"/>
      <w:pgSz w:w="11906" w:h="16838" w:code="9"/>
      <w:pgMar w:top="1152" w:right="1152" w:bottom="1152"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33F2C" w14:textId="77777777" w:rsidR="00F31EDE" w:rsidRDefault="00F31EDE">
      <w:r>
        <w:separator/>
      </w:r>
    </w:p>
  </w:endnote>
  <w:endnote w:type="continuationSeparator" w:id="0">
    <w:p w14:paraId="0BB57C16" w14:textId="77777777" w:rsidR="00F31EDE" w:rsidRDefault="00F3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C9F7B" w14:textId="77777777" w:rsidR="00F31EDE" w:rsidRDefault="00F31EDE">
      <w:r>
        <w:separator/>
      </w:r>
    </w:p>
  </w:footnote>
  <w:footnote w:type="continuationSeparator" w:id="0">
    <w:p w14:paraId="3769D4CC" w14:textId="77777777" w:rsidR="00F31EDE" w:rsidRDefault="00F31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60D0"/>
    <w:rsid w:val="00016104"/>
    <w:rsid w:val="000162FB"/>
    <w:rsid w:val="00016348"/>
    <w:rsid w:val="00016B03"/>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29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659"/>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47"/>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41F"/>
    <w:rsid w:val="00540BEC"/>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45E"/>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2BF9"/>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4D6"/>
    <w:rsid w:val="00EA7C08"/>
    <w:rsid w:val="00EA7E9B"/>
    <w:rsid w:val="00EB00DF"/>
    <w:rsid w:val="00EB03F7"/>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F8F"/>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5</cp:revision>
  <cp:lastPrinted>2020-12-05T17:12:00Z</cp:lastPrinted>
  <dcterms:created xsi:type="dcterms:W3CDTF">2021-01-03T07:34:00Z</dcterms:created>
  <dcterms:modified xsi:type="dcterms:W3CDTF">2021-01-04T23:57:00Z</dcterms:modified>
</cp:coreProperties>
</file>