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22005BA2"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5FCA">
        <w:rPr>
          <w:rFonts w:hint="cs"/>
          <w:u w:val="single"/>
          <w:rtl/>
        </w:rPr>
        <w:t>3</w:t>
      </w:r>
    </w:p>
    <w:p w14:paraId="2D693300" w14:textId="77777777" w:rsidR="00772561" w:rsidRDefault="00772561" w:rsidP="00130F6E">
      <w:pPr>
        <w:spacing w:after="120"/>
        <w:jc w:val="both"/>
        <w:rPr>
          <w:rtl/>
        </w:rPr>
      </w:pPr>
    </w:p>
    <w:p w14:paraId="50FD9FA9" w14:textId="3C7F2022" w:rsidR="00C76D89" w:rsidRDefault="00CC4275" w:rsidP="00CC4275">
      <w:pPr>
        <w:spacing w:after="120"/>
        <w:jc w:val="both"/>
        <w:rPr>
          <w:rtl/>
        </w:rPr>
      </w:pPr>
      <w:r>
        <w:rPr>
          <w:rFonts w:hint="cs"/>
          <w:rtl/>
        </w:rPr>
        <w:t xml:space="preserve">(1) </w:t>
      </w:r>
      <w:r w:rsidR="00C45FCA">
        <w:rPr>
          <w:rFonts w:hint="cs"/>
          <w:rtl/>
        </w:rPr>
        <w:t xml:space="preserve">גמרא עד </w:t>
      </w:r>
      <w:r w:rsidR="00C76D89">
        <w:rPr>
          <w:rFonts w:hint="cs"/>
          <w:rtl/>
        </w:rPr>
        <w:t xml:space="preserve">סוף </w:t>
      </w:r>
      <w:r w:rsidR="00C45FCA">
        <w:rPr>
          <w:rFonts w:hint="cs"/>
          <w:rtl/>
        </w:rPr>
        <w:t xml:space="preserve">דף </w:t>
      </w:r>
      <w:r w:rsidR="00C76D89">
        <w:rPr>
          <w:rFonts w:hint="cs"/>
          <w:rtl/>
        </w:rPr>
        <w:t xml:space="preserve">ב:, רש"י, </w:t>
      </w:r>
      <w:r w:rsidR="00C45FCA">
        <w:rPr>
          <w:rFonts w:hint="cs"/>
          <w:rtl/>
        </w:rPr>
        <w:t>תוס'</w:t>
      </w:r>
      <w:r>
        <w:rPr>
          <w:rFonts w:hint="cs"/>
          <w:rtl/>
        </w:rPr>
        <w:t xml:space="preserve"> ד"ה מידי, ד"ה עד אחד, ד"ה עד אחד, ד"ה הוי</w:t>
      </w:r>
    </w:p>
    <w:p w14:paraId="0FBD9B39" w14:textId="32C95907" w:rsidR="000912EA" w:rsidRDefault="000912EA" w:rsidP="000912EA">
      <w:pPr>
        <w:spacing w:after="120"/>
        <w:jc w:val="both"/>
        <w:rPr>
          <w:rtl/>
        </w:rPr>
      </w:pPr>
      <w:r>
        <w:rPr>
          <w:rFonts w:hint="cs"/>
          <w:rtl/>
        </w:rPr>
        <w:t xml:space="preserve">בענין תוד"ה עד אחד (הראשון) </w:t>
      </w:r>
      <w:r>
        <w:rPr>
          <w:rtl/>
        </w:rPr>
        <w:t>–</w:t>
      </w:r>
      <w:r>
        <w:rPr>
          <w:rFonts w:hint="cs"/>
          <w:rtl/>
        </w:rPr>
        <w:t xml:space="preserve"> </w:t>
      </w:r>
      <w:r w:rsidR="00A8454A">
        <w:rPr>
          <w:rFonts w:hint="cs"/>
          <w:rtl/>
        </w:rPr>
        <w:t xml:space="preserve">רמב"ן ד"ה עד אחד נאמן באיסורין, </w:t>
      </w:r>
      <w:r>
        <w:rPr>
          <w:rFonts w:hint="cs"/>
          <w:rtl/>
        </w:rPr>
        <w:t xml:space="preserve">רש"י </w:t>
      </w:r>
      <w:r w:rsidR="008A75F8">
        <w:rPr>
          <w:rFonts w:hint="cs"/>
          <w:rtl/>
        </w:rPr>
        <w:t xml:space="preserve">יבמות פח. ד"ה ואמר ברי לי, רש"י </w:t>
      </w:r>
      <w:r>
        <w:rPr>
          <w:rFonts w:hint="cs"/>
          <w:rtl/>
        </w:rPr>
        <w:t>חולין י: ד"ה עד אחד</w:t>
      </w:r>
      <w:r w:rsidR="00FE2F7C">
        <w:rPr>
          <w:rFonts w:hint="cs"/>
          <w:rtl/>
        </w:rPr>
        <w:t xml:space="preserve"> נאמן באיסורין</w:t>
      </w:r>
      <w:r>
        <w:rPr>
          <w:rFonts w:hint="cs"/>
          <w:rtl/>
        </w:rPr>
        <w:t>, [דברי יחזקאל לא:ג]</w:t>
      </w:r>
    </w:p>
    <w:p w14:paraId="47546F33" w14:textId="77777777" w:rsidR="00185404" w:rsidRDefault="00185404" w:rsidP="000912EA">
      <w:pPr>
        <w:spacing w:after="120"/>
        <w:jc w:val="both"/>
        <w:rPr>
          <w:rFonts w:hint="cs"/>
          <w:rtl/>
        </w:rPr>
      </w:pPr>
    </w:p>
    <w:p w14:paraId="6352B21F" w14:textId="547FD67D" w:rsidR="00AA4F13" w:rsidRDefault="00AA4F13" w:rsidP="000912EA">
      <w:pPr>
        <w:spacing w:after="120"/>
        <w:jc w:val="both"/>
        <w:rPr>
          <w:rtl/>
        </w:rPr>
      </w:pPr>
      <w:proofErr w:type="spellStart"/>
      <w:r>
        <w:rPr>
          <w:rFonts w:hint="cs"/>
          <w:rtl/>
        </w:rPr>
        <w:t>בענין</w:t>
      </w:r>
      <w:proofErr w:type="spellEnd"/>
      <w:r>
        <w:rPr>
          <w:rFonts w:hint="cs"/>
          <w:rtl/>
        </w:rPr>
        <w:t xml:space="preserve"> עד אחד במקום חזקת איסור </w:t>
      </w:r>
      <w:r>
        <w:rPr>
          <w:rtl/>
        </w:rPr>
        <w:t>–</w:t>
      </w:r>
      <w:r>
        <w:rPr>
          <w:rFonts w:hint="cs"/>
          <w:rtl/>
        </w:rPr>
        <w:t xml:space="preserve"> ריטב"א ד"ה עד אחד נאמן באיסורין ,רא"ש ה:ח כללים א-ג, רמב"ם עדות יא:ז</w:t>
      </w:r>
      <w:r w:rsidR="006C0807">
        <w:rPr>
          <w:rFonts w:hint="cs"/>
          <w:rtl/>
        </w:rPr>
        <w:t>, [קובץ הערות סז:ד-ז]</w:t>
      </w:r>
    </w:p>
    <w:p w14:paraId="421F98C1" w14:textId="77777777" w:rsidR="00867149" w:rsidRDefault="00867149" w:rsidP="000912EA">
      <w:pPr>
        <w:spacing w:after="120"/>
        <w:jc w:val="both"/>
        <w:rPr>
          <w:rtl/>
        </w:rPr>
      </w:pPr>
      <w:r>
        <w:rPr>
          <w:rFonts w:hint="cs"/>
          <w:rtl/>
        </w:rPr>
        <w:t xml:space="preserve">מה היחס בין נאמנות עד אחד לשני עדים? </w:t>
      </w:r>
    </w:p>
    <w:p w14:paraId="3461F3C5" w14:textId="736F640B" w:rsidR="00867149" w:rsidRDefault="00867149" w:rsidP="000912EA">
      <w:pPr>
        <w:spacing w:after="120"/>
        <w:jc w:val="both"/>
        <w:rPr>
          <w:rtl/>
        </w:rPr>
      </w:pPr>
      <w:r>
        <w:rPr>
          <w:rFonts w:hint="cs"/>
          <w:rtl/>
        </w:rPr>
        <w:t xml:space="preserve">תוס' כריתות יא: ד"ה אמרו לו (עד "וצ"ל"), </w:t>
      </w:r>
      <w:proofErr w:type="spellStart"/>
      <w:r>
        <w:rPr>
          <w:rFonts w:hint="cs"/>
          <w:rtl/>
        </w:rPr>
        <w:t>ריטב"א</w:t>
      </w:r>
      <w:proofErr w:type="spellEnd"/>
      <w:r>
        <w:rPr>
          <w:rFonts w:hint="cs"/>
          <w:rtl/>
        </w:rPr>
        <w:t xml:space="preserve"> </w:t>
      </w:r>
      <w:r w:rsidR="00CA5023">
        <w:rPr>
          <w:rtl/>
        </w:rPr>
        <w:t>י</w:t>
      </w:r>
      <w:r>
        <w:rPr>
          <w:rFonts w:hint="cs"/>
          <w:rtl/>
        </w:rPr>
        <w:t xml:space="preserve">במות פח: </w:t>
      </w:r>
      <w:proofErr w:type="spellStart"/>
      <w:r w:rsidR="00D92142">
        <w:rPr>
          <w:rFonts w:hint="cs"/>
          <w:rtl/>
        </w:rPr>
        <w:t>סו</w:t>
      </w:r>
      <w:r>
        <w:rPr>
          <w:rFonts w:hint="cs"/>
          <w:rtl/>
        </w:rPr>
        <w:t>ד"ה</w:t>
      </w:r>
      <w:proofErr w:type="spellEnd"/>
      <w:r>
        <w:rPr>
          <w:rFonts w:hint="cs"/>
          <w:rtl/>
        </w:rPr>
        <w:t xml:space="preserve"> והא אמר </w:t>
      </w:r>
      <w:proofErr w:type="spellStart"/>
      <w:r>
        <w:rPr>
          <w:rFonts w:hint="cs"/>
          <w:rtl/>
        </w:rPr>
        <w:t>עולא</w:t>
      </w:r>
      <w:proofErr w:type="spellEnd"/>
      <w:r>
        <w:rPr>
          <w:rFonts w:hint="cs"/>
          <w:rtl/>
        </w:rPr>
        <w:t xml:space="preserve"> "</w:t>
      </w:r>
      <w:proofErr w:type="spellStart"/>
      <w:r w:rsidR="00CA5023">
        <w:rPr>
          <w:rtl/>
        </w:rPr>
        <w:t>נ</w:t>
      </w:r>
      <w:r>
        <w:rPr>
          <w:rFonts w:hint="cs"/>
          <w:rtl/>
        </w:rPr>
        <w:t>ראין</w:t>
      </w:r>
      <w:proofErr w:type="spellEnd"/>
      <w:r>
        <w:rPr>
          <w:rFonts w:hint="cs"/>
          <w:rtl/>
        </w:rPr>
        <w:t xml:space="preserve"> הדברים כדברי ר"י</w:t>
      </w:r>
      <w:r w:rsidR="00D92142">
        <w:rPr>
          <w:rFonts w:hint="cs"/>
          <w:rtl/>
        </w:rPr>
        <w:t xml:space="preserve"> </w:t>
      </w:r>
      <w:r>
        <w:rPr>
          <w:rFonts w:hint="cs"/>
          <w:rtl/>
        </w:rPr>
        <w:t>..."</w:t>
      </w:r>
    </w:p>
    <w:p w14:paraId="7C273067" w14:textId="01DA5C6C" w:rsidR="00867149" w:rsidRDefault="00867149" w:rsidP="000912EA">
      <w:pPr>
        <w:spacing w:after="120"/>
        <w:jc w:val="both"/>
        <w:rPr>
          <w:rtl/>
        </w:rPr>
      </w:pPr>
      <w:r>
        <w:rPr>
          <w:rFonts w:hint="cs"/>
          <w:rtl/>
        </w:rPr>
        <w:t xml:space="preserve">חוזר ומגיד </w:t>
      </w:r>
      <w:r>
        <w:rPr>
          <w:rtl/>
        </w:rPr>
        <w:t>–</w:t>
      </w:r>
      <w:r>
        <w:rPr>
          <w:rFonts w:hint="cs"/>
          <w:rtl/>
        </w:rPr>
        <w:t xml:space="preserve"> רמב"ן קידושין סה: ד"ה והלה שותק נאמן "ובעיקר קושיין דאתינן עלה מיהת ... חוזר ומגיד"</w:t>
      </w:r>
      <w:r w:rsidR="00B4767B">
        <w:rPr>
          <w:rFonts w:hint="cs"/>
          <w:rtl/>
        </w:rPr>
        <w:t>, [גר"ח על הש"ס סוטה לא:]</w:t>
      </w:r>
    </w:p>
    <w:p w14:paraId="371D13BA" w14:textId="4739F500" w:rsidR="00867149" w:rsidRDefault="00B4767B" w:rsidP="000912EA">
      <w:pPr>
        <w:spacing w:after="120"/>
        <w:jc w:val="both"/>
        <w:rPr>
          <w:rtl/>
        </w:rPr>
      </w:pPr>
      <w:r>
        <w:rPr>
          <w:rFonts w:hint="cs"/>
          <w:rtl/>
        </w:rPr>
        <w:t xml:space="preserve">פסולי עדות </w:t>
      </w:r>
      <w:r>
        <w:rPr>
          <w:rtl/>
        </w:rPr>
        <w:t>–</w:t>
      </w:r>
      <w:r>
        <w:rPr>
          <w:rFonts w:hint="cs"/>
          <w:rtl/>
        </w:rPr>
        <w:t xml:space="preserve"> רש"י פסחים ד. ד"ה מאי טעמא, תוס' שם ד: ריש ד"ה הימנוהו, השגת הראב"ד על הבעל המאור שם (דף א: באלפס)</w:t>
      </w:r>
    </w:p>
    <w:p w14:paraId="1578E99A" w14:textId="20D5E2C8" w:rsidR="00B4767B" w:rsidRDefault="00B4767B" w:rsidP="000912EA">
      <w:pPr>
        <w:spacing w:after="120"/>
        <w:jc w:val="both"/>
        <w:rPr>
          <w:rtl/>
        </w:rPr>
      </w:pPr>
      <w:r>
        <w:rPr>
          <w:rFonts w:hint="cs"/>
          <w:rtl/>
        </w:rPr>
        <w:t xml:space="preserve">נאמנות לענין מלקות </w:t>
      </w:r>
      <w:r>
        <w:rPr>
          <w:rtl/>
        </w:rPr>
        <w:t>–</w:t>
      </w:r>
      <w:r>
        <w:rPr>
          <w:rFonts w:hint="cs"/>
          <w:rtl/>
        </w:rPr>
        <w:t xml:space="preserve"> רמב"ם </w:t>
      </w:r>
      <w:r w:rsidR="00CA5023">
        <w:rPr>
          <w:rtl/>
        </w:rPr>
        <w:t>סנ</w:t>
      </w:r>
      <w:r>
        <w:rPr>
          <w:rFonts w:hint="cs"/>
          <w:rtl/>
        </w:rPr>
        <w:t>הדרין טז:ו, [תוס' חולין צו. ד"ה פל</w:t>
      </w:r>
      <w:r w:rsidR="00CA5023">
        <w:rPr>
          <w:rtl/>
        </w:rPr>
        <w:t>ני</w:t>
      </w:r>
      <w:r>
        <w:rPr>
          <w:rFonts w:hint="cs"/>
          <w:rtl/>
        </w:rPr>
        <w:t>א]</w:t>
      </w:r>
    </w:p>
    <w:p w14:paraId="6FC55BF8" w14:textId="77556C95" w:rsidR="00867149" w:rsidRDefault="00D67885" w:rsidP="000912EA">
      <w:pPr>
        <w:spacing w:after="120"/>
        <w:jc w:val="both"/>
        <w:rPr>
          <w:rtl/>
        </w:rPr>
      </w:pPr>
      <w:r>
        <w:rPr>
          <w:rFonts w:hint="cs"/>
          <w:rtl/>
        </w:rPr>
        <w:t xml:space="preserve">איסור לא תענה </w:t>
      </w:r>
      <w:r>
        <w:rPr>
          <w:rtl/>
        </w:rPr>
        <w:t>–</w:t>
      </w:r>
      <w:r>
        <w:rPr>
          <w:rFonts w:hint="cs"/>
          <w:rtl/>
        </w:rPr>
        <w:t xml:space="preserve"> מנחת חינוך לז:ב-ג "</w:t>
      </w:r>
      <w:r>
        <w:rPr>
          <w:rtl/>
        </w:rPr>
        <w:t>ובלאו הזה אין חילוק בין שני עדים</w:t>
      </w:r>
      <w:r>
        <w:rPr>
          <w:rFonts w:hint="cs"/>
          <w:rtl/>
        </w:rPr>
        <w:t xml:space="preserve"> ... </w:t>
      </w:r>
      <w:r>
        <w:rPr>
          <w:rtl/>
        </w:rPr>
        <w:t>מ"מ אינם בגדר עדות כלל</w:t>
      </w:r>
      <w:r>
        <w:rPr>
          <w:rFonts w:hint="cs"/>
          <w:rtl/>
        </w:rPr>
        <w:t>"</w:t>
      </w:r>
    </w:p>
    <w:p w14:paraId="44E2A1B5" w14:textId="44C9D314" w:rsidR="00867149" w:rsidRDefault="00C5615E" w:rsidP="000912EA">
      <w:pPr>
        <w:spacing w:after="120"/>
        <w:jc w:val="both"/>
        <w:rPr>
          <w:rtl/>
        </w:rPr>
      </w:pPr>
      <w:r>
        <w:rPr>
          <w:rFonts w:hint="cs"/>
          <w:rtl/>
        </w:rPr>
        <w:t>חיוב בדיקה -</w:t>
      </w:r>
      <w:r w:rsidR="00D67885">
        <w:rPr>
          <w:rFonts w:hint="cs"/>
          <w:rtl/>
        </w:rPr>
        <w:t xml:space="preserve"> </w:t>
      </w:r>
      <w:proofErr w:type="spellStart"/>
      <w:r w:rsidR="00D67885">
        <w:rPr>
          <w:rFonts w:hint="cs"/>
          <w:rtl/>
        </w:rPr>
        <w:t>תוס</w:t>
      </w:r>
      <w:proofErr w:type="spellEnd"/>
      <w:r w:rsidR="00D67885">
        <w:rPr>
          <w:rFonts w:hint="cs"/>
          <w:rtl/>
        </w:rPr>
        <w:t>' יבמות פז: ד"ה מכלל, [קובת הערות סימן סג]</w:t>
      </w:r>
    </w:p>
    <w:p w14:paraId="24828F7C" w14:textId="0C4CE9E8" w:rsidR="00D67885" w:rsidRDefault="00FB1B5E" w:rsidP="000912EA">
      <w:pPr>
        <w:spacing w:after="120"/>
        <w:jc w:val="both"/>
        <w:rPr>
          <w:rtl/>
        </w:rPr>
      </w:pPr>
      <w:r>
        <w:rPr>
          <w:rFonts w:hint="cs"/>
          <w:rtl/>
        </w:rPr>
        <w:t>[תורת גיטין כאן על תוד"ה הוי דבר שבערוה]</w:t>
      </w:r>
    </w:p>
    <w:p w14:paraId="7DB632EF" w14:textId="77777777" w:rsidR="00FB1B5E" w:rsidRDefault="00FB1B5E" w:rsidP="000912EA">
      <w:pPr>
        <w:spacing w:after="120"/>
        <w:jc w:val="both"/>
        <w:rPr>
          <w:rtl/>
        </w:rPr>
      </w:pPr>
    </w:p>
    <w:p w14:paraId="3C2F232F" w14:textId="597C41AD" w:rsidR="00185404" w:rsidRDefault="00185404" w:rsidP="000912EA">
      <w:pPr>
        <w:spacing w:after="120"/>
        <w:jc w:val="both"/>
        <w:rPr>
          <w:rtl/>
        </w:rPr>
      </w:pPr>
      <w:r>
        <w:rPr>
          <w:rFonts w:hint="cs"/>
          <w:rtl/>
        </w:rPr>
        <w:t>למ"ד שאין ע</w:t>
      </w:r>
      <w:r w:rsidR="00C5615E">
        <w:rPr>
          <w:rFonts w:hint="cs"/>
          <w:rtl/>
        </w:rPr>
        <w:t xml:space="preserve">ד </w:t>
      </w:r>
      <w:r>
        <w:rPr>
          <w:rFonts w:hint="cs"/>
          <w:rtl/>
        </w:rPr>
        <w:t>א</w:t>
      </w:r>
      <w:r w:rsidR="00C5615E">
        <w:rPr>
          <w:rFonts w:hint="cs"/>
          <w:rtl/>
        </w:rPr>
        <w:t>חד</w:t>
      </w:r>
      <w:r>
        <w:rPr>
          <w:rFonts w:hint="cs"/>
          <w:rtl/>
        </w:rPr>
        <w:t xml:space="preserve"> נאמן </w:t>
      </w:r>
      <w:proofErr w:type="spellStart"/>
      <w:r>
        <w:rPr>
          <w:rFonts w:hint="cs"/>
          <w:rtl/>
        </w:rPr>
        <w:t>היכא</w:t>
      </w:r>
      <w:proofErr w:type="spellEnd"/>
      <w:r>
        <w:rPr>
          <w:rFonts w:hint="cs"/>
          <w:rtl/>
        </w:rPr>
        <w:t xml:space="preserve"> </w:t>
      </w:r>
      <w:proofErr w:type="spellStart"/>
      <w:r>
        <w:rPr>
          <w:rFonts w:hint="cs"/>
          <w:rtl/>
        </w:rPr>
        <w:t>דאיתחזק</w:t>
      </w:r>
      <w:proofErr w:type="spellEnd"/>
      <w:r>
        <w:rPr>
          <w:rFonts w:hint="cs"/>
          <w:rtl/>
        </w:rPr>
        <w:t xml:space="preserve"> איסורא, למה נאמן אם הדבר בידו?</w:t>
      </w:r>
    </w:p>
    <w:p w14:paraId="56055B66" w14:textId="3B42B183" w:rsidR="00185404" w:rsidRDefault="00FB1B5E" w:rsidP="000912EA">
      <w:pPr>
        <w:spacing w:after="120"/>
        <w:jc w:val="both"/>
        <w:rPr>
          <w:rtl/>
        </w:rPr>
      </w:pPr>
      <w:r>
        <w:rPr>
          <w:rFonts w:hint="cs"/>
          <w:rtl/>
        </w:rPr>
        <w:t>שו"ת מהרי"ק סי' עב "</w:t>
      </w:r>
      <w:r w:rsidRPr="00FB1B5E">
        <w:rPr>
          <w:rtl/>
        </w:rPr>
        <w:t xml:space="preserve"> דכיון דשמעינן מנדה </w:t>
      </w:r>
      <w:r>
        <w:rPr>
          <w:rFonts w:hint="cs"/>
          <w:rtl/>
        </w:rPr>
        <w:t xml:space="preserve"> ... </w:t>
      </w:r>
      <w:r w:rsidRPr="00FB1B5E">
        <w:rPr>
          <w:rtl/>
        </w:rPr>
        <w:t>וכ"ש כשאין חזקת איסור כלל דעד אחד נאמן</w:t>
      </w:r>
      <w:r>
        <w:rPr>
          <w:rFonts w:hint="cs"/>
          <w:rtl/>
        </w:rPr>
        <w:t>"</w:t>
      </w:r>
    </w:p>
    <w:p w14:paraId="08A0CF8D" w14:textId="7463BE31" w:rsidR="00FB1B5E" w:rsidRDefault="00FB1B5E" w:rsidP="000912EA">
      <w:pPr>
        <w:spacing w:after="120"/>
        <w:jc w:val="both"/>
        <w:rPr>
          <w:rtl/>
        </w:rPr>
      </w:pPr>
      <w:r>
        <w:rPr>
          <w:rFonts w:hint="cs"/>
          <w:rtl/>
        </w:rPr>
        <w:t>רא"ש</w:t>
      </w:r>
      <w:r w:rsidR="00CA5023">
        <w:rPr>
          <w:rtl/>
        </w:rPr>
        <w:t xml:space="preserve"> גיטין</w:t>
      </w:r>
      <w:r>
        <w:rPr>
          <w:rFonts w:hint="cs"/>
          <w:rtl/>
        </w:rPr>
        <w:t xml:space="preserve"> ה:</w:t>
      </w:r>
      <w:r w:rsidR="0093678C">
        <w:rPr>
          <w:rFonts w:hint="cs"/>
          <w:rtl/>
        </w:rPr>
        <w:t>יג כלל יא, [שם ה:ח כלל ד], [שב שמעתתא ו:א]</w:t>
      </w:r>
    </w:p>
    <w:p w14:paraId="2996BC8E" w14:textId="5AA42DF0" w:rsidR="0093678C" w:rsidRDefault="00A8454A" w:rsidP="000912EA">
      <w:pPr>
        <w:spacing w:after="120"/>
        <w:jc w:val="both"/>
        <w:rPr>
          <w:rtl/>
        </w:rPr>
      </w:pPr>
      <w:r>
        <w:rPr>
          <w:rFonts w:hint="cs"/>
          <w:rtl/>
        </w:rPr>
        <w:t>מרדכי חולין ריש סי' תקעט</w:t>
      </w:r>
    </w:p>
    <w:p w14:paraId="67833184" w14:textId="1FAB6955" w:rsidR="00A8454A" w:rsidRDefault="00A8454A" w:rsidP="000912EA">
      <w:pPr>
        <w:spacing w:after="120"/>
        <w:jc w:val="both"/>
        <w:rPr>
          <w:rtl/>
        </w:rPr>
      </w:pPr>
      <w:r>
        <w:rPr>
          <w:rFonts w:hint="cs"/>
          <w:rtl/>
        </w:rPr>
        <w:t>תוס' קידושין סד. ריש ד"ה נאמן</w:t>
      </w:r>
    </w:p>
    <w:p w14:paraId="0DF4A9E3" w14:textId="49EFCE5F" w:rsidR="00A8454A" w:rsidRDefault="00A8454A" w:rsidP="000912EA">
      <w:pPr>
        <w:spacing w:after="120"/>
        <w:jc w:val="both"/>
        <w:rPr>
          <w:rtl/>
        </w:rPr>
      </w:pPr>
      <w:r>
        <w:rPr>
          <w:rFonts w:hint="cs"/>
          <w:rtl/>
        </w:rPr>
        <w:t>[תשובות מיימוניות נשים סימן ג "ועוד דאפילו היכא דאיתחזק איסורא ... דבידו לגרשה"]</w:t>
      </w:r>
    </w:p>
    <w:p w14:paraId="34E99247" w14:textId="0D3AB12B" w:rsidR="00A8454A" w:rsidRDefault="00A8454A" w:rsidP="000912EA">
      <w:pPr>
        <w:spacing w:after="120"/>
        <w:jc w:val="both"/>
        <w:rPr>
          <w:rtl/>
        </w:rPr>
      </w:pPr>
      <w:r>
        <w:rPr>
          <w:rFonts w:hint="cs"/>
          <w:rtl/>
        </w:rPr>
        <w:t>[מאירי כאן "ומכל מקום לענין עד אחד ..."]</w:t>
      </w:r>
    </w:p>
    <w:p w14:paraId="21D87358" w14:textId="1E601514" w:rsidR="00185404" w:rsidRDefault="00A8454A" w:rsidP="000912EA">
      <w:pPr>
        <w:spacing w:after="120"/>
        <w:jc w:val="both"/>
        <w:rPr>
          <w:rtl/>
        </w:rPr>
      </w:pPr>
      <w:r>
        <w:rPr>
          <w:rFonts w:hint="cs"/>
          <w:rtl/>
        </w:rPr>
        <w:t>[חוות דעת על שו"ע יו"ד סי' קכז ס"ק א]</w:t>
      </w:r>
    </w:p>
    <w:p w14:paraId="7A04D294" w14:textId="77777777" w:rsidR="00185404" w:rsidRDefault="00185404" w:rsidP="000912EA">
      <w:pPr>
        <w:spacing w:after="120"/>
        <w:jc w:val="both"/>
        <w:rPr>
          <w:rtl/>
        </w:rPr>
      </w:pPr>
    </w:p>
    <w:p w14:paraId="74009ACE" w14:textId="3F3FDAE7" w:rsidR="001139A4" w:rsidRDefault="001139A4" w:rsidP="00CC4275">
      <w:pPr>
        <w:spacing w:after="120"/>
        <w:jc w:val="both"/>
        <w:rPr>
          <w:rtl/>
        </w:rPr>
      </w:pPr>
      <w:r>
        <w:rPr>
          <w:rFonts w:hint="cs"/>
          <w:rtl/>
        </w:rPr>
        <w:t xml:space="preserve">בענין תוד"ה עד אחד (השני) </w:t>
      </w:r>
      <w:r>
        <w:rPr>
          <w:rtl/>
        </w:rPr>
        <w:t>–</w:t>
      </w:r>
      <w:r>
        <w:rPr>
          <w:rFonts w:hint="cs"/>
          <w:rtl/>
        </w:rPr>
        <w:t xml:space="preserve"> גר"ח על הש"ס כאן בענין ע"א נאמן באיסורין, חתם סופר ד"ה נאמן באיסורין, שיעורי הרב "אין דבר שבערוה פחות משנים" אות א, [דברי יחזקאל לא:א-ב]</w:t>
      </w:r>
    </w:p>
    <w:p w14:paraId="5B29AC9A" w14:textId="3C32A8FF" w:rsidR="001139A4" w:rsidRDefault="001139A4" w:rsidP="00CC4275">
      <w:pPr>
        <w:spacing w:after="120"/>
        <w:jc w:val="both"/>
        <w:rPr>
          <w:rtl/>
        </w:rPr>
      </w:pPr>
      <w:r>
        <w:rPr>
          <w:rFonts w:hint="cs"/>
          <w:rtl/>
        </w:rPr>
        <w:t xml:space="preserve">בענין תוד"ה הוי </w:t>
      </w:r>
      <w:r>
        <w:rPr>
          <w:rtl/>
        </w:rPr>
        <w:t>–</w:t>
      </w:r>
      <w:r>
        <w:rPr>
          <w:rFonts w:hint="cs"/>
          <w:rtl/>
        </w:rPr>
        <w:t xml:space="preserve"> רמב"ן ד"ה אבל הכא הא אית</w:t>
      </w:r>
      <w:r w:rsidR="00382D0C">
        <w:rPr>
          <w:rFonts w:hint="cs"/>
          <w:rtl/>
        </w:rPr>
        <w:t>חזק, שו"ת מהרי"ק סי' עב "אלא נלע"ד דהטעם ... הוי דבר שבערוה כו'"</w:t>
      </w:r>
      <w:r w:rsidR="00CF7B96">
        <w:rPr>
          <w:rFonts w:hint="cs"/>
          <w:rtl/>
        </w:rPr>
        <w:t>, ר"ן קידושין סג:</w:t>
      </w:r>
      <w:r w:rsidR="00CF7B96">
        <w:rPr>
          <w:rFonts w:hint="cs"/>
        </w:rPr>
        <w:t xml:space="preserve"> </w:t>
      </w:r>
      <w:r w:rsidR="00CF7B96">
        <w:rPr>
          <w:rFonts w:hint="cs"/>
          <w:rtl/>
        </w:rPr>
        <w:t>(דף כז. באלפס) ד"ה ורב אסי אמר, [שיעורי הרב</w:t>
      </w:r>
      <w:r w:rsidR="00EA38A2">
        <w:rPr>
          <w:rtl/>
        </w:rPr>
        <w:t xml:space="preserve"> כאן</w:t>
      </w:r>
      <w:r w:rsidR="00CF7B96">
        <w:rPr>
          <w:rFonts w:hint="cs"/>
          <w:rtl/>
        </w:rPr>
        <w:t xml:space="preserve"> "אין דבר שבערוה פחות משנים" אות ב]</w:t>
      </w:r>
    </w:p>
    <w:p w14:paraId="116E340D" w14:textId="135DF209" w:rsidR="001139A4" w:rsidRDefault="001139A4" w:rsidP="00CC4275">
      <w:pPr>
        <w:spacing w:after="120"/>
        <w:jc w:val="both"/>
        <w:rPr>
          <w:rtl/>
        </w:rPr>
      </w:pPr>
    </w:p>
    <w:p w14:paraId="161AF673" w14:textId="77777777" w:rsidR="00D92142" w:rsidRDefault="00D92142" w:rsidP="00CC4275">
      <w:pPr>
        <w:spacing w:after="120"/>
        <w:jc w:val="both"/>
        <w:rPr>
          <w:rtl/>
        </w:rPr>
      </w:pPr>
    </w:p>
    <w:p w14:paraId="38159505" w14:textId="77777777" w:rsidR="00C5615E" w:rsidRPr="00C5615E" w:rsidRDefault="00C5615E" w:rsidP="00C5615E">
      <w:pPr>
        <w:autoSpaceDE w:val="0"/>
        <w:autoSpaceDN w:val="0"/>
        <w:adjustRightInd w:val="0"/>
        <w:jc w:val="both"/>
        <w:rPr>
          <w:u w:val="single"/>
          <w:rtl/>
        </w:rPr>
      </w:pPr>
      <w:r w:rsidRPr="00C5615E">
        <w:rPr>
          <w:u w:val="single"/>
          <w:rtl/>
        </w:rPr>
        <w:t xml:space="preserve">חידושי </w:t>
      </w:r>
      <w:proofErr w:type="spellStart"/>
      <w:r w:rsidRPr="00C5615E">
        <w:rPr>
          <w:u w:val="single"/>
          <w:rtl/>
        </w:rPr>
        <w:t>הריטב"א</w:t>
      </w:r>
      <w:proofErr w:type="spellEnd"/>
      <w:r w:rsidRPr="00C5615E">
        <w:rPr>
          <w:u w:val="single"/>
          <w:rtl/>
        </w:rPr>
        <w:t xml:space="preserve"> מסכת יבמות דף פח עמוד ב</w:t>
      </w:r>
    </w:p>
    <w:p w14:paraId="2F02C479" w14:textId="77777777" w:rsidR="00C5615E" w:rsidRPr="00C5615E" w:rsidRDefault="00C5615E" w:rsidP="00C5615E">
      <w:pPr>
        <w:autoSpaceDE w:val="0"/>
        <w:autoSpaceDN w:val="0"/>
        <w:adjustRightInd w:val="0"/>
        <w:jc w:val="both"/>
        <w:rPr>
          <w:rtl/>
        </w:rPr>
      </w:pPr>
      <w:r w:rsidRPr="00C5615E">
        <w:rPr>
          <w:rtl/>
        </w:rPr>
        <w:t xml:space="preserve">והא אמר </w:t>
      </w:r>
      <w:proofErr w:type="spellStart"/>
      <w:r w:rsidRPr="00C5615E">
        <w:rPr>
          <w:rtl/>
        </w:rPr>
        <w:t>עולא</w:t>
      </w:r>
      <w:proofErr w:type="spellEnd"/>
      <w:r w:rsidRPr="00C5615E">
        <w:rPr>
          <w:rtl/>
        </w:rPr>
        <w:t xml:space="preserve"> כל מקום שהאמינה תורה עד אחד הרי כאן שנים. פי' </w:t>
      </w:r>
      <w:proofErr w:type="spellStart"/>
      <w:r w:rsidRPr="00C5615E">
        <w:rPr>
          <w:rtl/>
        </w:rPr>
        <w:t>לענין</w:t>
      </w:r>
      <w:proofErr w:type="spellEnd"/>
      <w:r w:rsidRPr="00C5615E">
        <w:rPr>
          <w:rtl/>
        </w:rPr>
        <w:t xml:space="preserve"> שאם בא אח"כ ע"א </w:t>
      </w:r>
      <w:proofErr w:type="spellStart"/>
      <w:r w:rsidRPr="00C5615E">
        <w:rPr>
          <w:rtl/>
        </w:rPr>
        <w:t>להכחישו</w:t>
      </w:r>
      <w:proofErr w:type="spellEnd"/>
      <w:r w:rsidRPr="00C5615E">
        <w:rPr>
          <w:rtl/>
        </w:rPr>
        <w:t xml:space="preserve"> </w:t>
      </w:r>
      <w:proofErr w:type="spellStart"/>
      <w:r w:rsidRPr="00C5615E">
        <w:rPr>
          <w:rtl/>
        </w:rPr>
        <w:t>חשבינן</w:t>
      </w:r>
      <w:proofErr w:type="spellEnd"/>
      <w:r w:rsidRPr="00C5615E">
        <w:rPr>
          <w:rtl/>
        </w:rPr>
        <w:t xml:space="preserve"> ליה כחד לגבי שנים ואין דבריו של אחד במקום שנים, אבל אם באו שנים </w:t>
      </w:r>
      <w:proofErr w:type="spellStart"/>
      <w:r w:rsidRPr="00C5615E">
        <w:rPr>
          <w:rtl/>
        </w:rPr>
        <w:t>והכחישוהו</w:t>
      </w:r>
      <w:proofErr w:type="spellEnd"/>
      <w:r w:rsidRPr="00C5615E">
        <w:rPr>
          <w:rtl/>
        </w:rPr>
        <w:t xml:space="preserve"> לא </w:t>
      </w:r>
      <w:proofErr w:type="spellStart"/>
      <w:r w:rsidRPr="00C5615E">
        <w:rPr>
          <w:rtl/>
        </w:rPr>
        <w:t>חשיב</w:t>
      </w:r>
      <w:proofErr w:type="spellEnd"/>
      <w:r w:rsidRPr="00C5615E">
        <w:rPr>
          <w:rtl/>
        </w:rPr>
        <w:t xml:space="preserve"> </w:t>
      </w:r>
      <w:proofErr w:type="spellStart"/>
      <w:r w:rsidRPr="00C5615E">
        <w:rPr>
          <w:rtl/>
        </w:rPr>
        <w:t>איהו</w:t>
      </w:r>
      <w:proofErr w:type="spellEnd"/>
      <w:r w:rsidRPr="00C5615E">
        <w:rPr>
          <w:rtl/>
        </w:rPr>
        <w:t xml:space="preserve"> כתרי לגבי תרי אלא כחד לגבי תרי, </w:t>
      </w:r>
      <w:proofErr w:type="spellStart"/>
      <w:r w:rsidRPr="00C5615E">
        <w:rPr>
          <w:rtl/>
        </w:rPr>
        <w:t>וכדאמרי</w:t>
      </w:r>
      <w:proofErr w:type="spellEnd"/>
      <w:r w:rsidRPr="00C5615E">
        <w:rPr>
          <w:rtl/>
        </w:rPr>
        <w:t xml:space="preserve">' לקמן עשו שתי נשים באיש אחד כשני אנשים באיש אחד, כלומר </w:t>
      </w:r>
      <w:proofErr w:type="spellStart"/>
      <w:r w:rsidRPr="00C5615E">
        <w:rPr>
          <w:rtl/>
        </w:rPr>
        <w:t>דהויא</w:t>
      </w:r>
      <w:proofErr w:type="spellEnd"/>
      <w:r w:rsidRPr="00C5615E">
        <w:rPr>
          <w:rtl/>
        </w:rPr>
        <w:t xml:space="preserve"> הכחשה גמורה, ולקמן </w:t>
      </w:r>
      <w:proofErr w:type="spellStart"/>
      <w:r w:rsidRPr="00C5615E">
        <w:rPr>
          <w:rtl/>
        </w:rPr>
        <w:t>בפרקין</w:t>
      </w:r>
      <w:proofErr w:type="spellEnd"/>
      <w:r w:rsidRPr="00C5615E">
        <w:rPr>
          <w:rtl/>
        </w:rPr>
        <w:t xml:space="preserve"> (צ"ג ב') </w:t>
      </w:r>
      <w:proofErr w:type="spellStart"/>
      <w:r w:rsidRPr="00C5615E">
        <w:rPr>
          <w:rtl/>
        </w:rPr>
        <w:t>דאמרינן</w:t>
      </w:r>
      <w:proofErr w:type="spellEnd"/>
      <w:r w:rsidRPr="00C5615E">
        <w:rPr>
          <w:rtl/>
        </w:rPr>
        <w:t xml:space="preserve"> אלא בחד וטעמא </w:t>
      </w:r>
      <w:proofErr w:type="spellStart"/>
      <w:r w:rsidRPr="00C5615E">
        <w:rPr>
          <w:rtl/>
        </w:rPr>
        <w:t>דאתו</w:t>
      </w:r>
      <w:proofErr w:type="spellEnd"/>
      <w:r w:rsidRPr="00C5615E">
        <w:rPr>
          <w:rtl/>
        </w:rPr>
        <w:t xml:space="preserve"> בי תרי </w:t>
      </w:r>
      <w:proofErr w:type="spellStart"/>
      <w:r w:rsidRPr="00C5615E">
        <w:rPr>
          <w:rtl/>
        </w:rPr>
        <w:t>ואכחשוה</w:t>
      </w:r>
      <w:proofErr w:type="spellEnd"/>
      <w:r w:rsidRPr="00C5615E">
        <w:rPr>
          <w:rtl/>
        </w:rPr>
        <w:t xml:space="preserve"> הא לאו הכי מהימן.</w:t>
      </w:r>
    </w:p>
    <w:p w14:paraId="4B932B72" w14:textId="77777777" w:rsidR="00C5615E" w:rsidRPr="00C5615E" w:rsidRDefault="00C5615E" w:rsidP="00C5615E">
      <w:pPr>
        <w:autoSpaceDE w:val="0"/>
        <w:autoSpaceDN w:val="0"/>
        <w:adjustRightInd w:val="0"/>
        <w:jc w:val="both"/>
        <w:rPr>
          <w:rtl/>
        </w:rPr>
      </w:pPr>
      <w:r w:rsidRPr="00C5615E">
        <w:rPr>
          <w:rtl/>
        </w:rPr>
        <w:t xml:space="preserve">ואפילו כשבא ע"א בלבד והכחישו שהראשון חשוב כשנים, </w:t>
      </w:r>
      <w:proofErr w:type="spellStart"/>
      <w:r w:rsidRPr="00C5615E">
        <w:rPr>
          <w:rtl/>
        </w:rPr>
        <w:t>נראין</w:t>
      </w:r>
      <w:proofErr w:type="spellEnd"/>
      <w:r w:rsidRPr="00C5615E">
        <w:rPr>
          <w:rtl/>
        </w:rPr>
        <w:t xml:space="preserve"> הדברים כדברי ר"י ז"ל </w:t>
      </w:r>
      <w:proofErr w:type="spellStart"/>
      <w:r w:rsidRPr="00C5615E">
        <w:rPr>
          <w:rtl/>
        </w:rPr>
        <w:t>דדוקא</w:t>
      </w:r>
      <w:proofErr w:type="spellEnd"/>
      <w:r w:rsidRPr="00C5615E">
        <w:rPr>
          <w:rtl/>
        </w:rPr>
        <w:t xml:space="preserve"> בעדות דבר </w:t>
      </w:r>
      <w:proofErr w:type="spellStart"/>
      <w:r w:rsidRPr="00C5615E">
        <w:rPr>
          <w:rtl/>
        </w:rPr>
        <w:t>שבערוה</w:t>
      </w:r>
      <w:proofErr w:type="spellEnd"/>
      <w:r w:rsidRPr="00C5615E">
        <w:rPr>
          <w:rtl/>
        </w:rPr>
        <w:t xml:space="preserve"> דבעי שנים </w:t>
      </w:r>
      <w:proofErr w:type="spellStart"/>
      <w:r w:rsidRPr="00C5615E">
        <w:rPr>
          <w:rtl/>
        </w:rPr>
        <w:t>שהאמינוהו</w:t>
      </w:r>
      <w:proofErr w:type="spellEnd"/>
      <w:r w:rsidRPr="00C5615E">
        <w:rPr>
          <w:rtl/>
        </w:rPr>
        <w:t xml:space="preserve"> לזה כשנים, אבל </w:t>
      </w:r>
      <w:proofErr w:type="spellStart"/>
      <w:r w:rsidRPr="00C5615E">
        <w:rPr>
          <w:rtl/>
        </w:rPr>
        <w:t>באיסורין</w:t>
      </w:r>
      <w:proofErr w:type="spellEnd"/>
      <w:r w:rsidRPr="00C5615E">
        <w:rPr>
          <w:rtl/>
        </w:rPr>
        <w:t xml:space="preserve"> </w:t>
      </w:r>
      <w:proofErr w:type="spellStart"/>
      <w:r w:rsidRPr="00C5615E">
        <w:rPr>
          <w:rtl/>
        </w:rPr>
        <w:t>דעלמא</w:t>
      </w:r>
      <w:proofErr w:type="spellEnd"/>
      <w:r w:rsidRPr="00C5615E">
        <w:rPr>
          <w:rtl/>
        </w:rPr>
        <w:t xml:space="preserve"> </w:t>
      </w:r>
      <w:proofErr w:type="spellStart"/>
      <w:r w:rsidRPr="00C5615E">
        <w:rPr>
          <w:rtl/>
        </w:rPr>
        <w:t>דסגי</w:t>
      </w:r>
      <w:proofErr w:type="spellEnd"/>
      <w:r w:rsidRPr="00C5615E">
        <w:rPr>
          <w:rtl/>
        </w:rPr>
        <w:t xml:space="preserve"> בחד כיון שלא </w:t>
      </w:r>
      <w:proofErr w:type="spellStart"/>
      <w:r w:rsidRPr="00C5615E">
        <w:rPr>
          <w:rtl/>
        </w:rPr>
        <w:t>האמינהו</w:t>
      </w:r>
      <w:proofErr w:type="spellEnd"/>
      <w:r w:rsidRPr="00C5615E">
        <w:rPr>
          <w:rtl/>
        </w:rPr>
        <w:t xml:space="preserve"> אלא כחד כי אתא </w:t>
      </w:r>
      <w:proofErr w:type="spellStart"/>
      <w:r w:rsidRPr="00C5615E">
        <w:rPr>
          <w:rtl/>
        </w:rPr>
        <w:t>אחרינא</w:t>
      </w:r>
      <w:proofErr w:type="spellEnd"/>
      <w:r w:rsidRPr="00C5615E">
        <w:rPr>
          <w:rtl/>
        </w:rPr>
        <w:t xml:space="preserve"> </w:t>
      </w:r>
      <w:proofErr w:type="spellStart"/>
      <w:r w:rsidRPr="00C5615E">
        <w:rPr>
          <w:rtl/>
        </w:rPr>
        <w:t>ואכחשיה</w:t>
      </w:r>
      <w:proofErr w:type="spellEnd"/>
      <w:r w:rsidRPr="00C5615E">
        <w:rPr>
          <w:rtl/>
        </w:rPr>
        <w:t xml:space="preserve"> </w:t>
      </w:r>
      <w:proofErr w:type="spellStart"/>
      <w:r w:rsidRPr="00C5615E">
        <w:rPr>
          <w:rtl/>
        </w:rPr>
        <w:t>הויא</w:t>
      </w:r>
      <w:proofErr w:type="spellEnd"/>
      <w:r w:rsidRPr="00C5615E">
        <w:rPr>
          <w:rtl/>
        </w:rPr>
        <w:t xml:space="preserve"> הכחשה כחד לגבי חד.</w:t>
      </w:r>
    </w:p>
    <w:p w14:paraId="767A5F47" w14:textId="0DB38893" w:rsidR="00C5615E" w:rsidRDefault="00C5615E" w:rsidP="00C5615E">
      <w:pPr>
        <w:autoSpaceDE w:val="0"/>
        <w:autoSpaceDN w:val="0"/>
        <w:adjustRightInd w:val="0"/>
        <w:jc w:val="both"/>
        <w:rPr>
          <w:u w:val="single"/>
          <w:rtl/>
        </w:rPr>
      </w:pPr>
    </w:p>
    <w:p w14:paraId="5F422B94" w14:textId="77777777" w:rsidR="00C5615E" w:rsidRPr="00C5615E" w:rsidRDefault="00C5615E" w:rsidP="00C5615E">
      <w:pPr>
        <w:autoSpaceDE w:val="0"/>
        <w:autoSpaceDN w:val="0"/>
        <w:adjustRightInd w:val="0"/>
        <w:jc w:val="both"/>
        <w:rPr>
          <w:u w:val="single"/>
          <w:rtl/>
        </w:rPr>
      </w:pPr>
      <w:r w:rsidRPr="00C5615E">
        <w:rPr>
          <w:u w:val="single"/>
          <w:rtl/>
        </w:rPr>
        <w:t>חידושי הרמב"ן מסכת קידושין דף סה עמוד ב</w:t>
      </w:r>
    </w:p>
    <w:p w14:paraId="3B8B2EDE" w14:textId="46BCB709" w:rsidR="00C5615E" w:rsidRPr="00C5615E" w:rsidRDefault="00C5615E" w:rsidP="00C5615E">
      <w:pPr>
        <w:autoSpaceDE w:val="0"/>
        <w:autoSpaceDN w:val="0"/>
        <w:adjustRightInd w:val="0"/>
        <w:jc w:val="both"/>
        <w:rPr>
          <w:rtl/>
        </w:rPr>
      </w:pPr>
      <w:r w:rsidRPr="00C5615E">
        <w:rPr>
          <w:rtl/>
        </w:rPr>
        <w:t xml:space="preserve">ובעיקר קושיין </w:t>
      </w:r>
      <w:proofErr w:type="spellStart"/>
      <w:r w:rsidRPr="00C5615E">
        <w:rPr>
          <w:rtl/>
        </w:rPr>
        <w:t>דאתינן</w:t>
      </w:r>
      <w:proofErr w:type="spellEnd"/>
      <w:r w:rsidRPr="00C5615E">
        <w:rPr>
          <w:rtl/>
        </w:rPr>
        <w:t xml:space="preserve"> עלה </w:t>
      </w:r>
      <w:proofErr w:type="spellStart"/>
      <w:r w:rsidRPr="00C5615E">
        <w:rPr>
          <w:rtl/>
        </w:rPr>
        <w:t>מיהת</w:t>
      </w:r>
      <w:proofErr w:type="spellEnd"/>
      <w:r w:rsidRPr="00C5615E">
        <w:rPr>
          <w:rtl/>
        </w:rPr>
        <w:t xml:space="preserve">, איכא </w:t>
      </w:r>
      <w:proofErr w:type="spellStart"/>
      <w:r w:rsidRPr="00C5615E">
        <w:rPr>
          <w:rtl/>
        </w:rPr>
        <w:t>למימר</w:t>
      </w:r>
      <w:proofErr w:type="spellEnd"/>
      <w:r w:rsidRPr="00C5615E">
        <w:rPr>
          <w:rtl/>
        </w:rPr>
        <w:t xml:space="preserve"> </w:t>
      </w:r>
      <w:proofErr w:type="spellStart"/>
      <w:r w:rsidRPr="00C5615E">
        <w:rPr>
          <w:rtl/>
        </w:rPr>
        <w:t>דאביי</w:t>
      </w:r>
      <w:proofErr w:type="spellEnd"/>
      <w:r w:rsidRPr="00C5615E">
        <w:rPr>
          <w:rtl/>
        </w:rPr>
        <w:t xml:space="preserve"> סבר </w:t>
      </w:r>
      <w:proofErr w:type="spellStart"/>
      <w:r w:rsidRPr="00C5615E">
        <w:rPr>
          <w:rtl/>
        </w:rPr>
        <w:t>דאין</w:t>
      </w:r>
      <w:proofErr w:type="spellEnd"/>
      <w:r w:rsidRPr="00C5615E">
        <w:rPr>
          <w:rtl/>
        </w:rPr>
        <w:t xml:space="preserve"> פועל נאמן אלא כשמלאכתו בידו אבל הוציא מלאכה מידו והחזיר לבעה"ב אינו נאמן, </w:t>
      </w:r>
      <w:proofErr w:type="spellStart"/>
      <w:r w:rsidRPr="00C5615E">
        <w:rPr>
          <w:rtl/>
        </w:rPr>
        <w:t>דאלו</w:t>
      </w:r>
      <w:proofErr w:type="spellEnd"/>
      <w:r w:rsidRPr="00C5615E">
        <w:rPr>
          <w:rtl/>
        </w:rPr>
        <w:t xml:space="preserve"> </w:t>
      </w:r>
      <w:proofErr w:type="spellStart"/>
      <w:r w:rsidRPr="00C5615E">
        <w:rPr>
          <w:rtl/>
        </w:rPr>
        <w:t>הוה</w:t>
      </w:r>
      <w:proofErr w:type="spellEnd"/>
      <w:r w:rsidRPr="00C5615E">
        <w:rPr>
          <w:rtl/>
        </w:rPr>
        <w:t xml:space="preserve"> הכי בשעה שהיה מחזיר מלאכתו היה אומר ולא היה מחזיר לו עד שמודיעו, כעין פירוקיה </w:t>
      </w:r>
      <w:proofErr w:type="spellStart"/>
      <w:r w:rsidRPr="00C5615E">
        <w:rPr>
          <w:rtl/>
        </w:rPr>
        <w:t>דרבא</w:t>
      </w:r>
      <w:proofErr w:type="spellEnd"/>
      <w:r w:rsidRPr="00C5615E">
        <w:rPr>
          <w:rtl/>
        </w:rPr>
        <w:t xml:space="preserve">, אלא </w:t>
      </w:r>
      <w:proofErr w:type="spellStart"/>
      <w:r w:rsidRPr="00C5615E">
        <w:rPr>
          <w:rtl/>
        </w:rPr>
        <w:t>דרבא</w:t>
      </w:r>
      <w:proofErr w:type="spellEnd"/>
      <w:r w:rsidRPr="00C5615E">
        <w:rPr>
          <w:rtl/>
        </w:rPr>
        <w:t xml:space="preserve"> סבר אף על פי שהחזיר לו מלאכתו נאמן אלא אם כן </w:t>
      </w:r>
      <w:proofErr w:type="spellStart"/>
      <w:r w:rsidRPr="00C5615E">
        <w:rPr>
          <w:rtl/>
        </w:rPr>
        <w:t>אשכחיה</w:t>
      </w:r>
      <w:proofErr w:type="spellEnd"/>
      <w:r w:rsidRPr="00C5615E">
        <w:rPr>
          <w:rtl/>
        </w:rPr>
        <w:t xml:space="preserve"> ולא אמר ליה ובתר הכי אמר ליה, </w:t>
      </w:r>
      <w:proofErr w:type="spellStart"/>
      <w:r w:rsidRPr="00C5615E">
        <w:rPr>
          <w:rtl/>
        </w:rPr>
        <w:t>דכשהחזיר</w:t>
      </w:r>
      <w:proofErr w:type="spellEnd"/>
      <w:r w:rsidRPr="00C5615E">
        <w:rPr>
          <w:rtl/>
        </w:rPr>
        <w:t xml:space="preserve"> לו שמא </w:t>
      </w:r>
      <w:proofErr w:type="spellStart"/>
      <w:r w:rsidRPr="00C5615E">
        <w:rPr>
          <w:rtl/>
        </w:rPr>
        <w:t>מתירא</w:t>
      </w:r>
      <w:proofErr w:type="spellEnd"/>
      <w:r w:rsidRPr="00C5615E">
        <w:rPr>
          <w:rtl/>
        </w:rPr>
        <w:t xml:space="preserve"> היה שלא יעכב שכרו, או שלח לו מלאכתו ולא ראהו, אבל אם משפרעו מצאו ולא אמר לו ובתר הכי אמר לו אינו נאמן, וכל הדברים הללו בפועל </w:t>
      </w:r>
      <w:proofErr w:type="spellStart"/>
      <w:r w:rsidRPr="00C5615E">
        <w:rPr>
          <w:rtl/>
        </w:rPr>
        <w:t>דרמי</w:t>
      </w:r>
      <w:proofErr w:type="spellEnd"/>
      <w:r w:rsidRPr="00C5615E">
        <w:rPr>
          <w:rtl/>
        </w:rPr>
        <w:t xml:space="preserve"> עליה </w:t>
      </w:r>
      <w:proofErr w:type="spellStart"/>
      <w:r w:rsidRPr="00C5615E">
        <w:rPr>
          <w:rtl/>
        </w:rPr>
        <w:t>לאודועיה</w:t>
      </w:r>
      <w:proofErr w:type="spellEnd"/>
      <w:r w:rsidRPr="00C5615E">
        <w:rPr>
          <w:rtl/>
        </w:rPr>
        <w:t xml:space="preserve"> </w:t>
      </w:r>
      <w:proofErr w:type="spellStart"/>
      <w:r w:rsidRPr="00C5615E">
        <w:rPr>
          <w:rtl/>
        </w:rPr>
        <w:t>והוה</w:t>
      </w:r>
      <w:proofErr w:type="spellEnd"/>
      <w:r w:rsidRPr="00C5615E">
        <w:rPr>
          <w:rtl/>
        </w:rPr>
        <w:t xml:space="preserve"> ליה בשעה ראשונה כאומר לו טהורות הן וכיון שהגיד שוב אינו חוזר ומגיד</w:t>
      </w:r>
      <w:r>
        <w:rPr>
          <w:rFonts w:hint="cs"/>
          <w:rtl/>
        </w:rPr>
        <w:t xml:space="preserve"> ...</w:t>
      </w:r>
    </w:p>
    <w:p w14:paraId="25B43B0B" w14:textId="5A6304FD" w:rsidR="00C5615E" w:rsidRDefault="00C5615E" w:rsidP="00C5615E">
      <w:pPr>
        <w:autoSpaceDE w:val="0"/>
        <w:autoSpaceDN w:val="0"/>
        <w:adjustRightInd w:val="0"/>
        <w:jc w:val="both"/>
        <w:rPr>
          <w:u w:val="single"/>
          <w:rtl/>
        </w:rPr>
      </w:pPr>
    </w:p>
    <w:p w14:paraId="6568D0BA" w14:textId="77777777" w:rsidR="00C5615E" w:rsidRPr="00B4767B" w:rsidRDefault="00C5615E" w:rsidP="00C5615E">
      <w:pPr>
        <w:autoSpaceDE w:val="0"/>
        <w:autoSpaceDN w:val="0"/>
        <w:adjustRightInd w:val="0"/>
        <w:jc w:val="both"/>
        <w:rPr>
          <w:u w:val="single"/>
          <w:rtl/>
        </w:rPr>
      </w:pPr>
      <w:r w:rsidRPr="00B4767B">
        <w:rPr>
          <w:u w:val="single"/>
          <w:rtl/>
        </w:rPr>
        <w:t xml:space="preserve">מנחת חינוך פרשת יתרו מצוה </w:t>
      </w:r>
      <w:proofErr w:type="spellStart"/>
      <w:r w:rsidRPr="00B4767B">
        <w:rPr>
          <w:u w:val="single"/>
          <w:rtl/>
        </w:rPr>
        <w:t>לז</w:t>
      </w:r>
      <w:proofErr w:type="spellEnd"/>
    </w:p>
    <w:p w14:paraId="011C5780" w14:textId="77777777" w:rsidR="00C5615E" w:rsidRDefault="00C5615E" w:rsidP="00C5615E">
      <w:pPr>
        <w:autoSpaceDE w:val="0"/>
        <w:autoSpaceDN w:val="0"/>
        <w:adjustRightInd w:val="0"/>
        <w:jc w:val="both"/>
        <w:rPr>
          <w:rtl/>
        </w:rPr>
      </w:pPr>
      <w:r>
        <w:rPr>
          <w:rtl/>
        </w:rPr>
        <w:t xml:space="preserve">ובלאו הזה אין חילוק בין שני עדים או ע"א לשבועה או </w:t>
      </w:r>
      <w:proofErr w:type="spellStart"/>
      <w:r>
        <w:rPr>
          <w:rtl/>
        </w:rPr>
        <w:t>לאו"ה</w:t>
      </w:r>
      <w:proofErr w:type="spellEnd"/>
      <w:r>
        <w:rPr>
          <w:rtl/>
        </w:rPr>
        <w:t xml:space="preserve"> שע"א נאמן או לעדות </w:t>
      </w:r>
      <w:proofErr w:type="spellStart"/>
      <w:r>
        <w:rPr>
          <w:rtl/>
        </w:rPr>
        <w:t>אשה</w:t>
      </w:r>
      <w:proofErr w:type="spellEnd"/>
      <w:r>
        <w:rPr>
          <w:rtl/>
        </w:rPr>
        <w:t xml:space="preserve"> וסוטה ועגלה ערופה שע"א נאמן </w:t>
      </w:r>
      <w:proofErr w:type="spellStart"/>
      <w:r>
        <w:rPr>
          <w:rtl/>
        </w:rPr>
        <w:t>מה"ת</w:t>
      </w:r>
      <w:proofErr w:type="spellEnd"/>
      <w:r>
        <w:rPr>
          <w:rtl/>
        </w:rPr>
        <w:t xml:space="preserve"> </w:t>
      </w:r>
      <w:proofErr w:type="spellStart"/>
      <w:r>
        <w:rPr>
          <w:rtl/>
        </w:rPr>
        <w:t>ער"מ</w:t>
      </w:r>
      <w:proofErr w:type="spellEnd"/>
      <w:r>
        <w:rPr>
          <w:rtl/>
        </w:rPr>
        <w:t xml:space="preserve"> ה' עדות. גם עדות </w:t>
      </w:r>
      <w:proofErr w:type="spellStart"/>
      <w:r>
        <w:rPr>
          <w:rtl/>
        </w:rPr>
        <w:t>אשה</w:t>
      </w:r>
      <w:proofErr w:type="spellEnd"/>
      <w:r>
        <w:rPr>
          <w:rtl/>
        </w:rPr>
        <w:t xml:space="preserve"> שמת בעלה יש </w:t>
      </w:r>
      <w:proofErr w:type="spellStart"/>
      <w:r>
        <w:rPr>
          <w:rtl/>
        </w:rPr>
        <w:t>דיעות</w:t>
      </w:r>
      <w:proofErr w:type="spellEnd"/>
      <w:r>
        <w:rPr>
          <w:rtl/>
        </w:rPr>
        <w:t xml:space="preserve"> שע"א נאמן </w:t>
      </w:r>
      <w:proofErr w:type="spellStart"/>
      <w:r>
        <w:rPr>
          <w:rtl/>
        </w:rPr>
        <w:t>מה"ת</w:t>
      </w:r>
      <w:proofErr w:type="spellEnd"/>
      <w:r>
        <w:rPr>
          <w:rtl/>
        </w:rPr>
        <w:t xml:space="preserve">. ויש סוברים </w:t>
      </w:r>
      <w:proofErr w:type="spellStart"/>
      <w:r>
        <w:rPr>
          <w:rtl/>
        </w:rPr>
        <w:t>דע"א</w:t>
      </w:r>
      <w:proofErr w:type="spellEnd"/>
      <w:r>
        <w:rPr>
          <w:rtl/>
        </w:rPr>
        <w:t xml:space="preserve"> נאמן מדרבנן </w:t>
      </w:r>
      <w:proofErr w:type="spellStart"/>
      <w:r>
        <w:rPr>
          <w:rtl/>
        </w:rPr>
        <w:t>ואכ"מ</w:t>
      </w:r>
      <w:proofErr w:type="spellEnd"/>
      <w:r>
        <w:rPr>
          <w:rtl/>
        </w:rPr>
        <w:t xml:space="preserve"> להאריך. עכ"פ בכל גווני </w:t>
      </w:r>
      <w:proofErr w:type="spellStart"/>
      <w:r>
        <w:rPr>
          <w:rtl/>
        </w:rPr>
        <w:t>דמועיל</w:t>
      </w:r>
      <w:proofErr w:type="spellEnd"/>
      <w:r>
        <w:rPr>
          <w:rtl/>
        </w:rPr>
        <w:t xml:space="preserve"> עדותו והעיד בשקר </w:t>
      </w:r>
      <w:proofErr w:type="spellStart"/>
      <w:r>
        <w:rPr>
          <w:rtl/>
        </w:rPr>
        <w:t>בודאי</w:t>
      </w:r>
      <w:proofErr w:type="spellEnd"/>
      <w:r>
        <w:rPr>
          <w:rtl/>
        </w:rPr>
        <w:t xml:space="preserve"> עובר בלאו הזה. ולכאורה נ' דגם עדים פסולים אך </w:t>
      </w:r>
      <w:proofErr w:type="spellStart"/>
      <w:r>
        <w:rPr>
          <w:rtl/>
        </w:rPr>
        <w:t>הבע"ד</w:t>
      </w:r>
      <w:proofErr w:type="spellEnd"/>
      <w:r>
        <w:rPr>
          <w:rtl/>
        </w:rPr>
        <w:t xml:space="preserve"> קיבלו עליהם </w:t>
      </w:r>
      <w:proofErr w:type="spellStart"/>
      <w:r>
        <w:rPr>
          <w:rtl/>
        </w:rPr>
        <w:t>בד"מ</w:t>
      </w:r>
      <w:proofErr w:type="spellEnd"/>
      <w:r>
        <w:rPr>
          <w:rtl/>
        </w:rPr>
        <w:t xml:space="preserve"> כגון קרובים או שאר פסולים ג"כ עוברים בלאו זה אף שהם אינם חייבים קרבן שבועה </w:t>
      </w:r>
      <w:proofErr w:type="spellStart"/>
      <w:r>
        <w:rPr>
          <w:rtl/>
        </w:rPr>
        <w:t>ער"נ</w:t>
      </w:r>
      <w:proofErr w:type="spellEnd"/>
      <w:r>
        <w:rPr>
          <w:rtl/>
        </w:rPr>
        <w:t xml:space="preserve"> שבועות </w:t>
      </w:r>
      <w:proofErr w:type="spellStart"/>
      <w:r>
        <w:rPr>
          <w:rtl/>
        </w:rPr>
        <w:t>ומש"ל</w:t>
      </w:r>
      <w:proofErr w:type="spellEnd"/>
      <w:r>
        <w:rPr>
          <w:rtl/>
        </w:rPr>
        <w:t xml:space="preserve"> </w:t>
      </w:r>
      <w:proofErr w:type="spellStart"/>
      <w:r>
        <w:rPr>
          <w:rtl/>
        </w:rPr>
        <w:t>בעזה"י</w:t>
      </w:r>
      <w:proofErr w:type="spellEnd"/>
      <w:r>
        <w:rPr>
          <w:rtl/>
        </w:rPr>
        <w:t xml:space="preserve">. מ"מ עוברים בלאו הזה אך אפשר כיון </w:t>
      </w:r>
      <w:proofErr w:type="spellStart"/>
      <w:r>
        <w:rPr>
          <w:rtl/>
        </w:rPr>
        <w:t>דכתיב</w:t>
      </w:r>
      <w:proofErr w:type="spellEnd"/>
      <w:r>
        <w:rPr>
          <w:rtl/>
        </w:rPr>
        <w:t xml:space="preserve"> בתורה לא תענה ברעך עד שקר א"כ </w:t>
      </w:r>
      <w:proofErr w:type="spellStart"/>
      <w:r>
        <w:rPr>
          <w:rtl/>
        </w:rPr>
        <w:t>דוקא</w:t>
      </w:r>
      <w:proofErr w:type="spellEnd"/>
      <w:r>
        <w:rPr>
          <w:rtl/>
        </w:rPr>
        <w:t xml:space="preserve"> אם הוא עד עפ"י התורה אבל אם אינו עד עפ"י התורה </w:t>
      </w:r>
      <w:proofErr w:type="spellStart"/>
      <w:r>
        <w:rPr>
          <w:rtl/>
        </w:rPr>
        <w:t>א"ע</w:t>
      </w:r>
      <w:proofErr w:type="spellEnd"/>
      <w:r>
        <w:rPr>
          <w:rtl/>
        </w:rPr>
        <w:t xml:space="preserve"> בלאו זה רק הו"ל מזיק ממונו של </w:t>
      </w:r>
      <w:proofErr w:type="spellStart"/>
      <w:r>
        <w:rPr>
          <w:rtl/>
        </w:rPr>
        <w:t>חבירו</w:t>
      </w:r>
      <w:proofErr w:type="spellEnd"/>
      <w:r>
        <w:rPr>
          <w:rtl/>
        </w:rPr>
        <w:t xml:space="preserve"> והוא בגדר גזלן אבל בלאו הזה </w:t>
      </w:r>
      <w:proofErr w:type="spellStart"/>
      <w:r>
        <w:rPr>
          <w:rtl/>
        </w:rPr>
        <w:t>א"ע</w:t>
      </w:r>
      <w:proofErr w:type="spellEnd"/>
      <w:r>
        <w:rPr>
          <w:rtl/>
        </w:rPr>
        <w:t xml:space="preserve"> </w:t>
      </w:r>
      <w:proofErr w:type="spellStart"/>
      <w:r>
        <w:rPr>
          <w:rtl/>
        </w:rPr>
        <w:t>ובר"נ</w:t>
      </w:r>
      <w:proofErr w:type="spellEnd"/>
      <w:r>
        <w:rPr>
          <w:rtl/>
        </w:rPr>
        <w:t xml:space="preserve"> פ' שבועות העדות הביא ירושלמי </w:t>
      </w:r>
      <w:proofErr w:type="spellStart"/>
      <w:r>
        <w:rPr>
          <w:rtl/>
        </w:rPr>
        <w:t>דאפי</w:t>
      </w:r>
      <w:proofErr w:type="spellEnd"/>
      <w:r>
        <w:rPr>
          <w:rtl/>
        </w:rPr>
        <w:t xml:space="preserve">' קיבלו עליהם </w:t>
      </w:r>
      <w:proofErr w:type="spellStart"/>
      <w:r>
        <w:rPr>
          <w:rtl/>
        </w:rPr>
        <w:t>קא"פ</w:t>
      </w:r>
      <w:proofErr w:type="spellEnd"/>
      <w:r>
        <w:rPr>
          <w:rtl/>
        </w:rPr>
        <w:t xml:space="preserve"> </w:t>
      </w:r>
      <w:proofErr w:type="spellStart"/>
      <w:r>
        <w:rPr>
          <w:rtl/>
        </w:rPr>
        <w:t>א"ח</w:t>
      </w:r>
      <w:proofErr w:type="spellEnd"/>
      <w:r>
        <w:rPr>
          <w:rtl/>
        </w:rPr>
        <w:t xml:space="preserve"> קרבן שבועה </w:t>
      </w:r>
      <w:proofErr w:type="spellStart"/>
      <w:r>
        <w:rPr>
          <w:rtl/>
        </w:rPr>
        <w:t>דכתיב</w:t>
      </w:r>
      <w:proofErr w:type="spellEnd"/>
      <w:r>
        <w:rPr>
          <w:rtl/>
        </w:rPr>
        <w:t xml:space="preserve"> והוא עד וכו' את הכשר ולא את שאינו כשר א"כ </w:t>
      </w:r>
      <w:proofErr w:type="spellStart"/>
      <w:r>
        <w:rPr>
          <w:rtl/>
        </w:rPr>
        <w:t>ה"נ</w:t>
      </w:r>
      <w:proofErr w:type="spellEnd"/>
      <w:r>
        <w:rPr>
          <w:rtl/>
        </w:rPr>
        <w:t xml:space="preserve"> </w:t>
      </w:r>
      <w:proofErr w:type="spellStart"/>
      <w:r>
        <w:rPr>
          <w:rtl/>
        </w:rPr>
        <w:t>דכתיב</w:t>
      </w:r>
      <w:proofErr w:type="spellEnd"/>
      <w:r>
        <w:rPr>
          <w:rtl/>
        </w:rPr>
        <w:t xml:space="preserve"> לא תענה וכו' עד שקר </w:t>
      </w:r>
      <w:proofErr w:type="spellStart"/>
      <w:r>
        <w:rPr>
          <w:rtl/>
        </w:rPr>
        <w:t>דוקא</w:t>
      </w:r>
      <w:proofErr w:type="spellEnd"/>
      <w:r>
        <w:rPr>
          <w:rtl/>
        </w:rPr>
        <w:t xml:space="preserve"> אם ראוי לעדות אבל בקבלו אינו עד </w:t>
      </w:r>
      <w:proofErr w:type="spellStart"/>
      <w:r>
        <w:rPr>
          <w:rtl/>
        </w:rPr>
        <w:t>וא"ע</w:t>
      </w:r>
      <w:proofErr w:type="spellEnd"/>
      <w:r>
        <w:rPr>
          <w:rtl/>
        </w:rPr>
        <w:t xml:space="preserve"> בלאו הזה ונ"מ דאינו בגדר ע"ז שיהא פסול לכל עדות שבתורה </w:t>
      </w:r>
      <w:proofErr w:type="spellStart"/>
      <w:r>
        <w:rPr>
          <w:rtl/>
        </w:rPr>
        <w:t>ולענין</w:t>
      </w:r>
      <w:proofErr w:type="spellEnd"/>
      <w:r>
        <w:rPr>
          <w:rtl/>
        </w:rPr>
        <w:t xml:space="preserve"> עונש הזמה יבואר לקמן.</w:t>
      </w:r>
      <w:r>
        <w:rPr>
          <w:rFonts w:hint="cs"/>
          <w:rtl/>
        </w:rPr>
        <w:t>..</w:t>
      </w:r>
    </w:p>
    <w:p w14:paraId="37557A81" w14:textId="77777777" w:rsidR="00C5615E" w:rsidRPr="009A631A" w:rsidRDefault="00C5615E" w:rsidP="00C5615E">
      <w:pPr>
        <w:autoSpaceDE w:val="0"/>
        <w:autoSpaceDN w:val="0"/>
        <w:adjustRightInd w:val="0"/>
        <w:jc w:val="both"/>
      </w:pPr>
      <w:r>
        <w:rPr>
          <w:rtl/>
        </w:rPr>
        <w:t xml:space="preserve">(ג) בזכרים </w:t>
      </w:r>
      <w:proofErr w:type="spellStart"/>
      <w:r>
        <w:rPr>
          <w:rtl/>
        </w:rPr>
        <w:t>וכו</w:t>
      </w:r>
      <w:proofErr w:type="spellEnd"/>
      <w:r>
        <w:rPr>
          <w:rtl/>
        </w:rPr>
        <w:t xml:space="preserve">'. ואיני מבין נהי </w:t>
      </w:r>
      <w:proofErr w:type="spellStart"/>
      <w:r>
        <w:rPr>
          <w:rtl/>
        </w:rPr>
        <w:t>דאפשר</w:t>
      </w:r>
      <w:proofErr w:type="spellEnd"/>
      <w:r>
        <w:rPr>
          <w:rtl/>
        </w:rPr>
        <w:t xml:space="preserve"> בקבלו לאשה שני </w:t>
      </w:r>
      <w:proofErr w:type="spellStart"/>
      <w:r>
        <w:rPr>
          <w:rtl/>
        </w:rPr>
        <w:t>הבע"ד</w:t>
      </w:r>
      <w:proofErr w:type="spellEnd"/>
      <w:r>
        <w:rPr>
          <w:rtl/>
        </w:rPr>
        <w:t xml:space="preserve"> ומ"מ לא הוי בגדר עדות אך יש </w:t>
      </w:r>
      <w:proofErr w:type="spellStart"/>
      <w:r>
        <w:rPr>
          <w:rtl/>
        </w:rPr>
        <w:t>עדיות</w:t>
      </w:r>
      <w:proofErr w:type="spellEnd"/>
      <w:r>
        <w:rPr>
          <w:rtl/>
        </w:rPr>
        <w:t xml:space="preserve"> בתורה </w:t>
      </w:r>
      <w:proofErr w:type="spellStart"/>
      <w:r>
        <w:rPr>
          <w:rtl/>
        </w:rPr>
        <w:t>שהאשה</w:t>
      </w:r>
      <w:proofErr w:type="spellEnd"/>
      <w:r>
        <w:rPr>
          <w:rtl/>
        </w:rPr>
        <w:t xml:space="preserve"> נאמנת כגון עדות </w:t>
      </w:r>
      <w:proofErr w:type="spellStart"/>
      <w:r>
        <w:rPr>
          <w:rtl/>
        </w:rPr>
        <w:t>אשה</w:t>
      </w:r>
      <w:proofErr w:type="spellEnd"/>
      <w:r>
        <w:rPr>
          <w:rtl/>
        </w:rPr>
        <w:t xml:space="preserve"> ועד טומאה גבי סוטה </w:t>
      </w:r>
      <w:proofErr w:type="spellStart"/>
      <w:r>
        <w:rPr>
          <w:rtl/>
        </w:rPr>
        <w:t>עש"ס</w:t>
      </w:r>
      <w:proofErr w:type="spellEnd"/>
      <w:r>
        <w:rPr>
          <w:rtl/>
        </w:rPr>
        <w:t xml:space="preserve"> ור"מ ה' סוטה </w:t>
      </w:r>
      <w:proofErr w:type="spellStart"/>
      <w:r>
        <w:rPr>
          <w:rtl/>
        </w:rPr>
        <w:t>ופ"ה</w:t>
      </w:r>
      <w:proofErr w:type="spellEnd"/>
      <w:r>
        <w:rPr>
          <w:rtl/>
        </w:rPr>
        <w:t xml:space="preserve"> מעדות וכן בעגלה ערופה נשים נאמנות </w:t>
      </w:r>
      <w:proofErr w:type="spellStart"/>
      <w:r>
        <w:rPr>
          <w:rtl/>
        </w:rPr>
        <w:t>מה"ת</w:t>
      </w:r>
      <w:proofErr w:type="spellEnd"/>
      <w:r>
        <w:rPr>
          <w:rtl/>
        </w:rPr>
        <w:t xml:space="preserve">. </w:t>
      </w:r>
      <w:proofErr w:type="spellStart"/>
      <w:r>
        <w:rPr>
          <w:rtl/>
        </w:rPr>
        <w:t>ולענין</w:t>
      </w:r>
      <w:proofErr w:type="spellEnd"/>
      <w:r>
        <w:rPr>
          <w:rtl/>
        </w:rPr>
        <w:t xml:space="preserve"> </w:t>
      </w:r>
      <w:proofErr w:type="spellStart"/>
      <w:r>
        <w:rPr>
          <w:rtl/>
        </w:rPr>
        <w:t>או"ה</w:t>
      </w:r>
      <w:proofErr w:type="spellEnd"/>
      <w:r>
        <w:rPr>
          <w:rtl/>
        </w:rPr>
        <w:t xml:space="preserve"> </w:t>
      </w:r>
      <w:proofErr w:type="spellStart"/>
      <w:r>
        <w:rPr>
          <w:rtl/>
        </w:rPr>
        <w:t>ילפינן</w:t>
      </w:r>
      <w:proofErr w:type="spellEnd"/>
      <w:r>
        <w:rPr>
          <w:rtl/>
        </w:rPr>
        <w:t xml:space="preserve"> ע"א מוספרה לה ע' גיטין ב' א"כ אם העידו בשקר </w:t>
      </w:r>
      <w:proofErr w:type="spellStart"/>
      <w:r>
        <w:rPr>
          <w:rtl/>
        </w:rPr>
        <w:t>אמאי</w:t>
      </w:r>
      <w:proofErr w:type="spellEnd"/>
      <w:r>
        <w:rPr>
          <w:rtl/>
        </w:rPr>
        <w:t xml:space="preserve"> </w:t>
      </w:r>
      <w:proofErr w:type="spellStart"/>
      <w:r>
        <w:rPr>
          <w:rtl/>
        </w:rPr>
        <w:t>א"ע</w:t>
      </w:r>
      <w:proofErr w:type="spellEnd"/>
      <w:r>
        <w:rPr>
          <w:rtl/>
        </w:rPr>
        <w:t xml:space="preserve"> בלאו זה דל"ת ברעך. ולכאורה נראה שנשים וכל </w:t>
      </w:r>
      <w:proofErr w:type="spellStart"/>
      <w:r>
        <w:rPr>
          <w:rtl/>
        </w:rPr>
        <w:t>פס"ע</w:t>
      </w:r>
      <w:proofErr w:type="spellEnd"/>
      <w:r>
        <w:rPr>
          <w:rtl/>
        </w:rPr>
        <w:t xml:space="preserve"> כגון עבדים וכדומה כיון </w:t>
      </w:r>
      <w:proofErr w:type="spellStart"/>
      <w:r>
        <w:rPr>
          <w:rtl/>
        </w:rPr>
        <w:t>דכשרים</w:t>
      </w:r>
      <w:proofErr w:type="spellEnd"/>
      <w:r>
        <w:rPr>
          <w:rtl/>
        </w:rPr>
        <w:t xml:space="preserve"> לעדות עוברים </w:t>
      </w:r>
      <w:proofErr w:type="spellStart"/>
      <w:r>
        <w:rPr>
          <w:rtl/>
        </w:rPr>
        <w:t>בל"ת</w:t>
      </w:r>
      <w:proofErr w:type="spellEnd"/>
      <w:r>
        <w:rPr>
          <w:rtl/>
        </w:rPr>
        <w:t xml:space="preserve"> בע"ש אם העידו שקר. וצ"ל כסברת </w:t>
      </w:r>
      <w:proofErr w:type="spellStart"/>
      <w:r>
        <w:rPr>
          <w:rtl/>
        </w:rPr>
        <w:t>המ"ל</w:t>
      </w:r>
      <w:proofErr w:type="spellEnd"/>
      <w:r>
        <w:rPr>
          <w:rtl/>
        </w:rPr>
        <w:t xml:space="preserve"> בהגהות סוף הספר פ' ויקרא דאף </w:t>
      </w:r>
      <w:proofErr w:type="spellStart"/>
      <w:r>
        <w:rPr>
          <w:rtl/>
        </w:rPr>
        <w:t>דעד</w:t>
      </w:r>
      <w:proofErr w:type="spellEnd"/>
      <w:r>
        <w:rPr>
          <w:rtl/>
        </w:rPr>
        <w:t xml:space="preserve"> אחד חייב בשבועות העדות במקום שמחייב ממון כגון עד מיתה ועד טומאה </w:t>
      </w:r>
      <w:proofErr w:type="spellStart"/>
      <w:r>
        <w:rPr>
          <w:rtl/>
        </w:rPr>
        <w:t>עש"ס</w:t>
      </w:r>
      <w:proofErr w:type="spellEnd"/>
      <w:r>
        <w:rPr>
          <w:rtl/>
        </w:rPr>
        <w:t xml:space="preserve"> ור"מ פ"י מהל' שבועות </w:t>
      </w:r>
      <w:proofErr w:type="spellStart"/>
      <w:r>
        <w:rPr>
          <w:rtl/>
        </w:rPr>
        <w:t>דוקא</w:t>
      </w:r>
      <w:proofErr w:type="spellEnd"/>
      <w:r>
        <w:rPr>
          <w:rtl/>
        </w:rPr>
        <w:t xml:space="preserve"> ע"א </w:t>
      </w:r>
      <w:proofErr w:type="spellStart"/>
      <w:r>
        <w:rPr>
          <w:rtl/>
        </w:rPr>
        <w:t>דראוי</w:t>
      </w:r>
      <w:proofErr w:type="spellEnd"/>
      <w:r>
        <w:rPr>
          <w:rtl/>
        </w:rPr>
        <w:t xml:space="preserve"> להעיד על ידי צירוף א"כ אפי' בלא צירוף </w:t>
      </w:r>
      <w:proofErr w:type="spellStart"/>
      <w:r>
        <w:rPr>
          <w:rtl/>
        </w:rPr>
        <w:t>כ"מ</w:t>
      </w:r>
      <w:proofErr w:type="spellEnd"/>
      <w:r>
        <w:rPr>
          <w:rtl/>
        </w:rPr>
        <w:t xml:space="preserve"> שמחייב ממון חייב ק"ש אבל נשים שאינם בגדר עדות כלל אף דכאן </w:t>
      </w:r>
      <w:proofErr w:type="spellStart"/>
      <w:r>
        <w:rPr>
          <w:rtl/>
        </w:rPr>
        <w:t>האמינתם</w:t>
      </w:r>
      <w:proofErr w:type="spellEnd"/>
      <w:r>
        <w:rPr>
          <w:rtl/>
        </w:rPr>
        <w:t xml:space="preserve"> תורה מ"מ </w:t>
      </w:r>
      <w:proofErr w:type="spellStart"/>
      <w:r>
        <w:rPr>
          <w:rtl/>
        </w:rPr>
        <w:t>א"ח</w:t>
      </w:r>
      <w:proofErr w:type="spellEnd"/>
      <w:r>
        <w:rPr>
          <w:rtl/>
        </w:rPr>
        <w:t xml:space="preserve"> בק"ש. ודקדק כן מהמשנה ומד' </w:t>
      </w:r>
      <w:proofErr w:type="spellStart"/>
      <w:r>
        <w:rPr>
          <w:rtl/>
        </w:rPr>
        <w:t>הרהמ"ח</w:t>
      </w:r>
      <w:proofErr w:type="spellEnd"/>
      <w:r>
        <w:rPr>
          <w:rtl/>
        </w:rPr>
        <w:t xml:space="preserve"> ע"ש </w:t>
      </w:r>
      <w:proofErr w:type="spellStart"/>
      <w:r>
        <w:rPr>
          <w:rtl/>
        </w:rPr>
        <w:t>עכצ"ל</w:t>
      </w:r>
      <w:proofErr w:type="spellEnd"/>
      <w:r>
        <w:rPr>
          <w:rtl/>
        </w:rPr>
        <w:t xml:space="preserve"> </w:t>
      </w:r>
      <w:proofErr w:type="spellStart"/>
      <w:r>
        <w:rPr>
          <w:rtl/>
        </w:rPr>
        <w:t>דל"ה</w:t>
      </w:r>
      <w:proofErr w:type="spellEnd"/>
      <w:r>
        <w:rPr>
          <w:rtl/>
        </w:rPr>
        <w:t xml:space="preserve"> עד כלל א"כ כאן </w:t>
      </w:r>
      <w:proofErr w:type="spellStart"/>
      <w:r>
        <w:rPr>
          <w:rtl/>
        </w:rPr>
        <w:t>נמי</w:t>
      </w:r>
      <w:proofErr w:type="spellEnd"/>
      <w:r>
        <w:rPr>
          <w:rtl/>
        </w:rPr>
        <w:t xml:space="preserve"> אף במקום </w:t>
      </w:r>
      <w:proofErr w:type="spellStart"/>
      <w:r>
        <w:rPr>
          <w:rtl/>
        </w:rPr>
        <w:t>דנאמנים</w:t>
      </w:r>
      <w:proofErr w:type="spellEnd"/>
      <w:r>
        <w:rPr>
          <w:rtl/>
        </w:rPr>
        <w:t xml:space="preserve"> נשים </w:t>
      </w:r>
      <w:proofErr w:type="spellStart"/>
      <w:r>
        <w:rPr>
          <w:rtl/>
        </w:rPr>
        <w:t>א"ע</w:t>
      </w:r>
      <w:proofErr w:type="spellEnd"/>
      <w:r>
        <w:rPr>
          <w:rtl/>
        </w:rPr>
        <w:t xml:space="preserve"> בלאו זה </w:t>
      </w:r>
      <w:proofErr w:type="spellStart"/>
      <w:r>
        <w:rPr>
          <w:rtl/>
        </w:rPr>
        <w:t>דהתורה</w:t>
      </w:r>
      <w:proofErr w:type="spellEnd"/>
      <w:r>
        <w:rPr>
          <w:rtl/>
        </w:rPr>
        <w:t xml:space="preserve"> כתבה בלשון עד והם אינם בגדר עדות כלל וה"ה עבדים גם כן </w:t>
      </w:r>
      <w:proofErr w:type="spellStart"/>
      <w:r>
        <w:rPr>
          <w:rtl/>
        </w:rPr>
        <w:t>דשוים</w:t>
      </w:r>
      <w:proofErr w:type="spellEnd"/>
      <w:r>
        <w:rPr>
          <w:rtl/>
        </w:rPr>
        <w:t xml:space="preserve"> </w:t>
      </w:r>
      <w:proofErr w:type="spellStart"/>
      <w:r>
        <w:rPr>
          <w:rtl/>
        </w:rPr>
        <w:t>בכ"מ</w:t>
      </w:r>
      <w:proofErr w:type="spellEnd"/>
      <w:r>
        <w:rPr>
          <w:rtl/>
        </w:rPr>
        <w:t xml:space="preserve"> לנשים אף </w:t>
      </w:r>
      <w:proofErr w:type="spellStart"/>
      <w:r>
        <w:rPr>
          <w:rtl/>
        </w:rPr>
        <w:t>דבמקומות</w:t>
      </w:r>
      <w:proofErr w:type="spellEnd"/>
      <w:r>
        <w:rPr>
          <w:rtl/>
        </w:rPr>
        <w:t xml:space="preserve"> הנ"ל נאמנים מ"מ אינם בגדר עדות כלל. ונ"ל </w:t>
      </w:r>
      <w:proofErr w:type="spellStart"/>
      <w:r>
        <w:rPr>
          <w:rtl/>
        </w:rPr>
        <w:t>דקרובים</w:t>
      </w:r>
      <w:proofErr w:type="spellEnd"/>
      <w:r>
        <w:rPr>
          <w:rtl/>
        </w:rPr>
        <w:t xml:space="preserve"> </w:t>
      </w:r>
      <w:proofErr w:type="spellStart"/>
      <w:r>
        <w:rPr>
          <w:rtl/>
        </w:rPr>
        <w:t>דג"כ</w:t>
      </w:r>
      <w:proofErr w:type="spellEnd"/>
      <w:r>
        <w:rPr>
          <w:rtl/>
        </w:rPr>
        <w:t xml:space="preserve"> כשרים בעדות הנ"ל כיון </w:t>
      </w:r>
      <w:proofErr w:type="spellStart"/>
      <w:r>
        <w:rPr>
          <w:rtl/>
        </w:rPr>
        <w:t>דהם</w:t>
      </w:r>
      <w:proofErr w:type="spellEnd"/>
      <w:r>
        <w:rPr>
          <w:rtl/>
        </w:rPr>
        <w:t xml:space="preserve"> אנשים וישנן בגדר עדות חייבים בק"ש וגם עוברים בלאו הזה </w:t>
      </w:r>
      <w:proofErr w:type="spellStart"/>
      <w:r>
        <w:rPr>
          <w:rtl/>
        </w:rPr>
        <w:t>דהם</w:t>
      </w:r>
      <w:proofErr w:type="spellEnd"/>
      <w:r>
        <w:rPr>
          <w:rtl/>
        </w:rPr>
        <w:t xml:space="preserve"> הוי עדים </w:t>
      </w:r>
      <w:proofErr w:type="spellStart"/>
      <w:r>
        <w:rPr>
          <w:rtl/>
        </w:rPr>
        <w:t>לכה"ת</w:t>
      </w:r>
      <w:proofErr w:type="spellEnd"/>
      <w:r>
        <w:rPr>
          <w:rtl/>
        </w:rPr>
        <w:t xml:space="preserve"> אך אצלו הם קרובים ובמקומות שקרובים נאמנים </w:t>
      </w:r>
      <w:proofErr w:type="spellStart"/>
      <w:r>
        <w:rPr>
          <w:rtl/>
        </w:rPr>
        <w:t>ה"ל</w:t>
      </w:r>
      <w:proofErr w:type="spellEnd"/>
      <w:r>
        <w:rPr>
          <w:rtl/>
        </w:rPr>
        <w:t xml:space="preserve"> עדים וחייב בק"ש במיתה וטומאה וכאן </w:t>
      </w:r>
      <w:proofErr w:type="spellStart"/>
      <w:r>
        <w:rPr>
          <w:rtl/>
        </w:rPr>
        <w:t>נמי</w:t>
      </w:r>
      <w:proofErr w:type="spellEnd"/>
      <w:r>
        <w:rPr>
          <w:rtl/>
        </w:rPr>
        <w:t xml:space="preserve"> חייבים בלאו הזה אף על גב </w:t>
      </w:r>
      <w:proofErr w:type="spellStart"/>
      <w:r>
        <w:rPr>
          <w:rtl/>
        </w:rPr>
        <w:t>דכתבתי</w:t>
      </w:r>
      <w:proofErr w:type="spellEnd"/>
      <w:r>
        <w:rPr>
          <w:rtl/>
        </w:rPr>
        <w:t xml:space="preserve"> לעיל בקבלו עליהם </w:t>
      </w:r>
      <w:proofErr w:type="spellStart"/>
      <w:r>
        <w:rPr>
          <w:rtl/>
        </w:rPr>
        <w:t>קו"פ</w:t>
      </w:r>
      <w:proofErr w:type="spellEnd"/>
      <w:r>
        <w:rPr>
          <w:rtl/>
        </w:rPr>
        <w:t xml:space="preserve"> </w:t>
      </w:r>
      <w:proofErr w:type="spellStart"/>
      <w:r>
        <w:rPr>
          <w:rtl/>
        </w:rPr>
        <w:t>א"ח</w:t>
      </w:r>
      <w:proofErr w:type="spellEnd"/>
      <w:r>
        <w:rPr>
          <w:rtl/>
        </w:rPr>
        <w:t xml:space="preserve"> ק"ש ז"א </w:t>
      </w:r>
      <w:proofErr w:type="spellStart"/>
      <w:r>
        <w:rPr>
          <w:rtl/>
        </w:rPr>
        <w:t>דבשלמ</w:t>
      </w:r>
      <w:proofErr w:type="spellEnd"/>
      <w:r>
        <w:rPr>
          <w:rtl/>
        </w:rPr>
        <w:t xml:space="preserve">' בקבלו כיון דלא </w:t>
      </w:r>
      <w:proofErr w:type="spellStart"/>
      <w:r>
        <w:rPr>
          <w:rtl/>
        </w:rPr>
        <w:t>הוה</w:t>
      </w:r>
      <w:proofErr w:type="spellEnd"/>
      <w:r>
        <w:rPr>
          <w:rtl/>
        </w:rPr>
        <w:t xml:space="preserve"> עד בדבר זה </w:t>
      </w:r>
      <w:proofErr w:type="spellStart"/>
      <w:r>
        <w:rPr>
          <w:rtl/>
        </w:rPr>
        <w:t>מה"ת</w:t>
      </w:r>
      <w:proofErr w:type="spellEnd"/>
      <w:r>
        <w:rPr>
          <w:rtl/>
        </w:rPr>
        <w:t xml:space="preserve"> אף </w:t>
      </w:r>
      <w:proofErr w:type="spellStart"/>
      <w:r>
        <w:rPr>
          <w:rtl/>
        </w:rPr>
        <w:t>דהם</w:t>
      </w:r>
      <w:proofErr w:type="spellEnd"/>
      <w:r>
        <w:rPr>
          <w:rtl/>
        </w:rPr>
        <w:t xml:space="preserve"> הכשירו אותו מ"מ לא הוי עד אבל במקום שקרוב נאמן </w:t>
      </w:r>
      <w:proofErr w:type="spellStart"/>
      <w:r>
        <w:rPr>
          <w:rtl/>
        </w:rPr>
        <w:t>מה"ת</w:t>
      </w:r>
      <w:proofErr w:type="spellEnd"/>
      <w:r>
        <w:rPr>
          <w:rtl/>
        </w:rPr>
        <w:t xml:space="preserve"> </w:t>
      </w:r>
      <w:proofErr w:type="spellStart"/>
      <w:r>
        <w:rPr>
          <w:rtl/>
        </w:rPr>
        <w:t>ה"ל</w:t>
      </w:r>
      <w:proofErr w:type="spellEnd"/>
      <w:r>
        <w:rPr>
          <w:rtl/>
        </w:rPr>
        <w:t xml:space="preserve"> עד </w:t>
      </w:r>
      <w:proofErr w:type="spellStart"/>
      <w:r>
        <w:rPr>
          <w:rtl/>
        </w:rPr>
        <w:t>ובכ"מ</w:t>
      </w:r>
      <w:proofErr w:type="spellEnd"/>
      <w:r>
        <w:rPr>
          <w:rtl/>
        </w:rPr>
        <w:t xml:space="preserve"> ג"כ בגדר עד א"כ </w:t>
      </w:r>
      <w:proofErr w:type="spellStart"/>
      <w:r>
        <w:rPr>
          <w:rtl/>
        </w:rPr>
        <w:t>ה"ל</w:t>
      </w:r>
      <w:proofErr w:type="spellEnd"/>
      <w:r>
        <w:rPr>
          <w:rtl/>
        </w:rPr>
        <w:t xml:space="preserve"> עד וחייב ק"ש וגם עובר בלאו הזה. אך נשים אף על פי שנאמנים מ"מ אינם בגדר עדות בשום מקום ופטורים ואינם נקראים עד א"כ במקום שאינו נאמן ג"כ לא הוי עד אף </w:t>
      </w:r>
      <w:proofErr w:type="spellStart"/>
      <w:r>
        <w:rPr>
          <w:rtl/>
        </w:rPr>
        <w:t>דקיבלו</w:t>
      </w:r>
      <w:proofErr w:type="spellEnd"/>
      <w:r>
        <w:rPr>
          <w:rtl/>
        </w:rPr>
        <w:t xml:space="preserve"> מ"מ ל"ה עד דהוי כמו מתנה שהתחייב </w:t>
      </w:r>
      <w:proofErr w:type="spellStart"/>
      <w:r>
        <w:rPr>
          <w:rtl/>
        </w:rPr>
        <w:t>א"ע</w:t>
      </w:r>
      <w:proofErr w:type="spellEnd"/>
      <w:r>
        <w:rPr>
          <w:rtl/>
        </w:rPr>
        <w:t xml:space="preserve"> אבל במקום שנאמן </w:t>
      </w:r>
      <w:proofErr w:type="spellStart"/>
      <w:r>
        <w:rPr>
          <w:rtl/>
        </w:rPr>
        <w:t>מה"ת</w:t>
      </w:r>
      <w:proofErr w:type="spellEnd"/>
      <w:r>
        <w:rPr>
          <w:rtl/>
        </w:rPr>
        <w:t xml:space="preserve"> כגון בעדות הנ"ל </w:t>
      </w:r>
      <w:proofErr w:type="spellStart"/>
      <w:r>
        <w:rPr>
          <w:rtl/>
        </w:rPr>
        <w:t>ה"ל</w:t>
      </w:r>
      <w:proofErr w:type="spellEnd"/>
      <w:r>
        <w:rPr>
          <w:rtl/>
        </w:rPr>
        <w:t xml:space="preserve"> עד וחייב ק"ש </w:t>
      </w:r>
      <w:proofErr w:type="spellStart"/>
      <w:r>
        <w:rPr>
          <w:rtl/>
        </w:rPr>
        <w:t>כנלע"ד</w:t>
      </w:r>
      <w:proofErr w:type="spellEnd"/>
      <w:r>
        <w:rPr>
          <w:rtl/>
        </w:rPr>
        <w:t xml:space="preserve"> ברור ב"ה. וכן </w:t>
      </w:r>
      <w:proofErr w:type="spellStart"/>
      <w:r>
        <w:rPr>
          <w:rtl/>
        </w:rPr>
        <w:t>לענין</w:t>
      </w:r>
      <w:proofErr w:type="spellEnd"/>
      <w:r>
        <w:rPr>
          <w:rtl/>
        </w:rPr>
        <w:t xml:space="preserve"> הזמה יש להם דין עדים </w:t>
      </w:r>
      <w:proofErr w:type="spellStart"/>
      <w:r>
        <w:rPr>
          <w:rtl/>
        </w:rPr>
        <w:t>זוממין</w:t>
      </w:r>
      <w:proofErr w:type="spellEnd"/>
      <w:r>
        <w:rPr>
          <w:rtl/>
        </w:rPr>
        <w:t xml:space="preserve"> </w:t>
      </w:r>
      <w:proofErr w:type="spellStart"/>
      <w:r>
        <w:rPr>
          <w:rtl/>
        </w:rPr>
        <w:t>ולענין</w:t>
      </w:r>
      <w:proofErr w:type="spellEnd"/>
      <w:r>
        <w:rPr>
          <w:rtl/>
        </w:rPr>
        <w:t xml:space="preserve"> נשים יבואר לפנינו אם יש להם דין ע"ז:</w:t>
      </w:r>
    </w:p>
    <w:p w14:paraId="7050C37F" w14:textId="77777777" w:rsidR="00C5615E" w:rsidRDefault="00C5615E" w:rsidP="00C5615E">
      <w:pPr>
        <w:autoSpaceDE w:val="0"/>
        <w:autoSpaceDN w:val="0"/>
        <w:adjustRightInd w:val="0"/>
        <w:jc w:val="both"/>
        <w:rPr>
          <w:u w:val="single"/>
          <w:rtl/>
        </w:rPr>
      </w:pPr>
    </w:p>
    <w:p w14:paraId="5ABA4174" w14:textId="77777777" w:rsidR="00C5615E" w:rsidRPr="006C0807" w:rsidRDefault="00C5615E" w:rsidP="00C5615E">
      <w:pPr>
        <w:autoSpaceDE w:val="0"/>
        <w:autoSpaceDN w:val="0"/>
        <w:adjustRightInd w:val="0"/>
        <w:jc w:val="both"/>
        <w:rPr>
          <w:u w:val="single"/>
          <w:rtl/>
        </w:rPr>
      </w:pPr>
      <w:r w:rsidRPr="006C0807">
        <w:rPr>
          <w:u w:val="single"/>
          <w:rtl/>
        </w:rPr>
        <w:t>תורת גיטין מסכת גיטין דף ב עמוד ב</w:t>
      </w:r>
    </w:p>
    <w:p w14:paraId="366DE532" w14:textId="77777777" w:rsidR="00C5615E" w:rsidRDefault="00C5615E" w:rsidP="00C5615E">
      <w:pPr>
        <w:autoSpaceDE w:val="0"/>
        <w:autoSpaceDN w:val="0"/>
        <w:adjustRightInd w:val="0"/>
        <w:jc w:val="both"/>
        <w:rPr>
          <w:rtl/>
        </w:rPr>
      </w:pPr>
      <w:proofErr w:type="spellStart"/>
      <w:r>
        <w:rPr>
          <w:rtl/>
        </w:rPr>
        <w:t>תוס</w:t>
      </w:r>
      <w:proofErr w:type="spellEnd"/>
      <w:r>
        <w:rPr>
          <w:rtl/>
        </w:rPr>
        <w:t xml:space="preserve">' ד"ה הוי דבר </w:t>
      </w:r>
      <w:proofErr w:type="spellStart"/>
      <w:r>
        <w:rPr>
          <w:rtl/>
        </w:rPr>
        <w:t>שבערוה</w:t>
      </w:r>
      <w:proofErr w:type="spellEnd"/>
      <w:r>
        <w:rPr>
          <w:rtl/>
        </w:rPr>
        <w:t xml:space="preserve">. האי </w:t>
      </w:r>
      <w:proofErr w:type="spellStart"/>
      <w:r>
        <w:rPr>
          <w:rtl/>
        </w:rPr>
        <w:t>דנקט</w:t>
      </w:r>
      <w:proofErr w:type="spellEnd"/>
      <w:r>
        <w:rPr>
          <w:rtl/>
        </w:rPr>
        <w:t xml:space="preserve"> דבר </w:t>
      </w:r>
      <w:proofErr w:type="spellStart"/>
      <w:r>
        <w:rPr>
          <w:rtl/>
        </w:rPr>
        <w:t>שבערוה</w:t>
      </w:r>
      <w:proofErr w:type="spellEnd"/>
      <w:r>
        <w:rPr>
          <w:rtl/>
        </w:rPr>
        <w:t xml:space="preserve"> ואומר ר"י וכו' ותירוצם דחוק </w:t>
      </w:r>
      <w:proofErr w:type="spellStart"/>
      <w:r>
        <w:rPr>
          <w:rtl/>
        </w:rPr>
        <w:t>דמ"מ</w:t>
      </w:r>
      <w:proofErr w:type="spellEnd"/>
      <w:r>
        <w:rPr>
          <w:rtl/>
        </w:rPr>
        <w:t xml:space="preserve"> קשה מדוע לא מקשה </w:t>
      </w:r>
      <w:proofErr w:type="spellStart"/>
      <w:r>
        <w:rPr>
          <w:rtl/>
        </w:rPr>
        <w:t>הגמ</w:t>
      </w:r>
      <w:proofErr w:type="spellEnd"/>
      <w:r>
        <w:rPr>
          <w:rtl/>
        </w:rPr>
        <w:t xml:space="preserve">' מדבר </w:t>
      </w:r>
      <w:proofErr w:type="spellStart"/>
      <w:r>
        <w:rPr>
          <w:rtl/>
        </w:rPr>
        <w:t>שבערוה</w:t>
      </w:r>
      <w:proofErr w:type="spellEnd"/>
      <w:r>
        <w:rPr>
          <w:rtl/>
        </w:rPr>
        <w:t xml:space="preserve"> לחוד ואפי' למ"ד </w:t>
      </w:r>
      <w:proofErr w:type="spellStart"/>
      <w:r>
        <w:rPr>
          <w:rtl/>
        </w:rPr>
        <w:t>דנאמן</w:t>
      </w:r>
      <w:proofErr w:type="spellEnd"/>
      <w:r>
        <w:rPr>
          <w:rtl/>
        </w:rPr>
        <w:t xml:space="preserve"> אפילו </w:t>
      </w:r>
      <w:proofErr w:type="spellStart"/>
      <w:r>
        <w:rPr>
          <w:rtl/>
        </w:rPr>
        <w:t>באיתחזק</w:t>
      </w:r>
      <w:proofErr w:type="spellEnd"/>
      <w:r>
        <w:rPr>
          <w:rtl/>
        </w:rPr>
        <w:t xml:space="preserve"> </w:t>
      </w:r>
      <w:proofErr w:type="spellStart"/>
      <w:r>
        <w:rPr>
          <w:rtl/>
        </w:rPr>
        <w:t>איסורא</w:t>
      </w:r>
      <w:proofErr w:type="spellEnd"/>
      <w:r>
        <w:rPr>
          <w:rtl/>
        </w:rPr>
        <w:t xml:space="preserve"> מ"מ הכא לא יהי' נאמן </w:t>
      </w:r>
      <w:proofErr w:type="spellStart"/>
      <w:r>
        <w:rPr>
          <w:rtl/>
        </w:rPr>
        <w:t>דהכא</w:t>
      </w:r>
      <w:proofErr w:type="spellEnd"/>
      <w:r>
        <w:rPr>
          <w:rtl/>
        </w:rPr>
        <w:t xml:space="preserve"> הוי דבר </w:t>
      </w:r>
      <w:proofErr w:type="spellStart"/>
      <w:r>
        <w:rPr>
          <w:rtl/>
        </w:rPr>
        <w:t>שבערוה</w:t>
      </w:r>
      <w:proofErr w:type="spellEnd"/>
      <w:r>
        <w:rPr>
          <w:rtl/>
        </w:rPr>
        <w:t xml:space="preserve"> ואין דבר </w:t>
      </w:r>
      <w:proofErr w:type="spellStart"/>
      <w:r>
        <w:rPr>
          <w:rtl/>
        </w:rPr>
        <w:t>שבערוה</w:t>
      </w:r>
      <w:proofErr w:type="spellEnd"/>
      <w:r>
        <w:rPr>
          <w:rtl/>
        </w:rPr>
        <w:t xml:space="preserve"> פחות משנים. ונראה ליישב </w:t>
      </w:r>
      <w:proofErr w:type="spellStart"/>
      <w:r>
        <w:rPr>
          <w:rtl/>
        </w:rPr>
        <w:t>דהגמ</w:t>
      </w:r>
      <w:proofErr w:type="spellEnd"/>
      <w:r>
        <w:rPr>
          <w:rtl/>
        </w:rPr>
        <w:t xml:space="preserve">' הוצרך להקשות </w:t>
      </w:r>
      <w:proofErr w:type="spellStart"/>
      <w:r>
        <w:rPr>
          <w:rtl/>
        </w:rPr>
        <w:t>מאיתחזק</w:t>
      </w:r>
      <w:proofErr w:type="spellEnd"/>
      <w:r>
        <w:rPr>
          <w:rtl/>
        </w:rPr>
        <w:t xml:space="preserve"> </w:t>
      </w:r>
      <w:proofErr w:type="spellStart"/>
      <w:r>
        <w:rPr>
          <w:rtl/>
        </w:rPr>
        <w:t>איסורא</w:t>
      </w:r>
      <w:proofErr w:type="spellEnd"/>
      <w:r>
        <w:rPr>
          <w:rtl/>
        </w:rPr>
        <w:t xml:space="preserve"> ומדבר </w:t>
      </w:r>
      <w:proofErr w:type="spellStart"/>
      <w:r>
        <w:rPr>
          <w:rtl/>
        </w:rPr>
        <w:t>שבערוה</w:t>
      </w:r>
      <w:proofErr w:type="spellEnd"/>
      <w:r>
        <w:rPr>
          <w:rtl/>
        </w:rPr>
        <w:t xml:space="preserve"> </w:t>
      </w:r>
      <w:proofErr w:type="spellStart"/>
      <w:r>
        <w:rPr>
          <w:rtl/>
        </w:rPr>
        <w:t>דמחדא</w:t>
      </w:r>
      <w:proofErr w:type="spellEnd"/>
      <w:r>
        <w:rPr>
          <w:rtl/>
        </w:rPr>
        <w:t xml:space="preserve"> בלא </w:t>
      </w:r>
      <w:proofErr w:type="spellStart"/>
      <w:r>
        <w:rPr>
          <w:rtl/>
        </w:rPr>
        <w:t>אידך</w:t>
      </w:r>
      <w:proofErr w:type="spellEnd"/>
      <w:r>
        <w:rPr>
          <w:rtl/>
        </w:rPr>
        <w:t xml:space="preserve"> לא קשה כלל </w:t>
      </w:r>
      <w:proofErr w:type="spellStart"/>
      <w:r>
        <w:rPr>
          <w:rtl/>
        </w:rPr>
        <w:t>דהא</w:t>
      </w:r>
      <w:proofErr w:type="spellEnd"/>
      <w:r>
        <w:rPr>
          <w:rtl/>
        </w:rPr>
        <w:t xml:space="preserve"> מבואר בש"ס </w:t>
      </w:r>
      <w:proofErr w:type="spellStart"/>
      <w:r>
        <w:rPr>
          <w:rtl/>
        </w:rPr>
        <w:t>דהסימני</w:t>
      </w:r>
      <w:proofErr w:type="spellEnd"/>
      <w:r>
        <w:rPr>
          <w:rtl/>
        </w:rPr>
        <w:t xml:space="preserve">' </w:t>
      </w:r>
      <w:proofErr w:type="spellStart"/>
      <w:r>
        <w:rPr>
          <w:rtl/>
        </w:rPr>
        <w:t>נבדקין</w:t>
      </w:r>
      <w:proofErr w:type="spellEnd"/>
      <w:r>
        <w:rPr>
          <w:rtl/>
        </w:rPr>
        <w:t xml:space="preserve"> על פי </w:t>
      </w:r>
      <w:proofErr w:type="spellStart"/>
      <w:r>
        <w:rPr>
          <w:rtl/>
        </w:rPr>
        <w:t>אשה</w:t>
      </w:r>
      <w:proofErr w:type="spellEnd"/>
      <w:r>
        <w:rPr>
          <w:rtl/>
        </w:rPr>
        <w:t xml:space="preserve"> משום </w:t>
      </w:r>
      <w:proofErr w:type="spellStart"/>
      <w:r>
        <w:rPr>
          <w:rtl/>
        </w:rPr>
        <w:t>דגילוי</w:t>
      </w:r>
      <w:proofErr w:type="spellEnd"/>
      <w:r>
        <w:rPr>
          <w:rtl/>
        </w:rPr>
        <w:t xml:space="preserve"> מילתא בעלמא הוא וכתב </w:t>
      </w:r>
      <w:proofErr w:type="spellStart"/>
      <w:r>
        <w:rPr>
          <w:rtl/>
        </w:rPr>
        <w:t>הרי"ף</w:t>
      </w:r>
      <w:proofErr w:type="spellEnd"/>
      <w:r>
        <w:rPr>
          <w:rtl/>
        </w:rPr>
        <w:t xml:space="preserve"> הטעם ביבמות פ' החולץ גבי </w:t>
      </w:r>
      <w:proofErr w:type="spellStart"/>
      <w:r>
        <w:rPr>
          <w:rtl/>
        </w:rPr>
        <w:t>אשתמודענא</w:t>
      </w:r>
      <w:proofErr w:type="spellEnd"/>
      <w:r>
        <w:rPr>
          <w:rtl/>
        </w:rPr>
        <w:t xml:space="preserve"> </w:t>
      </w:r>
      <w:proofErr w:type="spellStart"/>
      <w:r>
        <w:rPr>
          <w:rtl/>
        </w:rPr>
        <w:t>דאע"ג</w:t>
      </w:r>
      <w:proofErr w:type="spellEnd"/>
      <w:r>
        <w:rPr>
          <w:rtl/>
        </w:rPr>
        <w:t xml:space="preserve"> דהוי דבר </w:t>
      </w:r>
      <w:proofErr w:type="spellStart"/>
      <w:r>
        <w:rPr>
          <w:rtl/>
        </w:rPr>
        <w:t>שבערוה</w:t>
      </w:r>
      <w:proofErr w:type="spellEnd"/>
      <w:r>
        <w:rPr>
          <w:rtl/>
        </w:rPr>
        <w:t xml:space="preserve"> מ"מ כיון </w:t>
      </w:r>
      <w:proofErr w:type="spellStart"/>
      <w:r>
        <w:rPr>
          <w:rtl/>
        </w:rPr>
        <w:t>דבשעת</w:t>
      </w:r>
      <w:proofErr w:type="spellEnd"/>
      <w:r>
        <w:rPr>
          <w:rtl/>
        </w:rPr>
        <w:t xml:space="preserve"> הגדה אין </w:t>
      </w:r>
      <w:proofErr w:type="spellStart"/>
      <w:r>
        <w:rPr>
          <w:rtl/>
        </w:rPr>
        <w:t>מעידין</w:t>
      </w:r>
      <w:proofErr w:type="spellEnd"/>
      <w:r>
        <w:rPr>
          <w:rtl/>
        </w:rPr>
        <w:t xml:space="preserve"> על דבר </w:t>
      </w:r>
      <w:proofErr w:type="spellStart"/>
      <w:r>
        <w:rPr>
          <w:rtl/>
        </w:rPr>
        <w:t>שבערוה</w:t>
      </w:r>
      <w:proofErr w:type="spellEnd"/>
      <w:r>
        <w:rPr>
          <w:rtl/>
        </w:rPr>
        <w:t xml:space="preserve"> רק שאשה זו ראוי לקדש או לגרש נאמנים נמצא </w:t>
      </w:r>
      <w:proofErr w:type="spellStart"/>
      <w:r>
        <w:rPr>
          <w:rtl/>
        </w:rPr>
        <w:t>לפ"ז</w:t>
      </w:r>
      <w:proofErr w:type="spellEnd"/>
      <w:r>
        <w:rPr>
          <w:rtl/>
        </w:rPr>
        <w:t xml:space="preserve"> לא יוכל להקשות למ"ד </w:t>
      </w:r>
      <w:proofErr w:type="spellStart"/>
      <w:r>
        <w:rPr>
          <w:rtl/>
        </w:rPr>
        <w:t>דע"א</w:t>
      </w:r>
      <w:proofErr w:type="spellEnd"/>
      <w:r>
        <w:rPr>
          <w:rtl/>
        </w:rPr>
        <w:t xml:space="preserve"> נאמן </w:t>
      </w:r>
      <w:proofErr w:type="spellStart"/>
      <w:r>
        <w:rPr>
          <w:rtl/>
        </w:rPr>
        <w:t>באיסורין</w:t>
      </w:r>
      <w:proofErr w:type="spellEnd"/>
      <w:r>
        <w:rPr>
          <w:rtl/>
        </w:rPr>
        <w:t xml:space="preserve"> אפילו </w:t>
      </w:r>
      <w:proofErr w:type="spellStart"/>
      <w:r>
        <w:rPr>
          <w:rtl/>
        </w:rPr>
        <w:t>באיתחזק</w:t>
      </w:r>
      <w:proofErr w:type="spellEnd"/>
      <w:r>
        <w:rPr>
          <w:rtl/>
        </w:rPr>
        <w:t xml:space="preserve"> </w:t>
      </w:r>
      <w:proofErr w:type="spellStart"/>
      <w:r>
        <w:rPr>
          <w:rtl/>
        </w:rPr>
        <w:t>איסורא</w:t>
      </w:r>
      <w:proofErr w:type="spellEnd"/>
      <w:r>
        <w:rPr>
          <w:rtl/>
        </w:rPr>
        <w:t xml:space="preserve"> </w:t>
      </w:r>
      <w:proofErr w:type="spellStart"/>
      <w:r>
        <w:rPr>
          <w:rtl/>
        </w:rPr>
        <w:t>מכח</w:t>
      </w:r>
      <w:proofErr w:type="spellEnd"/>
      <w:r>
        <w:rPr>
          <w:rtl/>
        </w:rPr>
        <w:t xml:space="preserve"> </w:t>
      </w:r>
      <w:proofErr w:type="spellStart"/>
      <w:r>
        <w:rPr>
          <w:rtl/>
        </w:rPr>
        <w:t>דהכא</w:t>
      </w:r>
      <w:proofErr w:type="spellEnd"/>
      <w:r>
        <w:rPr>
          <w:rtl/>
        </w:rPr>
        <w:t xml:space="preserve"> הוי דבר </w:t>
      </w:r>
      <w:proofErr w:type="spellStart"/>
      <w:r>
        <w:rPr>
          <w:rtl/>
        </w:rPr>
        <w:t>שבערוה</w:t>
      </w:r>
      <w:proofErr w:type="spellEnd"/>
      <w:r>
        <w:rPr>
          <w:rtl/>
        </w:rPr>
        <w:t xml:space="preserve"> ולמה יהיה נאמן </w:t>
      </w:r>
      <w:proofErr w:type="spellStart"/>
      <w:r>
        <w:rPr>
          <w:rtl/>
        </w:rPr>
        <w:t>דכיון</w:t>
      </w:r>
      <w:proofErr w:type="spellEnd"/>
      <w:r>
        <w:rPr>
          <w:rtl/>
        </w:rPr>
        <w:t xml:space="preserve"> </w:t>
      </w:r>
      <w:proofErr w:type="spellStart"/>
      <w:r>
        <w:rPr>
          <w:rtl/>
        </w:rPr>
        <w:t>דבשעת</w:t>
      </w:r>
      <w:proofErr w:type="spellEnd"/>
      <w:r>
        <w:rPr>
          <w:rtl/>
        </w:rPr>
        <w:t xml:space="preserve"> הגדה אין </w:t>
      </w:r>
      <w:proofErr w:type="spellStart"/>
      <w:r>
        <w:rPr>
          <w:rtl/>
        </w:rPr>
        <w:t>מעידין</w:t>
      </w:r>
      <w:proofErr w:type="spellEnd"/>
      <w:r>
        <w:rPr>
          <w:rtl/>
        </w:rPr>
        <w:t xml:space="preserve"> על דבר </w:t>
      </w:r>
      <w:proofErr w:type="spellStart"/>
      <w:r>
        <w:rPr>
          <w:rtl/>
        </w:rPr>
        <w:t>שבערוה</w:t>
      </w:r>
      <w:proofErr w:type="spellEnd"/>
      <w:r>
        <w:rPr>
          <w:rtl/>
        </w:rPr>
        <w:t xml:space="preserve"> רק שהגט זה ראוי לגרש לא גרע מסימנים </w:t>
      </w:r>
      <w:proofErr w:type="spellStart"/>
      <w:r>
        <w:rPr>
          <w:rtl/>
        </w:rPr>
        <w:t>דנבדקין</w:t>
      </w:r>
      <w:proofErr w:type="spellEnd"/>
      <w:r>
        <w:rPr>
          <w:rtl/>
        </w:rPr>
        <w:t xml:space="preserve"> ע"פ </w:t>
      </w:r>
      <w:proofErr w:type="spellStart"/>
      <w:r>
        <w:rPr>
          <w:rtl/>
        </w:rPr>
        <w:t>אשה</w:t>
      </w:r>
      <w:proofErr w:type="spellEnd"/>
      <w:r>
        <w:rPr>
          <w:rtl/>
        </w:rPr>
        <w:t xml:space="preserve"> </w:t>
      </w:r>
      <w:proofErr w:type="spellStart"/>
      <w:r>
        <w:rPr>
          <w:rtl/>
        </w:rPr>
        <w:t>דדבר</w:t>
      </w:r>
      <w:proofErr w:type="spellEnd"/>
      <w:r>
        <w:rPr>
          <w:rtl/>
        </w:rPr>
        <w:t xml:space="preserve"> </w:t>
      </w:r>
      <w:proofErr w:type="spellStart"/>
      <w:r>
        <w:rPr>
          <w:rtl/>
        </w:rPr>
        <w:t>שבערוה</w:t>
      </w:r>
      <w:proofErr w:type="spellEnd"/>
      <w:r>
        <w:rPr>
          <w:rtl/>
        </w:rPr>
        <w:t xml:space="preserve"> לא הוי רק </w:t>
      </w:r>
      <w:proofErr w:type="spellStart"/>
      <w:r>
        <w:rPr>
          <w:rtl/>
        </w:rPr>
        <w:t>כשמעידין</w:t>
      </w:r>
      <w:proofErr w:type="spellEnd"/>
      <w:r>
        <w:rPr>
          <w:rtl/>
        </w:rPr>
        <w:t xml:space="preserve"> בגמר הדבר כגון </w:t>
      </w:r>
      <w:proofErr w:type="spellStart"/>
      <w:r>
        <w:rPr>
          <w:rtl/>
        </w:rPr>
        <w:t>שמעידין</w:t>
      </w:r>
      <w:proofErr w:type="spellEnd"/>
      <w:r>
        <w:rPr>
          <w:rtl/>
        </w:rPr>
        <w:t xml:space="preserve"> שכבר </w:t>
      </w:r>
      <w:proofErr w:type="spellStart"/>
      <w:r>
        <w:rPr>
          <w:rtl/>
        </w:rPr>
        <w:t>נתגרשה</w:t>
      </w:r>
      <w:proofErr w:type="spellEnd"/>
      <w:r>
        <w:rPr>
          <w:rtl/>
        </w:rPr>
        <w:t xml:space="preserve"> </w:t>
      </w:r>
      <w:proofErr w:type="spellStart"/>
      <w:r>
        <w:rPr>
          <w:rtl/>
        </w:rPr>
        <w:t>משא"כ</w:t>
      </w:r>
      <w:proofErr w:type="spellEnd"/>
      <w:r>
        <w:rPr>
          <w:rtl/>
        </w:rPr>
        <w:t xml:space="preserve"> הכא וכמו כן לא קשה מהא </w:t>
      </w:r>
      <w:proofErr w:type="spellStart"/>
      <w:r>
        <w:rPr>
          <w:rtl/>
        </w:rPr>
        <w:t>דאיתחזק</w:t>
      </w:r>
      <w:proofErr w:type="spellEnd"/>
      <w:r>
        <w:rPr>
          <w:rtl/>
        </w:rPr>
        <w:t xml:space="preserve"> איסור לחוד </w:t>
      </w:r>
      <w:proofErr w:type="spellStart"/>
      <w:r>
        <w:rPr>
          <w:rtl/>
        </w:rPr>
        <w:t>דהא</w:t>
      </w:r>
      <w:proofErr w:type="spellEnd"/>
      <w:r>
        <w:rPr>
          <w:rtl/>
        </w:rPr>
        <w:t xml:space="preserve"> ודאי אם יעיד א' </w:t>
      </w:r>
      <w:proofErr w:type="spellStart"/>
      <w:r>
        <w:rPr>
          <w:rtl/>
        </w:rPr>
        <w:t>שבמקוה</w:t>
      </w:r>
      <w:proofErr w:type="spellEnd"/>
      <w:r>
        <w:rPr>
          <w:rtl/>
        </w:rPr>
        <w:t xml:space="preserve"> זו יש בה מ' סאה ואח"כ יטבול בו הטמא </w:t>
      </w:r>
      <w:proofErr w:type="spellStart"/>
      <w:r>
        <w:rPr>
          <w:rtl/>
        </w:rPr>
        <w:t>בודאי</w:t>
      </w:r>
      <w:proofErr w:type="spellEnd"/>
      <w:r>
        <w:rPr>
          <w:rtl/>
        </w:rPr>
        <w:t xml:space="preserve"> יהי' טהור אף </w:t>
      </w:r>
      <w:proofErr w:type="spellStart"/>
      <w:r>
        <w:rPr>
          <w:rtl/>
        </w:rPr>
        <w:t>שמוציאין</w:t>
      </w:r>
      <w:proofErr w:type="spellEnd"/>
      <w:r>
        <w:rPr>
          <w:rtl/>
        </w:rPr>
        <w:t xml:space="preserve"> ע"י ע"א הטמא מחזקת טומאה מ"מ כיון </w:t>
      </w:r>
      <w:proofErr w:type="spellStart"/>
      <w:r>
        <w:rPr>
          <w:rtl/>
        </w:rPr>
        <w:t>דבשעת</w:t>
      </w:r>
      <w:proofErr w:type="spellEnd"/>
      <w:r>
        <w:rPr>
          <w:rtl/>
        </w:rPr>
        <w:t xml:space="preserve"> הגדה על </w:t>
      </w:r>
      <w:proofErr w:type="spellStart"/>
      <w:r>
        <w:rPr>
          <w:rtl/>
        </w:rPr>
        <w:t>המקוה</w:t>
      </w:r>
      <w:proofErr w:type="spellEnd"/>
      <w:r>
        <w:rPr>
          <w:rtl/>
        </w:rPr>
        <w:t xml:space="preserve"> לא הוציאו עדיין שום דבר מחזקתו וע"כ צ"ל </w:t>
      </w:r>
      <w:proofErr w:type="spellStart"/>
      <w:r>
        <w:rPr>
          <w:rtl/>
        </w:rPr>
        <w:t>דקושית</w:t>
      </w:r>
      <w:proofErr w:type="spellEnd"/>
      <w:r>
        <w:rPr>
          <w:rtl/>
        </w:rPr>
        <w:t xml:space="preserve"> </w:t>
      </w:r>
      <w:proofErr w:type="spellStart"/>
      <w:r>
        <w:rPr>
          <w:rtl/>
        </w:rPr>
        <w:t>הש"ס</w:t>
      </w:r>
      <w:proofErr w:type="spellEnd"/>
      <w:r>
        <w:rPr>
          <w:rtl/>
        </w:rPr>
        <w:t xml:space="preserve"> הוא </w:t>
      </w:r>
      <w:proofErr w:type="spellStart"/>
      <w:r>
        <w:rPr>
          <w:rtl/>
        </w:rPr>
        <w:t>דהרמב"ם</w:t>
      </w:r>
      <w:proofErr w:type="spellEnd"/>
      <w:r>
        <w:rPr>
          <w:rtl/>
        </w:rPr>
        <w:t xml:space="preserve"> </w:t>
      </w:r>
      <w:proofErr w:type="spellStart"/>
      <w:r>
        <w:rPr>
          <w:rtl/>
        </w:rPr>
        <w:t>בפ</w:t>
      </w:r>
      <w:proofErr w:type="spellEnd"/>
      <w:r>
        <w:rPr>
          <w:rtl/>
        </w:rPr>
        <w:t xml:space="preserve">' ט"ז מהל' סנהדרין פסק </w:t>
      </w:r>
      <w:proofErr w:type="spellStart"/>
      <w:r>
        <w:rPr>
          <w:rtl/>
        </w:rPr>
        <w:t>דאיסור</w:t>
      </w:r>
      <w:proofErr w:type="spellEnd"/>
      <w:r>
        <w:rPr>
          <w:rtl/>
        </w:rPr>
        <w:t xml:space="preserve"> שהוחזק ע"פ ע"א </w:t>
      </w:r>
      <w:proofErr w:type="spellStart"/>
      <w:r>
        <w:rPr>
          <w:rtl/>
        </w:rPr>
        <w:t>לוקין</w:t>
      </w:r>
      <w:proofErr w:type="spellEnd"/>
      <w:r>
        <w:rPr>
          <w:rtl/>
        </w:rPr>
        <w:t xml:space="preserve"> עליו </w:t>
      </w:r>
      <w:proofErr w:type="spellStart"/>
      <w:r>
        <w:rPr>
          <w:rtl/>
        </w:rPr>
        <w:t>ובתוס</w:t>
      </w:r>
      <w:proofErr w:type="spellEnd"/>
      <w:r>
        <w:rPr>
          <w:rtl/>
        </w:rPr>
        <w:t xml:space="preserve">' חולין דף צ"ו ד"ה </w:t>
      </w:r>
      <w:proofErr w:type="spellStart"/>
      <w:r>
        <w:rPr>
          <w:rtl/>
        </w:rPr>
        <w:t>פלניא</w:t>
      </w:r>
      <w:proofErr w:type="spellEnd"/>
      <w:r>
        <w:rPr>
          <w:rtl/>
        </w:rPr>
        <w:t xml:space="preserve"> משמע </w:t>
      </w:r>
      <w:proofErr w:type="spellStart"/>
      <w:r>
        <w:rPr>
          <w:rtl/>
        </w:rPr>
        <w:t>שחולקין</w:t>
      </w:r>
      <w:proofErr w:type="spellEnd"/>
      <w:r>
        <w:rPr>
          <w:rtl/>
        </w:rPr>
        <w:t xml:space="preserve"> על זה ונראה </w:t>
      </w:r>
      <w:proofErr w:type="spellStart"/>
      <w:r>
        <w:rPr>
          <w:rtl/>
        </w:rPr>
        <w:t>דזה</w:t>
      </w:r>
      <w:proofErr w:type="spellEnd"/>
      <w:r>
        <w:rPr>
          <w:rtl/>
        </w:rPr>
        <w:t xml:space="preserve"> </w:t>
      </w:r>
      <w:proofErr w:type="spellStart"/>
      <w:r>
        <w:rPr>
          <w:rtl/>
        </w:rPr>
        <w:t>תליא</w:t>
      </w:r>
      <w:proofErr w:type="spellEnd"/>
      <w:r>
        <w:rPr>
          <w:rtl/>
        </w:rPr>
        <w:t xml:space="preserve"> בהא </w:t>
      </w:r>
      <w:proofErr w:type="spellStart"/>
      <w:r>
        <w:rPr>
          <w:rtl/>
        </w:rPr>
        <w:t>דש"ך</w:t>
      </w:r>
      <w:proofErr w:type="spellEnd"/>
      <w:r>
        <w:rPr>
          <w:rtl/>
        </w:rPr>
        <w:t xml:space="preserve"> י"ד סי' קכ"ז פסק </w:t>
      </w:r>
      <w:proofErr w:type="spellStart"/>
      <w:r>
        <w:rPr>
          <w:rtl/>
        </w:rPr>
        <w:t>דהא</w:t>
      </w:r>
      <w:proofErr w:type="spellEnd"/>
      <w:r>
        <w:rPr>
          <w:rtl/>
        </w:rPr>
        <w:t xml:space="preserve"> </w:t>
      </w:r>
      <w:proofErr w:type="spellStart"/>
      <w:r>
        <w:rPr>
          <w:rtl/>
        </w:rPr>
        <w:t>דאמרינן</w:t>
      </w:r>
      <w:proofErr w:type="spellEnd"/>
      <w:r>
        <w:rPr>
          <w:rtl/>
        </w:rPr>
        <w:t xml:space="preserve"> </w:t>
      </w:r>
      <w:proofErr w:type="spellStart"/>
      <w:r>
        <w:rPr>
          <w:rtl/>
        </w:rPr>
        <w:t>דכ"מ</w:t>
      </w:r>
      <w:proofErr w:type="spellEnd"/>
      <w:r>
        <w:rPr>
          <w:rtl/>
        </w:rPr>
        <w:t xml:space="preserve"> שהאמינה תורה ע"א הרי כאן שנים הוא </w:t>
      </w:r>
      <w:proofErr w:type="spellStart"/>
      <w:r>
        <w:rPr>
          <w:rtl/>
        </w:rPr>
        <w:t>דוקא</w:t>
      </w:r>
      <w:proofErr w:type="spellEnd"/>
      <w:r>
        <w:rPr>
          <w:rtl/>
        </w:rPr>
        <w:t xml:space="preserve"> במקום שיש קרא מפורש כגון בשבועה וסוטה אבל כשע"א אין נאמן אלא </w:t>
      </w:r>
      <w:proofErr w:type="spellStart"/>
      <w:r>
        <w:rPr>
          <w:rtl/>
        </w:rPr>
        <w:t>מסברא</w:t>
      </w:r>
      <w:proofErr w:type="spellEnd"/>
      <w:r>
        <w:rPr>
          <w:rtl/>
        </w:rPr>
        <w:t xml:space="preserve"> לא </w:t>
      </w:r>
      <w:proofErr w:type="spellStart"/>
      <w:r>
        <w:rPr>
          <w:rtl/>
        </w:rPr>
        <w:t>אמרינן</w:t>
      </w:r>
      <w:proofErr w:type="spellEnd"/>
      <w:r>
        <w:rPr>
          <w:rtl/>
        </w:rPr>
        <w:t xml:space="preserve"> הרי כאן שנים ומבואר ביבמות ר"פ </w:t>
      </w:r>
      <w:proofErr w:type="spellStart"/>
      <w:r>
        <w:rPr>
          <w:rtl/>
        </w:rPr>
        <w:t>האשה</w:t>
      </w:r>
      <w:proofErr w:type="spellEnd"/>
      <w:r>
        <w:rPr>
          <w:rtl/>
        </w:rPr>
        <w:t xml:space="preserve"> רבה דאי </w:t>
      </w:r>
      <w:proofErr w:type="spellStart"/>
      <w:r>
        <w:rPr>
          <w:rtl/>
        </w:rPr>
        <w:t>אמרינן</w:t>
      </w:r>
      <w:proofErr w:type="spellEnd"/>
      <w:r>
        <w:rPr>
          <w:rtl/>
        </w:rPr>
        <w:t xml:space="preserve"> </w:t>
      </w:r>
      <w:proofErr w:type="spellStart"/>
      <w:r>
        <w:rPr>
          <w:rtl/>
        </w:rPr>
        <w:t>דע"א</w:t>
      </w:r>
      <w:proofErr w:type="spellEnd"/>
      <w:r>
        <w:rPr>
          <w:rtl/>
        </w:rPr>
        <w:t xml:space="preserve"> נאמן אפי' במקום </w:t>
      </w:r>
      <w:proofErr w:type="spellStart"/>
      <w:r>
        <w:rPr>
          <w:rtl/>
        </w:rPr>
        <w:t>דאיתחזק</w:t>
      </w:r>
      <w:proofErr w:type="spellEnd"/>
      <w:r>
        <w:rPr>
          <w:rtl/>
        </w:rPr>
        <w:t xml:space="preserve"> איסור על </w:t>
      </w:r>
      <w:proofErr w:type="spellStart"/>
      <w:r>
        <w:rPr>
          <w:rtl/>
        </w:rPr>
        <w:t>כרחך</w:t>
      </w:r>
      <w:proofErr w:type="spellEnd"/>
      <w:r>
        <w:rPr>
          <w:rtl/>
        </w:rPr>
        <w:t xml:space="preserve"> נאמן </w:t>
      </w:r>
      <w:proofErr w:type="spellStart"/>
      <w:r>
        <w:rPr>
          <w:rtl/>
        </w:rPr>
        <w:t>מדאוריי</w:t>
      </w:r>
      <w:proofErr w:type="spellEnd"/>
      <w:r>
        <w:rPr>
          <w:rtl/>
        </w:rPr>
        <w:t xml:space="preserve">' </w:t>
      </w:r>
      <w:proofErr w:type="spellStart"/>
      <w:r>
        <w:rPr>
          <w:rtl/>
        </w:rPr>
        <w:t>משא"כ</w:t>
      </w:r>
      <w:proofErr w:type="spellEnd"/>
      <w:r>
        <w:rPr>
          <w:rtl/>
        </w:rPr>
        <w:t xml:space="preserve"> למאן </w:t>
      </w:r>
      <w:proofErr w:type="spellStart"/>
      <w:r>
        <w:rPr>
          <w:rtl/>
        </w:rPr>
        <w:t>דס"ל</w:t>
      </w:r>
      <w:proofErr w:type="spellEnd"/>
      <w:r>
        <w:rPr>
          <w:rtl/>
        </w:rPr>
        <w:t xml:space="preserve"> </w:t>
      </w:r>
      <w:proofErr w:type="spellStart"/>
      <w:r>
        <w:rPr>
          <w:rtl/>
        </w:rPr>
        <w:t>דא"נ</w:t>
      </w:r>
      <w:proofErr w:type="spellEnd"/>
      <w:r>
        <w:rPr>
          <w:rtl/>
        </w:rPr>
        <w:t xml:space="preserve"> רק </w:t>
      </w:r>
      <w:proofErr w:type="spellStart"/>
      <w:r>
        <w:rPr>
          <w:rtl/>
        </w:rPr>
        <w:t>היכא</w:t>
      </w:r>
      <w:proofErr w:type="spellEnd"/>
      <w:r>
        <w:rPr>
          <w:rtl/>
        </w:rPr>
        <w:t xml:space="preserve"> דלא </w:t>
      </w:r>
      <w:proofErr w:type="spellStart"/>
      <w:r>
        <w:rPr>
          <w:rtl/>
        </w:rPr>
        <w:t>איתחזק</w:t>
      </w:r>
      <w:proofErr w:type="spellEnd"/>
      <w:r>
        <w:rPr>
          <w:rtl/>
        </w:rPr>
        <w:t xml:space="preserve"> </w:t>
      </w:r>
      <w:proofErr w:type="spellStart"/>
      <w:r>
        <w:rPr>
          <w:rtl/>
        </w:rPr>
        <w:t>איסורא</w:t>
      </w:r>
      <w:proofErr w:type="spellEnd"/>
      <w:r>
        <w:rPr>
          <w:rtl/>
        </w:rPr>
        <w:t xml:space="preserve"> א"נ רק מסבר' </w:t>
      </w:r>
      <w:proofErr w:type="spellStart"/>
      <w:r>
        <w:rPr>
          <w:rtl/>
        </w:rPr>
        <w:t>דאל"כ</w:t>
      </w:r>
      <w:proofErr w:type="spellEnd"/>
      <w:r>
        <w:rPr>
          <w:rtl/>
        </w:rPr>
        <w:t xml:space="preserve"> אין לך אדם מתארח אצל חברו </w:t>
      </w:r>
      <w:proofErr w:type="spellStart"/>
      <w:r>
        <w:rPr>
          <w:rtl/>
        </w:rPr>
        <w:t>עי"ש</w:t>
      </w:r>
      <w:proofErr w:type="spellEnd"/>
      <w:r>
        <w:rPr>
          <w:rtl/>
        </w:rPr>
        <w:t xml:space="preserve"> ברש"י </w:t>
      </w:r>
      <w:proofErr w:type="spellStart"/>
      <w:r>
        <w:rPr>
          <w:rtl/>
        </w:rPr>
        <w:t>וברשב"א</w:t>
      </w:r>
      <w:proofErr w:type="spellEnd"/>
      <w:r>
        <w:rPr>
          <w:rtl/>
        </w:rPr>
        <w:t xml:space="preserve"> ז' שיטות. </w:t>
      </w:r>
      <w:proofErr w:type="spellStart"/>
      <w:r>
        <w:rPr>
          <w:rtl/>
        </w:rPr>
        <w:t>ולפ"ז</w:t>
      </w:r>
      <w:proofErr w:type="spellEnd"/>
      <w:r>
        <w:rPr>
          <w:rtl/>
        </w:rPr>
        <w:t xml:space="preserve"> כיון </w:t>
      </w:r>
      <w:proofErr w:type="spellStart"/>
      <w:r>
        <w:rPr>
          <w:rtl/>
        </w:rPr>
        <w:t>דהרמב"ם</w:t>
      </w:r>
      <w:proofErr w:type="spellEnd"/>
      <w:r>
        <w:rPr>
          <w:rtl/>
        </w:rPr>
        <w:t xml:space="preserve"> </w:t>
      </w:r>
      <w:proofErr w:type="spellStart"/>
      <w:r>
        <w:rPr>
          <w:rtl/>
        </w:rPr>
        <w:t>ס"ל</w:t>
      </w:r>
      <w:proofErr w:type="spellEnd"/>
      <w:r>
        <w:rPr>
          <w:rtl/>
        </w:rPr>
        <w:t xml:space="preserve"> אפילו </w:t>
      </w:r>
      <w:proofErr w:type="spellStart"/>
      <w:r>
        <w:rPr>
          <w:rtl/>
        </w:rPr>
        <w:t>איתחזק</w:t>
      </w:r>
      <w:proofErr w:type="spellEnd"/>
      <w:r>
        <w:rPr>
          <w:rtl/>
        </w:rPr>
        <w:t xml:space="preserve"> </w:t>
      </w:r>
      <w:proofErr w:type="spellStart"/>
      <w:r>
        <w:rPr>
          <w:rtl/>
        </w:rPr>
        <w:t>איסורא</w:t>
      </w:r>
      <w:proofErr w:type="spellEnd"/>
      <w:r>
        <w:rPr>
          <w:rtl/>
        </w:rPr>
        <w:t xml:space="preserve"> נאמן ע"א כשהלה שותק ומפני שא"י בירור הדבר כמ"ש </w:t>
      </w:r>
      <w:proofErr w:type="spellStart"/>
      <w:r>
        <w:rPr>
          <w:rtl/>
        </w:rPr>
        <w:t>הש"ך</w:t>
      </w:r>
      <w:proofErr w:type="spellEnd"/>
      <w:r>
        <w:rPr>
          <w:rtl/>
        </w:rPr>
        <w:t xml:space="preserve"> בי"ד סי' קכ"ז </w:t>
      </w:r>
      <w:proofErr w:type="spellStart"/>
      <w:r>
        <w:rPr>
          <w:rtl/>
        </w:rPr>
        <w:t>עי"ש</w:t>
      </w:r>
      <w:proofErr w:type="spellEnd"/>
      <w:r>
        <w:rPr>
          <w:rtl/>
        </w:rPr>
        <w:t xml:space="preserve"> וכיון </w:t>
      </w:r>
      <w:proofErr w:type="spellStart"/>
      <w:r>
        <w:rPr>
          <w:rtl/>
        </w:rPr>
        <w:t>דע"א</w:t>
      </w:r>
      <w:proofErr w:type="spellEnd"/>
      <w:r>
        <w:rPr>
          <w:rtl/>
        </w:rPr>
        <w:t xml:space="preserve"> נאמן להוציא מחזקה על </w:t>
      </w:r>
      <w:proofErr w:type="spellStart"/>
      <w:r>
        <w:rPr>
          <w:rtl/>
        </w:rPr>
        <w:t>כרחך</w:t>
      </w:r>
      <w:proofErr w:type="spellEnd"/>
      <w:r>
        <w:rPr>
          <w:rtl/>
        </w:rPr>
        <w:t xml:space="preserve"> נאמן מדאורייתא ויש כאן שנים מש"ה הוחזק ג"כ למלקות ולכל דבר שצריך שנים </w:t>
      </w:r>
      <w:proofErr w:type="spellStart"/>
      <w:r>
        <w:rPr>
          <w:rtl/>
        </w:rPr>
        <w:t>משא"כ</w:t>
      </w:r>
      <w:proofErr w:type="spellEnd"/>
      <w:r>
        <w:rPr>
          <w:rtl/>
        </w:rPr>
        <w:t xml:space="preserve"> לשיטות </w:t>
      </w:r>
      <w:r>
        <w:rPr>
          <w:rtl/>
        </w:rPr>
        <w:lastRenderedPageBreak/>
        <w:t xml:space="preserve">הסוברים </w:t>
      </w:r>
      <w:proofErr w:type="spellStart"/>
      <w:r>
        <w:rPr>
          <w:rtl/>
        </w:rPr>
        <w:t>דע"א</w:t>
      </w:r>
      <w:proofErr w:type="spellEnd"/>
      <w:r>
        <w:rPr>
          <w:rtl/>
        </w:rPr>
        <w:t xml:space="preserve"> א"נ רק בלא </w:t>
      </w:r>
      <w:proofErr w:type="spellStart"/>
      <w:r>
        <w:rPr>
          <w:rtl/>
        </w:rPr>
        <w:t>איתחזק</w:t>
      </w:r>
      <w:proofErr w:type="spellEnd"/>
      <w:r>
        <w:rPr>
          <w:rtl/>
        </w:rPr>
        <w:t xml:space="preserve"> </w:t>
      </w:r>
      <w:proofErr w:type="spellStart"/>
      <w:r>
        <w:rPr>
          <w:rtl/>
        </w:rPr>
        <w:t>איסורא</w:t>
      </w:r>
      <w:proofErr w:type="spellEnd"/>
      <w:r>
        <w:rPr>
          <w:rtl/>
        </w:rPr>
        <w:t xml:space="preserve"> דאז א"נ רק </w:t>
      </w:r>
      <w:proofErr w:type="spellStart"/>
      <w:r>
        <w:rPr>
          <w:rtl/>
        </w:rPr>
        <w:t>מסברא</w:t>
      </w:r>
      <w:proofErr w:type="spellEnd"/>
      <w:r>
        <w:rPr>
          <w:rtl/>
        </w:rPr>
        <w:t xml:space="preserve"> וכשהלה שותק מטעם הודאה הוא </w:t>
      </w:r>
      <w:proofErr w:type="spellStart"/>
      <w:r>
        <w:rPr>
          <w:rtl/>
        </w:rPr>
        <w:t>דוקא</w:t>
      </w:r>
      <w:proofErr w:type="spellEnd"/>
      <w:r>
        <w:rPr>
          <w:rtl/>
        </w:rPr>
        <w:t xml:space="preserve"> נאמן מש"ה אין דינו כשנים ולכך </w:t>
      </w:r>
      <w:proofErr w:type="spellStart"/>
      <w:r>
        <w:rPr>
          <w:rtl/>
        </w:rPr>
        <w:t>ס"ל</w:t>
      </w:r>
      <w:proofErr w:type="spellEnd"/>
      <w:r>
        <w:rPr>
          <w:rtl/>
        </w:rPr>
        <w:t xml:space="preserve"> דלא מהני למלקות </w:t>
      </w:r>
      <w:proofErr w:type="spellStart"/>
      <w:r>
        <w:rPr>
          <w:rtl/>
        </w:rPr>
        <w:t>ומש"ה</w:t>
      </w:r>
      <w:proofErr w:type="spellEnd"/>
      <w:r>
        <w:rPr>
          <w:rtl/>
        </w:rPr>
        <w:t xml:space="preserve"> בסימנים הוצרך לטעם גילוי מילתא אף שבשעת הגדה לא הגיד להוציא מחזקת דבר </w:t>
      </w:r>
      <w:proofErr w:type="spellStart"/>
      <w:r>
        <w:rPr>
          <w:rtl/>
        </w:rPr>
        <w:t>שבערוה</w:t>
      </w:r>
      <w:proofErr w:type="spellEnd"/>
      <w:r>
        <w:rPr>
          <w:rtl/>
        </w:rPr>
        <w:t xml:space="preserve"> </w:t>
      </w:r>
      <w:proofErr w:type="spellStart"/>
      <w:r>
        <w:rPr>
          <w:rtl/>
        </w:rPr>
        <w:t>דלשיטות</w:t>
      </w:r>
      <w:proofErr w:type="spellEnd"/>
      <w:r>
        <w:rPr>
          <w:rtl/>
        </w:rPr>
        <w:t xml:space="preserve"> </w:t>
      </w:r>
      <w:proofErr w:type="spellStart"/>
      <w:r>
        <w:rPr>
          <w:rtl/>
        </w:rPr>
        <w:t>התוס</w:t>
      </w:r>
      <w:proofErr w:type="spellEnd"/>
      <w:r>
        <w:rPr>
          <w:rtl/>
        </w:rPr>
        <w:t xml:space="preserve">' הפי' גילוי מילת' כפשוטו משום </w:t>
      </w:r>
      <w:proofErr w:type="spellStart"/>
      <w:r>
        <w:rPr>
          <w:rtl/>
        </w:rPr>
        <w:t>דמ"מ</w:t>
      </w:r>
      <w:proofErr w:type="spellEnd"/>
      <w:r>
        <w:rPr>
          <w:rtl/>
        </w:rPr>
        <w:t xml:space="preserve"> כיון שבא אח"כ לדבר </w:t>
      </w:r>
      <w:proofErr w:type="spellStart"/>
      <w:r>
        <w:rPr>
          <w:rtl/>
        </w:rPr>
        <w:t>שבערוה</w:t>
      </w:r>
      <w:proofErr w:type="spellEnd"/>
      <w:r>
        <w:rPr>
          <w:rtl/>
        </w:rPr>
        <w:t xml:space="preserve"> </w:t>
      </w:r>
      <w:proofErr w:type="spellStart"/>
      <w:r>
        <w:rPr>
          <w:rtl/>
        </w:rPr>
        <w:t>צריכין</w:t>
      </w:r>
      <w:proofErr w:type="spellEnd"/>
      <w:r>
        <w:rPr>
          <w:rtl/>
        </w:rPr>
        <w:t xml:space="preserve"> להא </w:t>
      </w:r>
      <w:proofErr w:type="spellStart"/>
      <w:r>
        <w:rPr>
          <w:rtl/>
        </w:rPr>
        <w:t>דגילוי</w:t>
      </w:r>
      <w:proofErr w:type="spellEnd"/>
      <w:r>
        <w:rPr>
          <w:rtl/>
        </w:rPr>
        <w:t xml:space="preserve"> מילתא שיהא דינו כשנים. </w:t>
      </w:r>
      <w:proofErr w:type="spellStart"/>
      <w:r>
        <w:rPr>
          <w:rtl/>
        </w:rPr>
        <w:t>ולפ"ז</w:t>
      </w:r>
      <w:proofErr w:type="spellEnd"/>
      <w:r>
        <w:rPr>
          <w:rtl/>
        </w:rPr>
        <w:t xml:space="preserve"> שפיר מקשה </w:t>
      </w:r>
      <w:proofErr w:type="spellStart"/>
      <w:r>
        <w:rPr>
          <w:rtl/>
        </w:rPr>
        <w:t>הש"ס</w:t>
      </w:r>
      <w:proofErr w:type="spellEnd"/>
      <w:r>
        <w:rPr>
          <w:rtl/>
        </w:rPr>
        <w:t xml:space="preserve"> </w:t>
      </w:r>
      <w:proofErr w:type="spellStart"/>
      <w:r>
        <w:rPr>
          <w:rtl/>
        </w:rPr>
        <w:t>דבשלמא</w:t>
      </w:r>
      <w:proofErr w:type="spellEnd"/>
      <w:r>
        <w:rPr>
          <w:rtl/>
        </w:rPr>
        <w:t xml:space="preserve"> למאן </w:t>
      </w:r>
      <w:proofErr w:type="spellStart"/>
      <w:r>
        <w:rPr>
          <w:rtl/>
        </w:rPr>
        <w:t>דס"ל</w:t>
      </w:r>
      <w:proofErr w:type="spellEnd"/>
      <w:r>
        <w:rPr>
          <w:rtl/>
        </w:rPr>
        <w:t xml:space="preserve"> </w:t>
      </w:r>
      <w:proofErr w:type="spellStart"/>
      <w:r>
        <w:rPr>
          <w:rtl/>
        </w:rPr>
        <w:t>דע"א</w:t>
      </w:r>
      <w:proofErr w:type="spellEnd"/>
      <w:r>
        <w:rPr>
          <w:rtl/>
        </w:rPr>
        <w:t xml:space="preserve"> נאמן אפי' </w:t>
      </w:r>
      <w:proofErr w:type="spellStart"/>
      <w:r>
        <w:rPr>
          <w:rtl/>
        </w:rPr>
        <w:t>באיתחזק</w:t>
      </w:r>
      <w:proofErr w:type="spellEnd"/>
      <w:r>
        <w:rPr>
          <w:rtl/>
        </w:rPr>
        <w:t xml:space="preserve"> וע"כ נאמן מדאורייתא וכיון </w:t>
      </w:r>
      <w:proofErr w:type="spellStart"/>
      <w:r>
        <w:rPr>
          <w:rtl/>
        </w:rPr>
        <w:t>דבשעת</w:t>
      </w:r>
      <w:proofErr w:type="spellEnd"/>
      <w:r>
        <w:rPr>
          <w:rtl/>
        </w:rPr>
        <w:t xml:space="preserve"> הגדה </w:t>
      </w:r>
      <w:proofErr w:type="spellStart"/>
      <w:r>
        <w:rPr>
          <w:rtl/>
        </w:rPr>
        <w:t>דגט</w:t>
      </w:r>
      <w:proofErr w:type="spellEnd"/>
      <w:r>
        <w:rPr>
          <w:rtl/>
        </w:rPr>
        <w:t xml:space="preserve"> זה כשר לא דמי לדבר </w:t>
      </w:r>
      <w:proofErr w:type="spellStart"/>
      <w:r>
        <w:rPr>
          <w:rtl/>
        </w:rPr>
        <w:t>שבערוה</w:t>
      </w:r>
      <w:proofErr w:type="spellEnd"/>
      <w:r>
        <w:rPr>
          <w:rtl/>
        </w:rPr>
        <w:t xml:space="preserve"> והי' נאמן </w:t>
      </w:r>
      <w:proofErr w:type="spellStart"/>
      <w:r>
        <w:rPr>
          <w:rtl/>
        </w:rPr>
        <w:t>מדאוריי</w:t>
      </w:r>
      <w:proofErr w:type="spellEnd"/>
      <w:r>
        <w:rPr>
          <w:rtl/>
        </w:rPr>
        <w:t xml:space="preserve">' א"כ הוחזק הגט זה כמו ע"פ שנים </w:t>
      </w:r>
      <w:proofErr w:type="spellStart"/>
      <w:r>
        <w:rPr>
          <w:rtl/>
        </w:rPr>
        <w:t>דכ"מ</w:t>
      </w:r>
      <w:proofErr w:type="spellEnd"/>
      <w:r>
        <w:rPr>
          <w:rtl/>
        </w:rPr>
        <w:t xml:space="preserve"> שהאמינה תורה וכו' </w:t>
      </w:r>
      <w:proofErr w:type="spellStart"/>
      <w:r>
        <w:rPr>
          <w:rtl/>
        </w:rPr>
        <w:t>ומש"ה</w:t>
      </w:r>
      <w:proofErr w:type="spellEnd"/>
      <w:r>
        <w:rPr>
          <w:rtl/>
        </w:rPr>
        <w:t xml:space="preserve"> מהני אפילו כשבאין אח"כ להוציא דבר </w:t>
      </w:r>
      <w:proofErr w:type="spellStart"/>
      <w:r>
        <w:rPr>
          <w:rtl/>
        </w:rPr>
        <w:t>שבערוה</w:t>
      </w:r>
      <w:proofErr w:type="spellEnd"/>
      <w:r>
        <w:rPr>
          <w:rtl/>
        </w:rPr>
        <w:t xml:space="preserve"> אבל כיון </w:t>
      </w:r>
      <w:proofErr w:type="spellStart"/>
      <w:r>
        <w:rPr>
          <w:rtl/>
        </w:rPr>
        <w:t>דס"ל</w:t>
      </w:r>
      <w:proofErr w:type="spellEnd"/>
      <w:r>
        <w:rPr>
          <w:rtl/>
        </w:rPr>
        <w:t xml:space="preserve"> </w:t>
      </w:r>
      <w:proofErr w:type="spellStart"/>
      <w:r>
        <w:rPr>
          <w:rtl/>
        </w:rPr>
        <w:t>דאין</w:t>
      </w:r>
      <w:proofErr w:type="spellEnd"/>
      <w:r>
        <w:rPr>
          <w:rtl/>
        </w:rPr>
        <w:t xml:space="preserve"> ע"א נאמן רק במקום דלא </w:t>
      </w:r>
      <w:proofErr w:type="spellStart"/>
      <w:r>
        <w:rPr>
          <w:rtl/>
        </w:rPr>
        <w:t>איתחזק</w:t>
      </w:r>
      <w:proofErr w:type="spellEnd"/>
      <w:r>
        <w:rPr>
          <w:rtl/>
        </w:rPr>
        <w:t xml:space="preserve"> וא"כ א"נ רק </w:t>
      </w:r>
      <w:proofErr w:type="spellStart"/>
      <w:r>
        <w:rPr>
          <w:rtl/>
        </w:rPr>
        <w:t>מסברא</w:t>
      </w:r>
      <w:proofErr w:type="spellEnd"/>
      <w:r>
        <w:rPr>
          <w:rtl/>
        </w:rPr>
        <w:t xml:space="preserve"> ואין לו דין שנים א"כ לא מהני כשבא אח"כ לידי דבר </w:t>
      </w:r>
      <w:proofErr w:type="spellStart"/>
      <w:r>
        <w:rPr>
          <w:rtl/>
        </w:rPr>
        <w:t>שבערוה</w:t>
      </w:r>
      <w:proofErr w:type="spellEnd"/>
      <w:r>
        <w:rPr>
          <w:rtl/>
        </w:rPr>
        <w:t xml:space="preserve"> </w:t>
      </w:r>
      <w:proofErr w:type="spellStart"/>
      <w:r>
        <w:rPr>
          <w:rtl/>
        </w:rPr>
        <w:t>שצריכין</w:t>
      </w:r>
      <w:proofErr w:type="spellEnd"/>
      <w:r>
        <w:rPr>
          <w:rtl/>
        </w:rPr>
        <w:t xml:space="preserve"> שנים:</w:t>
      </w:r>
    </w:p>
    <w:p w14:paraId="30FE71C7" w14:textId="77777777" w:rsidR="00C5615E" w:rsidRDefault="00C5615E" w:rsidP="00C5615E">
      <w:pPr>
        <w:autoSpaceDE w:val="0"/>
        <w:autoSpaceDN w:val="0"/>
        <w:adjustRightInd w:val="0"/>
        <w:jc w:val="both"/>
        <w:rPr>
          <w:rtl/>
        </w:rPr>
      </w:pPr>
    </w:p>
    <w:p w14:paraId="3A4FAF6A" w14:textId="67F67F31" w:rsidR="00382D0C" w:rsidRPr="00382D0C" w:rsidRDefault="00382D0C" w:rsidP="00C5615E">
      <w:pPr>
        <w:autoSpaceDE w:val="0"/>
        <w:autoSpaceDN w:val="0"/>
        <w:adjustRightInd w:val="0"/>
        <w:jc w:val="both"/>
        <w:rPr>
          <w:u w:val="single"/>
          <w:rtl/>
        </w:rPr>
      </w:pPr>
      <w:r w:rsidRPr="00382D0C">
        <w:rPr>
          <w:u w:val="single"/>
          <w:rtl/>
        </w:rPr>
        <w:t xml:space="preserve">שו"ת </w:t>
      </w:r>
      <w:proofErr w:type="spellStart"/>
      <w:r w:rsidRPr="00382D0C">
        <w:rPr>
          <w:u w:val="single"/>
          <w:rtl/>
        </w:rPr>
        <w:t>מהרי"ק</w:t>
      </w:r>
      <w:proofErr w:type="spellEnd"/>
      <w:r w:rsidRPr="00382D0C">
        <w:rPr>
          <w:u w:val="single"/>
          <w:rtl/>
        </w:rPr>
        <w:t xml:space="preserve"> סימן עב</w:t>
      </w:r>
    </w:p>
    <w:p w14:paraId="3A1E2B88" w14:textId="6341F731" w:rsidR="00382D0C" w:rsidRPr="00382D0C" w:rsidRDefault="00382D0C" w:rsidP="00382D0C">
      <w:pPr>
        <w:autoSpaceDE w:val="0"/>
        <w:autoSpaceDN w:val="0"/>
        <w:adjustRightInd w:val="0"/>
        <w:jc w:val="both"/>
        <w:rPr>
          <w:rtl/>
        </w:rPr>
      </w:pPr>
      <w:r>
        <w:rPr>
          <w:rFonts w:hint="cs"/>
          <w:rtl/>
        </w:rPr>
        <w:t xml:space="preserve">... </w:t>
      </w:r>
      <w:r w:rsidRPr="00382D0C">
        <w:rPr>
          <w:rtl/>
        </w:rPr>
        <w:t>אלא נלע"ד דהטעם הוא דמן הדין היה לנו לומר שתהא אשה נאמנת לומר מת בעלי מידי דהוה אנדה דנאמנת על עצמה כדילפינן לה מוספרה לה. ואף על גב דהוי דבר שבערוה ואין פחות משנים אי לאו משום דאיתחזק איסורא דא"א וכן הדעת מכרעת דלא אמרינן אין דבר שבערוה פחות משנים אלא דוקא היכא שבשעת שמעיד עליה עד אחד להתירה היא בחזקת איסור ערוה דאז ודאי אמרינן דלאו כל כמיניה דעד לאפוקי מחזקת איסור כיון דאין פחות משנים. ועוד כיון דגמרינן דבר דבר מממון איכא למימר דון מינה ומינה מה התם להוציא ממון מחזקת' אף כאן להוציא אשה מחזקת איסור או מחזקת היתר וכן מוכח ריש פ"ק דגיטין (דף ב) דפריך ולרבה דאומר לפי שאין בקיאין לשמה לבעי תרי מידי דהוה בכל עדיות שבתורה. ומשני עד אחד נאמן באיסורין ופריך עלה אימ' דאמרינן עד אחד נאמן באיסורין כגון חתיכה ספק שומן ספק חלב דלא איתחזק איסורא אבל הכא דאיתחזק איסורא דאשת איש הוי דבר שבערוה ואין דבר שבערוה פחות משנים משמע דאי לאו דאיתחזק איסורא דא"א לא הוי אמרינן הוי דבר שבערוה כו'.</w:t>
      </w:r>
      <w:r>
        <w:rPr>
          <w:rFonts w:hint="cs"/>
          <w:rtl/>
        </w:rPr>
        <w:t>..</w:t>
      </w:r>
    </w:p>
    <w:p w14:paraId="5E291949" w14:textId="236D4F94" w:rsidR="00382D0C" w:rsidRPr="00FB1B5E" w:rsidRDefault="00FB1B5E" w:rsidP="00FB1B5E">
      <w:pPr>
        <w:autoSpaceDE w:val="0"/>
        <w:autoSpaceDN w:val="0"/>
        <w:adjustRightInd w:val="0"/>
        <w:jc w:val="both"/>
        <w:rPr>
          <w:rtl/>
        </w:rPr>
      </w:pPr>
      <w:r w:rsidRPr="00FB1B5E">
        <w:rPr>
          <w:rtl/>
        </w:rPr>
        <w:t xml:space="preserve">דכיון דשמעינן מנדה דאפילו איתחזק איסורא כדפירש לעיל דמהימנא כיון שבידה לטבול כ"ש היכא דלא איתחזק איסורא אפילו אין בידו דהא טעמא דבידה לטבול לא מהני אלא לגרוע חזקת איסור שהיה לה. וכ"ש כשאין חזקת איסור כלל </w:t>
      </w:r>
      <w:proofErr w:type="spellStart"/>
      <w:r w:rsidRPr="00FB1B5E">
        <w:rPr>
          <w:rtl/>
        </w:rPr>
        <w:t>דעד</w:t>
      </w:r>
      <w:proofErr w:type="spellEnd"/>
      <w:r w:rsidRPr="00FB1B5E">
        <w:rPr>
          <w:rtl/>
        </w:rPr>
        <w:t xml:space="preserve"> אחד נאמן</w:t>
      </w:r>
      <w:r>
        <w:rPr>
          <w:rFonts w:hint="cs"/>
          <w:rtl/>
        </w:rPr>
        <w:t>...</w:t>
      </w:r>
    </w:p>
    <w:p w14:paraId="2AACDE5F" w14:textId="77777777" w:rsidR="00FB1B5E" w:rsidRDefault="00FB1B5E" w:rsidP="00FB1B5E">
      <w:pPr>
        <w:autoSpaceDE w:val="0"/>
        <w:autoSpaceDN w:val="0"/>
        <w:adjustRightInd w:val="0"/>
        <w:jc w:val="both"/>
        <w:rPr>
          <w:u w:val="single"/>
          <w:rtl/>
        </w:rPr>
      </w:pPr>
    </w:p>
    <w:p w14:paraId="0C03EEB8" w14:textId="3278C4F7" w:rsidR="009A631A" w:rsidRPr="009A631A" w:rsidRDefault="009A631A" w:rsidP="009A631A">
      <w:pPr>
        <w:autoSpaceDE w:val="0"/>
        <w:autoSpaceDN w:val="0"/>
        <w:adjustRightInd w:val="0"/>
        <w:jc w:val="both"/>
        <w:rPr>
          <w:u w:val="single"/>
          <w:rtl/>
        </w:rPr>
      </w:pPr>
      <w:r w:rsidRPr="009A631A">
        <w:rPr>
          <w:u w:val="single"/>
          <w:rtl/>
        </w:rPr>
        <w:t>חידושי הגר"ח מסכת גיטין דף ב עמוד ב</w:t>
      </w:r>
    </w:p>
    <w:p w14:paraId="66265A04" w14:textId="6DD61D41" w:rsidR="007725E9" w:rsidRDefault="009A631A" w:rsidP="009A631A">
      <w:pPr>
        <w:autoSpaceDE w:val="0"/>
        <w:autoSpaceDN w:val="0"/>
        <w:adjustRightInd w:val="0"/>
        <w:jc w:val="both"/>
        <w:rPr>
          <w:rtl/>
        </w:rPr>
      </w:pPr>
      <w:r w:rsidRPr="009A631A">
        <w:rPr>
          <w:rtl/>
        </w:rPr>
        <w:t>עד אחד נאמן באיסורין, עי' בתוס' שהקשו דעיקר הגט יוכיח שצריך לחותמו בשנים, הרי דאין גיטין דומה לאיסורין דבעי שני עדים. וקשה דהא דבעינן שני עדים בשטר הוא משום דין שטר שבגט, דגט דין שטר בו, ולאשוויי שטרא בעינן שני עדים אבל לא משום דבר שבערוה, דדמי לאיסורין דחד נאמן, ומה דבעינן בגט שני עדים הוא משום דין שטר, ואה"נ דאם יהיה צריך שטר לאיסורין ג"כ יהיה צריך שני עדים.</w:t>
      </w:r>
      <w:r>
        <w:rPr>
          <w:rFonts w:hint="cs"/>
          <w:rtl/>
        </w:rPr>
        <w:t>..</w:t>
      </w:r>
    </w:p>
    <w:p w14:paraId="4A2D43D1" w14:textId="458F96D8" w:rsidR="001139A4" w:rsidRDefault="001139A4" w:rsidP="009A631A">
      <w:pPr>
        <w:autoSpaceDE w:val="0"/>
        <w:autoSpaceDN w:val="0"/>
        <w:adjustRightInd w:val="0"/>
        <w:jc w:val="both"/>
        <w:rPr>
          <w:rtl/>
        </w:rPr>
      </w:pPr>
    </w:p>
    <w:p w14:paraId="3A5B9DCA" w14:textId="77777777" w:rsidR="001139A4" w:rsidRPr="001139A4" w:rsidRDefault="001139A4" w:rsidP="001139A4">
      <w:pPr>
        <w:autoSpaceDE w:val="0"/>
        <w:autoSpaceDN w:val="0"/>
        <w:adjustRightInd w:val="0"/>
        <w:jc w:val="both"/>
        <w:rPr>
          <w:u w:val="single"/>
          <w:rtl/>
        </w:rPr>
      </w:pPr>
      <w:r w:rsidRPr="001139A4">
        <w:rPr>
          <w:u w:val="single"/>
          <w:rtl/>
        </w:rPr>
        <w:t>חתם סופר מסכת גיטין דף ב עמוד ב</w:t>
      </w:r>
    </w:p>
    <w:p w14:paraId="309AC838" w14:textId="7802E672" w:rsidR="001139A4" w:rsidRDefault="001139A4" w:rsidP="001139A4">
      <w:pPr>
        <w:autoSpaceDE w:val="0"/>
        <w:autoSpaceDN w:val="0"/>
        <w:adjustRightInd w:val="0"/>
        <w:jc w:val="both"/>
        <w:rPr>
          <w:rtl/>
        </w:rPr>
      </w:pPr>
      <w:r>
        <w:rPr>
          <w:rtl/>
        </w:rPr>
        <w:t>נאמן באיסורין, הקשה ר"ת עיקור הגט יוכיח ותי' אינו מובן דממ"נ אי הוה ידע דבר דבר ממון אלא הוה ס"ל כיון שהגט כבר נכתב תו ה"ל גילוי בעלמא א"כ מאי מקשה אח"כ ה"ל דבר שבערוה אבל כוונת תוס' כך דקרא עפ"י ב' עדים יקום דבר קאי אשני ענינים א' שלא יקום דבר בלי עדים כגון קנין וגט וקדושין שאם נעשה בלא עדים אינו מתקיים אפי' אין כאן הכחשה שהעדים כורתי' וגומרי' הענין. ועוד אפי' אחר שנעשה כדינו ובאים להעיד על דבר צריכין ב' עדים לראי' ולנאמנות ועל אלו ב' דברים בא הכתוב לומר עפ"י ב' עדים יקום דבר. ושוב ילפי' גז"ש דבר דבר ממון דגם בגירושין וקדושין בעי' ב' והוה סד"א דהיינו לעיקור קיום הדבר שאין כריתות וקדושין פחות משני עדי מסירה או חתימה אבל אם נתקיים הדבר בשני עדים תו לענין נאמנות להעיד שנתגרשה או נתקדשה לזה סגי בע"א ככל איסורין שבתורה ומשני לא היא אלא כל דבר שבערוה בעי תרי הן לקיום הדבר הן להאמין הדבר:</w:t>
      </w:r>
    </w:p>
    <w:p w14:paraId="224F9861" w14:textId="6295898B" w:rsidR="001139A4" w:rsidRDefault="001139A4" w:rsidP="001139A4">
      <w:pPr>
        <w:autoSpaceDE w:val="0"/>
        <w:autoSpaceDN w:val="0"/>
        <w:adjustRightInd w:val="0"/>
        <w:jc w:val="both"/>
        <w:rPr>
          <w:rtl/>
        </w:rPr>
      </w:pPr>
    </w:p>
    <w:p w14:paraId="777943A6" w14:textId="490AF3DF" w:rsidR="001139A4" w:rsidRPr="001139A4" w:rsidRDefault="001139A4" w:rsidP="001139A4">
      <w:pPr>
        <w:autoSpaceDE w:val="0"/>
        <w:autoSpaceDN w:val="0"/>
        <w:adjustRightInd w:val="0"/>
        <w:jc w:val="both"/>
        <w:rPr>
          <w:u w:val="single"/>
          <w:rtl/>
        </w:rPr>
      </w:pPr>
      <w:r w:rsidRPr="001139A4">
        <w:rPr>
          <w:u w:val="single"/>
          <w:rtl/>
        </w:rPr>
        <w:t>שיעורי הרב (סולובייצ'יק) מסכת גיטין דף ב עמוד ב</w:t>
      </w:r>
      <w:r w:rsidRPr="001139A4">
        <w:rPr>
          <w:rFonts w:hint="cs"/>
          <w:u w:val="single"/>
          <w:rtl/>
        </w:rPr>
        <w:t xml:space="preserve">  - </w:t>
      </w:r>
      <w:r w:rsidRPr="001139A4">
        <w:rPr>
          <w:u w:val="single"/>
          <w:rtl/>
        </w:rPr>
        <w:t>אין דבר שבערוה פחות משנים</w:t>
      </w:r>
    </w:p>
    <w:p w14:paraId="02253B68" w14:textId="77777777" w:rsidR="001139A4" w:rsidRDefault="001139A4" w:rsidP="001139A4">
      <w:pPr>
        <w:autoSpaceDE w:val="0"/>
        <w:autoSpaceDN w:val="0"/>
        <w:adjustRightInd w:val="0"/>
        <w:jc w:val="both"/>
        <w:rPr>
          <w:rtl/>
        </w:rPr>
      </w:pPr>
      <w:r>
        <w:rPr>
          <w:rtl/>
        </w:rPr>
        <w:t>א. עדות על פרטי דבר שבערוה</w:t>
      </w:r>
    </w:p>
    <w:p w14:paraId="6964C13F" w14:textId="11C2FE8A" w:rsidR="001139A4" w:rsidRDefault="001139A4" w:rsidP="001139A4">
      <w:pPr>
        <w:autoSpaceDE w:val="0"/>
        <w:autoSpaceDN w:val="0"/>
        <w:adjustRightInd w:val="0"/>
        <w:jc w:val="both"/>
        <w:rPr>
          <w:rtl/>
        </w:rPr>
      </w:pPr>
      <w:r>
        <w:rPr>
          <w:rtl/>
        </w:rPr>
        <w:t>הגמרא אומרת בהוה אמינא ששליח נאמן לומר בפ"נ משום שעד אחד נאמן באיסורין. וכתבו התוספות (ד"ה עד אחד - השני), "דה"ק דעד אחד נאמן באיסורין בכה"ג שעיקר הגט נעשה כבר ושוב אין צריך אלא גילוי מילתא לידע אם לשמה נכתב". דהיינו שרק בעיקר הגט אמרינן אין דבר שבערוה פחות משנים אבל בפרטי הכשר הגט הוי העדות גילוי מילתא וגם עד אחד נאמן. וכמו כן נראה שעד אחד נאמן להעיד על הכשר סנדל לחליצה, שזהו פרט בהכשר חליצה ולפיכך עדות עליו אינה אלא גילוי מילתא, ועד אחד נאמן בו, אף שהיתר יבמה לשוק הוא דבר שבערוה.</w:t>
      </w:r>
    </w:p>
    <w:p w14:paraId="59567E21" w14:textId="56A5822F" w:rsidR="001139A4" w:rsidRDefault="001139A4" w:rsidP="001139A4">
      <w:pPr>
        <w:autoSpaceDE w:val="0"/>
        <w:autoSpaceDN w:val="0"/>
        <w:adjustRightInd w:val="0"/>
        <w:jc w:val="both"/>
        <w:rPr>
          <w:rtl/>
        </w:rPr>
      </w:pPr>
      <w:r>
        <w:rPr>
          <w:rtl/>
        </w:rPr>
        <w:t>ואח"כ איתא בגמרא שאמירת השליח בפ"נ הוי דבר שבערוה ואין לומר בה עד אחד נאמן באיסורין. וצ"ע מה טעם דחתה הגמרא את הסברא שאמירת בפ"נ היא פרט בהכשר הגט ומ"ש מסנדל של חליצה. והנראה בזה, ובהקדם יסוד שדין לשמה בגט אינו רק תנאי בהכשר הגט אלא שהלשמה יוצר צירוף בין כתיבת הגט לנתינתו, וצירוף זה גומר את מעשה הקנין של הגירושין, וא"כ כתיבת הגט לשמה היא התחלת הגירושין. ולפ"ז עדות על לשמה היא עדות על דבר שבערוה, מאחר דהויא עדות על הגירושין ולא רק על פרט בהכשר הגט, משא"כ עדות על הכשר הסנדל דהוי עדות על פרט בחליצה ולא על עיקר החליצה ואינה דבר שבערוה.</w:t>
      </w:r>
    </w:p>
    <w:p w14:paraId="263E7EF3" w14:textId="3392A447" w:rsidR="006C0807" w:rsidRDefault="001139A4" w:rsidP="00D92142">
      <w:pPr>
        <w:autoSpaceDE w:val="0"/>
        <w:autoSpaceDN w:val="0"/>
        <w:adjustRightInd w:val="0"/>
        <w:jc w:val="both"/>
        <w:rPr>
          <w:rtl/>
        </w:rPr>
      </w:pPr>
      <w:r>
        <w:rPr>
          <w:rtl/>
        </w:rPr>
        <w:t>והנה עפמשנ"ת דבעינן צירוף בין כתיבת הגט לנתינתו מיושבים דברי התוספות לקמן (ע: ד"ה התם), "אומר ר"י דצריך ליזהר שלא יתקלקל (הבעל בדעתו) בין כתיבה לנתינה דאם נתקלקל בינתיים אפילו נתפקח לבסוף אין מועיל", והקשה המהרש"א, "לא ידענא מנין לו לפסול בנתקלקל בינתים כיון שהוא שפוי בשעת כתיבה ובשעת נתינה". ולדברינו ניחא, דאם נתקלקל בינתיים נתבטל הצירוף בין הכתיבה להנתינה.</w:t>
      </w:r>
      <w:bookmarkStart w:id="0" w:name="_GoBack"/>
      <w:bookmarkEnd w:id="0"/>
    </w:p>
    <w:sectPr w:rsidR="006C0807" w:rsidSect="00D92142">
      <w:type w:val="continuous"/>
      <w:pgSz w:w="11906" w:h="16838" w:code="9"/>
      <w:pgMar w:top="864" w:right="1008" w:bottom="864" w:left="1008"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7436" w14:textId="77777777" w:rsidR="008C1D24" w:rsidRDefault="008C1D24">
      <w:r>
        <w:separator/>
      </w:r>
    </w:p>
  </w:endnote>
  <w:endnote w:type="continuationSeparator" w:id="0">
    <w:p w14:paraId="38CEFD22" w14:textId="77777777" w:rsidR="008C1D24" w:rsidRDefault="008C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060A" w14:textId="77777777" w:rsidR="008C1D24" w:rsidRDefault="008C1D24">
      <w:r>
        <w:separator/>
      </w:r>
    </w:p>
  </w:footnote>
  <w:footnote w:type="continuationSeparator" w:id="0">
    <w:p w14:paraId="399C74B0" w14:textId="77777777" w:rsidR="008C1D24" w:rsidRDefault="008C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409E"/>
    <w:multiLevelType w:val="hybridMultilevel"/>
    <w:tmpl w:val="C4A80DC0"/>
    <w:lvl w:ilvl="0" w:tplc="F2E03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5809"/>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2EA"/>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A4"/>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6DBB"/>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404"/>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C"/>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24D"/>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3476"/>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07"/>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0E65"/>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33BA"/>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149"/>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A75F8"/>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1D24"/>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78C"/>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631A"/>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5A1F"/>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454A"/>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4F13"/>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67B"/>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77994"/>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11A"/>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15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6D8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5023"/>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275"/>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CF7B96"/>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5D6"/>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85"/>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142"/>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38A2"/>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B5E"/>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2F7C"/>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F08B-B0F9-4EEE-8C1D-E1A21A74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22</cp:revision>
  <cp:lastPrinted>2019-03-17T07:02:00Z</cp:lastPrinted>
  <dcterms:created xsi:type="dcterms:W3CDTF">2019-09-05T09:24:00Z</dcterms:created>
  <dcterms:modified xsi:type="dcterms:W3CDTF">2019-09-08T05:59:00Z</dcterms:modified>
</cp:coreProperties>
</file>