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0638D02"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BD5D04">
        <w:rPr>
          <w:u w:val="single"/>
        </w:rPr>
        <w:t>29</w:t>
      </w:r>
    </w:p>
    <w:p w14:paraId="2BBD814A" w14:textId="77777777" w:rsidR="005B7795" w:rsidRPr="007E1481" w:rsidRDefault="005B7795" w:rsidP="001067DC">
      <w:pPr>
        <w:spacing w:after="120"/>
        <w:jc w:val="both"/>
        <w:rPr>
          <w:rtl/>
        </w:rPr>
      </w:pPr>
    </w:p>
    <w:p w14:paraId="2B8312CE" w14:textId="069324D3" w:rsidR="002B1EB2" w:rsidRDefault="003F18B8" w:rsidP="00BD5D04">
      <w:pPr>
        <w:spacing w:after="120"/>
        <w:jc w:val="both"/>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BD5D04">
        <w:rPr>
          <w:rFonts w:hint="cs"/>
          <w:rtl/>
        </w:rPr>
        <w:t>28</w:t>
      </w:r>
    </w:p>
    <w:p w14:paraId="1965BF94" w14:textId="77777777" w:rsidR="00BD5D04" w:rsidRDefault="00BD5D04" w:rsidP="00BD5D04">
      <w:pPr>
        <w:spacing w:after="120"/>
        <w:jc w:val="both"/>
        <w:rPr>
          <w:rtl/>
        </w:rPr>
      </w:pPr>
    </w:p>
    <w:p w14:paraId="43B8E031" w14:textId="55C80812" w:rsidR="00BD5D04" w:rsidRDefault="00685F60" w:rsidP="00520F91">
      <w:pPr>
        <w:spacing w:after="120"/>
        <w:jc w:val="both"/>
        <w:rPr>
          <w:rtl/>
        </w:rPr>
      </w:pPr>
      <w:r>
        <w:rPr>
          <w:rFonts w:hint="cs"/>
          <w:rtl/>
        </w:rPr>
        <w:t>(</w:t>
      </w:r>
      <w:r w:rsidR="00E82BF9">
        <w:rPr>
          <w:rFonts w:hint="cs"/>
          <w:rtl/>
        </w:rPr>
        <w:t>2</w:t>
      </w:r>
      <w:r>
        <w:rPr>
          <w:rFonts w:hint="cs"/>
          <w:rtl/>
        </w:rPr>
        <w:t xml:space="preserve">) </w:t>
      </w:r>
      <w:r w:rsidR="00DD49D7">
        <w:rPr>
          <w:rFonts w:hint="cs"/>
          <w:rtl/>
        </w:rPr>
        <w:t>האם יש בעלות באיסורי הנאה?</w:t>
      </w:r>
    </w:p>
    <w:p w14:paraId="3965AE72" w14:textId="7BF542C3" w:rsidR="00DD49D7" w:rsidRDefault="007D0E58" w:rsidP="00DD49D7">
      <w:pPr>
        <w:spacing w:after="120"/>
        <w:jc w:val="both"/>
        <w:rPr>
          <w:rtl/>
        </w:rPr>
      </w:pPr>
      <w:r>
        <w:rPr>
          <w:rFonts w:hint="cs"/>
          <w:rtl/>
        </w:rPr>
        <w:t xml:space="preserve">רש"י ד"ה דלאו </w:t>
      </w:r>
      <w:proofErr w:type="spellStart"/>
      <w:r>
        <w:rPr>
          <w:rFonts w:hint="cs"/>
          <w:rtl/>
        </w:rPr>
        <w:t>ברשותיה</w:t>
      </w:r>
      <w:proofErr w:type="spellEnd"/>
      <w:r>
        <w:rPr>
          <w:rFonts w:hint="cs"/>
          <w:rtl/>
        </w:rPr>
        <w:t xml:space="preserve"> הוא</w:t>
      </w:r>
      <w:r w:rsidR="00DD49D7">
        <w:rPr>
          <w:rFonts w:hint="cs"/>
          <w:rtl/>
        </w:rPr>
        <w:t xml:space="preserve">, [רש"י סוכה לה. ד"ה לפי שאין בה דין ממון, רש"י </w:t>
      </w:r>
      <w:proofErr w:type="spellStart"/>
      <w:r w:rsidR="00DD49D7">
        <w:rPr>
          <w:rFonts w:hint="cs"/>
          <w:rtl/>
        </w:rPr>
        <w:t>ב"ק</w:t>
      </w:r>
      <w:proofErr w:type="spellEnd"/>
      <w:r w:rsidR="00DD49D7">
        <w:rPr>
          <w:rFonts w:hint="cs"/>
          <w:rtl/>
        </w:rPr>
        <w:t xml:space="preserve"> מה. ד"ה אינו מוקדש]</w:t>
      </w:r>
    </w:p>
    <w:p w14:paraId="2DB0F917" w14:textId="1122B665" w:rsidR="00190CD1" w:rsidRDefault="00190CD1" w:rsidP="007D0E58">
      <w:pPr>
        <w:spacing w:after="120"/>
        <w:jc w:val="both"/>
        <w:rPr>
          <w:rtl/>
        </w:rPr>
      </w:pPr>
      <w:r>
        <w:rPr>
          <w:rFonts w:hint="cs"/>
          <w:rtl/>
        </w:rPr>
        <w:t>ריטב"א סוכה</w:t>
      </w:r>
      <w:r>
        <w:rPr>
          <w:rFonts w:hint="cs"/>
          <w:rtl/>
        </w:rPr>
        <w:t xml:space="preserve"> לד: ד"ה של ערלה, [שם</w:t>
      </w:r>
      <w:r>
        <w:rPr>
          <w:rFonts w:hint="cs"/>
          <w:rtl/>
        </w:rPr>
        <w:t xml:space="preserve"> לה. ד"ה ושל ערלה פסול</w:t>
      </w:r>
      <w:r>
        <w:rPr>
          <w:rFonts w:hint="cs"/>
          <w:rtl/>
        </w:rPr>
        <w:t>]</w:t>
      </w:r>
    </w:p>
    <w:p w14:paraId="7BBBFF7A" w14:textId="7644F3C3" w:rsidR="000D3035" w:rsidRDefault="000D3035" w:rsidP="007D0E58">
      <w:pPr>
        <w:spacing w:after="120"/>
        <w:jc w:val="both"/>
        <w:rPr>
          <w:rtl/>
        </w:rPr>
      </w:pPr>
      <w:r>
        <w:rPr>
          <w:rFonts w:hint="cs"/>
          <w:rtl/>
        </w:rPr>
        <w:t>שו"ת רשב"א ח"א סי' תשמו</w:t>
      </w:r>
    </w:p>
    <w:p w14:paraId="3105325B" w14:textId="77777777" w:rsidR="007B61CF" w:rsidRDefault="00190CD1" w:rsidP="007D0E58">
      <w:pPr>
        <w:spacing w:after="120"/>
        <w:jc w:val="both"/>
        <w:rPr>
          <w:rtl/>
        </w:rPr>
      </w:pPr>
      <w:r>
        <w:rPr>
          <w:rFonts w:hint="cs"/>
          <w:rtl/>
        </w:rPr>
        <w:t xml:space="preserve">רשב"א נדרים </w:t>
      </w:r>
      <w:proofErr w:type="spellStart"/>
      <w:r>
        <w:rPr>
          <w:rFonts w:hint="cs"/>
          <w:rtl/>
        </w:rPr>
        <w:t>מז</w:t>
      </w:r>
      <w:proofErr w:type="spellEnd"/>
      <w:r>
        <w:rPr>
          <w:rFonts w:hint="cs"/>
          <w:rtl/>
        </w:rPr>
        <w:t xml:space="preserve">. ד"ה בחייו ובמותו, ר"ן שם ד"ה </w:t>
      </w:r>
      <w:proofErr w:type="spellStart"/>
      <w:r>
        <w:rPr>
          <w:rFonts w:hint="cs"/>
          <w:rtl/>
        </w:rPr>
        <w:t>והוי</w:t>
      </w:r>
      <w:proofErr w:type="spellEnd"/>
      <w:r>
        <w:rPr>
          <w:rFonts w:hint="cs"/>
          <w:rtl/>
        </w:rPr>
        <w:t xml:space="preserve"> יודע, </w:t>
      </w:r>
      <w:r w:rsidR="007B61CF">
        <w:rPr>
          <w:rFonts w:hint="cs"/>
          <w:rtl/>
        </w:rPr>
        <w:t xml:space="preserve">[נתיבות המשפט </w:t>
      </w:r>
      <w:proofErr w:type="spellStart"/>
      <w:r w:rsidR="007B61CF">
        <w:rPr>
          <w:rFonts w:hint="cs"/>
          <w:rtl/>
        </w:rPr>
        <w:t>רעה:א</w:t>
      </w:r>
      <w:proofErr w:type="spellEnd"/>
      <w:r w:rsidR="007B61CF">
        <w:rPr>
          <w:rFonts w:hint="cs"/>
          <w:rtl/>
        </w:rPr>
        <w:t>]</w:t>
      </w:r>
    </w:p>
    <w:p w14:paraId="5EAC38F7" w14:textId="28FA9A7B" w:rsidR="007D0E58" w:rsidRDefault="00190CD1" w:rsidP="007D0E58">
      <w:pPr>
        <w:spacing w:after="120"/>
        <w:jc w:val="both"/>
        <w:rPr>
          <w:rtl/>
        </w:rPr>
      </w:pPr>
      <w:r>
        <w:rPr>
          <w:rFonts w:hint="cs"/>
          <w:rtl/>
        </w:rPr>
        <w:t>[</w:t>
      </w:r>
      <w:r w:rsidR="00DD49D7">
        <w:rPr>
          <w:rFonts w:hint="cs"/>
          <w:rtl/>
        </w:rPr>
        <w:t>ר"ן נדרים פה. ד"ה ומהא שמעינן</w:t>
      </w:r>
      <w:r>
        <w:rPr>
          <w:rFonts w:hint="cs"/>
          <w:rtl/>
        </w:rPr>
        <w:t>, ד"ה ואני מסתפק בזה]</w:t>
      </w:r>
    </w:p>
    <w:p w14:paraId="32ABDEBB" w14:textId="77777777" w:rsidR="000D3035" w:rsidRDefault="000D3035" w:rsidP="00DD49D7">
      <w:pPr>
        <w:spacing w:after="120"/>
        <w:jc w:val="both"/>
        <w:rPr>
          <w:rtl/>
        </w:rPr>
      </w:pPr>
      <w:r>
        <w:rPr>
          <w:rFonts w:hint="cs"/>
          <w:rtl/>
        </w:rPr>
        <w:t xml:space="preserve">קצות החושן </w:t>
      </w:r>
      <w:proofErr w:type="spellStart"/>
      <w:r>
        <w:rPr>
          <w:rFonts w:hint="cs"/>
          <w:rtl/>
        </w:rPr>
        <w:t>תו:ב</w:t>
      </w:r>
      <w:proofErr w:type="spellEnd"/>
    </w:p>
    <w:p w14:paraId="6C143ACF" w14:textId="77777777" w:rsidR="00B71C24" w:rsidRDefault="00B71C24" w:rsidP="007D0E58">
      <w:pPr>
        <w:spacing w:after="120"/>
        <w:jc w:val="both"/>
        <w:rPr>
          <w:rtl/>
        </w:rPr>
      </w:pPr>
    </w:p>
    <w:p w14:paraId="325D6E30" w14:textId="105B108A" w:rsidR="00B71C24" w:rsidRDefault="00B71C24" w:rsidP="007D0E58">
      <w:pPr>
        <w:spacing w:after="120"/>
        <w:jc w:val="both"/>
        <w:rPr>
          <w:rtl/>
        </w:rPr>
      </w:pPr>
      <w:r>
        <w:rPr>
          <w:rFonts w:hint="cs"/>
          <w:rtl/>
        </w:rPr>
        <w:t xml:space="preserve">למ"ד יש בעלות </w:t>
      </w:r>
      <w:proofErr w:type="spellStart"/>
      <w:r>
        <w:rPr>
          <w:rFonts w:hint="cs"/>
          <w:rtl/>
        </w:rPr>
        <w:t>באסה"נ</w:t>
      </w:r>
      <w:proofErr w:type="spellEnd"/>
      <w:r>
        <w:rPr>
          <w:rFonts w:hint="cs"/>
          <w:rtl/>
        </w:rPr>
        <w:t xml:space="preserve">, למה אמרו כאן </w:t>
      </w:r>
      <w:r w:rsidR="00911B54">
        <w:rPr>
          <w:rFonts w:hint="cs"/>
          <w:rtl/>
        </w:rPr>
        <w:t>ש</w:t>
      </w:r>
      <w:r>
        <w:rPr>
          <w:rFonts w:hint="cs"/>
          <w:rtl/>
        </w:rPr>
        <w:t>חמץ "אינו ברשותו של אדם"?</w:t>
      </w:r>
    </w:p>
    <w:p w14:paraId="07DBB24E" w14:textId="3BD29FBC" w:rsidR="00B71C24" w:rsidRDefault="00B71C24" w:rsidP="007D0E58">
      <w:pPr>
        <w:spacing w:after="120"/>
        <w:jc w:val="both"/>
        <w:rPr>
          <w:rtl/>
        </w:rPr>
      </w:pPr>
      <w:r>
        <w:rPr>
          <w:rFonts w:hint="cs"/>
          <w:rtl/>
        </w:rPr>
        <w:t xml:space="preserve">קובץ שעורים כאן אות </w:t>
      </w:r>
      <w:proofErr w:type="spellStart"/>
      <w:r>
        <w:rPr>
          <w:rFonts w:hint="cs"/>
          <w:rtl/>
        </w:rPr>
        <w:t>כז</w:t>
      </w:r>
      <w:proofErr w:type="spellEnd"/>
    </w:p>
    <w:p w14:paraId="42012A82" w14:textId="3916E4FF" w:rsidR="000F5295" w:rsidRDefault="000F5295" w:rsidP="000F5295">
      <w:pPr>
        <w:spacing w:after="120"/>
        <w:jc w:val="both"/>
        <w:rPr>
          <w:rtl/>
        </w:rPr>
      </w:pPr>
      <w:r>
        <w:rPr>
          <w:rFonts w:hint="cs"/>
          <w:rtl/>
        </w:rPr>
        <w:t xml:space="preserve">שו"ת חתם סופר ח"א סי' </w:t>
      </w:r>
      <w:proofErr w:type="spellStart"/>
      <w:r>
        <w:rPr>
          <w:rFonts w:hint="cs"/>
          <w:rtl/>
        </w:rPr>
        <w:t>קפ</w:t>
      </w:r>
      <w:proofErr w:type="spellEnd"/>
      <w:r>
        <w:rPr>
          <w:rFonts w:hint="cs"/>
          <w:rtl/>
        </w:rPr>
        <w:t xml:space="preserve"> "</w:t>
      </w:r>
      <w:r>
        <w:rPr>
          <w:rFonts w:hint="cs"/>
          <w:rtl/>
        </w:rPr>
        <w:t xml:space="preserve">שבתי וראיתי ... </w:t>
      </w:r>
      <w:proofErr w:type="spellStart"/>
      <w:r>
        <w:rPr>
          <w:rtl/>
        </w:rPr>
        <w:t>דהאפר</w:t>
      </w:r>
      <w:proofErr w:type="spellEnd"/>
      <w:r>
        <w:rPr>
          <w:rtl/>
        </w:rPr>
        <w:t xml:space="preserve"> של בעלים ע"ש</w:t>
      </w:r>
      <w:r>
        <w:rPr>
          <w:rFonts w:hint="cs"/>
          <w:rtl/>
        </w:rPr>
        <w:t>", [וע"ע שם כל התשובה]</w:t>
      </w:r>
    </w:p>
    <w:p w14:paraId="1A46B5F5" w14:textId="6B423321" w:rsidR="00B71C24" w:rsidRDefault="00243FFD" w:rsidP="007D0E58">
      <w:pPr>
        <w:spacing w:after="120"/>
        <w:jc w:val="both"/>
        <w:rPr>
          <w:rtl/>
        </w:rPr>
      </w:pPr>
      <w:r>
        <w:rPr>
          <w:rFonts w:hint="cs"/>
          <w:rtl/>
        </w:rPr>
        <w:t xml:space="preserve">האם איסור הנאה </w:t>
      </w:r>
      <w:proofErr w:type="spellStart"/>
      <w:r>
        <w:rPr>
          <w:rFonts w:hint="cs"/>
          <w:rtl/>
        </w:rPr>
        <w:t>דחמץ</w:t>
      </w:r>
      <w:proofErr w:type="spellEnd"/>
      <w:r>
        <w:rPr>
          <w:rFonts w:hint="cs"/>
          <w:rtl/>
        </w:rPr>
        <w:t xml:space="preserve"> דמי לאיסורי הנאה </w:t>
      </w:r>
      <w:proofErr w:type="spellStart"/>
      <w:r w:rsidR="00911B54">
        <w:rPr>
          <w:rFonts w:hint="cs"/>
          <w:rtl/>
        </w:rPr>
        <w:t>ד</w:t>
      </w:r>
      <w:r>
        <w:rPr>
          <w:rFonts w:hint="cs"/>
          <w:rtl/>
        </w:rPr>
        <w:t>כל</w:t>
      </w:r>
      <w:proofErr w:type="spellEnd"/>
      <w:r>
        <w:rPr>
          <w:rFonts w:hint="cs"/>
          <w:rtl/>
        </w:rPr>
        <w:t xml:space="preserve"> התורה כולה?</w:t>
      </w:r>
    </w:p>
    <w:p w14:paraId="580AFC63" w14:textId="440E9D49" w:rsidR="00243FFD" w:rsidRDefault="00243FFD" w:rsidP="007D0E58">
      <w:pPr>
        <w:spacing w:after="120"/>
        <w:jc w:val="both"/>
        <w:rPr>
          <w:rtl/>
        </w:rPr>
      </w:pPr>
      <w:r>
        <w:rPr>
          <w:rFonts w:hint="cs"/>
          <w:rtl/>
        </w:rPr>
        <w:t xml:space="preserve">רמב"ם מאכלות אסורות ח:טו, רמב"ם חמץ ומצה א:ב, </w:t>
      </w:r>
      <w:proofErr w:type="spellStart"/>
      <w:r>
        <w:rPr>
          <w:rFonts w:hint="cs"/>
          <w:rtl/>
        </w:rPr>
        <w:t>לח"מ</w:t>
      </w:r>
      <w:proofErr w:type="spellEnd"/>
      <w:r>
        <w:rPr>
          <w:rFonts w:hint="cs"/>
          <w:rtl/>
        </w:rPr>
        <w:t xml:space="preserve"> שם "החמץ בפסח ... ההלכות ורבינו" [וכ"כ </w:t>
      </w:r>
      <w:proofErr w:type="spellStart"/>
      <w:r>
        <w:rPr>
          <w:rFonts w:hint="cs"/>
          <w:rtl/>
        </w:rPr>
        <w:t>הכס"מ</w:t>
      </w:r>
      <w:proofErr w:type="spellEnd"/>
      <w:r>
        <w:rPr>
          <w:rFonts w:hint="cs"/>
          <w:rtl/>
        </w:rPr>
        <w:t xml:space="preserve"> שם], ספר קובץ שם</w:t>
      </w:r>
    </w:p>
    <w:p w14:paraId="7FB4D77A" w14:textId="76BB30DE" w:rsidR="00243FFD" w:rsidRDefault="00243FFD" w:rsidP="007D0E58">
      <w:pPr>
        <w:spacing w:after="120"/>
        <w:jc w:val="both"/>
        <w:rPr>
          <w:rtl/>
        </w:rPr>
      </w:pPr>
      <w:proofErr w:type="spellStart"/>
      <w:r>
        <w:rPr>
          <w:rFonts w:hint="cs"/>
          <w:rtl/>
        </w:rPr>
        <w:t>שו"ע</w:t>
      </w:r>
      <w:proofErr w:type="spellEnd"/>
      <w:r>
        <w:rPr>
          <w:rFonts w:hint="cs"/>
          <w:rtl/>
        </w:rPr>
        <w:t xml:space="preserve"> או"ח </w:t>
      </w:r>
      <w:proofErr w:type="spellStart"/>
      <w:r>
        <w:rPr>
          <w:rFonts w:hint="cs"/>
          <w:rtl/>
        </w:rPr>
        <w:t>תמח:ו</w:t>
      </w:r>
      <w:proofErr w:type="spellEnd"/>
      <w:r>
        <w:rPr>
          <w:rFonts w:hint="cs"/>
          <w:rtl/>
        </w:rPr>
        <w:t xml:space="preserve">, </w:t>
      </w:r>
      <w:proofErr w:type="spellStart"/>
      <w:r>
        <w:rPr>
          <w:rFonts w:hint="cs"/>
          <w:rtl/>
        </w:rPr>
        <w:t>מג"א</w:t>
      </w:r>
      <w:proofErr w:type="spellEnd"/>
      <w:r>
        <w:rPr>
          <w:rFonts w:hint="cs"/>
          <w:rtl/>
        </w:rPr>
        <w:t xml:space="preserve"> שם ס"ק ט, </w:t>
      </w:r>
      <w:proofErr w:type="spellStart"/>
      <w:r w:rsidR="00911B54">
        <w:rPr>
          <w:rFonts w:hint="cs"/>
          <w:rtl/>
        </w:rPr>
        <w:t>משנ"ב</w:t>
      </w:r>
      <w:proofErr w:type="spellEnd"/>
      <w:r w:rsidR="00911B54">
        <w:rPr>
          <w:rFonts w:hint="cs"/>
          <w:rtl/>
        </w:rPr>
        <w:t xml:space="preserve"> שם ס"ק </w:t>
      </w:r>
      <w:proofErr w:type="spellStart"/>
      <w:r w:rsidR="00911B54">
        <w:rPr>
          <w:rFonts w:hint="cs"/>
          <w:rtl/>
        </w:rPr>
        <w:t>כח</w:t>
      </w:r>
      <w:proofErr w:type="spellEnd"/>
      <w:r w:rsidR="00911B54">
        <w:rPr>
          <w:rFonts w:hint="cs"/>
          <w:rtl/>
        </w:rPr>
        <w:t xml:space="preserve">, </w:t>
      </w:r>
      <w:r>
        <w:rPr>
          <w:rFonts w:hint="cs"/>
          <w:rtl/>
        </w:rPr>
        <w:t xml:space="preserve">מקור חיים שם </w:t>
      </w:r>
      <w:r w:rsidR="00911B54">
        <w:rPr>
          <w:rFonts w:hint="cs"/>
          <w:rtl/>
        </w:rPr>
        <w:t xml:space="preserve">ביאורים </w:t>
      </w:r>
      <w:r>
        <w:rPr>
          <w:rFonts w:hint="cs"/>
          <w:rtl/>
        </w:rPr>
        <w:t>ס"ק י</w:t>
      </w:r>
    </w:p>
    <w:p w14:paraId="622B930C" w14:textId="3CB5234E" w:rsidR="00DD49D7" w:rsidRDefault="00DD49D7" w:rsidP="007D0E58">
      <w:pPr>
        <w:spacing w:after="120"/>
        <w:jc w:val="both"/>
        <w:rPr>
          <w:rtl/>
        </w:rPr>
      </w:pPr>
    </w:p>
    <w:p w14:paraId="0C18290D" w14:textId="77777777" w:rsidR="00DD49D7" w:rsidRDefault="00DD49D7" w:rsidP="007D0E58">
      <w:pPr>
        <w:spacing w:after="120"/>
        <w:jc w:val="both"/>
        <w:rPr>
          <w:rtl/>
        </w:rPr>
      </w:pPr>
    </w:p>
    <w:p w14:paraId="635C5B7D" w14:textId="77777777" w:rsidR="00BD5D04" w:rsidRDefault="00BD5D04" w:rsidP="00520F91">
      <w:pPr>
        <w:spacing w:after="120"/>
        <w:jc w:val="both"/>
        <w:rPr>
          <w:rtl/>
        </w:rPr>
      </w:pPr>
    </w:p>
    <w:p w14:paraId="053C1D84" w14:textId="6E45131D" w:rsidR="00E82BF9" w:rsidRDefault="00E82BF9" w:rsidP="00685F60">
      <w:pPr>
        <w:spacing w:after="120"/>
        <w:jc w:val="both"/>
        <w:rPr>
          <w:rtl/>
        </w:rPr>
      </w:pPr>
    </w:p>
    <w:p w14:paraId="021E1426" w14:textId="77777777" w:rsidR="00190CD1" w:rsidRPr="00190CD1" w:rsidRDefault="00190CD1" w:rsidP="00190CD1">
      <w:pPr>
        <w:jc w:val="both"/>
        <w:rPr>
          <w:u w:val="single"/>
          <w:rtl/>
        </w:rPr>
      </w:pPr>
      <w:r w:rsidRPr="00190CD1">
        <w:rPr>
          <w:u w:val="single"/>
          <w:rtl/>
        </w:rPr>
        <w:t xml:space="preserve">חידושי </w:t>
      </w:r>
      <w:proofErr w:type="spellStart"/>
      <w:r w:rsidRPr="00190CD1">
        <w:rPr>
          <w:u w:val="single"/>
          <w:rtl/>
        </w:rPr>
        <w:t>הריטב"א</w:t>
      </w:r>
      <w:proofErr w:type="spellEnd"/>
      <w:r w:rsidRPr="00190CD1">
        <w:rPr>
          <w:u w:val="single"/>
          <w:rtl/>
        </w:rPr>
        <w:t xml:space="preserve"> מסכת סוכה דף לד עמוד ב</w:t>
      </w:r>
    </w:p>
    <w:p w14:paraId="7C7ADB4D" w14:textId="56F7AB61" w:rsidR="00190CD1" w:rsidRPr="00190CD1" w:rsidRDefault="00190CD1" w:rsidP="00190CD1">
      <w:pPr>
        <w:jc w:val="both"/>
        <w:rPr>
          <w:rtl/>
        </w:rPr>
      </w:pPr>
      <w:r w:rsidRPr="00190CD1">
        <w:rPr>
          <w:rtl/>
        </w:rPr>
        <w:t xml:space="preserve">של ערלה ושל תרומה טמאה פסול. איתא בגמרא תרי טעמי משום שאין בהם היתר אכילה וחד משום שאין בהם דין ממון שאינו רשאי למכרם, </w:t>
      </w:r>
      <w:proofErr w:type="spellStart"/>
      <w:r w:rsidRPr="00190CD1">
        <w:rPr>
          <w:rtl/>
        </w:rPr>
        <w:t>ונקיט</w:t>
      </w:r>
      <w:proofErr w:type="spellEnd"/>
      <w:r w:rsidRPr="00190CD1">
        <w:rPr>
          <w:rtl/>
        </w:rPr>
        <w:t xml:space="preserve"> הראב"ד ז"ל דברים כפשטן דכיון דלית בהו היתר אכילה ודין ממון והו"ל איסורי הנאה לא קרינן ביה לכם </w:t>
      </w:r>
      <w:proofErr w:type="spellStart"/>
      <w:r w:rsidRPr="00190CD1">
        <w:rPr>
          <w:rtl/>
        </w:rPr>
        <w:t>דהא</w:t>
      </w:r>
      <w:proofErr w:type="spellEnd"/>
      <w:r w:rsidRPr="00190CD1">
        <w:rPr>
          <w:rtl/>
        </w:rPr>
        <w:t xml:space="preserve"> לית בהו מידי ומאן </w:t>
      </w:r>
      <w:proofErr w:type="spellStart"/>
      <w:r w:rsidRPr="00190CD1">
        <w:rPr>
          <w:rtl/>
        </w:rPr>
        <w:t>דגזל</w:t>
      </w:r>
      <w:proofErr w:type="spellEnd"/>
      <w:r w:rsidRPr="00190CD1">
        <w:rPr>
          <w:rtl/>
        </w:rPr>
        <w:t xml:space="preserve"> להו מיניה לא הוי גזלן, ולא </w:t>
      </w:r>
      <w:proofErr w:type="spellStart"/>
      <w:r w:rsidRPr="00190CD1">
        <w:rPr>
          <w:rtl/>
        </w:rPr>
        <w:t>נהירא</w:t>
      </w:r>
      <w:proofErr w:type="spellEnd"/>
      <w:r w:rsidRPr="00190CD1">
        <w:rPr>
          <w:rtl/>
        </w:rPr>
        <w:t xml:space="preserve"> ושתי תשובות בדבר חדא דאם כן לא מפסלי אלא ביום הראשון ואילו תנא פסיק ותני לא שנא ביום ראשון ולא שנא ביום שני, ותו </w:t>
      </w:r>
      <w:proofErr w:type="spellStart"/>
      <w:r w:rsidRPr="00190CD1">
        <w:rPr>
          <w:rtl/>
        </w:rPr>
        <w:t>דכל</w:t>
      </w:r>
      <w:proofErr w:type="spellEnd"/>
      <w:r w:rsidRPr="00190CD1">
        <w:rPr>
          <w:rtl/>
        </w:rPr>
        <w:t xml:space="preserve"> שהוא שלו ואין בו לאחרים רשות וזכות לכם </w:t>
      </w:r>
      <w:proofErr w:type="spellStart"/>
      <w:r w:rsidRPr="00190CD1">
        <w:rPr>
          <w:rtl/>
        </w:rPr>
        <w:t>קרינא</w:t>
      </w:r>
      <w:proofErr w:type="spellEnd"/>
      <w:r w:rsidRPr="00190CD1">
        <w:rPr>
          <w:rtl/>
        </w:rPr>
        <w:t xml:space="preserve"> ביה, והנכון </w:t>
      </w:r>
      <w:proofErr w:type="spellStart"/>
      <w:r w:rsidRPr="00190CD1">
        <w:rPr>
          <w:rtl/>
        </w:rPr>
        <w:t>דטעמא</w:t>
      </w:r>
      <w:proofErr w:type="spellEnd"/>
      <w:r w:rsidRPr="00190CD1">
        <w:rPr>
          <w:rtl/>
        </w:rPr>
        <w:t xml:space="preserve"> משום </w:t>
      </w:r>
      <w:proofErr w:type="spellStart"/>
      <w:r w:rsidRPr="00190CD1">
        <w:rPr>
          <w:rtl/>
        </w:rPr>
        <w:t>דערלה</w:t>
      </w:r>
      <w:proofErr w:type="spellEnd"/>
      <w:r w:rsidRPr="00190CD1">
        <w:rPr>
          <w:rtl/>
        </w:rPr>
        <w:t xml:space="preserve"> היא מן </w:t>
      </w:r>
      <w:proofErr w:type="spellStart"/>
      <w:r w:rsidRPr="00190CD1">
        <w:rPr>
          <w:rtl/>
        </w:rPr>
        <w:t>הנשרפין</w:t>
      </w:r>
      <w:proofErr w:type="spellEnd"/>
      <w:r w:rsidRPr="00190CD1">
        <w:rPr>
          <w:rtl/>
        </w:rPr>
        <w:t xml:space="preserve"> וכתותי מכתת </w:t>
      </w:r>
      <w:proofErr w:type="spellStart"/>
      <w:r w:rsidRPr="00190CD1">
        <w:rPr>
          <w:rtl/>
        </w:rPr>
        <w:t>שיעורא</w:t>
      </w:r>
      <w:proofErr w:type="spellEnd"/>
      <w:r w:rsidRPr="00190CD1">
        <w:rPr>
          <w:rtl/>
        </w:rPr>
        <w:t xml:space="preserve"> שאין לה היתר לעולם כשם שיש לאשרה </w:t>
      </w:r>
      <w:proofErr w:type="spellStart"/>
      <w:r w:rsidRPr="00190CD1">
        <w:rPr>
          <w:rtl/>
        </w:rPr>
        <w:t>דעכו"ם</w:t>
      </w:r>
      <w:proofErr w:type="spellEnd"/>
      <w:r w:rsidRPr="00190CD1">
        <w:rPr>
          <w:rtl/>
        </w:rPr>
        <w:t xml:space="preserve">, וכן תרומה טמאה קיימא לשרפה או להיסק בהם תחת תבשילו וכתותי </w:t>
      </w:r>
      <w:proofErr w:type="spellStart"/>
      <w:r w:rsidRPr="00190CD1">
        <w:rPr>
          <w:rtl/>
        </w:rPr>
        <w:t>מיכתת</w:t>
      </w:r>
      <w:proofErr w:type="spellEnd"/>
      <w:r w:rsidRPr="00190CD1">
        <w:rPr>
          <w:rtl/>
        </w:rPr>
        <w:t xml:space="preserve"> שיעורי', ואף על גב </w:t>
      </w:r>
      <w:proofErr w:type="spellStart"/>
      <w:r w:rsidRPr="00190CD1">
        <w:rPr>
          <w:rtl/>
        </w:rPr>
        <w:t>דתרומת</w:t>
      </w:r>
      <w:proofErr w:type="spellEnd"/>
      <w:r w:rsidRPr="00190CD1">
        <w:rPr>
          <w:rtl/>
        </w:rPr>
        <w:t xml:space="preserve"> אתרוג שהיא תרומת פירות מדרבנן בעלמא היא, כל היכא </w:t>
      </w:r>
      <w:proofErr w:type="spellStart"/>
      <w:r w:rsidRPr="00190CD1">
        <w:rPr>
          <w:rtl/>
        </w:rPr>
        <w:t>דקאי</w:t>
      </w:r>
      <w:proofErr w:type="spellEnd"/>
      <w:r w:rsidRPr="00190CD1">
        <w:rPr>
          <w:rtl/>
        </w:rPr>
        <w:t xml:space="preserve"> לשריפה מידי [הוי] טעמא </w:t>
      </w:r>
      <w:proofErr w:type="spellStart"/>
      <w:r w:rsidRPr="00190CD1">
        <w:rPr>
          <w:rtl/>
        </w:rPr>
        <w:t>ליהוי</w:t>
      </w:r>
      <w:proofErr w:type="spellEnd"/>
      <w:r w:rsidRPr="00190CD1">
        <w:rPr>
          <w:rtl/>
        </w:rPr>
        <w:t xml:space="preserve"> כתותי </w:t>
      </w:r>
      <w:proofErr w:type="spellStart"/>
      <w:r w:rsidRPr="00190CD1">
        <w:rPr>
          <w:rtl/>
        </w:rPr>
        <w:t>מיכתת</w:t>
      </w:r>
      <w:proofErr w:type="spellEnd"/>
      <w:r w:rsidRPr="00190CD1">
        <w:rPr>
          <w:rtl/>
        </w:rPr>
        <w:t xml:space="preserve"> שיעורי' </w:t>
      </w:r>
      <w:proofErr w:type="spellStart"/>
      <w:r w:rsidRPr="00190CD1">
        <w:rPr>
          <w:rtl/>
        </w:rPr>
        <w:t>ופסולו</w:t>
      </w:r>
      <w:proofErr w:type="spellEnd"/>
      <w:r w:rsidRPr="00190CD1">
        <w:rPr>
          <w:rtl/>
        </w:rPr>
        <w:t xml:space="preserve"> מן התורה.</w:t>
      </w:r>
    </w:p>
    <w:p w14:paraId="4555F487" w14:textId="77777777" w:rsidR="000D3035" w:rsidRDefault="000D3035" w:rsidP="000D3035">
      <w:pPr>
        <w:jc w:val="both"/>
        <w:rPr>
          <w:rtl/>
        </w:rPr>
      </w:pPr>
    </w:p>
    <w:p w14:paraId="0D92B67D" w14:textId="77777777" w:rsidR="000D3035" w:rsidRPr="007930E4" w:rsidRDefault="000D3035" w:rsidP="000D3035">
      <w:pPr>
        <w:jc w:val="both"/>
        <w:rPr>
          <w:u w:val="single"/>
          <w:rtl/>
        </w:rPr>
      </w:pPr>
      <w:r w:rsidRPr="007930E4">
        <w:rPr>
          <w:u w:val="single"/>
          <w:rtl/>
        </w:rPr>
        <w:t>שו"ת הרשב"א חלק א סימן תשמו</w:t>
      </w:r>
    </w:p>
    <w:p w14:paraId="506F8BE9" w14:textId="77777777" w:rsidR="000D3035" w:rsidRDefault="000D3035" w:rsidP="000D3035">
      <w:pPr>
        <w:jc w:val="both"/>
        <w:rPr>
          <w:rtl/>
        </w:rPr>
      </w:pPr>
      <w:r>
        <w:rPr>
          <w:rtl/>
        </w:rPr>
        <w:t>נשאל עוד המודר הנאה מחבירו ונתן לו לולב לצאת בו על מנת שיחזירהו אם שייך בכי הא מצות לאו ליהנות ניתנו אם לאו?</w:t>
      </w:r>
    </w:p>
    <w:p w14:paraId="625753D1" w14:textId="77777777" w:rsidR="000D3035" w:rsidRPr="007930E4" w:rsidRDefault="000D3035" w:rsidP="000D3035">
      <w:pPr>
        <w:jc w:val="both"/>
        <w:rPr>
          <w:rtl/>
        </w:rPr>
      </w:pPr>
      <w:r>
        <w:rPr>
          <w:rtl/>
        </w:rPr>
        <w:t xml:space="preserve">והשיב </w:t>
      </w:r>
      <w:proofErr w:type="spellStart"/>
      <w:r>
        <w:rPr>
          <w:rtl/>
        </w:rPr>
        <w:t>דביום</w:t>
      </w:r>
      <w:proofErr w:type="spellEnd"/>
      <w:r>
        <w:rPr>
          <w:rtl/>
        </w:rPr>
        <w:t xml:space="preserve"> ב' ודאי יוצא </w:t>
      </w:r>
      <w:proofErr w:type="spellStart"/>
      <w:r>
        <w:rPr>
          <w:rtl/>
        </w:rPr>
        <w:t>דמצות</w:t>
      </w:r>
      <w:proofErr w:type="spellEnd"/>
      <w:r>
        <w:rPr>
          <w:rtl/>
        </w:rPr>
        <w:t xml:space="preserve"> לאו ליהנות ניתנו. אבל ביום א' לא יצא </w:t>
      </w:r>
      <w:proofErr w:type="spellStart"/>
      <w:r>
        <w:rPr>
          <w:rtl/>
        </w:rPr>
        <w:t>דהא</w:t>
      </w:r>
      <w:proofErr w:type="spellEnd"/>
      <w:r>
        <w:rPr>
          <w:rtl/>
        </w:rPr>
        <w:t xml:space="preserve"> בעי' ולקחתם לכם משלכם ולא משל איסורי הנאה. והכא כיון שבא לידו איסור </w:t>
      </w:r>
      <w:proofErr w:type="spellStart"/>
      <w:r>
        <w:rPr>
          <w:rtl/>
        </w:rPr>
        <w:t>כדמשמע</w:t>
      </w:r>
      <w:proofErr w:type="spellEnd"/>
      <w:r>
        <w:rPr>
          <w:rtl/>
        </w:rPr>
        <w:t xml:space="preserve"> בנדרים (דף מ"ז) ככרי עליך חרם ונתנה לו במתנה אסור ואינו קנוי כלל לשום דבר. ואם קדש בה את האש' אינה מקוד' וכשאר איסורי הנאה דמו. </w:t>
      </w:r>
      <w:proofErr w:type="spellStart"/>
      <w:r>
        <w:rPr>
          <w:rtl/>
        </w:rPr>
        <w:t>דהא</w:t>
      </w:r>
      <w:proofErr w:type="spellEnd"/>
      <w:r>
        <w:rPr>
          <w:rtl/>
        </w:rPr>
        <w:t xml:space="preserve"> בנדרים </w:t>
      </w:r>
      <w:proofErr w:type="spellStart"/>
      <w:r>
        <w:rPr>
          <w:rtl/>
        </w:rPr>
        <w:t>איבעיא</w:t>
      </w:r>
      <w:proofErr w:type="spellEnd"/>
      <w:r>
        <w:rPr>
          <w:rtl/>
        </w:rPr>
        <w:t xml:space="preserve"> לן קונם פירות אלו על פלוני מהו בחילופיהן. ואמרי' ת"ש המקדש בערלה ובכלאי הכרם אינה מקודשת. מכרן וקדש בדמיהן מקודשת. אלמא דמו להדדי. וכן כתב הראב"ד. המקדש </w:t>
      </w:r>
      <w:proofErr w:type="spellStart"/>
      <w:r>
        <w:rPr>
          <w:rtl/>
        </w:rPr>
        <w:t>בגדולין</w:t>
      </w:r>
      <w:proofErr w:type="spellEnd"/>
      <w:r>
        <w:rPr>
          <w:rtl/>
        </w:rPr>
        <w:t xml:space="preserve"> צריך לחזור ולקדש.</w:t>
      </w:r>
    </w:p>
    <w:p w14:paraId="6C3729BF" w14:textId="77777777" w:rsidR="00190CD1" w:rsidRDefault="00190CD1" w:rsidP="00190CD1">
      <w:pPr>
        <w:jc w:val="both"/>
        <w:rPr>
          <w:u w:val="single"/>
          <w:rtl/>
        </w:rPr>
      </w:pPr>
    </w:p>
    <w:p w14:paraId="1E9818AF" w14:textId="103C167B" w:rsidR="00190CD1" w:rsidRPr="00190CD1" w:rsidRDefault="00190CD1" w:rsidP="00190CD1">
      <w:pPr>
        <w:jc w:val="both"/>
        <w:rPr>
          <w:u w:val="single"/>
          <w:rtl/>
        </w:rPr>
      </w:pPr>
      <w:r w:rsidRPr="00190CD1">
        <w:rPr>
          <w:u w:val="single"/>
          <w:rtl/>
        </w:rPr>
        <w:t xml:space="preserve">חידושי הרשב"א מסכת נדרים דף </w:t>
      </w:r>
      <w:proofErr w:type="spellStart"/>
      <w:r w:rsidRPr="00190CD1">
        <w:rPr>
          <w:u w:val="single"/>
          <w:rtl/>
        </w:rPr>
        <w:t>מז</w:t>
      </w:r>
      <w:proofErr w:type="spellEnd"/>
      <w:r w:rsidRPr="00190CD1">
        <w:rPr>
          <w:u w:val="single"/>
          <w:rtl/>
        </w:rPr>
        <w:t xml:space="preserve"> עמוד א</w:t>
      </w:r>
    </w:p>
    <w:p w14:paraId="6B3F736A" w14:textId="4E5F8856" w:rsidR="003237A8" w:rsidRDefault="00190CD1" w:rsidP="00190CD1">
      <w:pPr>
        <w:jc w:val="both"/>
        <w:rPr>
          <w:rtl/>
        </w:rPr>
      </w:pPr>
      <w:r>
        <w:rPr>
          <w:rtl/>
        </w:rPr>
        <w:t xml:space="preserve">בחייו ובמותו אם מת לא יירשנו. וסיפא </w:t>
      </w:r>
      <w:proofErr w:type="spellStart"/>
      <w:r>
        <w:rPr>
          <w:rtl/>
        </w:rPr>
        <w:t>דהא</w:t>
      </w:r>
      <w:proofErr w:type="spellEnd"/>
      <w:r>
        <w:rPr>
          <w:rtl/>
        </w:rPr>
        <w:t xml:space="preserve"> </w:t>
      </w:r>
      <w:proofErr w:type="spellStart"/>
      <w:r>
        <w:rPr>
          <w:rtl/>
        </w:rPr>
        <w:t>מתניתין</w:t>
      </w:r>
      <w:proofErr w:type="spellEnd"/>
      <w:r>
        <w:rPr>
          <w:rtl/>
        </w:rPr>
        <w:t xml:space="preserve"> נותן לבניו או לאחיו ואם אין לו </w:t>
      </w:r>
      <w:proofErr w:type="spellStart"/>
      <w:r>
        <w:rPr>
          <w:rtl/>
        </w:rPr>
        <w:t>לוה</w:t>
      </w:r>
      <w:proofErr w:type="spellEnd"/>
      <w:r>
        <w:rPr>
          <w:rtl/>
        </w:rPr>
        <w:t xml:space="preserve"> ובעלי חוב באים </w:t>
      </w:r>
      <w:proofErr w:type="spellStart"/>
      <w:r>
        <w:rPr>
          <w:rtl/>
        </w:rPr>
        <w:t>ונפרעין</w:t>
      </w:r>
      <w:proofErr w:type="spellEnd"/>
      <w:r>
        <w:rPr>
          <w:rtl/>
        </w:rPr>
        <w:t xml:space="preserve"> ממנו ואיתא בפרק הגוזל קמא, ומשמע </w:t>
      </w:r>
      <w:proofErr w:type="spellStart"/>
      <w:r>
        <w:rPr>
          <w:rtl/>
        </w:rPr>
        <w:t>שיתן</w:t>
      </w:r>
      <w:proofErr w:type="spellEnd"/>
      <w:r>
        <w:rPr>
          <w:rtl/>
        </w:rPr>
        <w:t xml:space="preserve"> המודר לבנו או לאחיו לאחר מיתת אביו קאמר וכ"כ הרמב"ם וכתב הוא ז"ל והוא שיודיעם שהם הנכסים שאסר עליו אביו, ולמד זה ממה שאמרו גבי מתני' </w:t>
      </w:r>
      <w:proofErr w:type="spellStart"/>
      <w:r>
        <w:rPr>
          <w:rtl/>
        </w:rPr>
        <w:t>דהגוזל</w:t>
      </w:r>
      <w:proofErr w:type="spellEnd"/>
      <w:r>
        <w:rPr>
          <w:rtl/>
        </w:rPr>
        <w:t xml:space="preserve"> את אביו ונשבע לו ומת </w:t>
      </w:r>
      <w:proofErr w:type="spellStart"/>
      <w:r>
        <w:rPr>
          <w:rtl/>
        </w:rPr>
        <w:t>ה"ז</w:t>
      </w:r>
      <w:proofErr w:type="spellEnd"/>
      <w:r>
        <w:rPr>
          <w:rtl/>
        </w:rPr>
        <w:t xml:space="preserve"> משלם קרן וחומש ואשם לבניו או לאחיו ואם אינו רוצה או שאין לו </w:t>
      </w:r>
      <w:proofErr w:type="spellStart"/>
      <w:r>
        <w:rPr>
          <w:rtl/>
        </w:rPr>
        <w:t>לוה</w:t>
      </w:r>
      <w:proofErr w:type="spellEnd"/>
      <w:r>
        <w:rPr>
          <w:rtl/>
        </w:rPr>
        <w:t xml:space="preserve"> ובעלי חוב באין </w:t>
      </w:r>
      <w:proofErr w:type="spellStart"/>
      <w:r>
        <w:rPr>
          <w:rtl/>
        </w:rPr>
        <w:t>ונפרעין</w:t>
      </w:r>
      <w:proofErr w:type="spellEnd"/>
      <w:r>
        <w:rPr>
          <w:rtl/>
        </w:rPr>
        <w:t xml:space="preserve"> ממנו ואמר רב יוסף ואפילו לארנקי של צדקה א"ר </w:t>
      </w:r>
      <w:proofErr w:type="spellStart"/>
      <w:r>
        <w:rPr>
          <w:rtl/>
        </w:rPr>
        <w:t>פפא</w:t>
      </w:r>
      <w:proofErr w:type="spellEnd"/>
      <w:r>
        <w:rPr>
          <w:rtl/>
        </w:rPr>
        <w:t xml:space="preserve"> וצריך שיאמר זה גזל אבי, </w:t>
      </w:r>
      <w:proofErr w:type="spellStart"/>
      <w:r>
        <w:rPr>
          <w:rtl/>
        </w:rPr>
        <w:t>וקשיא</w:t>
      </w:r>
      <w:proofErr w:type="spellEnd"/>
      <w:r>
        <w:rPr>
          <w:rtl/>
        </w:rPr>
        <w:t xml:space="preserve"> לי הא כיון </w:t>
      </w:r>
      <w:proofErr w:type="spellStart"/>
      <w:r>
        <w:rPr>
          <w:rtl/>
        </w:rPr>
        <w:t>דאסרינהו</w:t>
      </w:r>
      <w:proofErr w:type="spellEnd"/>
      <w:r>
        <w:rPr>
          <w:rtl/>
        </w:rPr>
        <w:t xml:space="preserve"> עליה בקונם </w:t>
      </w:r>
      <w:proofErr w:type="spellStart"/>
      <w:r>
        <w:rPr>
          <w:rtl/>
        </w:rPr>
        <w:t>שוינהו</w:t>
      </w:r>
      <w:proofErr w:type="spellEnd"/>
      <w:r>
        <w:rPr>
          <w:rtl/>
        </w:rPr>
        <w:t xml:space="preserve"> עליה </w:t>
      </w:r>
      <w:proofErr w:type="spellStart"/>
      <w:r>
        <w:rPr>
          <w:rtl/>
        </w:rPr>
        <w:t>עפרא</w:t>
      </w:r>
      <w:proofErr w:type="spellEnd"/>
      <w:r>
        <w:rPr>
          <w:rtl/>
        </w:rPr>
        <w:t xml:space="preserve"> בעלמא כשאר איסורי הנאה והיכי מצי </w:t>
      </w:r>
      <w:proofErr w:type="spellStart"/>
      <w:r>
        <w:rPr>
          <w:rtl/>
        </w:rPr>
        <w:t>יהיב</w:t>
      </w:r>
      <w:proofErr w:type="spellEnd"/>
      <w:r>
        <w:rPr>
          <w:rtl/>
        </w:rPr>
        <w:t xml:space="preserve"> להו לבניו או לאחיו וכיצד בעלי חוב </w:t>
      </w:r>
      <w:proofErr w:type="spellStart"/>
      <w:r>
        <w:rPr>
          <w:rtl/>
        </w:rPr>
        <w:t>דידיה</w:t>
      </w:r>
      <w:proofErr w:type="spellEnd"/>
      <w:r>
        <w:rPr>
          <w:rtl/>
        </w:rPr>
        <w:t xml:space="preserve"> </w:t>
      </w:r>
      <w:proofErr w:type="spellStart"/>
      <w:r>
        <w:rPr>
          <w:rtl/>
        </w:rPr>
        <w:t>נפרעין</w:t>
      </w:r>
      <w:proofErr w:type="spellEnd"/>
      <w:r>
        <w:rPr>
          <w:rtl/>
        </w:rPr>
        <w:t xml:space="preserve"> ממנו כלומר </w:t>
      </w:r>
      <w:proofErr w:type="spellStart"/>
      <w:r>
        <w:rPr>
          <w:rtl/>
        </w:rPr>
        <w:t>וקרעינן</w:t>
      </w:r>
      <w:proofErr w:type="spellEnd"/>
      <w:r>
        <w:rPr>
          <w:rtl/>
        </w:rPr>
        <w:t xml:space="preserve"> ליה </w:t>
      </w:r>
      <w:proofErr w:type="spellStart"/>
      <w:r>
        <w:rPr>
          <w:rtl/>
        </w:rPr>
        <w:t>לשטרא</w:t>
      </w:r>
      <w:proofErr w:type="spellEnd"/>
      <w:r>
        <w:rPr>
          <w:rtl/>
        </w:rPr>
        <w:t xml:space="preserve"> </w:t>
      </w:r>
      <w:proofErr w:type="spellStart"/>
      <w:r>
        <w:rPr>
          <w:rtl/>
        </w:rPr>
        <w:t>דבעל</w:t>
      </w:r>
      <w:proofErr w:type="spellEnd"/>
      <w:r>
        <w:rPr>
          <w:rtl/>
        </w:rPr>
        <w:t xml:space="preserve"> חוב אדרבה הוא אסור </w:t>
      </w:r>
      <w:proofErr w:type="spellStart"/>
      <w:r>
        <w:rPr>
          <w:rtl/>
        </w:rPr>
        <w:t>ליתנו</w:t>
      </w:r>
      <w:proofErr w:type="spellEnd"/>
      <w:r>
        <w:rPr>
          <w:rtl/>
        </w:rPr>
        <w:t xml:space="preserve"> כשאר איסורי הנאה ואם הוציא מעל וב"ח שזכה בנכסים מן ההפקר הוא זוכה </w:t>
      </w:r>
      <w:proofErr w:type="spellStart"/>
      <w:r>
        <w:rPr>
          <w:rtl/>
        </w:rPr>
        <w:t>דהו"ל</w:t>
      </w:r>
      <w:proofErr w:type="spellEnd"/>
      <w:r>
        <w:rPr>
          <w:rtl/>
        </w:rPr>
        <w:t xml:space="preserve"> כחמץ בפסח וכערלה וכלאי הכרם, </w:t>
      </w:r>
      <w:proofErr w:type="spellStart"/>
      <w:r>
        <w:rPr>
          <w:rtl/>
        </w:rPr>
        <w:t>והראב"ד</w:t>
      </w:r>
      <w:proofErr w:type="spellEnd"/>
      <w:r>
        <w:rPr>
          <w:rtl/>
        </w:rPr>
        <w:t xml:space="preserve"> פירשה על האב המדיר וז"ל האומר לבנו קונם אי אתה נהנה לי בחיי ובמותי ודאי נכסיו </w:t>
      </w:r>
      <w:proofErr w:type="spellStart"/>
      <w:r>
        <w:rPr>
          <w:rtl/>
        </w:rPr>
        <w:t>אסורין</w:t>
      </w:r>
      <w:proofErr w:type="spellEnd"/>
      <w:r>
        <w:rPr>
          <w:rtl/>
        </w:rPr>
        <w:t xml:space="preserve"> עליו לעולם והאי </w:t>
      </w:r>
      <w:proofErr w:type="spellStart"/>
      <w:r>
        <w:rPr>
          <w:rtl/>
        </w:rPr>
        <w:t>דקאמר</w:t>
      </w:r>
      <w:proofErr w:type="spellEnd"/>
      <w:r>
        <w:rPr>
          <w:rtl/>
        </w:rPr>
        <w:t xml:space="preserve"> </w:t>
      </w:r>
      <w:proofErr w:type="spellStart"/>
      <w:r>
        <w:rPr>
          <w:rtl/>
        </w:rPr>
        <w:t>לוה</w:t>
      </w:r>
      <w:proofErr w:type="spellEnd"/>
      <w:r>
        <w:rPr>
          <w:rtl/>
        </w:rPr>
        <w:t xml:space="preserve"> ובעלי חוב באין </w:t>
      </w:r>
      <w:proofErr w:type="spellStart"/>
      <w:r>
        <w:rPr>
          <w:rtl/>
        </w:rPr>
        <w:t>ונפרעין</w:t>
      </w:r>
      <w:proofErr w:type="spellEnd"/>
      <w:r>
        <w:rPr>
          <w:rtl/>
        </w:rPr>
        <w:t xml:space="preserve"> ממנו </w:t>
      </w:r>
      <w:proofErr w:type="spellStart"/>
      <w:r>
        <w:rPr>
          <w:rtl/>
        </w:rPr>
        <w:t>אקשינן</w:t>
      </w:r>
      <w:proofErr w:type="spellEnd"/>
      <w:r>
        <w:rPr>
          <w:rtl/>
        </w:rPr>
        <w:t xml:space="preserve"> עליה בנדרים </w:t>
      </w:r>
      <w:proofErr w:type="spellStart"/>
      <w:r>
        <w:rPr>
          <w:rtl/>
        </w:rPr>
        <w:t>לוה</w:t>
      </w:r>
      <w:proofErr w:type="spellEnd"/>
      <w:r>
        <w:rPr>
          <w:rtl/>
        </w:rPr>
        <w:t xml:space="preserve"> ובעלי חוב באין </w:t>
      </w:r>
      <w:proofErr w:type="spellStart"/>
      <w:r>
        <w:rPr>
          <w:rtl/>
        </w:rPr>
        <w:t>ונפרעין</w:t>
      </w:r>
      <w:proofErr w:type="spellEnd"/>
      <w:r>
        <w:rPr>
          <w:rtl/>
        </w:rPr>
        <w:t xml:space="preserve"> והא </w:t>
      </w:r>
      <w:proofErr w:type="spellStart"/>
      <w:r>
        <w:rPr>
          <w:rtl/>
        </w:rPr>
        <w:t>מתהני</w:t>
      </w:r>
      <w:proofErr w:type="spellEnd"/>
      <w:r>
        <w:rPr>
          <w:rtl/>
        </w:rPr>
        <w:t xml:space="preserve"> מנכסי אבוה שפורע חובו מהם אלא באומר כל הזן אינו מפסיד א"נ בחנוני הרגיל אצלו נותן לו סתם ונוטל סתם עכ"ל, ואף על פי שלא הקשו על זו כלל בנדרים כמו שכתב הרב ז"ל אלא שדמה אותה הרב ז"ל לאותה שהקשו </w:t>
      </w:r>
      <w:proofErr w:type="spellStart"/>
      <w:r>
        <w:rPr>
          <w:rtl/>
        </w:rPr>
        <w:t>בשמעתין</w:t>
      </w:r>
      <w:proofErr w:type="spellEnd"/>
      <w:r>
        <w:rPr>
          <w:rtl/>
        </w:rPr>
        <w:t xml:space="preserve"> מן האומר לאשתו קונם שאת נהנה לי </w:t>
      </w:r>
      <w:proofErr w:type="spellStart"/>
      <w:r>
        <w:rPr>
          <w:rtl/>
        </w:rPr>
        <w:t>לוה</w:t>
      </w:r>
      <w:proofErr w:type="spellEnd"/>
      <w:r>
        <w:rPr>
          <w:rtl/>
        </w:rPr>
        <w:t xml:space="preserve"> ובעלי חוב באים </w:t>
      </w:r>
      <w:proofErr w:type="spellStart"/>
      <w:r>
        <w:rPr>
          <w:rtl/>
        </w:rPr>
        <w:t>ונפרעין</w:t>
      </w:r>
      <w:proofErr w:type="spellEnd"/>
      <w:r>
        <w:rPr>
          <w:rtl/>
        </w:rPr>
        <w:t xml:space="preserve"> ממנו ופירקה הוא ז"ל על דרך מה ששנינו בפרק אין בין המודר במי שמודר הנאה מחברו פורע לו את חובו, מ"מ נראה מדבריו שמחיים דאב קאמר ובאין </w:t>
      </w:r>
      <w:proofErr w:type="spellStart"/>
      <w:r>
        <w:rPr>
          <w:rtl/>
        </w:rPr>
        <w:t>ונפרעין</w:t>
      </w:r>
      <w:proofErr w:type="spellEnd"/>
      <w:r>
        <w:rPr>
          <w:rtl/>
        </w:rPr>
        <w:t xml:space="preserve"> מן האב מדעת האב קאמר, ובסוף </w:t>
      </w:r>
      <w:proofErr w:type="spellStart"/>
      <w:r>
        <w:rPr>
          <w:rtl/>
        </w:rPr>
        <w:t>המסכתא</w:t>
      </w:r>
      <w:proofErr w:type="spellEnd"/>
      <w:r>
        <w:rPr>
          <w:rtl/>
        </w:rPr>
        <w:t xml:space="preserve"> אכתוב יותר בענין זה. (הועתק לק' מ"ח ע"ב). ירושלמי על ההיא </w:t>
      </w:r>
      <w:proofErr w:type="spellStart"/>
      <w:r>
        <w:rPr>
          <w:rtl/>
        </w:rPr>
        <w:t>מתניתין</w:t>
      </w:r>
      <w:proofErr w:type="spellEnd"/>
      <w:r>
        <w:rPr>
          <w:rtl/>
        </w:rPr>
        <w:t xml:space="preserve"> </w:t>
      </w:r>
      <w:proofErr w:type="spellStart"/>
      <w:r>
        <w:rPr>
          <w:rtl/>
        </w:rPr>
        <w:t>דפרק</w:t>
      </w:r>
      <w:proofErr w:type="spellEnd"/>
      <w:r>
        <w:rPr>
          <w:rtl/>
        </w:rPr>
        <w:t xml:space="preserve"> הגוזל א"ר ירמיה חמי </w:t>
      </w:r>
      <w:proofErr w:type="spellStart"/>
      <w:r>
        <w:rPr>
          <w:rtl/>
        </w:rPr>
        <w:t>היך</w:t>
      </w:r>
      <w:proofErr w:type="spellEnd"/>
      <w:r>
        <w:rPr>
          <w:rtl/>
        </w:rPr>
        <w:t xml:space="preserve"> תנינן הכא האומר לבנו קונם שאי אתה נהנה לי אם מת יירשנו בחייו ובמותו אם מת לא יירשנו מה בין אהין דאמר חדא </w:t>
      </w:r>
      <w:proofErr w:type="spellStart"/>
      <w:r>
        <w:rPr>
          <w:rtl/>
        </w:rPr>
        <w:t>חדא</w:t>
      </w:r>
      <w:proofErr w:type="spellEnd"/>
      <w:r>
        <w:rPr>
          <w:rtl/>
        </w:rPr>
        <w:t xml:space="preserve"> </w:t>
      </w:r>
      <w:proofErr w:type="spellStart"/>
      <w:r>
        <w:rPr>
          <w:rtl/>
        </w:rPr>
        <w:t>לאהין</w:t>
      </w:r>
      <w:proofErr w:type="spellEnd"/>
      <w:r>
        <w:rPr>
          <w:rtl/>
        </w:rPr>
        <w:t xml:space="preserve"> דאמר תרתי, ע"כ בירושלמי.</w:t>
      </w:r>
    </w:p>
    <w:p w14:paraId="41FE26CE" w14:textId="3AD624A0" w:rsidR="000D3035" w:rsidRDefault="000D3035" w:rsidP="00190CD1">
      <w:pPr>
        <w:jc w:val="both"/>
        <w:rPr>
          <w:rtl/>
        </w:rPr>
      </w:pPr>
    </w:p>
    <w:p w14:paraId="4447DB9A" w14:textId="77777777" w:rsidR="00911B54" w:rsidRDefault="00911B54" w:rsidP="00190CD1">
      <w:pPr>
        <w:jc w:val="both"/>
        <w:rPr>
          <w:rtl/>
        </w:rPr>
      </w:pPr>
    </w:p>
    <w:p w14:paraId="054691AE" w14:textId="77777777" w:rsidR="000D3035" w:rsidRPr="00872702" w:rsidRDefault="000D3035" w:rsidP="000D3035">
      <w:pPr>
        <w:jc w:val="both"/>
        <w:rPr>
          <w:u w:val="single"/>
          <w:rtl/>
        </w:rPr>
      </w:pPr>
      <w:r w:rsidRPr="00872702">
        <w:rPr>
          <w:u w:val="single"/>
          <w:rtl/>
        </w:rPr>
        <w:t xml:space="preserve">קצות החושן סימן תו </w:t>
      </w:r>
    </w:p>
    <w:p w14:paraId="7F4F6153" w14:textId="77777777" w:rsidR="000D3035" w:rsidRPr="00872702" w:rsidRDefault="000D3035" w:rsidP="000D3035">
      <w:pPr>
        <w:jc w:val="both"/>
        <w:rPr>
          <w:rtl/>
        </w:rPr>
      </w:pPr>
      <w:r w:rsidRPr="00872702">
        <w:rPr>
          <w:rtl/>
        </w:rPr>
        <w:t xml:space="preserve">(ב) והפקירו קודם שעמד בדין. ואחי הרב המופלג </w:t>
      </w:r>
      <w:proofErr w:type="spellStart"/>
      <w:r w:rsidRPr="00872702">
        <w:rPr>
          <w:rtl/>
        </w:rPr>
        <w:t>מוהר"ר</w:t>
      </w:r>
      <w:proofErr w:type="spellEnd"/>
      <w:r w:rsidRPr="00872702">
        <w:rPr>
          <w:rtl/>
        </w:rPr>
        <w:t xml:space="preserve"> יהודה כהן </w:t>
      </w:r>
      <w:proofErr w:type="spellStart"/>
      <w:r w:rsidRPr="00872702">
        <w:rPr>
          <w:rtl/>
        </w:rPr>
        <w:t>ש"ן</w:t>
      </w:r>
      <w:proofErr w:type="spellEnd"/>
      <w:r w:rsidRPr="00872702">
        <w:rPr>
          <w:rtl/>
        </w:rPr>
        <w:t xml:space="preserve"> הקשה בהא דאמרינן פרק החובל (</w:t>
      </w:r>
      <w:proofErr w:type="spellStart"/>
      <w:r w:rsidRPr="00872702">
        <w:rPr>
          <w:rtl/>
        </w:rPr>
        <w:t>ב"ק</w:t>
      </w:r>
      <w:proofErr w:type="spellEnd"/>
      <w:r w:rsidRPr="00872702">
        <w:rPr>
          <w:rtl/>
        </w:rPr>
        <w:t xml:space="preserve">) דף צ' (ע"ב) שור שהמית ואח"כ הזיק אם הוא מועד </w:t>
      </w:r>
      <w:proofErr w:type="spellStart"/>
      <w:r w:rsidRPr="00872702">
        <w:rPr>
          <w:rtl/>
        </w:rPr>
        <w:t>דנין</w:t>
      </w:r>
      <w:proofErr w:type="spellEnd"/>
      <w:r w:rsidRPr="00872702">
        <w:rPr>
          <w:rtl/>
        </w:rPr>
        <w:t xml:space="preserve"> אותו דיני ממונות ואח"כ </w:t>
      </w:r>
      <w:proofErr w:type="spellStart"/>
      <w:r w:rsidRPr="00872702">
        <w:rPr>
          <w:rtl/>
        </w:rPr>
        <w:t>דנין</w:t>
      </w:r>
      <w:proofErr w:type="spellEnd"/>
      <w:r w:rsidRPr="00872702">
        <w:rPr>
          <w:rtl/>
        </w:rPr>
        <w:t xml:space="preserve"> אותו דיני נפשות, קדמו(הו) </w:t>
      </w:r>
      <w:proofErr w:type="spellStart"/>
      <w:r w:rsidRPr="00872702">
        <w:rPr>
          <w:rtl/>
        </w:rPr>
        <w:t>ודנוהו</w:t>
      </w:r>
      <w:proofErr w:type="spellEnd"/>
      <w:r w:rsidRPr="00872702">
        <w:rPr>
          <w:rtl/>
        </w:rPr>
        <w:t xml:space="preserve"> דיני נפשות אין </w:t>
      </w:r>
      <w:proofErr w:type="spellStart"/>
      <w:r w:rsidRPr="00872702">
        <w:rPr>
          <w:rtl/>
        </w:rPr>
        <w:t>חוזרין</w:t>
      </w:r>
      <w:proofErr w:type="spellEnd"/>
      <w:r w:rsidRPr="00872702">
        <w:rPr>
          <w:rtl/>
        </w:rPr>
        <w:t xml:space="preserve"> </w:t>
      </w:r>
      <w:proofErr w:type="spellStart"/>
      <w:r w:rsidRPr="00872702">
        <w:rPr>
          <w:rtl/>
        </w:rPr>
        <w:t>ודנין</w:t>
      </w:r>
      <w:proofErr w:type="spellEnd"/>
      <w:r w:rsidRPr="00872702">
        <w:rPr>
          <w:rtl/>
        </w:rPr>
        <w:t xml:space="preserve"> אותו דיני ממונות, ופריך וכי קדמו(הו) ודנו אותו דיני נפשות </w:t>
      </w:r>
      <w:proofErr w:type="spellStart"/>
      <w:r w:rsidRPr="00872702">
        <w:rPr>
          <w:rtl/>
        </w:rPr>
        <w:t>ליהדר</w:t>
      </w:r>
      <w:proofErr w:type="spellEnd"/>
      <w:r w:rsidRPr="00872702">
        <w:rPr>
          <w:rtl/>
        </w:rPr>
        <w:t xml:space="preserve"> ולדייני אותו דיני ממונות ע"ש. ומאי פריך הא אמרינן בכריתות דף כ"ד (ע"א) שור הנסקל שהוזמו עדיו כל הקודם וזכה בו זכה בו משום </w:t>
      </w:r>
      <w:proofErr w:type="spellStart"/>
      <w:r w:rsidRPr="00872702">
        <w:rPr>
          <w:rtl/>
        </w:rPr>
        <w:t>דאפקורי</w:t>
      </w:r>
      <w:proofErr w:type="spellEnd"/>
      <w:r w:rsidRPr="00872702">
        <w:rPr>
          <w:rtl/>
        </w:rPr>
        <w:t xml:space="preserve"> </w:t>
      </w:r>
      <w:proofErr w:type="spellStart"/>
      <w:r w:rsidRPr="00872702">
        <w:rPr>
          <w:rtl/>
        </w:rPr>
        <w:t>אפקר</w:t>
      </w:r>
      <w:proofErr w:type="spellEnd"/>
      <w:r w:rsidRPr="00872702">
        <w:rPr>
          <w:rtl/>
        </w:rPr>
        <w:t xml:space="preserve"> ליה, וכיון </w:t>
      </w:r>
      <w:proofErr w:type="spellStart"/>
      <w:r w:rsidRPr="00872702">
        <w:rPr>
          <w:rtl/>
        </w:rPr>
        <w:t>דקדמו</w:t>
      </w:r>
      <w:proofErr w:type="spellEnd"/>
      <w:r w:rsidRPr="00872702">
        <w:rPr>
          <w:rtl/>
        </w:rPr>
        <w:t xml:space="preserve">(הו) ודנו אותו דיני נפשות הרי נעשה הפקר ואיך אפשר </w:t>
      </w:r>
      <w:proofErr w:type="spellStart"/>
      <w:r w:rsidRPr="00872702">
        <w:rPr>
          <w:rtl/>
        </w:rPr>
        <w:t>ליהדר</w:t>
      </w:r>
      <w:proofErr w:type="spellEnd"/>
      <w:r w:rsidRPr="00872702">
        <w:rPr>
          <w:rtl/>
        </w:rPr>
        <w:t xml:space="preserve"> ולדייני דיני ממונות כיון </w:t>
      </w:r>
      <w:proofErr w:type="spellStart"/>
      <w:r w:rsidRPr="00872702">
        <w:rPr>
          <w:rtl/>
        </w:rPr>
        <w:t>דהפקירו</w:t>
      </w:r>
      <w:proofErr w:type="spellEnd"/>
      <w:r w:rsidRPr="00872702">
        <w:rPr>
          <w:rtl/>
        </w:rPr>
        <w:t xml:space="preserve"> קודם שהעמידו בדין, ע"כ.</w:t>
      </w:r>
    </w:p>
    <w:p w14:paraId="2355B84C" w14:textId="77777777" w:rsidR="000D3035" w:rsidRPr="00872702" w:rsidRDefault="000D3035" w:rsidP="000D3035">
      <w:pPr>
        <w:jc w:val="both"/>
        <w:rPr>
          <w:rtl/>
        </w:rPr>
      </w:pPr>
      <w:r w:rsidRPr="00872702">
        <w:rPr>
          <w:rtl/>
        </w:rPr>
        <w:t xml:space="preserve">ונראה בזה משום </w:t>
      </w:r>
      <w:proofErr w:type="spellStart"/>
      <w:r w:rsidRPr="00872702">
        <w:rPr>
          <w:rtl/>
        </w:rPr>
        <w:t>דבאיסורי</w:t>
      </w:r>
      <w:proofErr w:type="spellEnd"/>
      <w:r w:rsidRPr="00872702">
        <w:rPr>
          <w:rtl/>
        </w:rPr>
        <w:t xml:space="preserve"> הנאה לא מהני הפקרו כלל </w:t>
      </w:r>
      <w:proofErr w:type="spellStart"/>
      <w:r w:rsidRPr="00872702">
        <w:rPr>
          <w:rtl/>
        </w:rPr>
        <w:t>וכדמוכח</w:t>
      </w:r>
      <w:proofErr w:type="spellEnd"/>
      <w:r w:rsidRPr="00872702">
        <w:rPr>
          <w:rtl/>
        </w:rPr>
        <w:t xml:space="preserve"> בפסחים דף (ה') [ז'] (ע"א) בהא </w:t>
      </w:r>
      <w:proofErr w:type="spellStart"/>
      <w:r w:rsidRPr="00872702">
        <w:rPr>
          <w:rtl/>
        </w:rPr>
        <w:t>דאמרו</w:t>
      </w:r>
      <w:proofErr w:type="spellEnd"/>
      <w:r w:rsidRPr="00872702">
        <w:rPr>
          <w:rtl/>
        </w:rPr>
        <w:t xml:space="preserve"> </w:t>
      </w:r>
      <w:proofErr w:type="spellStart"/>
      <w:r w:rsidRPr="00872702">
        <w:rPr>
          <w:rtl/>
        </w:rPr>
        <w:t>ונבטליה</w:t>
      </w:r>
      <w:proofErr w:type="spellEnd"/>
      <w:r w:rsidRPr="00872702">
        <w:rPr>
          <w:rtl/>
        </w:rPr>
        <w:t xml:space="preserve"> בשית, משום דרב גידל דאמר המקדש משש שעות ולמעלה אין </w:t>
      </w:r>
      <w:proofErr w:type="spellStart"/>
      <w:r w:rsidRPr="00872702">
        <w:rPr>
          <w:rtl/>
        </w:rPr>
        <w:t>חוששין</w:t>
      </w:r>
      <w:proofErr w:type="spellEnd"/>
      <w:r w:rsidRPr="00872702">
        <w:rPr>
          <w:rtl/>
        </w:rPr>
        <w:t xml:space="preserve"> לקידושין, אלמא דאין לבעלים שום </w:t>
      </w:r>
      <w:proofErr w:type="spellStart"/>
      <w:r w:rsidRPr="00872702">
        <w:rPr>
          <w:rtl/>
        </w:rPr>
        <w:t>כח</w:t>
      </w:r>
      <w:proofErr w:type="spellEnd"/>
      <w:r w:rsidRPr="00872702">
        <w:rPr>
          <w:rtl/>
        </w:rPr>
        <w:t xml:space="preserve"> להפקיר אחר שנאסר בהנאה. וכ"כ רש"י פרק שור שנגח ד' וה' (</w:t>
      </w:r>
      <w:proofErr w:type="spellStart"/>
      <w:r w:rsidRPr="00872702">
        <w:rPr>
          <w:rtl/>
        </w:rPr>
        <w:t>ב"ק</w:t>
      </w:r>
      <w:proofErr w:type="spellEnd"/>
      <w:r w:rsidRPr="00872702">
        <w:rPr>
          <w:rtl/>
        </w:rPr>
        <w:t xml:space="preserve">) דף מ"ה (ע"א) בהא </w:t>
      </w:r>
      <w:proofErr w:type="spellStart"/>
      <w:r w:rsidRPr="00872702">
        <w:rPr>
          <w:rtl/>
        </w:rPr>
        <w:t>דאמרו</w:t>
      </w:r>
      <w:proofErr w:type="spellEnd"/>
      <w:r w:rsidRPr="00872702">
        <w:rPr>
          <w:rtl/>
        </w:rPr>
        <w:t xml:space="preserve"> שם שור הנסקל משנגמר דינו מכרו אינו מכור הקדישו אינו מוקדש, ופירש רש"י אינו מוקדש דלאו </w:t>
      </w:r>
      <w:proofErr w:type="spellStart"/>
      <w:r w:rsidRPr="00872702">
        <w:rPr>
          <w:rtl/>
        </w:rPr>
        <w:t>ברשותיה</w:t>
      </w:r>
      <w:proofErr w:type="spellEnd"/>
      <w:r w:rsidRPr="00872702">
        <w:rPr>
          <w:rtl/>
        </w:rPr>
        <w:t xml:space="preserve"> </w:t>
      </w:r>
      <w:proofErr w:type="spellStart"/>
      <w:r w:rsidRPr="00872702">
        <w:rPr>
          <w:rtl/>
        </w:rPr>
        <w:t>קאי</w:t>
      </w:r>
      <w:proofErr w:type="spellEnd"/>
      <w:r w:rsidRPr="00872702">
        <w:rPr>
          <w:rtl/>
        </w:rPr>
        <w:t xml:space="preserve"> </w:t>
      </w:r>
      <w:proofErr w:type="spellStart"/>
      <w:r w:rsidRPr="00872702">
        <w:rPr>
          <w:rtl/>
        </w:rPr>
        <w:t>לאקדושיה</w:t>
      </w:r>
      <w:proofErr w:type="spellEnd"/>
      <w:r w:rsidRPr="00872702">
        <w:rPr>
          <w:rtl/>
        </w:rPr>
        <w:t xml:space="preserve">, וא"כ ה"ה </w:t>
      </w:r>
      <w:proofErr w:type="spellStart"/>
      <w:r w:rsidRPr="00872702">
        <w:rPr>
          <w:rtl/>
        </w:rPr>
        <w:t>לאפקוריה</w:t>
      </w:r>
      <w:proofErr w:type="spellEnd"/>
      <w:r w:rsidRPr="00872702">
        <w:rPr>
          <w:rtl/>
        </w:rPr>
        <w:t xml:space="preserve"> אינו ברשותו. אלא </w:t>
      </w:r>
      <w:proofErr w:type="spellStart"/>
      <w:r w:rsidRPr="00872702">
        <w:rPr>
          <w:rtl/>
        </w:rPr>
        <w:t>דאיסורי</w:t>
      </w:r>
      <w:proofErr w:type="spellEnd"/>
      <w:r w:rsidRPr="00872702">
        <w:rPr>
          <w:rtl/>
        </w:rPr>
        <w:t xml:space="preserve"> הנאה אף על גב דלאו </w:t>
      </w:r>
      <w:proofErr w:type="spellStart"/>
      <w:r w:rsidRPr="00872702">
        <w:rPr>
          <w:rtl/>
        </w:rPr>
        <w:t>ברשותיה</w:t>
      </w:r>
      <w:proofErr w:type="spellEnd"/>
      <w:r w:rsidRPr="00872702">
        <w:rPr>
          <w:rtl/>
        </w:rPr>
        <w:t xml:space="preserve"> </w:t>
      </w:r>
      <w:proofErr w:type="spellStart"/>
      <w:r w:rsidRPr="00872702">
        <w:rPr>
          <w:rtl/>
        </w:rPr>
        <w:t>קאי</w:t>
      </w:r>
      <w:proofErr w:type="spellEnd"/>
      <w:r w:rsidRPr="00872702">
        <w:rPr>
          <w:rtl/>
        </w:rPr>
        <w:t xml:space="preserve"> אבל בעלים </w:t>
      </w:r>
      <w:proofErr w:type="spellStart"/>
      <w:r w:rsidRPr="00872702">
        <w:rPr>
          <w:rtl/>
        </w:rPr>
        <w:t>מיהא</w:t>
      </w:r>
      <w:proofErr w:type="spellEnd"/>
      <w:r w:rsidRPr="00872702">
        <w:rPr>
          <w:rtl/>
        </w:rPr>
        <w:t xml:space="preserve"> אית ליה וכמ"ש </w:t>
      </w:r>
      <w:proofErr w:type="spellStart"/>
      <w:r w:rsidRPr="00872702">
        <w:rPr>
          <w:rtl/>
        </w:rPr>
        <w:t>הריב"ש</w:t>
      </w:r>
      <w:proofErr w:type="spellEnd"/>
      <w:r w:rsidRPr="00872702">
        <w:rPr>
          <w:rtl/>
        </w:rPr>
        <w:t xml:space="preserve"> בסי' ת"א </w:t>
      </w:r>
      <w:proofErr w:type="spellStart"/>
      <w:r w:rsidRPr="00872702">
        <w:rPr>
          <w:rtl/>
        </w:rPr>
        <w:t>דזכיה</w:t>
      </w:r>
      <w:proofErr w:type="spellEnd"/>
      <w:r w:rsidRPr="00872702">
        <w:rPr>
          <w:rtl/>
        </w:rPr>
        <w:t xml:space="preserve"> יש בו באיסורי הנאה </w:t>
      </w:r>
      <w:proofErr w:type="spellStart"/>
      <w:r w:rsidRPr="00872702">
        <w:rPr>
          <w:rtl/>
        </w:rPr>
        <w:t>מדאמרינן</w:t>
      </w:r>
      <w:proofErr w:type="spellEnd"/>
      <w:r w:rsidRPr="00872702">
        <w:rPr>
          <w:rtl/>
        </w:rPr>
        <w:t xml:space="preserve"> בעבודה זרה (</w:t>
      </w:r>
      <w:proofErr w:type="spellStart"/>
      <w:r w:rsidRPr="00872702">
        <w:rPr>
          <w:rtl/>
        </w:rPr>
        <w:t>מב</w:t>
      </w:r>
      <w:proofErr w:type="spellEnd"/>
      <w:r w:rsidRPr="00872702">
        <w:rPr>
          <w:rtl/>
        </w:rPr>
        <w:t xml:space="preserve">, א) מכי אגבה קניא ע"ש, וכ"כ הרשב"א בחידושיו פרק לולב הגוזל (סוכה לה, א ד"ה ושל ערלה) באתרוג של ערלה </w:t>
      </w:r>
      <w:proofErr w:type="spellStart"/>
      <w:r w:rsidRPr="00872702">
        <w:rPr>
          <w:rtl/>
        </w:rPr>
        <w:t>חשיב</w:t>
      </w:r>
      <w:proofErr w:type="spellEnd"/>
      <w:r w:rsidRPr="00872702">
        <w:rPr>
          <w:rtl/>
        </w:rPr>
        <w:t xml:space="preserve"> לכם ומשום דאית ליה בעלים אף על גב </w:t>
      </w:r>
      <w:proofErr w:type="spellStart"/>
      <w:r w:rsidRPr="00872702">
        <w:rPr>
          <w:rtl/>
        </w:rPr>
        <w:t>דאסור</w:t>
      </w:r>
      <w:proofErr w:type="spellEnd"/>
      <w:r w:rsidRPr="00872702">
        <w:rPr>
          <w:rtl/>
        </w:rPr>
        <w:t xml:space="preserve"> בהנאה ע"ש, וא"כ הא </w:t>
      </w:r>
      <w:proofErr w:type="spellStart"/>
      <w:r w:rsidRPr="00872702">
        <w:rPr>
          <w:rtl/>
        </w:rPr>
        <w:t>דהפקירו</w:t>
      </w:r>
      <w:proofErr w:type="spellEnd"/>
      <w:r w:rsidRPr="00872702">
        <w:rPr>
          <w:rtl/>
        </w:rPr>
        <w:t xml:space="preserve"> קודם שעמד בדין פטור היינו משום </w:t>
      </w:r>
      <w:proofErr w:type="spellStart"/>
      <w:r w:rsidRPr="00872702">
        <w:rPr>
          <w:rtl/>
        </w:rPr>
        <w:t>דבעינן</w:t>
      </w:r>
      <w:proofErr w:type="spellEnd"/>
      <w:r w:rsidRPr="00872702">
        <w:rPr>
          <w:rtl/>
        </w:rPr>
        <w:t xml:space="preserve"> בעלים מתחלה ועד סוף, והא אית ליה בעלים והפקר שלהם לאו כלום כיון </w:t>
      </w:r>
      <w:proofErr w:type="spellStart"/>
      <w:r w:rsidRPr="00872702">
        <w:rPr>
          <w:rtl/>
        </w:rPr>
        <w:t>דאיסורי</w:t>
      </w:r>
      <w:proofErr w:type="spellEnd"/>
      <w:r w:rsidRPr="00872702">
        <w:rPr>
          <w:rtl/>
        </w:rPr>
        <w:t xml:space="preserve"> הנאה מיקרי דבר שאינו ברשותו, וכמו גזל ולא </w:t>
      </w:r>
      <w:proofErr w:type="spellStart"/>
      <w:r w:rsidRPr="00872702">
        <w:rPr>
          <w:rtl/>
        </w:rPr>
        <w:t>נתייאשו</w:t>
      </w:r>
      <w:proofErr w:type="spellEnd"/>
      <w:r w:rsidRPr="00872702">
        <w:rPr>
          <w:rtl/>
        </w:rPr>
        <w:t xml:space="preserve"> הבעלים </w:t>
      </w:r>
      <w:proofErr w:type="spellStart"/>
      <w:r w:rsidRPr="00872702">
        <w:rPr>
          <w:rtl/>
        </w:rPr>
        <w:t>שניהן</w:t>
      </w:r>
      <w:proofErr w:type="spellEnd"/>
      <w:r w:rsidRPr="00872702">
        <w:rPr>
          <w:rtl/>
        </w:rPr>
        <w:t xml:space="preserve"> אין </w:t>
      </w:r>
      <w:proofErr w:type="spellStart"/>
      <w:r w:rsidRPr="00872702">
        <w:rPr>
          <w:rtl/>
        </w:rPr>
        <w:t>יכולין</w:t>
      </w:r>
      <w:proofErr w:type="spellEnd"/>
      <w:r w:rsidRPr="00872702">
        <w:rPr>
          <w:rtl/>
        </w:rPr>
        <w:t xml:space="preserve"> להקדישו (קידושין נב, א). והא </w:t>
      </w:r>
      <w:proofErr w:type="spellStart"/>
      <w:r w:rsidRPr="00872702">
        <w:rPr>
          <w:rtl/>
        </w:rPr>
        <w:t>דשור</w:t>
      </w:r>
      <w:proofErr w:type="spellEnd"/>
      <w:r w:rsidRPr="00872702">
        <w:rPr>
          <w:rtl/>
        </w:rPr>
        <w:t xml:space="preserve"> הנסקל שהוזמו עדיו כל הקודם זכה בהן, היינו דכיון שהוזמו עדיו הרי מעולם לא היה מאיסורי הנאה וכיון </w:t>
      </w:r>
      <w:proofErr w:type="spellStart"/>
      <w:r w:rsidRPr="00872702">
        <w:rPr>
          <w:rtl/>
        </w:rPr>
        <w:t>דבעלים</w:t>
      </w:r>
      <w:proofErr w:type="spellEnd"/>
      <w:r w:rsidRPr="00872702">
        <w:rPr>
          <w:rtl/>
        </w:rPr>
        <w:t xml:space="preserve"> הפקירו הרי הפקרן הפקר </w:t>
      </w:r>
      <w:proofErr w:type="spellStart"/>
      <w:r w:rsidRPr="00872702">
        <w:rPr>
          <w:rtl/>
        </w:rPr>
        <w:t>ודו"ק</w:t>
      </w:r>
      <w:proofErr w:type="spellEnd"/>
      <w:r w:rsidRPr="00872702">
        <w:rPr>
          <w:rtl/>
        </w:rPr>
        <w:t>.</w:t>
      </w:r>
    </w:p>
    <w:p w14:paraId="2A8BFAED" w14:textId="77777777" w:rsidR="000D3035" w:rsidRPr="00872702" w:rsidRDefault="000D3035" w:rsidP="000D3035">
      <w:pPr>
        <w:jc w:val="both"/>
        <w:rPr>
          <w:rtl/>
        </w:rPr>
      </w:pPr>
      <w:r w:rsidRPr="00872702">
        <w:rPr>
          <w:rtl/>
        </w:rPr>
        <w:t>וכן נראה מדברי הרמב"ם שכתב בפרק י"א מנזקי ממון (</w:t>
      </w:r>
      <w:proofErr w:type="spellStart"/>
      <w:r w:rsidRPr="00872702">
        <w:rPr>
          <w:rtl/>
        </w:rPr>
        <w:t>ה"ט</w:t>
      </w:r>
      <w:proofErr w:type="spellEnd"/>
      <w:r w:rsidRPr="00872702">
        <w:rPr>
          <w:rtl/>
        </w:rPr>
        <w:t>) ז"ל, שור שהמית את האדם והקדישו בעליו אינו קדוש וכן אם הפקירו אינו מופקר כו' במה דברים אמורים אחר שנגמר דינו לסקילה. ואח"כ (</w:t>
      </w:r>
      <w:proofErr w:type="spellStart"/>
      <w:r w:rsidRPr="00872702">
        <w:rPr>
          <w:rtl/>
        </w:rPr>
        <w:t>הי"ג</w:t>
      </w:r>
      <w:proofErr w:type="spellEnd"/>
      <w:r w:rsidRPr="00872702">
        <w:rPr>
          <w:rtl/>
        </w:rPr>
        <w:t xml:space="preserve">) כתב ז"ל, שור הנסקל שהוזמו עדיו כל הקודם בו זכה שהרי משנגמר דינו הפקירוהו בעליו ע"ש. ומאי מהני הפקר בעליו כיון </w:t>
      </w:r>
      <w:proofErr w:type="spellStart"/>
      <w:r w:rsidRPr="00872702">
        <w:rPr>
          <w:rtl/>
        </w:rPr>
        <w:t>דכבר</w:t>
      </w:r>
      <w:proofErr w:type="spellEnd"/>
      <w:r w:rsidRPr="00872702">
        <w:rPr>
          <w:rtl/>
        </w:rPr>
        <w:t xml:space="preserve"> כתב </w:t>
      </w:r>
      <w:proofErr w:type="spellStart"/>
      <w:r w:rsidRPr="00872702">
        <w:rPr>
          <w:rtl/>
        </w:rPr>
        <w:t>דהפקירו</w:t>
      </w:r>
      <w:proofErr w:type="spellEnd"/>
      <w:r w:rsidRPr="00872702">
        <w:rPr>
          <w:rtl/>
        </w:rPr>
        <w:t xml:space="preserve"> אינו הפקר, אלא נראה כמ"ש דודאי איסורי הנאה בעלים אית ליה </w:t>
      </w:r>
      <w:proofErr w:type="spellStart"/>
      <w:r w:rsidRPr="00872702">
        <w:rPr>
          <w:rtl/>
        </w:rPr>
        <w:t>ואפ"ה</w:t>
      </w:r>
      <w:proofErr w:type="spellEnd"/>
      <w:r w:rsidRPr="00872702">
        <w:rPr>
          <w:rtl/>
        </w:rPr>
        <w:t xml:space="preserve"> הפקירו אינו מופקר ומשום דלא עדיף מדבר שאינו ברשותו </w:t>
      </w:r>
      <w:proofErr w:type="spellStart"/>
      <w:r w:rsidRPr="00872702">
        <w:rPr>
          <w:rtl/>
        </w:rPr>
        <w:t>דאע"ג</w:t>
      </w:r>
      <w:proofErr w:type="spellEnd"/>
      <w:r w:rsidRPr="00872702">
        <w:rPr>
          <w:rtl/>
        </w:rPr>
        <w:t xml:space="preserve"> דשלו הוא אינו ברשותו </w:t>
      </w:r>
      <w:proofErr w:type="spellStart"/>
      <w:r w:rsidRPr="00872702">
        <w:rPr>
          <w:rtl/>
        </w:rPr>
        <w:t>לאקדושיה</w:t>
      </w:r>
      <w:proofErr w:type="spellEnd"/>
      <w:r w:rsidRPr="00872702">
        <w:rPr>
          <w:rtl/>
        </w:rPr>
        <w:t xml:space="preserve"> ולהפקירו וכמ"ש בסימן רי"א (סעיף ז' ושם </w:t>
      </w:r>
      <w:proofErr w:type="spellStart"/>
      <w:r w:rsidRPr="00872702">
        <w:rPr>
          <w:rtl/>
        </w:rPr>
        <w:t>סק"ד</w:t>
      </w:r>
      <w:proofErr w:type="spellEnd"/>
      <w:r w:rsidRPr="00872702">
        <w:rPr>
          <w:rtl/>
        </w:rPr>
        <w:t xml:space="preserve">) ע"ש, אבל </w:t>
      </w:r>
      <w:proofErr w:type="spellStart"/>
      <w:r w:rsidRPr="00872702">
        <w:rPr>
          <w:rtl/>
        </w:rPr>
        <w:t>בהוזמו</w:t>
      </w:r>
      <w:proofErr w:type="spellEnd"/>
      <w:r w:rsidRPr="00872702">
        <w:rPr>
          <w:rtl/>
        </w:rPr>
        <w:t xml:space="preserve"> עדיו למפרע בעלים אית להו </w:t>
      </w:r>
      <w:proofErr w:type="spellStart"/>
      <w:r w:rsidRPr="00872702">
        <w:rPr>
          <w:rtl/>
        </w:rPr>
        <w:t>וברשותייהו</w:t>
      </w:r>
      <w:proofErr w:type="spellEnd"/>
      <w:r w:rsidRPr="00872702">
        <w:rPr>
          <w:rtl/>
        </w:rPr>
        <w:t xml:space="preserve"> הוי קם </w:t>
      </w:r>
      <w:proofErr w:type="spellStart"/>
      <w:r w:rsidRPr="00872702">
        <w:rPr>
          <w:rtl/>
        </w:rPr>
        <w:t>לאפקוריה</w:t>
      </w:r>
      <w:proofErr w:type="spellEnd"/>
      <w:r w:rsidRPr="00872702">
        <w:rPr>
          <w:rtl/>
        </w:rPr>
        <w:t>.</w:t>
      </w:r>
    </w:p>
    <w:p w14:paraId="57261C3B" w14:textId="77777777" w:rsidR="000D3035" w:rsidRPr="00872702" w:rsidRDefault="000D3035" w:rsidP="000D3035">
      <w:pPr>
        <w:jc w:val="both"/>
        <w:rPr>
          <w:rtl/>
        </w:rPr>
      </w:pPr>
      <w:r w:rsidRPr="00872702">
        <w:rPr>
          <w:rtl/>
        </w:rPr>
        <w:t xml:space="preserve">ואף על גב </w:t>
      </w:r>
      <w:proofErr w:type="spellStart"/>
      <w:r w:rsidRPr="00872702">
        <w:rPr>
          <w:rtl/>
        </w:rPr>
        <w:t>דיאוש</w:t>
      </w:r>
      <w:proofErr w:type="spellEnd"/>
      <w:r w:rsidRPr="00872702">
        <w:rPr>
          <w:rtl/>
        </w:rPr>
        <w:t xml:space="preserve"> ודאי מהני אפילו בדבר שאינו ברשותו </w:t>
      </w:r>
      <w:proofErr w:type="spellStart"/>
      <w:r w:rsidRPr="00872702">
        <w:rPr>
          <w:rtl/>
        </w:rPr>
        <w:t>דהא</w:t>
      </w:r>
      <w:proofErr w:type="spellEnd"/>
      <w:r w:rsidRPr="00872702">
        <w:rPr>
          <w:rtl/>
        </w:rPr>
        <w:t xml:space="preserve"> </w:t>
      </w:r>
      <w:proofErr w:type="spellStart"/>
      <w:r w:rsidRPr="00872702">
        <w:rPr>
          <w:rtl/>
        </w:rPr>
        <w:t>בגזילה</w:t>
      </w:r>
      <w:proofErr w:type="spellEnd"/>
      <w:r w:rsidRPr="00872702">
        <w:rPr>
          <w:rtl/>
        </w:rPr>
        <w:t xml:space="preserve"> מהני </w:t>
      </w:r>
      <w:proofErr w:type="spellStart"/>
      <w:r w:rsidRPr="00872702">
        <w:rPr>
          <w:rtl/>
        </w:rPr>
        <w:t>יאוש</w:t>
      </w:r>
      <w:proofErr w:type="spellEnd"/>
      <w:r w:rsidRPr="00872702">
        <w:rPr>
          <w:rtl/>
        </w:rPr>
        <w:t xml:space="preserve"> וא"כ כי נגמר דינו נימא </w:t>
      </w:r>
      <w:proofErr w:type="spellStart"/>
      <w:r w:rsidRPr="00872702">
        <w:rPr>
          <w:rtl/>
        </w:rPr>
        <w:t>דיאוש</w:t>
      </w:r>
      <w:proofErr w:type="spellEnd"/>
      <w:r w:rsidRPr="00872702">
        <w:rPr>
          <w:rtl/>
        </w:rPr>
        <w:t xml:space="preserve"> </w:t>
      </w:r>
      <w:proofErr w:type="spellStart"/>
      <w:r w:rsidRPr="00872702">
        <w:rPr>
          <w:rtl/>
        </w:rPr>
        <w:t>מיהא</w:t>
      </w:r>
      <w:proofErr w:type="spellEnd"/>
      <w:r w:rsidRPr="00872702">
        <w:rPr>
          <w:rtl/>
        </w:rPr>
        <w:t xml:space="preserve"> הוי, דליתיה, </w:t>
      </w:r>
      <w:proofErr w:type="spellStart"/>
      <w:r w:rsidRPr="00872702">
        <w:rPr>
          <w:rtl/>
        </w:rPr>
        <w:t>דיאוש</w:t>
      </w:r>
      <w:proofErr w:type="spellEnd"/>
      <w:r w:rsidRPr="00872702">
        <w:rPr>
          <w:rtl/>
        </w:rPr>
        <w:t xml:space="preserve"> לא יצא מרשות בעלים עד </w:t>
      </w:r>
      <w:proofErr w:type="spellStart"/>
      <w:r w:rsidRPr="00872702">
        <w:rPr>
          <w:rtl/>
        </w:rPr>
        <w:t>דאתי</w:t>
      </w:r>
      <w:proofErr w:type="spellEnd"/>
      <w:r w:rsidRPr="00872702">
        <w:rPr>
          <w:rtl/>
        </w:rPr>
        <w:t xml:space="preserve"> לרשות זוכה ואינו כהפקר. וראיה מהא דאמרינן במרובה (</w:t>
      </w:r>
      <w:proofErr w:type="spellStart"/>
      <w:r w:rsidRPr="00872702">
        <w:rPr>
          <w:rtl/>
        </w:rPr>
        <w:t>ב"ק</w:t>
      </w:r>
      <w:proofErr w:type="spellEnd"/>
      <w:r w:rsidRPr="00872702">
        <w:rPr>
          <w:rtl/>
        </w:rPr>
        <w:t xml:space="preserve">) דף ס"ו (ע"ב) זה מתייאש וזה אינו רוצה לקנותו ע"ש, ואי נימא </w:t>
      </w:r>
      <w:proofErr w:type="spellStart"/>
      <w:r w:rsidRPr="00872702">
        <w:rPr>
          <w:rtl/>
        </w:rPr>
        <w:t>דביאוש</w:t>
      </w:r>
      <w:proofErr w:type="spellEnd"/>
      <w:r w:rsidRPr="00872702">
        <w:rPr>
          <w:rtl/>
        </w:rPr>
        <w:t xml:space="preserve"> יצא מרשות בעלים נהי דאינו רוצה לקנות </w:t>
      </w:r>
      <w:proofErr w:type="spellStart"/>
      <w:r w:rsidRPr="00872702">
        <w:rPr>
          <w:rtl/>
        </w:rPr>
        <w:t>אכתי</w:t>
      </w:r>
      <w:proofErr w:type="spellEnd"/>
      <w:r w:rsidRPr="00872702">
        <w:rPr>
          <w:rtl/>
        </w:rPr>
        <w:t xml:space="preserve"> היכי מצי אמר הרי שלך לפניך בתר </w:t>
      </w:r>
      <w:proofErr w:type="spellStart"/>
      <w:r w:rsidRPr="00872702">
        <w:rPr>
          <w:rtl/>
        </w:rPr>
        <w:t>דמייאש</w:t>
      </w:r>
      <w:proofErr w:type="spellEnd"/>
      <w:r w:rsidRPr="00872702">
        <w:rPr>
          <w:rtl/>
        </w:rPr>
        <w:t xml:space="preserve"> מאריה מיניה כיון דתו לאו </w:t>
      </w:r>
      <w:proofErr w:type="spellStart"/>
      <w:r w:rsidRPr="00872702">
        <w:rPr>
          <w:rtl/>
        </w:rPr>
        <w:t>דמאריה</w:t>
      </w:r>
      <w:proofErr w:type="spellEnd"/>
      <w:r w:rsidRPr="00872702">
        <w:rPr>
          <w:rtl/>
        </w:rPr>
        <w:t xml:space="preserve"> </w:t>
      </w:r>
      <w:proofErr w:type="spellStart"/>
      <w:r w:rsidRPr="00872702">
        <w:rPr>
          <w:rtl/>
        </w:rPr>
        <w:t>ודו"ק</w:t>
      </w:r>
      <w:proofErr w:type="spellEnd"/>
      <w:r w:rsidRPr="00872702">
        <w:rPr>
          <w:rtl/>
        </w:rPr>
        <w:t>:</w:t>
      </w:r>
    </w:p>
    <w:p w14:paraId="43BEAED9" w14:textId="715F41AE" w:rsidR="000D3035" w:rsidRDefault="000D3035" w:rsidP="00190CD1">
      <w:pPr>
        <w:jc w:val="both"/>
        <w:rPr>
          <w:rtl/>
        </w:rPr>
      </w:pPr>
    </w:p>
    <w:p w14:paraId="0CF4F862" w14:textId="77777777" w:rsidR="000F5295" w:rsidRPr="000F5295" w:rsidRDefault="000F5295" w:rsidP="000F5295">
      <w:pPr>
        <w:jc w:val="both"/>
        <w:rPr>
          <w:u w:val="single"/>
          <w:rtl/>
        </w:rPr>
      </w:pPr>
      <w:r w:rsidRPr="000F5295">
        <w:rPr>
          <w:u w:val="single"/>
          <w:rtl/>
        </w:rPr>
        <w:lastRenderedPageBreak/>
        <w:t xml:space="preserve">קובץ שעורים פסחים אות </w:t>
      </w:r>
      <w:proofErr w:type="spellStart"/>
      <w:r w:rsidRPr="000F5295">
        <w:rPr>
          <w:u w:val="single"/>
          <w:rtl/>
        </w:rPr>
        <w:t>כז</w:t>
      </w:r>
      <w:proofErr w:type="spellEnd"/>
    </w:p>
    <w:p w14:paraId="6E67A313" w14:textId="2CE96D24" w:rsidR="000F5295" w:rsidRDefault="000F5295" w:rsidP="000F5295">
      <w:pPr>
        <w:jc w:val="both"/>
        <w:rPr>
          <w:rtl/>
        </w:rPr>
      </w:pPr>
      <w:proofErr w:type="spellStart"/>
      <w:r>
        <w:rPr>
          <w:rtl/>
        </w:rPr>
        <w:t>כז</w:t>
      </w:r>
      <w:proofErr w:type="spellEnd"/>
      <w:r>
        <w:rPr>
          <w:rtl/>
        </w:rPr>
        <w:t xml:space="preserve">) [דף ו ע"ב] ובעיקר הך מילתא </w:t>
      </w:r>
      <w:proofErr w:type="spellStart"/>
      <w:r>
        <w:rPr>
          <w:rtl/>
        </w:rPr>
        <w:t>דלבתר</w:t>
      </w:r>
      <w:proofErr w:type="spellEnd"/>
      <w:r>
        <w:rPr>
          <w:rtl/>
        </w:rPr>
        <w:t xml:space="preserve"> עידן </w:t>
      </w:r>
      <w:proofErr w:type="spellStart"/>
      <w:r>
        <w:rPr>
          <w:rtl/>
        </w:rPr>
        <w:t>איסורא</w:t>
      </w:r>
      <w:proofErr w:type="spellEnd"/>
      <w:r>
        <w:rPr>
          <w:rtl/>
        </w:rPr>
        <w:t xml:space="preserve"> לאו </w:t>
      </w:r>
      <w:proofErr w:type="spellStart"/>
      <w:r>
        <w:rPr>
          <w:rtl/>
        </w:rPr>
        <w:t>ברשותיה</w:t>
      </w:r>
      <w:proofErr w:type="spellEnd"/>
      <w:r>
        <w:rPr>
          <w:rtl/>
        </w:rPr>
        <w:t xml:space="preserve"> </w:t>
      </w:r>
      <w:proofErr w:type="spellStart"/>
      <w:r>
        <w:rPr>
          <w:rtl/>
        </w:rPr>
        <w:t>קאי</w:t>
      </w:r>
      <w:proofErr w:type="spellEnd"/>
      <w:r>
        <w:rPr>
          <w:rtl/>
        </w:rPr>
        <w:t xml:space="preserve"> </w:t>
      </w:r>
      <w:proofErr w:type="spellStart"/>
      <w:r>
        <w:rPr>
          <w:rtl/>
        </w:rPr>
        <w:t>ופירש"י</w:t>
      </w:r>
      <w:proofErr w:type="spellEnd"/>
      <w:r>
        <w:rPr>
          <w:rtl/>
        </w:rPr>
        <w:t xml:space="preserve"> דהוא אינו שלו קשה </w:t>
      </w:r>
      <w:proofErr w:type="spellStart"/>
      <w:r>
        <w:rPr>
          <w:rtl/>
        </w:rPr>
        <w:t>דבגמ</w:t>
      </w:r>
      <w:proofErr w:type="spellEnd"/>
      <w:r>
        <w:rPr>
          <w:rtl/>
        </w:rPr>
        <w:t xml:space="preserve">' </w:t>
      </w:r>
      <w:proofErr w:type="spellStart"/>
      <w:r>
        <w:rPr>
          <w:rtl/>
        </w:rPr>
        <w:t>ב"ק</w:t>
      </w:r>
      <w:proofErr w:type="spellEnd"/>
      <w:r>
        <w:rPr>
          <w:rtl/>
        </w:rPr>
        <w:t xml:space="preserve"> ס"ו קאמר האי זה </w:t>
      </w:r>
      <w:proofErr w:type="spellStart"/>
      <w:r>
        <w:rPr>
          <w:rtl/>
        </w:rPr>
        <w:t>מתיאש</w:t>
      </w:r>
      <w:proofErr w:type="spellEnd"/>
      <w:r>
        <w:rPr>
          <w:rtl/>
        </w:rPr>
        <w:t xml:space="preserve"> וזה אינו רוצה לקנות, ואי נימא דאינו שלו מה בכך דאינו רוצה לקנותו, ועוד אפילו ירצה לקנותו הא הוי הפקר, ושמא הכונה דאינו שלו </w:t>
      </w:r>
      <w:proofErr w:type="spellStart"/>
      <w:r>
        <w:rPr>
          <w:rtl/>
        </w:rPr>
        <w:t>לענין</w:t>
      </w:r>
      <w:proofErr w:type="spellEnd"/>
      <w:r>
        <w:rPr>
          <w:rtl/>
        </w:rPr>
        <w:t xml:space="preserve"> דין ממון כמו מע"ש למ"ד ממון גבוה </w:t>
      </w:r>
      <w:proofErr w:type="spellStart"/>
      <w:r>
        <w:rPr>
          <w:rtl/>
        </w:rPr>
        <w:t>דגוף</w:t>
      </w:r>
      <w:proofErr w:type="spellEnd"/>
      <w:r>
        <w:rPr>
          <w:rtl/>
        </w:rPr>
        <w:t xml:space="preserve"> הדבר שלו אלא דאין בו דין ממון </w:t>
      </w:r>
      <w:proofErr w:type="spellStart"/>
      <w:r>
        <w:rPr>
          <w:rtl/>
        </w:rPr>
        <w:t>דבגמ</w:t>
      </w:r>
      <w:proofErr w:type="spellEnd"/>
      <w:r>
        <w:rPr>
          <w:rtl/>
        </w:rPr>
        <w:t>' סוכה ל"ה מדמי לה אהדדי.</w:t>
      </w:r>
    </w:p>
    <w:p w14:paraId="4A937F55" w14:textId="1788AD95" w:rsidR="000D3035" w:rsidRDefault="000D3035" w:rsidP="00190CD1">
      <w:pPr>
        <w:jc w:val="both"/>
        <w:rPr>
          <w:rtl/>
        </w:rPr>
      </w:pPr>
    </w:p>
    <w:p w14:paraId="5FEF06C1" w14:textId="77777777" w:rsidR="000F5295" w:rsidRPr="000F5295" w:rsidRDefault="000F5295" w:rsidP="000F5295">
      <w:pPr>
        <w:jc w:val="both"/>
        <w:rPr>
          <w:u w:val="single"/>
          <w:rtl/>
        </w:rPr>
      </w:pPr>
      <w:r w:rsidRPr="000F5295">
        <w:rPr>
          <w:u w:val="single"/>
          <w:rtl/>
        </w:rPr>
        <w:t xml:space="preserve">שו"ת חתם סופר חלק א (אורח חיים) סימן </w:t>
      </w:r>
      <w:proofErr w:type="spellStart"/>
      <w:r w:rsidRPr="000F5295">
        <w:rPr>
          <w:u w:val="single"/>
          <w:rtl/>
        </w:rPr>
        <w:t>קפ</w:t>
      </w:r>
      <w:proofErr w:type="spellEnd"/>
    </w:p>
    <w:p w14:paraId="7177EE77" w14:textId="198D63AD" w:rsidR="000D3035" w:rsidRDefault="000F5295" w:rsidP="000F5295">
      <w:pPr>
        <w:jc w:val="both"/>
        <w:rPr>
          <w:rtl/>
        </w:rPr>
      </w:pPr>
      <w:r>
        <w:rPr>
          <w:rtl/>
        </w:rPr>
        <w:t xml:space="preserve">שבתי וראיתי כי היסוד אשר הנחנו </w:t>
      </w:r>
      <w:proofErr w:type="spellStart"/>
      <w:r>
        <w:rPr>
          <w:rtl/>
        </w:rPr>
        <w:t>דאיסורי</w:t>
      </w:r>
      <w:proofErr w:type="spellEnd"/>
      <w:r>
        <w:rPr>
          <w:rtl/>
        </w:rPr>
        <w:t xml:space="preserve"> הנאה לא מקרי לכם, והנה שם בסוכה פ' לולב הגזול [ל"ד ע"ב] פירש הרמב"ם בפי' המשנה משום דאמר רחמנא פרי ומשמע מטעם לכם לא איכפת לן, וכן כתב </w:t>
      </w:r>
      <w:proofErr w:type="spellStart"/>
      <w:r>
        <w:rPr>
          <w:rtl/>
        </w:rPr>
        <w:t>מג"א</w:t>
      </w:r>
      <w:proofErr w:type="spellEnd"/>
      <w:r>
        <w:rPr>
          <w:rtl/>
        </w:rPr>
        <w:t xml:space="preserve"> סי' תרמ"ט </w:t>
      </w:r>
      <w:proofErr w:type="spellStart"/>
      <w:r>
        <w:rPr>
          <w:rtl/>
        </w:rPr>
        <w:t>סק"ך</w:t>
      </w:r>
      <w:proofErr w:type="spellEnd"/>
      <w:r>
        <w:rPr>
          <w:rtl/>
        </w:rPr>
        <w:t xml:space="preserve"> וז"ל, וכיון שהוא שלו אעפ"י שאסור בהנאה לכם קרינן בי' עכ"ל, ולכאורה הדין עמו </w:t>
      </w:r>
      <w:proofErr w:type="spellStart"/>
      <w:r>
        <w:rPr>
          <w:rtl/>
        </w:rPr>
        <w:t>דנהי</w:t>
      </w:r>
      <w:proofErr w:type="spellEnd"/>
      <w:r>
        <w:rPr>
          <w:rtl/>
        </w:rPr>
        <w:t xml:space="preserve"> דאין </w:t>
      </w:r>
      <w:proofErr w:type="spellStart"/>
      <w:r>
        <w:rPr>
          <w:rtl/>
        </w:rPr>
        <w:t>מקדשין</w:t>
      </w:r>
      <w:proofErr w:type="spellEnd"/>
      <w:r>
        <w:rPr>
          <w:rtl/>
        </w:rPr>
        <w:t xml:space="preserve"> בו ואינו יכול להקנותו לשום אדם מ"מ לא נפיק מרשות בעליו, והרי </w:t>
      </w:r>
      <w:proofErr w:type="spellStart"/>
      <w:r>
        <w:rPr>
          <w:rtl/>
        </w:rPr>
        <w:t>קמן</w:t>
      </w:r>
      <w:proofErr w:type="spellEnd"/>
      <w:r>
        <w:rPr>
          <w:rtl/>
        </w:rPr>
        <w:t xml:space="preserve"> </w:t>
      </w:r>
      <w:proofErr w:type="spellStart"/>
      <w:r>
        <w:rPr>
          <w:rtl/>
        </w:rPr>
        <w:t>בב"ק</w:t>
      </w:r>
      <w:proofErr w:type="spellEnd"/>
      <w:r>
        <w:rPr>
          <w:rtl/>
        </w:rPr>
        <w:t xml:space="preserve"> צ"א ע"ב שורי הרגת וכו' בשור העומד להריגה וכו' (ושור הנסקל אסור בהנאה מחיים עיין תוס' סנהדרין פ' ע"א) </w:t>
      </w:r>
      <w:proofErr w:type="spellStart"/>
      <w:r>
        <w:rPr>
          <w:rtl/>
        </w:rPr>
        <w:t>יע"ש</w:t>
      </w:r>
      <w:proofErr w:type="spellEnd"/>
      <w:r>
        <w:rPr>
          <w:rtl/>
        </w:rPr>
        <w:t xml:space="preserve">, הרי </w:t>
      </w:r>
      <w:proofErr w:type="spellStart"/>
      <w:r>
        <w:rPr>
          <w:rtl/>
        </w:rPr>
        <w:t>דשם</w:t>
      </w:r>
      <w:proofErr w:type="spellEnd"/>
      <w:r>
        <w:rPr>
          <w:rtl/>
        </w:rPr>
        <w:t xml:space="preserve"> בעליו עליו, </w:t>
      </w:r>
      <w:proofErr w:type="spellStart"/>
      <w:r>
        <w:rPr>
          <w:rtl/>
        </w:rPr>
        <w:t>ולע"ד</w:t>
      </w:r>
      <w:proofErr w:type="spellEnd"/>
      <w:r>
        <w:rPr>
          <w:rtl/>
        </w:rPr>
        <w:t xml:space="preserve"> פשוט נמי </w:t>
      </w:r>
      <w:proofErr w:type="spellStart"/>
      <w:r>
        <w:rPr>
          <w:rtl/>
        </w:rPr>
        <w:t>דאפר</w:t>
      </w:r>
      <w:proofErr w:type="spellEnd"/>
      <w:r>
        <w:rPr>
          <w:rtl/>
        </w:rPr>
        <w:t xml:space="preserve"> ערלה וכלאי הכרם שייכים לבעלים, ונהי </w:t>
      </w:r>
      <w:proofErr w:type="spellStart"/>
      <w:r>
        <w:rPr>
          <w:rtl/>
        </w:rPr>
        <w:t>דעמדו</w:t>
      </w:r>
      <w:proofErr w:type="spellEnd"/>
      <w:r>
        <w:rPr>
          <w:rtl/>
        </w:rPr>
        <w:t xml:space="preserve"> תוס' בזה בפסחים [כ"ט </w:t>
      </w:r>
      <w:proofErr w:type="spellStart"/>
      <w:r>
        <w:rPr>
          <w:rtl/>
        </w:rPr>
        <w:t>סע"א</w:t>
      </w:r>
      <w:proofErr w:type="spellEnd"/>
      <w:r>
        <w:rPr>
          <w:rtl/>
        </w:rPr>
        <w:t xml:space="preserve"> ד"ה אין </w:t>
      </w:r>
      <w:proofErr w:type="spellStart"/>
      <w:r>
        <w:rPr>
          <w:rtl/>
        </w:rPr>
        <w:t>פודין</w:t>
      </w:r>
      <w:proofErr w:type="spellEnd"/>
      <w:r>
        <w:rPr>
          <w:rtl/>
        </w:rPr>
        <w:t xml:space="preserve">] וקידושין [נ"ו ע"ב ד"ה המקדש] ומס' ע"ז [ס"ב ע"א ד"ה בדמיהן] מ"ט המקדש בערלה אינה מקודשת בשיווי אפרה </w:t>
      </w:r>
      <w:proofErr w:type="spellStart"/>
      <w:r>
        <w:rPr>
          <w:rtl/>
        </w:rPr>
        <w:t>ותי</w:t>
      </w:r>
      <w:proofErr w:type="spellEnd"/>
      <w:r>
        <w:rPr>
          <w:rtl/>
        </w:rPr>
        <w:t xml:space="preserve">' מה שתירצו, מ"מ הבעלים יש להו הזכייה דלא נפיק מרשותי' ומקרי לכם, וצריך לחלק בין שארי איסורי הנאה לחמץ דאמרינן </w:t>
      </w:r>
      <w:proofErr w:type="spellStart"/>
      <w:r>
        <w:rPr>
          <w:rtl/>
        </w:rPr>
        <w:t>להדיא</w:t>
      </w:r>
      <w:proofErr w:type="spellEnd"/>
      <w:r>
        <w:rPr>
          <w:rtl/>
        </w:rPr>
        <w:t xml:space="preserve"> [בפסחים ו' ע"ב] אינו ברשותו של אדם ולא מצי מבטיל ליה אחר זמן איסורו, ויעיין </w:t>
      </w:r>
      <w:proofErr w:type="spellStart"/>
      <w:r>
        <w:rPr>
          <w:rtl/>
        </w:rPr>
        <w:t>ב"ק</w:t>
      </w:r>
      <w:proofErr w:type="spellEnd"/>
      <w:r>
        <w:rPr>
          <w:rtl/>
        </w:rPr>
        <w:t xml:space="preserve"> צ"ח ע"ב גזל חמץ לפני הפסח ובא אחר ושרפו במועד פטור </w:t>
      </w:r>
      <w:proofErr w:type="spellStart"/>
      <w:r>
        <w:rPr>
          <w:rtl/>
        </w:rPr>
        <w:t>שהכל</w:t>
      </w:r>
      <w:proofErr w:type="spellEnd"/>
      <w:r>
        <w:rPr>
          <w:rtl/>
        </w:rPr>
        <w:t xml:space="preserve"> </w:t>
      </w:r>
      <w:proofErr w:type="spellStart"/>
      <w:r>
        <w:rPr>
          <w:rtl/>
        </w:rPr>
        <w:t>מצווין</w:t>
      </w:r>
      <w:proofErr w:type="spellEnd"/>
      <w:r>
        <w:rPr>
          <w:rtl/>
        </w:rPr>
        <w:t xml:space="preserve"> עליו לבערו, </w:t>
      </w:r>
      <w:proofErr w:type="spellStart"/>
      <w:r>
        <w:rPr>
          <w:rtl/>
        </w:rPr>
        <w:t>והנלע"ד</w:t>
      </w:r>
      <w:proofErr w:type="spellEnd"/>
      <w:r>
        <w:rPr>
          <w:rtl/>
        </w:rPr>
        <w:t xml:space="preserve"> חילוק בין חמץ לשארי איסורי הנאה, </w:t>
      </w:r>
      <w:proofErr w:type="spellStart"/>
      <w:r>
        <w:rPr>
          <w:rtl/>
        </w:rPr>
        <w:t>דחמץ</w:t>
      </w:r>
      <w:proofErr w:type="spellEnd"/>
      <w:r>
        <w:rPr>
          <w:rtl/>
        </w:rPr>
        <w:t xml:space="preserve"> </w:t>
      </w:r>
      <w:proofErr w:type="spellStart"/>
      <w:r>
        <w:rPr>
          <w:rtl/>
        </w:rPr>
        <w:t>מצווין</w:t>
      </w:r>
      <w:proofErr w:type="spellEnd"/>
      <w:r>
        <w:rPr>
          <w:rtl/>
        </w:rPr>
        <w:t xml:space="preserve"> להשביתו במצות עשה וכל שעתא </w:t>
      </w:r>
      <w:proofErr w:type="spellStart"/>
      <w:r>
        <w:rPr>
          <w:rtl/>
        </w:rPr>
        <w:t>ושעתא</w:t>
      </w:r>
      <w:proofErr w:type="spellEnd"/>
      <w:r>
        <w:rPr>
          <w:rtl/>
        </w:rPr>
        <w:t xml:space="preserve"> עובר </w:t>
      </w:r>
      <w:proofErr w:type="spellStart"/>
      <w:r>
        <w:rPr>
          <w:rtl/>
        </w:rPr>
        <w:t>במ"ע</w:t>
      </w:r>
      <w:proofErr w:type="spellEnd"/>
      <w:r>
        <w:rPr>
          <w:rtl/>
        </w:rPr>
        <w:t xml:space="preserve">, </w:t>
      </w:r>
      <w:proofErr w:type="spellStart"/>
      <w:r>
        <w:rPr>
          <w:rtl/>
        </w:rPr>
        <w:t>משא"כ</w:t>
      </w:r>
      <w:proofErr w:type="spellEnd"/>
      <w:r>
        <w:rPr>
          <w:rtl/>
        </w:rPr>
        <w:t xml:space="preserve"> שארי איסורי הנאה אפילו כלאי הכרם וערלה </w:t>
      </w:r>
      <w:proofErr w:type="spellStart"/>
      <w:r>
        <w:rPr>
          <w:rtl/>
        </w:rPr>
        <w:t>דאתי</w:t>
      </w:r>
      <w:proofErr w:type="spellEnd"/>
      <w:r>
        <w:rPr>
          <w:rtl/>
        </w:rPr>
        <w:t xml:space="preserve">' מיני' וכתבו תוס' סוף תמורה [ל"ג ע"ב ד"ה </w:t>
      </w:r>
      <w:proofErr w:type="spellStart"/>
      <w:r>
        <w:rPr>
          <w:rtl/>
        </w:rPr>
        <w:t>הנשרפין</w:t>
      </w:r>
      <w:proofErr w:type="spellEnd"/>
      <w:r>
        <w:rPr>
          <w:rtl/>
        </w:rPr>
        <w:t xml:space="preserve">] </w:t>
      </w:r>
      <w:proofErr w:type="spellStart"/>
      <w:r>
        <w:rPr>
          <w:rtl/>
        </w:rPr>
        <w:t>דמשו"ה</w:t>
      </w:r>
      <w:proofErr w:type="spellEnd"/>
      <w:r>
        <w:rPr>
          <w:rtl/>
        </w:rPr>
        <w:t xml:space="preserve"> אפרן מותר דאין לך שנעשה </w:t>
      </w:r>
      <w:proofErr w:type="spellStart"/>
      <w:r>
        <w:rPr>
          <w:rtl/>
        </w:rPr>
        <w:t>מצותו</w:t>
      </w:r>
      <w:proofErr w:type="spellEnd"/>
      <w:r>
        <w:rPr>
          <w:rtl/>
        </w:rPr>
        <w:t xml:space="preserve"> ומועלים בו </w:t>
      </w:r>
      <w:proofErr w:type="spellStart"/>
      <w:r>
        <w:rPr>
          <w:rtl/>
        </w:rPr>
        <w:t>דמשמע</w:t>
      </w:r>
      <w:proofErr w:type="spellEnd"/>
      <w:r>
        <w:rPr>
          <w:rtl/>
        </w:rPr>
        <w:t xml:space="preserve"> </w:t>
      </w:r>
      <w:proofErr w:type="spellStart"/>
      <w:r>
        <w:rPr>
          <w:rtl/>
        </w:rPr>
        <w:t>דאיכא</w:t>
      </w:r>
      <w:proofErr w:type="spellEnd"/>
      <w:r>
        <w:rPr>
          <w:rtl/>
        </w:rPr>
        <w:t xml:space="preserve"> מצות עשה בהשבתתן מן העולם, מ"מ לא נ"ל שיהיה מצוה לבערו אלא אם מבערו באש מצוה קעביד, דהרי הרמב"ם בהלכות ערלה לא הזכיר מצוה זו וכן </w:t>
      </w:r>
      <w:proofErr w:type="spellStart"/>
      <w:r>
        <w:rPr>
          <w:rtl/>
        </w:rPr>
        <w:t>בש"ע</w:t>
      </w:r>
      <w:proofErr w:type="spellEnd"/>
      <w:r>
        <w:rPr>
          <w:rtl/>
        </w:rPr>
        <w:t xml:space="preserve"> בהלכות ערלה לא נזכר מזה כלום רק בסוף הלכות פסולי </w:t>
      </w:r>
      <w:proofErr w:type="spellStart"/>
      <w:r>
        <w:rPr>
          <w:rtl/>
        </w:rPr>
        <w:t>המוקדשין</w:t>
      </w:r>
      <w:proofErr w:type="spellEnd"/>
      <w:r>
        <w:rPr>
          <w:rtl/>
        </w:rPr>
        <w:t xml:space="preserve"> הזכיר ערלה </w:t>
      </w:r>
      <w:proofErr w:type="spellStart"/>
      <w:r>
        <w:rPr>
          <w:rtl/>
        </w:rPr>
        <w:t>מהנשרפין</w:t>
      </w:r>
      <w:proofErr w:type="spellEnd"/>
      <w:r>
        <w:rPr>
          <w:rtl/>
        </w:rPr>
        <w:t xml:space="preserve">, גם לא ראיתי רבותי נזהרים בשריפת פרי ערלה, ואף על גב </w:t>
      </w:r>
      <w:proofErr w:type="spellStart"/>
      <w:r>
        <w:rPr>
          <w:rtl/>
        </w:rPr>
        <w:t>די"ל</w:t>
      </w:r>
      <w:proofErr w:type="spellEnd"/>
      <w:r>
        <w:rPr>
          <w:rtl/>
        </w:rPr>
        <w:t xml:space="preserve"> ערלה בחוץ לארץ שאני, מ"מ האמת נ"ל כנ"ל. שוב מצאתי כי כן דעת </w:t>
      </w:r>
      <w:proofErr w:type="spellStart"/>
      <w:r>
        <w:rPr>
          <w:rtl/>
        </w:rPr>
        <w:t>התומים</w:t>
      </w:r>
      <w:proofErr w:type="spellEnd"/>
      <w:r>
        <w:rPr>
          <w:rtl/>
        </w:rPr>
        <w:t xml:space="preserve"> סי' קמ"א </w:t>
      </w:r>
      <w:proofErr w:type="spellStart"/>
      <w:r>
        <w:rPr>
          <w:rtl/>
        </w:rPr>
        <w:t>סק"ז</w:t>
      </w:r>
      <w:proofErr w:type="spellEnd"/>
      <w:r>
        <w:rPr>
          <w:rtl/>
        </w:rPr>
        <w:t xml:space="preserve"> </w:t>
      </w:r>
      <w:proofErr w:type="spellStart"/>
      <w:r>
        <w:rPr>
          <w:rtl/>
        </w:rPr>
        <w:t>דהאפר</w:t>
      </w:r>
      <w:proofErr w:type="spellEnd"/>
      <w:r>
        <w:rPr>
          <w:rtl/>
        </w:rPr>
        <w:t xml:space="preserve"> של בעלים ע"ש:</w:t>
      </w:r>
    </w:p>
    <w:p w14:paraId="6035AD20" w14:textId="063F9732" w:rsidR="00243FFD" w:rsidRDefault="00243FFD" w:rsidP="000F5295">
      <w:pPr>
        <w:jc w:val="both"/>
        <w:rPr>
          <w:rtl/>
        </w:rPr>
      </w:pPr>
    </w:p>
    <w:p w14:paraId="6BE6989E" w14:textId="77777777" w:rsidR="00243FFD" w:rsidRPr="00243FFD" w:rsidRDefault="00243FFD" w:rsidP="00243FFD">
      <w:pPr>
        <w:jc w:val="both"/>
        <w:rPr>
          <w:u w:val="single"/>
          <w:rtl/>
        </w:rPr>
      </w:pPr>
      <w:r w:rsidRPr="00243FFD">
        <w:rPr>
          <w:u w:val="single"/>
          <w:rtl/>
        </w:rPr>
        <w:t>קובץ על יד הלכות חמץ ומצה פרק א הלכה ב</w:t>
      </w:r>
    </w:p>
    <w:p w14:paraId="50980239" w14:textId="5F191E6C" w:rsidR="00243FFD" w:rsidRDefault="00243FFD" w:rsidP="00243FFD">
      <w:pPr>
        <w:jc w:val="both"/>
        <w:rPr>
          <w:rtl/>
        </w:rPr>
      </w:pPr>
      <w:r>
        <w:rPr>
          <w:rtl/>
        </w:rPr>
        <w:t xml:space="preserve">[ב] החמץ בפסח </w:t>
      </w:r>
      <w:proofErr w:type="spellStart"/>
      <w:r>
        <w:rPr>
          <w:rtl/>
        </w:rPr>
        <w:t>וכו</w:t>
      </w:r>
      <w:proofErr w:type="spellEnd"/>
      <w:r>
        <w:rPr>
          <w:rtl/>
        </w:rPr>
        <w:t xml:space="preserve">'. </w:t>
      </w:r>
      <w:proofErr w:type="spellStart"/>
      <w:r>
        <w:rPr>
          <w:rtl/>
        </w:rPr>
        <w:t>עמ"ש</w:t>
      </w:r>
      <w:proofErr w:type="spellEnd"/>
      <w:r>
        <w:rPr>
          <w:rtl/>
        </w:rPr>
        <w:t xml:space="preserve"> בש"י </w:t>
      </w:r>
      <w:proofErr w:type="spellStart"/>
      <w:r>
        <w:rPr>
          <w:rtl/>
        </w:rPr>
        <w:t>בסוגיא</w:t>
      </w:r>
      <w:proofErr w:type="spellEnd"/>
      <w:r>
        <w:rPr>
          <w:rtl/>
        </w:rPr>
        <w:t xml:space="preserve">. </w:t>
      </w:r>
      <w:proofErr w:type="spellStart"/>
      <w:r>
        <w:rPr>
          <w:rtl/>
        </w:rPr>
        <w:t>ומ"ש</w:t>
      </w:r>
      <w:proofErr w:type="spellEnd"/>
      <w:r>
        <w:rPr>
          <w:rtl/>
        </w:rPr>
        <w:t xml:space="preserve"> רבינו </w:t>
      </w:r>
      <w:proofErr w:type="spellStart"/>
      <w:r>
        <w:rPr>
          <w:rtl/>
        </w:rPr>
        <w:t>דרשא</w:t>
      </w:r>
      <w:proofErr w:type="spellEnd"/>
      <w:r>
        <w:rPr>
          <w:rtl/>
        </w:rPr>
        <w:t xml:space="preserve"> </w:t>
      </w:r>
      <w:proofErr w:type="spellStart"/>
      <w:r>
        <w:rPr>
          <w:rtl/>
        </w:rPr>
        <w:t>דחזקיה</w:t>
      </w:r>
      <w:proofErr w:type="spellEnd"/>
      <w:r>
        <w:rPr>
          <w:rtl/>
        </w:rPr>
        <w:t xml:space="preserve"> י"ל </w:t>
      </w:r>
      <w:proofErr w:type="spellStart"/>
      <w:r>
        <w:rPr>
          <w:rtl/>
        </w:rPr>
        <w:t>דדעת</w:t>
      </w:r>
      <w:proofErr w:type="spellEnd"/>
      <w:r>
        <w:rPr>
          <w:rtl/>
        </w:rPr>
        <w:t xml:space="preserve"> רבינו </w:t>
      </w:r>
      <w:proofErr w:type="spellStart"/>
      <w:r>
        <w:rPr>
          <w:rtl/>
        </w:rPr>
        <w:t>דאפילו</w:t>
      </w:r>
      <w:proofErr w:type="spellEnd"/>
      <w:r>
        <w:rPr>
          <w:rtl/>
        </w:rPr>
        <w:t xml:space="preserve"> לכלבים של הפקר אסור ליתן החמץ. גם י"ל משום </w:t>
      </w:r>
      <w:proofErr w:type="spellStart"/>
      <w:r>
        <w:rPr>
          <w:rtl/>
        </w:rPr>
        <w:t>דרבינו</w:t>
      </w:r>
      <w:proofErr w:type="spellEnd"/>
      <w:r>
        <w:rPr>
          <w:rtl/>
        </w:rPr>
        <w:t xml:space="preserve"> </w:t>
      </w:r>
      <w:proofErr w:type="spellStart"/>
      <w:r>
        <w:rPr>
          <w:rtl/>
        </w:rPr>
        <w:t>ס"ל</w:t>
      </w:r>
      <w:proofErr w:type="spellEnd"/>
      <w:r>
        <w:rPr>
          <w:rtl/>
        </w:rPr>
        <w:t xml:space="preserve"> </w:t>
      </w:r>
      <w:proofErr w:type="spellStart"/>
      <w:r>
        <w:rPr>
          <w:rtl/>
        </w:rPr>
        <w:t>דרשא</w:t>
      </w:r>
      <w:proofErr w:type="spellEnd"/>
      <w:r>
        <w:rPr>
          <w:rtl/>
        </w:rPr>
        <w:t xml:space="preserve"> דלא יאכל מיניה </w:t>
      </w:r>
      <w:proofErr w:type="spellStart"/>
      <w:r>
        <w:rPr>
          <w:rtl/>
        </w:rPr>
        <w:t>מרבינן</w:t>
      </w:r>
      <w:proofErr w:type="spellEnd"/>
      <w:r>
        <w:rPr>
          <w:rtl/>
        </w:rPr>
        <w:t xml:space="preserve"> </w:t>
      </w:r>
      <w:proofErr w:type="spellStart"/>
      <w:r>
        <w:rPr>
          <w:rtl/>
        </w:rPr>
        <w:t>ח"ש</w:t>
      </w:r>
      <w:proofErr w:type="spellEnd"/>
      <w:r>
        <w:rPr>
          <w:rtl/>
        </w:rPr>
        <w:t xml:space="preserve"> כמבואר בהל' ז' א"כ מש"ה כ' רבינו </w:t>
      </w:r>
      <w:proofErr w:type="spellStart"/>
      <w:r>
        <w:rPr>
          <w:rtl/>
        </w:rPr>
        <w:t>דרשא</w:t>
      </w:r>
      <w:proofErr w:type="spellEnd"/>
      <w:r>
        <w:rPr>
          <w:rtl/>
        </w:rPr>
        <w:t xml:space="preserve"> </w:t>
      </w:r>
      <w:proofErr w:type="spellStart"/>
      <w:r>
        <w:rPr>
          <w:rtl/>
        </w:rPr>
        <w:t>דחזקיה</w:t>
      </w:r>
      <w:proofErr w:type="spellEnd"/>
      <w:r>
        <w:rPr>
          <w:rtl/>
        </w:rPr>
        <w:t xml:space="preserve"> דגם בהנאה אסור </w:t>
      </w:r>
      <w:proofErr w:type="spellStart"/>
      <w:r>
        <w:rPr>
          <w:rtl/>
        </w:rPr>
        <w:t>ח"ש</w:t>
      </w:r>
      <w:proofErr w:type="spellEnd"/>
      <w:r>
        <w:rPr>
          <w:rtl/>
        </w:rPr>
        <w:t xml:space="preserve"> ובשאר איסורי הנאה צ"ע אי אסור </w:t>
      </w:r>
      <w:proofErr w:type="spellStart"/>
      <w:r>
        <w:rPr>
          <w:rtl/>
        </w:rPr>
        <w:t>מה"ת</w:t>
      </w:r>
      <w:proofErr w:type="spellEnd"/>
      <w:r>
        <w:rPr>
          <w:rtl/>
        </w:rPr>
        <w:t xml:space="preserve"> ליהנות </w:t>
      </w:r>
      <w:proofErr w:type="spellStart"/>
      <w:r>
        <w:rPr>
          <w:rtl/>
        </w:rPr>
        <w:t>בח"ש</w:t>
      </w:r>
      <w:proofErr w:type="spellEnd"/>
      <w:r>
        <w:rPr>
          <w:rtl/>
        </w:rPr>
        <w:t xml:space="preserve"> אם </w:t>
      </w:r>
      <w:proofErr w:type="spellStart"/>
      <w:r>
        <w:rPr>
          <w:rtl/>
        </w:rPr>
        <w:t>ילפי</w:t>
      </w:r>
      <w:proofErr w:type="spellEnd"/>
      <w:r>
        <w:rPr>
          <w:rtl/>
        </w:rPr>
        <w:t xml:space="preserve">' מכל דגבי חלב, א"נ י"ל משום </w:t>
      </w:r>
      <w:proofErr w:type="spellStart"/>
      <w:r>
        <w:rPr>
          <w:rtl/>
        </w:rPr>
        <w:t>דסד"א</w:t>
      </w:r>
      <w:proofErr w:type="spellEnd"/>
      <w:r>
        <w:rPr>
          <w:rtl/>
        </w:rPr>
        <w:t xml:space="preserve"> </w:t>
      </w:r>
      <w:proofErr w:type="spellStart"/>
      <w:r>
        <w:rPr>
          <w:rtl/>
        </w:rPr>
        <w:t>דדרשי</w:t>
      </w:r>
      <w:proofErr w:type="spellEnd"/>
      <w:r>
        <w:rPr>
          <w:rtl/>
        </w:rPr>
        <w:t xml:space="preserve">' מלך שלך יהא </w:t>
      </w:r>
      <w:proofErr w:type="spellStart"/>
      <w:r>
        <w:rPr>
          <w:rtl/>
        </w:rPr>
        <w:t>כדדריש</w:t>
      </w:r>
      <w:proofErr w:type="spellEnd"/>
      <w:r>
        <w:rPr>
          <w:rtl/>
        </w:rPr>
        <w:t xml:space="preserve"> </w:t>
      </w:r>
      <w:proofErr w:type="spellStart"/>
      <w:r>
        <w:rPr>
          <w:rtl/>
        </w:rPr>
        <w:t>ריה"ג</w:t>
      </w:r>
      <w:proofErr w:type="spellEnd"/>
      <w:r>
        <w:rPr>
          <w:rtl/>
        </w:rPr>
        <w:t xml:space="preserve"> דף כ"ב מש"ה אף על גב </w:t>
      </w:r>
      <w:proofErr w:type="spellStart"/>
      <w:r>
        <w:rPr>
          <w:rtl/>
        </w:rPr>
        <w:t>דבעלמא</w:t>
      </w:r>
      <w:proofErr w:type="spellEnd"/>
      <w:r>
        <w:rPr>
          <w:rtl/>
        </w:rPr>
        <w:t xml:space="preserve"> </w:t>
      </w:r>
      <w:proofErr w:type="spellStart"/>
      <w:r>
        <w:rPr>
          <w:rtl/>
        </w:rPr>
        <w:t>קיי"ל</w:t>
      </w:r>
      <w:proofErr w:type="spellEnd"/>
      <w:r>
        <w:rPr>
          <w:rtl/>
        </w:rPr>
        <w:t xml:space="preserve"> </w:t>
      </w:r>
      <w:proofErr w:type="spellStart"/>
      <w:r>
        <w:rPr>
          <w:rtl/>
        </w:rPr>
        <w:t>כר"א</w:t>
      </w:r>
      <w:proofErr w:type="spellEnd"/>
      <w:r>
        <w:rPr>
          <w:rtl/>
        </w:rPr>
        <w:t xml:space="preserve"> הכא </w:t>
      </w:r>
      <w:proofErr w:type="spellStart"/>
      <w:r>
        <w:rPr>
          <w:rtl/>
        </w:rPr>
        <w:t>אצטריך</w:t>
      </w:r>
      <w:proofErr w:type="spellEnd"/>
      <w:r>
        <w:rPr>
          <w:rtl/>
        </w:rPr>
        <w:t xml:space="preserve"> למכתב לא יאכל דה"א </w:t>
      </w:r>
      <w:proofErr w:type="spellStart"/>
      <w:r>
        <w:rPr>
          <w:rtl/>
        </w:rPr>
        <w:t>כריה"ג</w:t>
      </w:r>
      <w:proofErr w:type="spellEnd"/>
      <w:r>
        <w:rPr>
          <w:rtl/>
        </w:rPr>
        <w:t>:</w:t>
      </w:r>
    </w:p>
    <w:p w14:paraId="61B104E0" w14:textId="5F14F7F0" w:rsidR="00243FFD" w:rsidRDefault="00243FFD" w:rsidP="00243FFD">
      <w:pPr>
        <w:jc w:val="both"/>
        <w:rPr>
          <w:rtl/>
        </w:rPr>
      </w:pPr>
    </w:p>
    <w:p w14:paraId="39CF3E0C" w14:textId="77777777" w:rsidR="00243FFD" w:rsidRPr="00911B54" w:rsidRDefault="00243FFD" w:rsidP="00243FFD">
      <w:pPr>
        <w:jc w:val="both"/>
        <w:rPr>
          <w:u w:val="single"/>
          <w:rtl/>
        </w:rPr>
      </w:pPr>
      <w:r w:rsidRPr="00911B54">
        <w:rPr>
          <w:u w:val="single"/>
          <w:rtl/>
        </w:rPr>
        <w:t xml:space="preserve">שולחן ערוך אורח חיים סימן </w:t>
      </w:r>
      <w:proofErr w:type="spellStart"/>
      <w:r w:rsidRPr="00911B54">
        <w:rPr>
          <w:u w:val="single"/>
          <w:rtl/>
        </w:rPr>
        <w:t>תמח</w:t>
      </w:r>
      <w:proofErr w:type="spellEnd"/>
      <w:r w:rsidRPr="00911B54">
        <w:rPr>
          <w:u w:val="single"/>
          <w:rtl/>
        </w:rPr>
        <w:t xml:space="preserve"> סעיף ו</w:t>
      </w:r>
    </w:p>
    <w:p w14:paraId="4278A7FA" w14:textId="443D5E8B" w:rsidR="00243FFD" w:rsidRDefault="00243FFD" w:rsidP="00243FFD">
      <w:pPr>
        <w:jc w:val="both"/>
        <w:rPr>
          <w:rtl/>
        </w:rPr>
      </w:pPr>
      <w:r>
        <w:rPr>
          <w:rtl/>
        </w:rPr>
        <w:t xml:space="preserve">אסור להאכיל </w:t>
      </w:r>
      <w:proofErr w:type="spellStart"/>
      <w:r>
        <w:rPr>
          <w:rtl/>
        </w:rPr>
        <w:t>חמצו</w:t>
      </w:r>
      <w:proofErr w:type="spellEnd"/>
      <w:r>
        <w:rPr>
          <w:rtl/>
        </w:rPr>
        <w:t xml:space="preserve"> בפסח אפילו לבהמת אחרים או של הפקר.</w:t>
      </w:r>
    </w:p>
    <w:p w14:paraId="0160C74D" w14:textId="78CA8F6A" w:rsidR="00243FFD" w:rsidRDefault="00243FFD" w:rsidP="00243FFD">
      <w:pPr>
        <w:jc w:val="both"/>
        <w:rPr>
          <w:rtl/>
        </w:rPr>
      </w:pPr>
    </w:p>
    <w:p w14:paraId="2A959946" w14:textId="77777777" w:rsidR="00243FFD" w:rsidRPr="00911B54" w:rsidRDefault="00243FFD" w:rsidP="00243FFD">
      <w:pPr>
        <w:jc w:val="both"/>
        <w:rPr>
          <w:u w:val="single"/>
          <w:rtl/>
        </w:rPr>
      </w:pPr>
      <w:r w:rsidRPr="00911B54">
        <w:rPr>
          <w:u w:val="single"/>
          <w:rtl/>
        </w:rPr>
        <w:t xml:space="preserve">מגן אברהם סימן </w:t>
      </w:r>
      <w:proofErr w:type="spellStart"/>
      <w:r w:rsidRPr="00911B54">
        <w:rPr>
          <w:u w:val="single"/>
          <w:rtl/>
        </w:rPr>
        <w:t>תמח</w:t>
      </w:r>
      <w:proofErr w:type="spellEnd"/>
      <w:r w:rsidRPr="00911B54">
        <w:rPr>
          <w:u w:val="single"/>
          <w:rtl/>
        </w:rPr>
        <w:t xml:space="preserve"> ס"ק ט</w:t>
      </w:r>
    </w:p>
    <w:p w14:paraId="0DECC96D" w14:textId="0E255291" w:rsidR="00243FFD" w:rsidRDefault="00243FFD" w:rsidP="00243FFD">
      <w:pPr>
        <w:jc w:val="both"/>
        <w:rPr>
          <w:rtl/>
        </w:rPr>
      </w:pPr>
      <w:r>
        <w:rPr>
          <w:rtl/>
        </w:rPr>
        <w:t xml:space="preserve">ט   של הפקר. </w:t>
      </w:r>
      <w:proofErr w:type="spellStart"/>
      <w:r>
        <w:rPr>
          <w:rtl/>
        </w:rPr>
        <w:t>דמהנה</w:t>
      </w:r>
      <w:proofErr w:type="spellEnd"/>
      <w:r>
        <w:rPr>
          <w:rtl/>
        </w:rPr>
        <w:t xml:space="preserve"> הוא כשנותן לבהמה </w:t>
      </w:r>
      <w:proofErr w:type="spellStart"/>
      <w:r>
        <w:rPr>
          <w:rtl/>
        </w:rPr>
        <w:t>עמ"ש</w:t>
      </w:r>
      <w:proofErr w:type="spellEnd"/>
      <w:r>
        <w:rPr>
          <w:rtl/>
        </w:rPr>
        <w:t xml:space="preserve"> סי' תמ"ה:</w:t>
      </w:r>
    </w:p>
    <w:p w14:paraId="48DD3F1F" w14:textId="6ACB55CF" w:rsidR="00911B54" w:rsidRDefault="00911B54" w:rsidP="00243FFD">
      <w:pPr>
        <w:jc w:val="both"/>
        <w:rPr>
          <w:rtl/>
        </w:rPr>
      </w:pPr>
    </w:p>
    <w:p w14:paraId="0472A2D4" w14:textId="77777777" w:rsidR="00911B54" w:rsidRPr="00911B54" w:rsidRDefault="00911B54" w:rsidP="00911B54">
      <w:pPr>
        <w:jc w:val="both"/>
        <w:rPr>
          <w:u w:val="single"/>
          <w:rtl/>
        </w:rPr>
      </w:pPr>
      <w:r w:rsidRPr="00911B54">
        <w:rPr>
          <w:u w:val="single"/>
          <w:rtl/>
        </w:rPr>
        <w:t xml:space="preserve">משנה ברורה סימן </w:t>
      </w:r>
      <w:proofErr w:type="spellStart"/>
      <w:r w:rsidRPr="00911B54">
        <w:rPr>
          <w:u w:val="single"/>
          <w:rtl/>
        </w:rPr>
        <w:t>תמח</w:t>
      </w:r>
      <w:proofErr w:type="spellEnd"/>
      <w:r w:rsidRPr="00911B54">
        <w:rPr>
          <w:u w:val="single"/>
          <w:rtl/>
        </w:rPr>
        <w:t xml:space="preserve"> ס"ק </w:t>
      </w:r>
      <w:proofErr w:type="spellStart"/>
      <w:r w:rsidRPr="00911B54">
        <w:rPr>
          <w:u w:val="single"/>
          <w:rtl/>
        </w:rPr>
        <w:t>כח</w:t>
      </w:r>
      <w:proofErr w:type="spellEnd"/>
    </w:p>
    <w:p w14:paraId="15A7E654" w14:textId="11A714F6" w:rsidR="00911B54" w:rsidRDefault="00911B54" w:rsidP="00911B54">
      <w:pPr>
        <w:jc w:val="both"/>
        <w:rPr>
          <w:rtl/>
        </w:rPr>
      </w:pPr>
      <w:r>
        <w:rPr>
          <w:rtl/>
        </w:rPr>
        <w:t>(</w:t>
      </w:r>
      <w:proofErr w:type="spellStart"/>
      <w:r>
        <w:rPr>
          <w:rtl/>
        </w:rPr>
        <w:t>כח</w:t>
      </w:r>
      <w:proofErr w:type="spellEnd"/>
      <w:r>
        <w:rPr>
          <w:rtl/>
        </w:rPr>
        <w:t xml:space="preserve">) של הפקר - דיש לו הנאה במה שממלא רצונו להשביע לבהמה ועיין בב"י </w:t>
      </w:r>
      <w:proofErr w:type="spellStart"/>
      <w:r>
        <w:rPr>
          <w:rtl/>
        </w:rPr>
        <w:t>דאפילו</w:t>
      </w:r>
      <w:proofErr w:type="spellEnd"/>
      <w:r>
        <w:rPr>
          <w:rtl/>
        </w:rPr>
        <w:t xml:space="preserve"> במוצא חמץ שאינו שלו ג"כ אסור להשליך לפני כלב:</w:t>
      </w:r>
    </w:p>
    <w:p w14:paraId="51DBCC86" w14:textId="4DB25D76" w:rsidR="00911B54" w:rsidRDefault="00911B54" w:rsidP="00911B54">
      <w:pPr>
        <w:jc w:val="both"/>
        <w:rPr>
          <w:rtl/>
        </w:rPr>
      </w:pPr>
    </w:p>
    <w:p w14:paraId="79F82155" w14:textId="77777777" w:rsidR="00911B54" w:rsidRPr="00911B54" w:rsidRDefault="00911B54" w:rsidP="00911B54">
      <w:pPr>
        <w:jc w:val="both"/>
        <w:rPr>
          <w:u w:val="single"/>
          <w:rtl/>
        </w:rPr>
      </w:pPr>
      <w:r w:rsidRPr="00911B54">
        <w:rPr>
          <w:u w:val="single"/>
          <w:rtl/>
        </w:rPr>
        <w:t>מקור חיים (</w:t>
      </w:r>
      <w:proofErr w:type="spellStart"/>
      <w:r w:rsidRPr="00911B54">
        <w:rPr>
          <w:u w:val="single"/>
          <w:rtl/>
        </w:rPr>
        <w:t>לר"י</w:t>
      </w:r>
      <w:proofErr w:type="spellEnd"/>
      <w:r w:rsidRPr="00911B54">
        <w:rPr>
          <w:u w:val="single"/>
          <w:rtl/>
        </w:rPr>
        <w:t xml:space="preserve"> </w:t>
      </w:r>
      <w:proofErr w:type="spellStart"/>
      <w:r w:rsidRPr="00911B54">
        <w:rPr>
          <w:u w:val="single"/>
          <w:rtl/>
        </w:rPr>
        <w:t>מליסא</w:t>
      </w:r>
      <w:proofErr w:type="spellEnd"/>
      <w:r w:rsidRPr="00911B54">
        <w:rPr>
          <w:u w:val="single"/>
          <w:rtl/>
        </w:rPr>
        <w:t xml:space="preserve">) ביאורים סימן </w:t>
      </w:r>
      <w:proofErr w:type="spellStart"/>
      <w:r w:rsidRPr="00911B54">
        <w:rPr>
          <w:u w:val="single"/>
          <w:rtl/>
        </w:rPr>
        <w:t>תמח</w:t>
      </w:r>
      <w:proofErr w:type="spellEnd"/>
      <w:r w:rsidRPr="00911B54">
        <w:rPr>
          <w:u w:val="single"/>
          <w:rtl/>
        </w:rPr>
        <w:t xml:space="preserve"> ס"ק י</w:t>
      </w:r>
    </w:p>
    <w:p w14:paraId="5971C8D9" w14:textId="7D3309F7" w:rsidR="00911B54" w:rsidRPr="007E1481" w:rsidRDefault="00911B54" w:rsidP="00911B54">
      <w:pPr>
        <w:jc w:val="both"/>
        <w:rPr>
          <w:rtl/>
        </w:rPr>
      </w:pPr>
      <w:r>
        <w:rPr>
          <w:rtl/>
        </w:rPr>
        <w:t xml:space="preserve">[י] אפילו לבהמת </w:t>
      </w:r>
      <w:proofErr w:type="spellStart"/>
      <w:r>
        <w:rPr>
          <w:rtl/>
        </w:rPr>
        <w:t>וכו</w:t>
      </w:r>
      <w:proofErr w:type="spellEnd"/>
      <w:r>
        <w:rPr>
          <w:rtl/>
        </w:rPr>
        <w:t xml:space="preserve">'. והוא מהירושלמי [פ"ב ה"א] וז"ל: לא יאכל חמץ אפילו לכלבים במה אנן קיימין אם לכלבו היינו הנאה, אלא אפילו לכלבים אחרים. וא"כ ה"ה לעכו"ם.* וזהו </w:t>
      </w:r>
      <w:proofErr w:type="spellStart"/>
      <w:r>
        <w:rPr>
          <w:rtl/>
        </w:rPr>
        <w:t>דוקא</w:t>
      </w:r>
      <w:proofErr w:type="spellEnd"/>
      <w:r>
        <w:rPr>
          <w:rtl/>
        </w:rPr>
        <w:t xml:space="preserve"> בחמץ בפסח משום </w:t>
      </w:r>
      <w:proofErr w:type="spellStart"/>
      <w:r>
        <w:rPr>
          <w:rtl/>
        </w:rPr>
        <w:t>דכתיב</w:t>
      </w:r>
      <w:proofErr w:type="spellEnd"/>
      <w:r>
        <w:rPr>
          <w:rtl/>
        </w:rPr>
        <w:t xml:space="preserve"> לא יֵאָכֵל בציירי אבל בשאר איסורי הנאה </w:t>
      </w:r>
      <w:proofErr w:type="spellStart"/>
      <w:r>
        <w:rPr>
          <w:rtl/>
        </w:rPr>
        <w:t>דנפקא</w:t>
      </w:r>
      <w:proofErr w:type="spellEnd"/>
      <w:r>
        <w:rPr>
          <w:rtl/>
        </w:rPr>
        <w:t xml:space="preserve"> מלא יאכל מותר, כמו שמשמע </w:t>
      </w:r>
      <w:proofErr w:type="spellStart"/>
      <w:r>
        <w:rPr>
          <w:rtl/>
        </w:rPr>
        <w:t>בשו"ת</w:t>
      </w:r>
      <w:proofErr w:type="spellEnd"/>
      <w:r>
        <w:rPr>
          <w:rtl/>
        </w:rPr>
        <w:t xml:space="preserve"> פני יהושע [סי' </w:t>
      </w:r>
      <w:proofErr w:type="spellStart"/>
      <w:r>
        <w:rPr>
          <w:rtl/>
        </w:rPr>
        <w:t>יב</w:t>
      </w:r>
      <w:proofErr w:type="spellEnd"/>
      <w:r>
        <w:rPr>
          <w:rtl/>
        </w:rPr>
        <w:t xml:space="preserve">]. וכן מוכח </w:t>
      </w:r>
      <w:proofErr w:type="spellStart"/>
      <w:r>
        <w:rPr>
          <w:rtl/>
        </w:rPr>
        <w:t>מתוס</w:t>
      </w:r>
      <w:proofErr w:type="spellEnd"/>
      <w:r>
        <w:rPr>
          <w:rtl/>
        </w:rPr>
        <w:t xml:space="preserve">' פסחים כ"ב ב' ד"ה ואבר מן החי </w:t>
      </w:r>
      <w:proofErr w:type="spellStart"/>
      <w:r>
        <w:rPr>
          <w:rtl/>
        </w:rPr>
        <w:t>דמותר</w:t>
      </w:r>
      <w:proofErr w:type="spellEnd"/>
      <w:r>
        <w:rPr>
          <w:rtl/>
        </w:rPr>
        <w:t xml:space="preserve"> </w:t>
      </w:r>
      <w:proofErr w:type="spellStart"/>
      <w:r>
        <w:rPr>
          <w:rtl/>
        </w:rPr>
        <w:t>לנכרי</w:t>
      </w:r>
      <w:proofErr w:type="spellEnd"/>
      <w:r>
        <w:rPr>
          <w:rtl/>
        </w:rPr>
        <w:t xml:space="preserve"> שלא בפניו הואיל ואינו מחזיק לו טובה ואף </w:t>
      </w:r>
      <w:proofErr w:type="spellStart"/>
      <w:r>
        <w:rPr>
          <w:rtl/>
        </w:rPr>
        <w:t>דמצרכינן</w:t>
      </w:r>
      <w:proofErr w:type="spellEnd"/>
      <w:r>
        <w:rPr>
          <w:rtl/>
        </w:rPr>
        <w:t xml:space="preserve"> קבורה לכל איסורי הנאה היינו משום תקלה אבל כשמאכיל לכלבים לא שייך תקלה. ואף שמדברי הגהות </w:t>
      </w:r>
      <w:proofErr w:type="spellStart"/>
      <w:r>
        <w:rPr>
          <w:rtl/>
        </w:rPr>
        <w:t>מיימוניות</w:t>
      </w:r>
      <w:proofErr w:type="spellEnd"/>
      <w:r>
        <w:rPr>
          <w:rtl/>
        </w:rPr>
        <w:t xml:space="preserve"> [חמץ ומצה פ"ג אות כט] משמע </w:t>
      </w:r>
      <w:proofErr w:type="spellStart"/>
      <w:r>
        <w:rPr>
          <w:rtl/>
        </w:rPr>
        <w:t>דאסור</w:t>
      </w:r>
      <w:proofErr w:type="spellEnd"/>
      <w:r>
        <w:rPr>
          <w:rtl/>
        </w:rPr>
        <w:t xml:space="preserve">, מ"מ מדברי רש"י ותוס' משמע </w:t>
      </w:r>
      <w:proofErr w:type="spellStart"/>
      <w:r>
        <w:rPr>
          <w:rtl/>
        </w:rPr>
        <w:t>דמותר</w:t>
      </w:r>
      <w:proofErr w:type="spellEnd"/>
      <w:r>
        <w:rPr>
          <w:rtl/>
        </w:rPr>
        <w:t xml:space="preserve"> וכן מוכח מהא דלא כתב </w:t>
      </w:r>
      <w:proofErr w:type="spellStart"/>
      <w:r>
        <w:rPr>
          <w:rtl/>
        </w:rPr>
        <w:t>השו"ע</w:t>
      </w:r>
      <w:proofErr w:type="spellEnd"/>
      <w:r>
        <w:rPr>
          <w:rtl/>
        </w:rPr>
        <w:t xml:space="preserve"> דין זה בשאר איסורי הנאה:</w:t>
      </w:r>
    </w:p>
    <w:sectPr w:rsidR="00911B54" w:rsidRPr="007E1481" w:rsidSect="00BD5D04">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387E" w14:textId="77777777" w:rsidR="00921768" w:rsidRDefault="00921768">
      <w:r>
        <w:separator/>
      </w:r>
    </w:p>
  </w:endnote>
  <w:endnote w:type="continuationSeparator" w:id="0">
    <w:p w14:paraId="1CD395C2" w14:textId="77777777" w:rsidR="00921768" w:rsidRDefault="0092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0C05" w14:textId="77777777" w:rsidR="00921768" w:rsidRDefault="00921768">
      <w:r>
        <w:separator/>
      </w:r>
    </w:p>
  </w:footnote>
  <w:footnote w:type="continuationSeparator" w:id="0">
    <w:p w14:paraId="608F9F50" w14:textId="77777777" w:rsidR="00921768" w:rsidRDefault="0092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B68-A49F-4981-8397-D479459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2020-12-05T17:12:00Z</cp:lastPrinted>
  <dcterms:created xsi:type="dcterms:W3CDTF">2020-12-21T20:26:00Z</dcterms:created>
  <dcterms:modified xsi:type="dcterms:W3CDTF">2020-12-21T23:41:00Z</dcterms:modified>
</cp:coreProperties>
</file>