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759CE257" w:rsidR="001E0305" w:rsidRPr="00037654" w:rsidRDefault="00D036C2" w:rsidP="00C76D11">
      <w:pPr>
        <w:spacing w:after="120"/>
        <w:ind w:left="720" w:firstLine="7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A26A1B">
        <w:rPr>
          <w:u w:val="single"/>
        </w:rPr>
        <w:t>16</w:t>
      </w:r>
    </w:p>
    <w:p w14:paraId="4F5D0EAE" w14:textId="77777777" w:rsidR="00FE42D5" w:rsidRDefault="00FE42D5" w:rsidP="00DC23B2">
      <w:pPr>
        <w:spacing w:after="120"/>
        <w:jc w:val="both"/>
        <w:rPr>
          <w:rtl/>
        </w:rPr>
      </w:pPr>
    </w:p>
    <w:p w14:paraId="72AB11F6" w14:textId="0C7818CC" w:rsidR="00DC23B2" w:rsidRDefault="007A0C11" w:rsidP="00DC23B2">
      <w:pPr>
        <w:spacing w:after="120"/>
        <w:jc w:val="both"/>
        <w:rPr>
          <w:rtl/>
        </w:rPr>
      </w:pPr>
      <w:r>
        <w:rPr>
          <w:rFonts w:hint="cs"/>
          <w:rtl/>
        </w:rPr>
        <w:t xml:space="preserve">(1) </w:t>
      </w:r>
      <w:r w:rsidR="0015006A">
        <w:rPr>
          <w:rFonts w:hint="cs"/>
          <w:rtl/>
        </w:rPr>
        <w:t>לסיים את המקורות מד</w:t>
      </w:r>
      <w:r w:rsidR="004C377E">
        <w:rPr>
          <w:rFonts w:hint="cs"/>
          <w:rtl/>
        </w:rPr>
        <w:t xml:space="preserve">ף </w:t>
      </w:r>
      <w:r w:rsidR="007C5058">
        <w:t>15</w:t>
      </w:r>
    </w:p>
    <w:p w14:paraId="238DBF15" w14:textId="499445B6" w:rsidR="007C5058" w:rsidRDefault="007C5058" w:rsidP="007C5058">
      <w:pPr>
        <w:spacing w:after="120"/>
        <w:jc w:val="both"/>
        <w:rPr>
          <w:rtl/>
        </w:rPr>
      </w:pPr>
      <w:r>
        <w:rPr>
          <w:rFonts w:hint="cs"/>
          <w:rtl/>
        </w:rPr>
        <w:t>ועיין במאירי דף ו. ד"ה מכל מה שכתבנו</w:t>
      </w:r>
    </w:p>
    <w:p w14:paraId="7FFB249C" w14:textId="2E7E2308" w:rsidR="00DB45F9" w:rsidRDefault="00DB45F9" w:rsidP="00DC23B2">
      <w:pPr>
        <w:spacing w:after="120"/>
        <w:jc w:val="both"/>
        <w:rPr>
          <w:rtl/>
        </w:rPr>
      </w:pPr>
    </w:p>
    <w:p w14:paraId="0E7CDBAF" w14:textId="1163E772" w:rsidR="007C5058" w:rsidRDefault="001F2510" w:rsidP="00DC23B2">
      <w:pPr>
        <w:spacing w:after="120"/>
        <w:jc w:val="both"/>
        <w:rPr>
          <w:rtl/>
        </w:rPr>
      </w:pPr>
      <w:r>
        <w:rPr>
          <w:rFonts w:hint="cs"/>
          <w:rtl/>
        </w:rPr>
        <w:t xml:space="preserve">(2) </w:t>
      </w:r>
      <w:proofErr w:type="spellStart"/>
      <w:r w:rsidR="004C377E">
        <w:rPr>
          <w:rFonts w:hint="cs"/>
          <w:rtl/>
        </w:rPr>
        <w:t>בענין</w:t>
      </w:r>
      <w:proofErr w:type="spellEnd"/>
      <w:r w:rsidR="004C377E">
        <w:rPr>
          <w:rFonts w:hint="cs"/>
          <w:rtl/>
        </w:rPr>
        <w:t xml:space="preserve"> </w:t>
      </w:r>
      <w:r w:rsidR="003D1047">
        <w:rPr>
          <w:rFonts w:hint="cs"/>
          <w:rtl/>
        </w:rPr>
        <w:t xml:space="preserve">אין </w:t>
      </w:r>
      <w:r w:rsidR="007C5058">
        <w:rPr>
          <w:rFonts w:hint="cs"/>
          <w:rtl/>
        </w:rPr>
        <w:t>עד נעשה דיין:</w:t>
      </w:r>
    </w:p>
    <w:p w14:paraId="257C9212" w14:textId="48F94D42" w:rsidR="008E71C4" w:rsidRDefault="008E71C4" w:rsidP="00DC23B2">
      <w:pPr>
        <w:spacing w:after="120"/>
        <w:jc w:val="both"/>
        <w:rPr>
          <w:rtl/>
        </w:rPr>
      </w:pPr>
      <w:r>
        <w:rPr>
          <w:rFonts w:hint="cs"/>
          <w:rtl/>
        </w:rPr>
        <w:t>למה אין עד נעשה דיין?</w:t>
      </w:r>
    </w:p>
    <w:p w14:paraId="1F15C282" w14:textId="66300A1E" w:rsidR="008E71C4" w:rsidRDefault="008E71C4" w:rsidP="00DC23B2">
      <w:pPr>
        <w:spacing w:after="120"/>
        <w:jc w:val="both"/>
        <w:rPr>
          <w:rtl/>
        </w:rPr>
      </w:pPr>
      <w:r>
        <w:rPr>
          <w:rFonts w:hint="cs"/>
          <w:rtl/>
        </w:rPr>
        <w:t xml:space="preserve">גמ' ב"ב </w:t>
      </w:r>
      <w:proofErr w:type="spellStart"/>
      <w:r>
        <w:rPr>
          <w:rFonts w:hint="cs"/>
          <w:rtl/>
        </w:rPr>
        <w:t>קי</w:t>
      </w:r>
      <w:r w:rsidR="003D1047">
        <w:rPr>
          <w:rFonts w:hint="cs"/>
          <w:rtl/>
        </w:rPr>
        <w:t>ג</w:t>
      </w:r>
      <w:proofErr w:type="spellEnd"/>
      <w:r>
        <w:rPr>
          <w:rFonts w:hint="cs"/>
          <w:rtl/>
        </w:rPr>
        <w:t xml:space="preserve">: - קיד. "דאמר רב יהודה שלשה ... הכי נמי </w:t>
      </w:r>
      <w:proofErr w:type="spellStart"/>
      <w:r>
        <w:rPr>
          <w:rFonts w:hint="cs"/>
          <w:rtl/>
        </w:rPr>
        <w:t>קאמינא</w:t>
      </w:r>
      <w:proofErr w:type="spellEnd"/>
      <w:r>
        <w:rPr>
          <w:rFonts w:hint="cs"/>
          <w:rtl/>
        </w:rPr>
        <w:t>", רשב"ם שם, תוס' שם ד"ה אבל</w:t>
      </w:r>
      <w:r w:rsidR="009F4B78">
        <w:rPr>
          <w:rFonts w:hint="cs"/>
          <w:rtl/>
        </w:rPr>
        <w:t xml:space="preserve">, רמב"ן שם ד"ה </w:t>
      </w:r>
      <w:proofErr w:type="spellStart"/>
      <w:r w:rsidR="009F4B78">
        <w:rPr>
          <w:rFonts w:hint="cs"/>
          <w:rtl/>
        </w:rPr>
        <w:t>ודאמרינן</w:t>
      </w:r>
      <w:proofErr w:type="spellEnd"/>
      <w:r w:rsidR="009F4B78">
        <w:rPr>
          <w:rFonts w:hint="cs"/>
          <w:rtl/>
        </w:rPr>
        <w:t xml:space="preserve"> אין עד נ</w:t>
      </w:r>
      <w:r w:rsidR="003D1047">
        <w:rPr>
          <w:rFonts w:hint="cs"/>
          <w:rtl/>
        </w:rPr>
        <w:t>עש</w:t>
      </w:r>
      <w:r w:rsidR="009F4B78">
        <w:rPr>
          <w:rFonts w:hint="cs"/>
          <w:rtl/>
        </w:rPr>
        <w:t>ה דיין</w:t>
      </w:r>
    </w:p>
    <w:p w14:paraId="0E87AEF5" w14:textId="77777777" w:rsidR="009F4B78" w:rsidRDefault="008E71C4" w:rsidP="00DC23B2">
      <w:pPr>
        <w:spacing w:after="120"/>
        <w:jc w:val="both"/>
        <w:rPr>
          <w:rtl/>
        </w:rPr>
      </w:pPr>
      <w:r>
        <w:rPr>
          <w:rFonts w:hint="cs"/>
          <w:rtl/>
        </w:rPr>
        <w:t xml:space="preserve">תוס' </w:t>
      </w:r>
      <w:proofErr w:type="spellStart"/>
      <w:r>
        <w:rPr>
          <w:rFonts w:hint="cs"/>
          <w:rtl/>
        </w:rPr>
        <w:t>ב"ק</w:t>
      </w:r>
      <w:proofErr w:type="spellEnd"/>
      <w:r>
        <w:rPr>
          <w:rFonts w:hint="cs"/>
          <w:rtl/>
        </w:rPr>
        <w:t xml:space="preserve"> צ: ד"ה </w:t>
      </w:r>
      <w:r w:rsidR="009F4B78">
        <w:rPr>
          <w:rFonts w:hint="cs"/>
          <w:rtl/>
        </w:rPr>
        <w:t>כגון</w:t>
      </w:r>
    </w:p>
    <w:p w14:paraId="70259787" w14:textId="5190AF8C" w:rsidR="008E71C4" w:rsidRDefault="009F4B78" w:rsidP="00DC23B2">
      <w:pPr>
        <w:spacing w:after="120"/>
        <w:jc w:val="both"/>
        <w:rPr>
          <w:rtl/>
        </w:rPr>
      </w:pPr>
      <w:r>
        <w:rPr>
          <w:rFonts w:hint="cs"/>
          <w:rtl/>
        </w:rPr>
        <w:t>מרדכי סנהדרין סי' תרצו "אמרינן בירושלמי מנין ... הוא נפסל למפרע"</w:t>
      </w:r>
    </w:p>
    <w:p w14:paraId="36AB72F0" w14:textId="6D0C0DCD" w:rsidR="00F6122C" w:rsidRDefault="00F6122C" w:rsidP="00DC23B2">
      <w:pPr>
        <w:spacing w:after="120"/>
        <w:jc w:val="both"/>
        <w:rPr>
          <w:rtl/>
        </w:rPr>
      </w:pPr>
      <w:r>
        <w:rPr>
          <w:rFonts w:hint="cs"/>
          <w:rtl/>
        </w:rPr>
        <w:t xml:space="preserve">ריטב"א מכות </w:t>
      </w:r>
      <w:proofErr w:type="spellStart"/>
      <w:r>
        <w:rPr>
          <w:rFonts w:hint="cs"/>
          <w:rtl/>
        </w:rPr>
        <w:t>יב</w:t>
      </w:r>
      <w:proofErr w:type="spellEnd"/>
      <w:r>
        <w:rPr>
          <w:rFonts w:hint="cs"/>
          <w:rtl/>
        </w:rPr>
        <w:t>. ד"ה ר"ע אומר</w:t>
      </w:r>
      <w:r w:rsidR="00060428">
        <w:rPr>
          <w:rFonts w:hint="cs"/>
          <w:rtl/>
        </w:rPr>
        <w:t xml:space="preserve">, [תוס' ר"ה </w:t>
      </w:r>
      <w:proofErr w:type="spellStart"/>
      <w:r w:rsidR="00060428">
        <w:rPr>
          <w:rFonts w:hint="cs"/>
          <w:rtl/>
        </w:rPr>
        <w:t>כו</w:t>
      </w:r>
      <w:proofErr w:type="spellEnd"/>
      <w:r w:rsidR="00060428">
        <w:rPr>
          <w:rFonts w:hint="cs"/>
          <w:rtl/>
        </w:rPr>
        <w:t xml:space="preserve">. ד"ה </w:t>
      </w:r>
      <w:proofErr w:type="spellStart"/>
      <w:r w:rsidR="00060428">
        <w:rPr>
          <w:rFonts w:hint="cs"/>
          <w:rtl/>
        </w:rPr>
        <w:t>דרחמנא</w:t>
      </w:r>
      <w:proofErr w:type="spellEnd"/>
      <w:r w:rsidR="00060428">
        <w:rPr>
          <w:rFonts w:hint="cs"/>
          <w:rtl/>
        </w:rPr>
        <w:t>]</w:t>
      </w:r>
    </w:p>
    <w:p w14:paraId="36AA0D6B" w14:textId="69A6B4DE" w:rsidR="009F4B78" w:rsidRDefault="009F4B78" w:rsidP="00DC23B2">
      <w:pPr>
        <w:spacing w:after="120"/>
        <w:jc w:val="both"/>
        <w:rPr>
          <w:rtl/>
        </w:rPr>
      </w:pPr>
      <w:r>
        <w:rPr>
          <w:rFonts w:hint="cs"/>
          <w:rtl/>
        </w:rPr>
        <w:t>רמב"ם עדות ה:ח</w:t>
      </w:r>
    </w:p>
    <w:p w14:paraId="3B759F1C" w14:textId="3CCDAFFC" w:rsidR="003D1047" w:rsidRDefault="003D1047" w:rsidP="003D1047">
      <w:pPr>
        <w:spacing w:after="120"/>
        <w:jc w:val="both"/>
        <w:rPr>
          <w:rtl/>
        </w:rPr>
      </w:pPr>
      <w:r>
        <w:rPr>
          <w:rFonts w:hint="cs"/>
          <w:rtl/>
        </w:rPr>
        <w:t xml:space="preserve">[רש"י גיטין ה: ד"ה </w:t>
      </w:r>
      <w:r>
        <w:rPr>
          <w:rtl/>
        </w:rPr>
        <w:t xml:space="preserve">בשליח נעשה עד ועד נעשה דיין </w:t>
      </w:r>
      <w:proofErr w:type="spellStart"/>
      <w:r>
        <w:rPr>
          <w:rtl/>
        </w:rPr>
        <w:t>קמיפלגי</w:t>
      </w:r>
      <w:proofErr w:type="spellEnd"/>
      <w:r>
        <w:rPr>
          <w:rFonts w:hint="cs"/>
          <w:rtl/>
        </w:rPr>
        <w:t>, ריטב"א ותוס' הרא"ש שם]</w:t>
      </w:r>
    </w:p>
    <w:p w14:paraId="35454BCC" w14:textId="2E212501" w:rsidR="007C5058" w:rsidRDefault="00DD60BF" w:rsidP="00DC23B2">
      <w:pPr>
        <w:spacing w:after="120"/>
        <w:jc w:val="both"/>
        <w:rPr>
          <w:rtl/>
        </w:rPr>
      </w:pPr>
      <w:r>
        <w:rPr>
          <w:rFonts w:hint="cs"/>
          <w:rtl/>
        </w:rPr>
        <w:t xml:space="preserve">[האם דיין רשאי לפסוק על פי מה שראה בעיניו שלא בתורת עדות?  עי' משנה ר"ה כה: וגמ' עד המשנה הבאה, רש"י שם ד"ה </w:t>
      </w:r>
      <w:proofErr w:type="spellStart"/>
      <w:r>
        <w:rPr>
          <w:rFonts w:hint="cs"/>
          <w:rtl/>
        </w:rPr>
        <w:t>ואמאי</w:t>
      </w:r>
      <w:proofErr w:type="spellEnd"/>
      <w:r>
        <w:rPr>
          <w:rFonts w:hint="cs"/>
          <w:rtl/>
        </w:rPr>
        <w:t>, תוס' שם ד"ה לא</w:t>
      </w:r>
      <w:r w:rsidR="00F6122C">
        <w:rPr>
          <w:rFonts w:hint="cs"/>
          <w:rtl/>
        </w:rPr>
        <w:t xml:space="preserve">, רמב"ן ב"ב </w:t>
      </w:r>
      <w:proofErr w:type="spellStart"/>
      <w:r w:rsidR="00F6122C">
        <w:rPr>
          <w:rFonts w:hint="cs"/>
          <w:rtl/>
        </w:rPr>
        <w:t>קיג</w:t>
      </w:r>
      <w:proofErr w:type="spellEnd"/>
      <w:r w:rsidR="00F6122C">
        <w:rPr>
          <w:rFonts w:hint="cs"/>
          <w:rtl/>
        </w:rPr>
        <w:t xml:space="preserve">: ד"ה רצו </w:t>
      </w:r>
      <w:proofErr w:type="spellStart"/>
      <w:r w:rsidR="00F6122C">
        <w:rPr>
          <w:rFonts w:hint="cs"/>
          <w:rtl/>
        </w:rPr>
        <w:t>עושין</w:t>
      </w:r>
      <w:proofErr w:type="spellEnd"/>
      <w:r w:rsidR="00F6122C">
        <w:rPr>
          <w:rFonts w:hint="cs"/>
          <w:rtl/>
        </w:rPr>
        <w:t xml:space="preserve"> דין, גמ' </w:t>
      </w:r>
      <w:proofErr w:type="spellStart"/>
      <w:r w:rsidR="00F6122C">
        <w:rPr>
          <w:rFonts w:hint="cs"/>
          <w:rtl/>
        </w:rPr>
        <w:t>ב"ק</w:t>
      </w:r>
      <w:proofErr w:type="spellEnd"/>
      <w:r w:rsidR="00F6122C">
        <w:rPr>
          <w:rFonts w:hint="cs"/>
          <w:rtl/>
        </w:rPr>
        <w:t xml:space="preserve"> צ: עד "וסבר רבי עקיבא"</w:t>
      </w:r>
      <w:r w:rsidR="003D1047">
        <w:rPr>
          <w:rFonts w:hint="cs"/>
          <w:rtl/>
        </w:rPr>
        <w:t>.</w:t>
      </w:r>
      <w:r w:rsidR="00F6122C">
        <w:rPr>
          <w:rFonts w:hint="cs"/>
          <w:rtl/>
        </w:rPr>
        <w:t xml:space="preserve"> ואכמ"ל.</w:t>
      </w:r>
      <w:r>
        <w:rPr>
          <w:rFonts w:hint="cs"/>
          <w:rtl/>
        </w:rPr>
        <w:t>]</w:t>
      </w:r>
    </w:p>
    <w:p w14:paraId="28D733A1" w14:textId="058D3FAD" w:rsidR="003D1047" w:rsidRDefault="00060428" w:rsidP="002D3230">
      <w:pPr>
        <w:spacing w:after="120"/>
        <w:jc w:val="both"/>
        <w:rPr>
          <w:rtl/>
        </w:rPr>
      </w:pPr>
      <w:r>
        <w:rPr>
          <w:rFonts w:hint="cs"/>
          <w:rtl/>
        </w:rPr>
        <w:t>[קצות החושן ז:ו]</w:t>
      </w:r>
      <w:bookmarkStart w:id="0" w:name="_GoBack"/>
      <w:bookmarkEnd w:id="0"/>
    </w:p>
    <w:p w14:paraId="3797638C" w14:textId="45D2CC13" w:rsidR="003D1047" w:rsidRDefault="003D1047" w:rsidP="006262A7">
      <w:pPr>
        <w:spacing w:after="120"/>
        <w:jc w:val="both"/>
        <w:rPr>
          <w:rtl/>
        </w:rPr>
      </w:pPr>
    </w:p>
    <w:p w14:paraId="42EBC30D" w14:textId="77777777" w:rsidR="003D1047" w:rsidRDefault="003D1047" w:rsidP="006262A7">
      <w:pPr>
        <w:spacing w:after="120"/>
        <w:jc w:val="both"/>
        <w:rPr>
          <w:rtl/>
        </w:rPr>
      </w:pPr>
    </w:p>
    <w:p w14:paraId="2F59262E" w14:textId="77777777" w:rsidR="003D1047" w:rsidRDefault="003D1047" w:rsidP="006262A7">
      <w:pPr>
        <w:spacing w:after="120"/>
        <w:jc w:val="both"/>
        <w:rPr>
          <w:rtl/>
        </w:rPr>
      </w:pPr>
    </w:p>
    <w:p w14:paraId="3C30789F" w14:textId="218D9BD4" w:rsidR="009F4B78" w:rsidRPr="009F4B78" w:rsidRDefault="009F4B78" w:rsidP="009F4B78">
      <w:pPr>
        <w:jc w:val="both"/>
        <w:rPr>
          <w:rtl/>
        </w:rPr>
      </w:pPr>
      <w:r w:rsidRPr="009F4B78">
        <w:rPr>
          <w:u w:val="single"/>
          <w:rtl/>
        </w:rPr>
        <w:t xml:space="preserve">חידושי הרמב"ן מסכת בבא </w:t>
      </w:r>
      <w:proofErr w:type="spellStart"/>
      <w:r w:rsidRPr="009F4B78">
        <w:rPr>
          <w:u w:val="single"/>
          <w:rtl/>
        </w:rPr>
        <w:t>בתרא</w:t>
      </w:r>
      <w:proofErr w:type="spellEnd"/>
      <w:r w:rsidRPr="009F4B78">
        <w:rPr>
          <w:u w:val="single"/>
          <w:rtl/>
        </w:rPr>
        <w:t xml:space="preserve"> דף קיד עמוד א</w:t>
      </w:r>
    </w:p>
    <w:p w14:paraId="2A90356B" w14:textId="77777777" w:rsidR="009F4B78" w:rsidRDefault="009F4B78" w:rsidP="009F4B78">
      <w:pPr>
        <w:jc w:val="both"/>
        <w:rPr>
          <w:rtl/>
        </w:rPr>
      </w:pPr>
      <w:proofErr w:type="spellStart"/>
      <w:r>
        <w:rPr>
          <w:rtl/>
        </w:rPr>
        <w:t>ודאמרינן</w:t>
      </w:r>
      <w:proofErr w:type="spellEnd"/>
      <w:r>
        <w:rPr>
          <w:rtl/>
        </w:rPr>
        <w:t xml:space="preserve"> אין עד נעשה דיין. פי' הרב ר' שמואל ז"ל </w:t>
      </w:r>
      <w:proofErr w:type="spellStart"/>
      <w:r>
        <w:rPr>
          <w:rtl/>
        </w:rPr>
        <w:t>דמשום</w:t>
      </w:r>
      <w:proofErr w:type="spellEnd"/>
      <w:r>
        <w:rPr>
          <w:rtl/>
        </w:rPr>
        <w:t xml:space="preserve"> </w:t>
      </w:r>
      <w:proofErr w:type="spellStart"/>
      <w:r>
        <w:rPr>
          <w:rtl/>
        </w:rPr>
        <w:t>דעדים</w:t>
      </w:r>
      <w:proofErr w:type="spellEnd"/>
      <w:r>
        <w:rPr>
          <w:rtl/>
        </w:rPr>
        <w:t xml:space="preserve"> </w:t>
      </w:r>
      <w:proofErr w:type="spellStart"/>
      <w:r>
        <w:rPr>
          <w:rtl/>
        </w:rPr>
        <w:t>צריכין</w:t>
      </w:r>
      <w:proofErr w:type="spellEnd"/>
      <w:r>
        <w:rPr>
          <w:rtl/>
        </w:rPr>
        <w:t xml:space="preserve"> לעמוד בפני בית דין </w:t>
      </w:r>
      <w:proofErr w:type="spellStart"/>
      <w:r>
        <w:rPr>
          <w:rtl/>
        </w:rPr>
        <w:t>דכתיב</w:t>
      </w:r>
      <w:proofErr w:type="spellEnd"/>
      <w:r>
        <w:rPr>
          <w:rtl/>
        </w:rPr>
        <w:t xml:space="preserve"> ועמדו שני האנשים אשר להם הריב לפני ה' ובעדים הכתוב מדבר, אלמא </w:t>
      </w:r>
      <w:proofErr w:type="spellStart"/>
      <w:r>
        <w:rPr>
          <w:rtl/>
        </w:rPr>
        <w:t>צריכין</w:t>
      </w:r>
      <w:proofErr w:type="spellEnd"/>
      <w:r>
        <w:rPr>
          <w:rtl/>
        </w:rPr>
        <w:t xml:space="preserve"> שיעידו אחרים לפני ב"ד, וכן בתשובה לרב צמח גאון ז"ל, ויש מי שפירש </w:t>
      </w:r>
      <w:proofErr w:type="spellStart"/>
      <w:r>
        <w:rPr>
          <w:rtl/>
        </w:rPr>
        <w:t>דמשום</w:t>
      </w:r>
      <w:proofErr w:type="spellEnd"/>
      <w:r>
        <w:rPr>
          <w:rtl/>
        </w:rPr>
        <w:t xml:space="preserve"> הכי אין עד נעשה דיין משום דהוי עדות שאי אתה יכול להזימה, שהרי כיון שנעשו עדים </w:t>
      </w:r>
      <w:proofErr w:type="spellStart"/>
      <w:r>
        <w:rPr>
          <w:rtl/>
        </w:rPr>
        <w:t>פסולין</w:t>
      </w:r>
      <w:proofErr w:type="spellEnd"/>
      <w:r>
        <w:rPr>
          <w:rtl/>
        </w:rPr>
        <w:t xml:space="preserve"> לדון על פי עדותן דלא גרע ממי שעדים </w:t>
      </w:r>
      <w:proofErr w:type="spellStart"/>
      <w:r>
        <w:rPr>
          <w:rtl/>
        </w:rPr>
        <w:t>קרובין</w:t>
      </w:r>
      <w:proofErr w:type="spellEnd"/>
      <w:r>
        <w:rPr>
          <w:rtl/>
        </w:rPr>
        <w:t xml:space="preserve"> </w:t>
      </w:r>
      <w:proofErr w:type="spellStart"/>
      <w:r>
        <w:rPr>
          <w:rtl/>
        </w:rPr>
        <w:t>לדיינין</w:t>
      </w:r>
      <w:proofErr w:type="spellEnd"/>
      <w:r>
        <w:rPr>
          <w:rtl/>
        </w:rPr>
        <w:t xml:space="preserve"> שאמרו בירושלמי (סנהדרין פ"ג </w:t>
      </w:r>
      <w:proofErr w:type="spellStart"/>
      <w:r>
        <w:rPr>
          <w:rtl/>
        </w:rPr>
        <w:t>ה"ט</w:t>
      </w:r>
      <w:proofErr w:type="spellEnd"/>
      <w:r>
        <w:rPr>
          <w:rtl/>
        </w:rPr>
        <w:t xml:space="preserve">) שהם </w:t>
      </w:r>
      <w:proofErr w:type="spellStart"/>
      <w:r>
        <w:rPr>
          <w:rtl/>
        </w:rPr>
        <w:t>פסולין</w:t>
      </w:r>
      <w:proofErr w:type="spellEnd"/>
      <w:r>
        <w:rPr>
          <w:rtl/>
        </w:rPr>
        <w:t xml:space="preserve"> שאם הוזמו מפיהם הם </w:t>
      </w:r>
      <w:proofErr w:type="spellStart"/>
      <w:r>
        <w:rPr>
          <w:rtl/>
        </w:rPr>
        <w:t>נהרגין</w:t>
      </w:r>
      <w:proofErr w:type="spellEnd"/>
      <w:r>
        <w:rPr>
          <w:rtl/>
        </w:rPr>
        <w:t xml:space="preserve">, וכל שכן על פי עצמן, והנה לטעם הזה עד הרואה כשר כיון </w:t>
      </w:r>
      <w:proofErr w:type="spellStart"/>
      <w:r>
        <w:rPr>
          <w:rtl/>
        </w:rPr>
        <w:t>דהשתא</w:t>
      </w:r>
      <w:proofErr w:type="spellEnd"/>
      <w:r>
        <w:rPr>
          <w:rtl/>
        </w:rPr>
        <w:t xml:space="preserve"> לא </w:t>
      </w:r>
      <w:proofErr w:type="spellStart"/>
      <w:r>
        <w:rPr>
          <w:rtl/>
        </w:rPr>
        <w:t>אסהיד</w:t>
      </w:r>
      <w:proofErr w:type="spellEnd"/>
      <w:r>
        <w:rPr>
          <w:rtl/>
        </w:rPr>
        <w:t xml:space="preserve"> איהו ולא מידי ויש </w:t>
      </w:r>
      <w:proofErr w:type="spellStart"/>
      <w:r>
        <w:rPr>
          <w:rtl/>
        </w:rPr>
        <w:t>שמעידין</w:t>
      </w:r>
      <w:proofErr w:type="spellEnd"/>
      <w:r>
        <w:rPr>
          <w:rtl/>
        </w:rPr>
        <w:t xml:space="preserve"> לפניו, אלא שיש לומר לעולם משום הזמה ואפילו הכי עד הרואה פסול </w:t>
      </w:r>
      <w:proofErr w:type="spellStart"/>
      <w:r>
        <w:rPr>
          <w:rtl/>
        </w:rPr>
        <w:t>דכיון</w:t>
      </w:r>
      <w:proofErr w:type="spellEnd"/>
      <w:r>
        <w:rPr>
          <w:rtl/>
        </w:rPr>
        <w:t xml:space="preserve"> </w:t>
      </w:r>
      <w:proofErr w:type="spellStart"/>
      <w:r>
        <w:rPr>
          <w:rtl/>
        </w:rPr>
        <w:t>דידעי</w:t>
      </w:r>
      <w:proofErr w:type="spellEnd"/>
      <w:r>
        <w:rPr>
          <w:rtl/>
        </w:rPr>
        <w:t xml:space="preserve"> </w:t>
      </w:r>
      <w:proofErr w:type="spellStart"/>
      <w:r>
        <w:rPr>
          <w:rtl/>
        </w:rPr>
        <w:t>דקושטא</w:t>
      </w:r>
      <w:proofErr w:type="spellEnd"/>
      <w:r>
        <w:rPr>
          <w:rtl/>
        </w:rPr>
        <w:t xml:space="preserve"> </w:t>
      </w:r>
      <w:proofErr w:type="spellStart"/>
      <w:r>
        <w:rPr>
          <w:rtl/>
        </w:rPr>
        <w:t>הוה</w:t>
      </w:r>
      <w:proofErr w:type="spellEnd"/>
      <w:r>
        <w:rPr>
          <w:rtl/>
        </w:rPr>
        <w:t xml:space="preserve"> לא מקבלי </w:t>
      </w:r>
      <w:proofErr w:type="spellStart"/>
      <w:r>
        <w:rPr>
          <w:rtl/>
        </w:rPr>
        <w:t>עלייהו</w:t>
      </w:r>
      <w:proofErr w:type="spellEnd"/>
      <w:r>
        <w:rPr>
          <w:rtl/>
        </w:rPr>
        <w:t xml:space="preserve"> הזמה, ואף על גב </w:t>
      </w:r>
      <w:proofErr w:type="spellStart"/>
      <w:r>
        <w:rPr>
          <w:rtl/>
        </w:rPr>
        <w:t>דהנך</w:t>
      </w:r>
      <w:proofErr w:type="spellEnd"/>
      <w:r>
        <w:rPr>
          <w:rtl/>
        </w:rPr>
        <w:t xml:space="preserve"> סהדי לאו </w:t>
      </w:r>
      <w:proofErr w:type="spellStart"/>
      <w:r>
        <w:rPr>
          <w:rtl/>
        </w:rPr>
        <w:t>באנפייהו</w:t>
      </w:r>
      <w:proofErr w:type="spellEnd"/>
      <w:r>
        <w:rPr>
          <w:rtl/>
        </w:rPr>
        <w:t xml:space="preserve"> </w:t>
      </w:r>
      <w:proofErr w:type="spellStart"/>
      <w:r>
        <w:rPr>
          <w:rtl/>
        </w:rPr>
        <w:t>הוה</w:t>
      </w:r>
      <w:proofErr w:type="spellEnd"/>
      <w:r>
        <w:rPr>
          <w:rtl/>
        </w:rPr>
        <w:t xml:space="preserve"> מ"מ כיון </w:t>
      </w:r>
      <w:proofErr w:type="spellStart"/>
      <w:r>
        <w:rPr>
          <w:rtl/>
        </w:rPr>
        <w:t>דקושטא</w:t>
      </w:r>
      <w:proofErr w:type="spellEnd"/>
      <w:r>
        <w:rPr>
          <w:rtl/>
        </w:rPr>
        <w:t xml:space="preserve"> קאמרי לא </w:t>
      </w:r>
      <w:proofErr w:type="spellStart"/>
      <w:r>
        <w:rPr>
          <w:rtl/>
        </w:rPr>
        <w:t>מתזמי</w:t>
      </w:r>
      <w:proofErr w:type="spellEnd"/>
      <w:r>
        <w:rPr>
          <w:rtl/>
        </w:rPr>
        <w:t xml:space="preserve"> להו, וכ"ש בדיני נפשות </w:t>
      </w:r>
      <w:proofErr w:type="spellStart"/>
      <w:r>
        <w:rPr>
          <w:rtl/>
        </w:rPr>
        <w:t>דכיון</w:t>
      </w:r>
      <w:proofErr w:type="spellEnd"/>
      <w:r>
        <w:rPr>
          <w:rtl/>
        </w:rPr>
        <w:t xml:space="preserve"> </w:t>
      </w:r>
      <w:proofErr w:type="spellStart"/>
      <w:r>
        <w:rPr>
          <w:rtl/>
        </w:rPr>
        <w:t>דחזו</w:t>
      </w:r>
      <w:proofErr w:type="spellEnd"/>
      <w:r>
        <w:rPr>
          <w:rtl/>
        </w:rPr>
        <w:t xml:space="preserve"> </w:t>
      </w:r>
      <w:proofErr w:type="spellStart"/>
      <w:r>
        <w:rPr>
          <w:rtl/>
        </w:rPr>
        <w:t>דקטל</w:t>
      </w:r>
      <w:proofErr w:type="spellEnd"/>
      <w:r>
        <w:rPr>
          <w:rtl/>
        </w:rPr>
        <w:t xml:space="preserve"> </w:t>
      </w:r>
      <w:proofErr w:type="spellStart"/>
      <w:r>
        <w:rPr>
          <w:rtl/>
        </w:rPr>
        <w:t>נפשא</w:t>
      </w:r>
      <w:proofErr w:type="spellEnd"/>
      <w:r>
        <w:rPr>
          <w:rtl/>
        </w:rPr>
        <w:t xml:space="preserve"> תו לא חזו ליה </w:t>
      </w:r>
      <w:proofErr w:type="spellStart"/>
      <w:r>
        <w:rPr>
          <w:rtl/>
        </w:rPr>
        <w:t>זכותא</w:t>
      </w:r>
      <w:proofErr w:type="spellEnd"/>
      <w:r>
        <w:rPr>
          <w:rtl/>
        </w:rPr>
        <w:t xml:space="preserve">, ולאו מילתא היא </w:t>
      </w:r>
      <w:proofErr w:type="spellStart"/>
      <w:r>
        <w:rPr>
          <w:rtl/>
        </w:rPr>
        <w:t>דא"כ</w:t>
      </w:r>
      <w:proofErr w:type="spellEnd"/>
      <w:r>
        <w:rPr>
          <w:rtl/>
        </w:rPr>
        <w:t xml:space="preserve"> ראוהו (בלילה) [ביום] נמי, אלא הך טעמא </w:t>
      </w:r>
      <w:proofErr w:type="spellStart"/>
      <w:r>
        <w:rPr>
          <w:rtl/>
        </w:rPr>
        <w:t>ליתיה</w:t>
      </w:r>
      <w:proofErr w:type="spellEnd"/>
      <w:r>
        <w:rPr>
          <w:rtl/>
        </w:rPr>
        <w:t xml:space="preserve"> אלא בדיני נפשות.</w:t>
      </w:r>
    </w:p>
    <w:p w14:paraId="776291C1" w14:textId="15193EE3" w:rsidR="003D1047" w:rsidRDefault="009F4B78" w:rsidP="003D1047">
      <w:pPr>
        <w:jc w:val="both"/>
        <w:rPr>
          <w:rtl/>
        </w:rPr>
      </w:pPr>
      <w:r>
        <w:rPr>
          <w:rtl/>
        </w:rPr>
        <w:t xml:space="preserve">ויש מפרשים </w:t>
      </w:r>
      <w:proofErr w:type="spellStart"/>
      <w:r>
        <w:rPr>
          <w:rtl/>
        </w:rPr>
        <w:t>דמהא</w:t>
      </w:r>
      <w:proofErr w:type="spellEnd"/>
      <w:r>
        <w:rPr>
          <w:rtl/>
        </w:rPr>
        <w:t xml:space="preserve"> </w:t>
      </w:r>
      <w:proofErr w:type="spellStart"/>
      <w:r>
        <w:rPr>
          <w:rtl/>
        </w:rPr>
        <w:t>דרב</w:t>
      </w:r>
      <w:proofErr w:type="spellEnd"/>
      <w:r>
        <w:rPr>
          <w:rtl/>
        </w:rPr>
        <w:t xml:space="preserve"> יהודה נפקא לן </w:t>
      </w:r>
      <w:proofErr w:type="spellStart"/>
      <w:r>
        <w:rPr>
          <w:rtl/>
        </w:rPr>
        <w:t>דכתיב</w:t>
      </w:r>
      <w:proofErr w:type="spellEnd"/>
      <w:r>
        <w:rPr>
          <w:rtl/>
        </w:rPr>
        <w:t xml:space="preserve"> ביום </w:t>
      </w:r>
      <w:proofErr w:type="spellStart"/>
      <w:r>
        <w:rPr>
          <w:rtl/>
        </w:rPr>
        <w:t>ביום</w:t>
      </w:r>
      <w:proofErr w:type="spellEnd"/>
      <w:r>
        <w:rPr>
          <w:rtl/>
        </w:rPr>
        <w:t xml:space="preserve"> אתה מפיל נחלות ואי אתה מפיל נחלות בלילה לומר שאם ראה בלילה שוב אינו מפיל נחלות לעולם משום דהוה ליה עד ושמע מינה שאין עד נעשה דיין, וזה הפירוש עיקר דאמרינן בסנהדרין (ל"ד ב') ור"מ האי ביום הנחילו מאי </w:t>
      </w:r>
      <w:proofErr w:type="spellStart"/>
      <w:r>
        <w:rPr>
          <w:rtl/>
        </w:rPr>
        <w:t>דריש</w:t>
      </w:r>
      <w:proofErr w:type="spellEnd"/>
      <w:r>
        <w:rPr>
          <w:rtl/>
        </w:rPr>
        <w:t xml:space="preserve"> ביה </w:t>
      </w:r>
      <w:proofErr w:type="spellStart"/>
      <w:r>
        <w:rPr>
          <w:rtl/>
        </w:rPr>
        <w:t>מיבעי</w:t>
      </w:r>
      <w:proofErr w:type="spellEnd"/>
      <w:r>
        <w:rPr>
          <w:rtl/>
        </w:rPr>
        <w:t xml:space="preserve"> ליה לכדתני רבה וכו' דאין מפיל דין נחלות בלילה, והא ודאי </w:t>
      </w:r>
      <w:proofErr w:type="spellStart"/>
      <w:r>
        <w:rPr>
          <w:rtl/>
        </w:rPr>
        <w:t>מכיון</w:t>
      </w:r>
      <w:proofErr w:type="spellEnd"/>
      <w:r>
        <w:rPr>
          <w:rtl/>
        </w:rPr>
        <w:t xml:space="preserve"> </w:t>
      </w:r>
      <w:proofErr w:type="spellStart"/>
      <w:r>
        <w:rPr>
          <w:rtl/>
        </w:rPr>
        <w:t>דכתיב</w:t>
      </w:r>
      <w:proofErr w:type="spellEnd"/>
      <w:r>
        <w:rPr>
          <w:rtl/>
        </w:rPr>
        <w:t xml:space="preserve"> לחוקת משפט שמעינן שדין נחלות כשאר </w:t>
      </w:r>
      <w:proofErr w:type="spellStart"/>
      <w:r>
        <w:rPr>
          <w:rtl/>
        </w:rPr>
        <w:t>הדינין</w:t>
      </w:r>
      <w:proofErr w:type="spellEnd"/>
      <w:r>
        <w:rPr>
          <w:rtl/>
        </w:rPr>
        <w:t xml:space="preserve"> ובעינן שלשה ודין ביום נמי הא נפקא ליה התם </w:t>
      </w:r>
      <w:proofErr w:type="spellStart"/>
      <w:r>
        <w:rPr>
          <w:rtl/>
        </w:rPr>
        <w:t>מדמקשינן</w:t>
      </w:r>
      <w:proofErr w:type="spellEnd"/>
      <w:r>
        <w:rPr>
          <w:rtl/>
        </w:rPr>
        <w:t xml:space="preserve"> ריבים לנגעים, וכיון </w:t>
      </w:r>
      <w:proofErr w:type="spellStart"/>
      <w:r>
        <w:rPr>
          <w:rtl/>
        </w:rPr>
        <w:t>שאורעה</w:t>
      </w:r>
      <w:proofErr w:type="spellEnd"/>
      <w:r>
        <w:rPr>
          <w:rtl/>
        </w:rPr>
        <w:t xml:space="preserve"> כל הפרשה לדין ממילא שמעת מינה שאי אתה מפיל נחלות בלילה, למה לי ביום הנחילו, אלא לאו לאין עד נעשה דיין אתא לומר שאם </w:t>
      </w:r>
      <w:proofErr w:type="spellStart"/>
      <w:r>
        <w:rPr>
          <w:rtl/>
        </w:rPr>
        <w:t>צוה</w:t>
      </w:r>
      <w:proofErr w:type="spellEnd"/>
      <w:r>
        <w:rPr>
          <w:rtl/>
        </w:rPr>
        <w:t xml:space="preserve"> בפניו בלילה לעולם אינו מפיל נחלות, שהוא צריך לעדות ואין עד המעיד נעשה דיין, ואי קשיא </w:t>
      </w:r>
      <w:proofErr w:type="spellStart"/>
      <w:r>
        <w:rPr>
          <w:rtl/>
        </w:rPr>
        <w:t>לרבנן</w:t>
      </w:r>
      <w:proofErr w:type="spellEnd"/>
      <w:r>
        <w:rPr>
          <w:rtl/>
        </w:rPr>
        <w:t xml:space="preserve"> </w:t>
      </w:r>
      <w:proofErr w:type="spellStart"/>
      <w:r>
        <w:rPr>
          <w:rtl/>
        </w:rPr>
        <w:t>דמיבעי</w:t>
      </w:r>
      <w:proofErr w:type="spellEnd"/>
      <w:r>
        <w:rPr>
          <w:rtl/>
        </w:rPr>
        <w:t xml:space="preserve"> להו התם </w:t>
      </w:r>
      <w:proofErr w:type="spellStart"/>
      <w:r>
        <w:rPr>
          <w:rtl/>
        </w:rPr>
        <w:t>לתחלת</w:t>
      </w:r>
      <w:proofErr w:type="spellEnd"/>
      <w:r>
        <w:rPr>
          <w:rtl/>
        </w:rPr>
        <w:t xml:space="preserve"> דין ביום </w:t>
      </w:r>
      <w:proofErr w:type="spellStart"/>
      <w:r>
        <w:rPr>
          <w:rtl/>
        </w:rPr>
        <w:t>דרבה</w:t>
      </w:r>
      <w:proofErr w:type="spellEnd"/>
      <w:r>
        <w:rPr>
          <w:rtl/>
        </w:rPr>
        <w:t xml:space="preserve"> מנא להו, ואיכא למימר </w:t>
      </w:r>
      <w:proofErr w:type="spellStart"/>
      <w:r>
        <w:rPr>
          <w:rtl/>
        </w:rPr>
        <w:t>לרבנן</w:t>
      </w:r>
      <w:proofErr w:type="spellEnd"/>
      <w:r>
        <w:rPr>
          <w:rtl/>
        </w:rPr>
        <w:t xml:space="preserve"> נפקא להו </w:t>
      </w:r>
      <w:proofErr w:type="spellStart"/>
      <w:r>
        <w:rPr>
          <w:rtl/>
        </w:rPr>
        <w:t>מדדרשינן</w:t>
      </w:r>
      <w:proofErr w:type="spellEnd"/>
      <w:r>
        <w:rPr>
          <w:rtl/>
        </w:rPr>
        <w:t xml:space="preserve"> התם בסנהדרין (ל"ג ב') ועד לא יענה אפילו לזכות והוא הדין לדיני ממונות </w:t>
      </w:r>
      <w:proofErr w:type="spellStart"/>
      <w:r>
        <w:rPr>
          <w:rtl/>
        </w:rPr>
        <w:t>דכל</w:t>
      </w:r>
      <w:proofErr w:type="spellEnd"/>
      <w:r>
        <w:rPr>
          <w:rtl/>
        </w:rPr>
        <w:t xml:space="preserve"> שאינו כשר לזכות בדיני נפשות אינו כשר לדיני ממונות, וקרא </w:t>
      </w:r>
      <w:proofErr w:type="spellStart"/>
      <w:r>
        <w:rPr>
          <w:rtl/>
        </w:rPr>
        <w:t>אכולהו</w:t>
      </w:r>
      <w:proofErr w:type="spellEnd"/>
      <w:r>
        <w:rPr>
          <w:rtl/>
        </w:rPr>
        <w:t xml:space="preserve"> </w:t>
      </w:r>
      <w:proofErr w:type="spellStart"/>
      <w:r>
        <w:rPr>
          <w:rtl/>
        </w:rPr>
        <w:t>קאי</w:t>
      </w:r>
      <w:proofErr w:type="spellEnd"/>
      <w:r>
        <w:rPr>
          <w:rtl/>
        </w:rPr>
        <w:t xml:space="preserve">, וכיון </w:t>
      </w:r>
      <w:proofErr w:type="spellStart"/>
      <w:r>
        <w:rPr>
          <w:rtl/>
        </w:rPr>
        <w:t>דעד</w:t>
      </w:r>
      <w:proofErr w:type="spellEnd"/>
      <w:r>
        <w:rPr>
          <w:rtl/>
        </w:rPr>
        <w:t xml:space="preserve"> אינו עונה כלל ממילא אינו נעשה הוא עצמו דיין, ור"מ </w:t>
      </w:r>
      <w:proofErr w:type="spellStart"/>
      <w:r>
        <w:rPr>
          <w:rtl/>
        </w:rPr>
        <w:t>דדריש</w:t>
      </w:r>
      <w:proofErr w:type="spellEnd"/>
      <w:r>
        <w:rPr>
          <w:rtl/>
        </w:rPr>
        <w:t xml:space="preserve"> מביום הנחילו סבר לה כמאן </w:t>
      </w:r>
      <w:proofErr w:type="spellStart"/>
      <w:r>
        <w:rPr>
          <w:rtl/>
        </w:rPr>
        <w:t>דדריש</w:t>
      </w:r>
      <w:proofErr w:type="spellEnd"/>
      <w:r>
        <w:rPr>
          <w:rtl/>
        </w:rPr>
        <w:t xml:space="preserve"> התם עד עונה לזכות ובדיני ממונות בין לזכות בין לחובה </w:t>
      </w:r>
      <w:proofErr w:type="spellStart"/>
      <w:r>
        <w:rPr>
          <w:rtl/>
        </w:rPr>
        <w:t>כדאיתא</w:t>
      </w:r>
      <w:proofErr w:type="spellEnd"/>
      <w:r>
        <w:rPr>
          <w:rtl/>
        </w:rPr>
        <w:t xml:space="preserve"> התם, כנ"ל ועיקר.</w:t>
      </w:r>
    </w:p>
    <w:p w14:paraId="048E3999" w14:textId="77777777" w:rsidR="003D1047" w:rsidRDefault="003D1047" w:rsidP="003D1047">
      <w:pPr>
        <w:jc w:val="both"/>
        <w:rPr>
          <w:rtl/>
        </w:rPr>
      </w:pPr>
    </w:p>
    <w:p w14:paraId="3177A25C" w14:textId="7343D1BF" w:rsidR="001E5607" w:rsidRDefault="001E5607" w:rsidP="001E5607">
      <w:pPr>
        <w:jc w:val="both"/>
        <w:rPr>
          <w:rtl/>
        </w:rPr>
      </w:pPr>
    </w:p>
    <w:p w14:paraId="693C4271" w14:textId="77777777" w:rsidR="009F4B78" w:rsidRPr="009F4B78" w:rsidRDefault="009F4B78" w:rsidP="009F4B78">
      <w:pPr>
        <w:jc w:val="both"/>
        <w:rPr>
          <w:u w:val="single"/>
          <w:rtl/>
        </w:rPr>
      </w:pPr>
      <w:r w:rsidRPr="009F4B78">
        <w:rPr>
          <w:u w:val="single"/>
          <w:rtl/>
        </w:rPr>
        <w:lastRenderedPageBreak/>
        <w:t xml:space="preserve">חידושי </w:t>
      </w:r>
      <w:proofErr w:type="spellStart"/>
      <w:r w:rsidRPr="009F4B78">
        <w:rPr>
          <w:u w:val="single"/>
          <w:rtl/>
        </w:rPr>
        <w:t>הריטב"א</w:t>
      </w:r>
      <w:proofErr w:type="spellEnd"/>
      <w:r w:rsidRPr="009F4B78">
        <w:rPr>
          <w:u w:val="single"/>
          <w:rtl/>
        </w:rPr>
        <w:t xml:space="preserve"> מסכת מכות דף </w:t>
      </w:r>
      <w:proofErr w:type="spellStart"/>
      <w:r w:rsidRPr="009F4B78">
        <w:rPr>
          <w:u w:val="single"/>
          <w:rtl/>
        </w:rPr>
        <w:t>יב</w:t>
      </w:r>
      <w:proofErr w:type="spellEnd"/>
      <w:r w:rsidRPr="009F4B78">
        <w:rPr>
          <w:u w:val="single"/>
          <w:rtl/>
        </w:rPr>
        <w:t xml:space="preserve"> עמוד א</w:t>
      </w:r>
    </w:p>
    <w:p w14:paraId="47CDC969" w14:textId="77777777" w:rsidR="009F4B78" w:rsidRDefault="009F4B78" w:rsidP="009F4B78">
      <w:pPr>
        <w:jc w:val="both"/>
        <w:rPr>
          <w:rtl/>
        </w:rPr>
      </w:pPr>
      <w:r>
        <w:rPr>
          <w:rtl/>
        </w:rPr>
        <w:t xml:space="preserve">ר"ע אומר מנין לסנהדרין שראו באחד שהרג את הנפש שאין </w:t>
      </w:r>
      <w:proofErr w:type="spellStart"/>
      <w:r>
        <w:rPr>
          <w:rtl/>
        </w:rPr>
        <w:t>ממיתין</w:t>
      </w:r>
      <w:proofErr w:type="spellEnd"/>
      <w:r>
        <w:rPr>
          <w:rtl/>
        </w:rPr>
        <w:t xml:space="preserve"> אותו עד שיעמוד </w:t>
      </w:r>
      <w:proofErr w:type="spellStart"/>
      <w:r>
        <w:rPr>
          <w:rtl/>
        </w:rPr>
        <w:t>בב"ד</w:t>
      </w:r>
      <w:proofErr w:type="spellEnd"/>
      <w:r>
        <w:rPr>
          <w:rtl/>
        </w:rPr>
        <w:t xml:space="preserve"> אחר שנאמר עד עמדו לפני העדה למשפט. והלכתא </w:t>
      </w:r>
      <w:proofErr w:type="spellStart"/>
      <w:r>
        <w:rPr>
          <w:rtl/>
        </w:rPr>
        <w:t>כר"ע</w:t>
      </w:r>
      <w:proofErr w:type="spellEnd"/>
      <w:r>
        <w:rPr>
          <w:rtl/>
        </w:rPr>
        <w:t xml:space="preserve"> </w:t>
      </w:r>
      <w:proofErr w:type="spellStart"/>
      <w:r>
        <w:rPr>
          <w:rtl/>
        </w:rPr>
        <w:t>כדכתיבנא</w:t>
      </w:r>
      <w:proofErr w:type="spellEnd"/>
      <w:r>
        <w:rPr>
          <w:rtl/>
        </w:rPr>
        <w:t xml:space="preserve"> </w:t>
      </w:r>
      <w:proofErr w:type="spellStart"/>
      <w:r>
        <w:rPr>
          <w:rtl/>
        </w:rPr>
        <w:t>בדוכתא</w:t>
      </w:r>
      <w:proofErr w:type="spellEnd"/>
      <w:r>
        <w:rPr>
          <w:rtl/>
        </w:rPr>
        <w:t xml:space="preserve"> אחריני, ואיכא </w:t>
      </w:r>
      <w:proofErr w:type="spellStart"/>
      <w:r>
        <w:rPr>
          <w:rtl/>
        </w:rPr>
        <w:t>דקשיא</w:t>
      </w:r>
      <w:proofErr w:type="spellEnd"/>
      <w:r>
        <w:rPr>
          <w:rtl/>
        </w:rPr>
        <w:t xml:space="preserve"> ליה </w:t>
      </w:r>
      <w:proofErr w:type="spellStart"/>
      <w:r>
        <w:rPr>
          <w:rtl/>
        </w:rPr>
        <w:t>מדקאמרינן</w:t>
      </w:r>
      <w:proofErr w:type="spellEnd"/>
      <w:r>
        <w:rPr>
          <w:rtl/>
        </w:rPr>
        <w:t xml:space="preserve"> בפרק </w:t>
      </w:r>
      <w:proofErr w:type="spellStart"/>
      <w:r>
        <w:rPr>
          <w:rtl/>
        </w:rPr>
        <w:t>הנשרפין</w:t>
      </w:r>
      <w:proofErr w:type="spellEnd"/>
      <w:r>
        <w:rPr>
          <w:rtl/>
        </w:rPr>
        <w:t xml:space="preserve"> (סנהדרין ע"ח א') טרפה שהרג שלא בפני ב"ד פטור </w:t>
      </w:r>
      <w:proofErr w:type="spellStart"/>
      <w:r>
        <w:rPr>
          <w:rtl/>
        </w:rPr>
        <w:t>דהו"ל</w:t>
      </w:r>
      <w:proofErr w:type="spellEnd"/>
      <w:r>
        <w:rPr>
          <w:rtl/>
        </w:rPr>
        <w:t xml:space="preserve"> עדות שאי אתה יכול להזימה בפני ב"ד חייב שנאמר ובערת הרע מקרבך והיינו לפי </w:t>
      </w:r>
      <w:proofErr w:type="spellStart"/>
      <w:r>
        <w:rPr>
          <w:rtl/>
        </w:rPr>
        <w:t>שדנין</w:t>
      </w:r>
      <w:proofErr w:type="spellEnd"/>
      <w:r>
        <w:rPr>
          <w:rtl/>
        </w:rPr>
        <w:t xml:space="preserve"> אותו הם עצמן בראייתן שלא בעדות אחרות, ולא אמרינן התם </w:t>
      </w:r>
      <w:proofErr w:type="spellStart"/>
      <w:r>
        <w:rPr>
          <w:rtl/>
        </w:rPr>
        <w:t>דאתיא</w:t>
      </w:r>
      <w:proofErr w:type="spellEnd"/>
      <w:r>
        <w:rPr>
          <w:rtl/>
        </w:rPr>
        <w:t xml:space="preserve"> דלא כרבי עקיבא ומשמע התם דהתם דברי </w:t>
      </w:r>
      <w:proofErr w:type="spellStart"/>
      <w:r>
        <w:rPr>
          <w:rtl/>
        </w:rPr>
        <w:t>הכל</w:t>
      </w:r>
      <w:proofErr w:type="spellEnd"/>
      <w:r>
        <w:rPr>
          <w:rtl/>
        </w:rPr>
        <w:t xml:space="preserve"> היא והלכתא היא, אבל י"ל </w:t>
      </w:r>
      <w:proofErr w:type="spellStart"/>
      <w:r>
        <w:rPr>
          <w:rtl/>
        </w:rPr>
        <w:t>דשאני</w:t>
      </w:r>
      <w:proofErr w:type="spellEnd"/>
      <w:r>
        <w:rPr>
          <w:rtl/>
        </w:rPr>
        <w:t xml:space="preserve"> התם שאי אפשר </w:t>
      </w:r>
      <w:proofErr w:type="spellStart"/>
      <w:r>
        <w:rPr>
          <w:rtl/>
        </w:rPr>
        <w:t>לדונו</w:t>
      </w:r>
      <w:proofErr w:type="spellEnd"/>
      <w:r>
        <w:rPr>
          <w:rtl/>
        </w:rPr>
        <w:t xml:space="preserve"> בפני עדה אחרת הילכך דיינו לה אינהו משום ובערת הרע.</w:t>
      </w:r>
    </w:p>
    <w:p w14:paraId="3CB48B40" w14:textId="77777777" w:rsidR="009F4B78" w:rsidRDefault="009F4B78" w:rsidP="009F4B78">
      <w:pPr>
        <w:jc w:val="both"/>
        <w:rPr>
          <w:rtl/>
        </w:rPr>
      </w:pPr>
      <w:r>
        <w:rPr>
          <w:rtl/>
        </w:rPr>
        <w:t xml:space="preserve">ואיכא </w:t>
      </w:r>
      <w:proofErr w:type="spellStart"/>
      <w:r>
        <w:rPr>
          <w:rtl/>
        </w:rPr>
        <w:t>למידק</w:t>
      </w:r>
      <w:proofErr w:type="spellEnd"/>
      <w:r>
        <w:rPr>
          <w:rtl/>
        </w:rPr>
        <w:t xml:space="preserve"> דהכא </w:t>
      </w:r>
      <w:proofErr w:type="spellStart"/>
      <w:r>
        <w:rPr>
          <w:rtl/>
        </w:rPr>
        <w:t>קתני</w:t>
      </w:r>
      <w:proofErr w:type="spellEnd"/>
      <w:r>
        <w:rPr>
          <w:rtl/>
        </w:rPr>
        <w:t xml:space="preserve"> טעמא </w:t>
      </w:r>
      <w:proofErr w:type="spellStart"/>
      <w:r>
        <w:rPr>
          <w:rtl/>
        </w:rPr>
        <w:t>דר"ע</w:t>
      </w:r>
      <w:proofErr w:type="spellEnd"/>
      <w:r>
        <w:rPr>
          <w:rtl/>
        </w:rPr>
        <w:t xml:space="preserve"> </w:t>
      </w:r>
      <w:proofErr w:type="spellStart"/>
      <w:r>
        <w:rPr>
          <w:rtl/>
        </w:rPr>
        <w:t>מדכתיב</w:t>
      </w:r>
      <w:proofErr w:type="spellEnd"/>
      <w:r>
        <w:rPr>
          <w:rtl/>
        </w:rPr>
        <w:t xml:space="preserve"> עד עמדו ובפרק החובל (</w:t>
      </w:r>
      <w:proofErr w:type="spellStart"/>
      <w:r>
        <w:rPr>
          <w:rtl/>
        </w:rPr>
        <w:t>ב"ק</w:t>
      </w:r>
      <w:proofErr w:type="spellEnd"/>
      <w:r>
        <w:rPr>
          <w:rtl/>
        </w:rPr>
        <w:t xml:space="preserve"> צ' ב') במאי דפליג על ר"ט בזו </w:t>
      </w:r>
      <w:proofErr w:type="spellStart"/>
      <w:r>
        <w:rPr>
          <w:rtl/>
        </w:rPr>
        <w:t>אוקימנא</w:t>
      </w:r>
      <w:proofErr w:type="spellEnd"/>
      <w:r>
        <w:rPr>
          <w:rtl/>
        </w:rPr>
        <w:t xml:space="preserve"> </w:t>
      </w:r>
      <w:proofErr w:type="spellStart"/>
      <w:r>
        <w:rPr>
          <w:rtl/>
        </w:rPr>
        <w:t>לדר"ע</w:t>
      </w:r>
      <w:proofErr w:type="spellEnd"/>
      <w:r>
        <w:rPr>
          <w:rtl/>
        </w:rPr>
        <w:t xml:space="preserve"> דאמר כולן עדים ואין עד נעשה דיין </w:t>
      </w:r>
      <w:proofErr w:type="spellStart"/>
      <w:r>
        <w:rPr>
          <w:rtl/>
        </w:rPr>
        <w:t>דדוקא</w:t>
      </w:r>
      <w:proofErr w:type="spellEnd"/>
      <w:r>
        <w:rPr>
          <w:rtl/>
        </w:rPr>
        <w:t xml:space="preserve"> </w:t>
      </w:r>
      <w:proofErr w:type="spellStart"/>
      <w:r>
        <w:rPr>
          <w:rtl/>
        </w:rPr>
        <w:t>בשראוהו</w:t>
      </w:r>
      <w:proofErr w:type="spellEnd"/>
      <w:r>
        <w:rPr>
          <w:rtl/>
        </w:rPr>
        <w:t xml:space="preserve"> בלילה </w:t>
      </w:r>
      <w:proofErr w:type="spellStart"/>
      <w:r>
        <w:rPr>
          <w:rtl/>
        </w:rPr>
        <w:t>דהוו</w:t>
      </w:r>
      <w:proofErr w:type="spellEnd"/>
      <w:r>
        <w:rPr>
          <w:rtl/>
        </w:rPr>
        <w:t xml:space="preserve"> להו עדים ומשום דאין עד נעשה דיין אבל ראוהו ביום הם עצמם </w:t>
      </w:r>
      <w:proofErr w:type="spellStart"/>
      <w:r>
        <w:rPr>
          <w:rtl/>
        </w:rPr>
        <w:t>דנין</w:t>
      </w:r>
      <w:proofErr w:type="spellEnd"/>
      <w:r>
        <w:rPr>
          <w:rtl/>
        </w:rPr>
        <w:t xml:space="preserve"> אותו, ובמסכת (סנהדרין) [ר"ה] (כ"ו א') </w:t>
      </w:r>
      <w:proofErr w:type="spellStart"/>
      <w:r>
        <w:rPr>
          <w:rtl/>
        </w:rPr>
        <w:t>פרישנא</w:t>
      </w:r>
      <w:proofErr w:type="spellEnd"/>
      <w:r>
        <w:rPr>
          <w:rtl/>
        </w:rPr>
        <w:t xml:space="preserve"> טעמא דר' עקיבא משום </w:t>
      </w:r>
      <w:proofErr w:type="spellStart"/>
      <w:r>
        <w:rPr>
          <w:rtl/>
        </w:rPr>
        <w:t>דכתיב</w:t>
      </w:r>
      <w:proofErr w:type="spellEnd"/>
      <w:r>
        <w:rPr>
          <w:rtl/>
        </w:rPr>
        <w:t xml:space="preserve"> והצילו העדה וכיון </w:t>
      </w:r>
      <w:proofErr w:type="spellStart"/>
      <w:r>
        <w:rPr>
          <w:rtl/>
        </w:rPr>
        <w:t>דחזו</w:t>
      </w:r>
      <w:proofErr w:type="spellEnd"/>
      <w:r>
        <w:rPr>
          <w:rtl/>
        </w:rPr>
        <w:t xml:space="preserve"> </w:t>
      </w:r>
      <w:proofErr w:type="spellStart"/>
      <w:r>
        <w:rPr>
          <w:rtl/>
        </w:rPr>
        <w:t>דקטל</w:t>
      </w:r>
      <w:proofErr w:type="spellEnd"/>
      <w:r>
        <w:rPr>
          <w:rtl/>
        </w:rPr>
        <w:t xml:space="preserve"> </w:t>
      </w:r>
      <w:proofErr w:type="spellStart"/>
      <w:r>
        <w:rPr>
          <w:rtl/>
        </w:rPr>
        <w:t>נפשא</w:t>
      </w:r>
      <w:proofErr w:type="spellEnd"/>
      <w:r>
        <w:rPr>
          <w:rtl/>
        </w:rPr>
        <w:t xml:space="preserve"> תו לא חזי ליה </w:t>
      </w:r>
      <w:proofErr w:type="spellStart"/>
      <w:r>
        <w:rPr>
          <w:rtl/>
        </w:rPr>
        <w:t>זכותא</w:t>
      </w:r>
      <w:proofErr w:type="spellEnd"/>
      <w:r>
        <w:rPr>
          <w:rtl/>
        </w:rPr>
        <w:t xml:space="preserve"> ולא משמע </w:t>
      </w:r>
      <w:proofErr w:type="spellStart"/>
      <w:r>
        <w:rPr>
          <w:rtl/>
        </w:rPr>
        <w:t>דהא</w:t>
      </w:r>
      <w:proofErr w:type="spellEnd"/>
      <w:r>
        <w:rPr>
          <w:rtl/>
        </w:rPr>
        <w:t xml:space="preserve"> דהכא אסמכתא בעלמא הוא ועיקר מילתא כהנהו דהתם, דהכא </w:t>
      </w:r>
      <w:proofErr w:type="spellStart"/>
      <w:r>
        <w:rPr>
          <w:rtl/>
        </w:rPr>
        <w:t>מכיון</w:t>
      </w:r>
      <w:proofErr w:type="spellEnd"/>
      <w:r>
        <w:rPr>
          <w:rtl/>
        </w:rPr>
        <w:t xml:space="preserve"> דאמרינן הכא עד עמדו </w:t>
      </w:r>
      <w:proofErr w:type="spellStart"/>
      <w:r>
        <w:rPr>
          <w:rtl/>
        </w:rPr>
        <w:t>מיבעי</w:t>
      </w:r>
      <w:proofErr w:type="spellEnd"/>
      <w:r>
        <w:rPr>
          <w:rtl/>
        </w:rPr>
        <w:t xml:space="preserve"> ליה (</w:t>
      </w:r>
      <w:proofErr w:type="spellStart"/>
      <w:r>
        <w:rPr>
          <w:rtl/>
        </w:rPr>
        <w:t>דהא</w:t>
      </w:r>
      <w:proofErr w:type="spellEnd"/>
      <w:r>
        <w:rPr>
          <w:rtl/>
        </w:rPr>
        <w:t xml:space="preserve">) [להא] מכלל </w:t>
      </w:r>
      <w:proofErr w:type="spellStart"/>
      <w:r>
        <w:rPr>
          <w:rtl/>
        </w:rPr>
        <w:t>דעיקר</w:t>
      </w:r>
      <w:proofErr w:type="spellEnd"/>
      <w:r>
        <w:rPr>
          <w:rtl/>
        </w:rPr>
        <w:t xml:space="preserve"> </w:t>
      </w:r>
      <w:proofErr w:type="spellStart"/>
      <w:r>
        <w:rPr>
          <w:rtl/>
        </w:rPr>
        <w:t>דרשא</w:t>
      </w:r>
      <w:proofErr w:type="spellEnd"/>
      <w:r>
        <w:rPr>
          <w:rtl/>
        </w:rPr>
        <w:t xml:space="preserve"> הוא </w:t>
      </w:r>
      <w:proofErr w:type="spellStart"/>
      <w:r>
        <w:rPr>
          <w:rtl/>
        </w:rPr>
        <w:t>ומדאורייתא</w:t>
      </w:r>
      <w:proofErr w:type="spellEnd"/>
      <w:r>
        <w:rPr>
          <w:rtl/>
        </w:rPr>
        <w:t xml:space="preserve">, והנכון </w:t>
      </w:r>
      <w:proofErr w:type="spellStart"/>
      <w:r>
        <w:rPr>
          <w:rtl/>
        </w:rPr>
        <w:t>דהא</w:t>
      </w:r>
      <w:proofErr w:type="spellEnd"/>
      <w:r>
        <w:rPr>
          <w:rtl/>
        </w:rPr>
        <w:t xml:space="preserve"> דהכא עיקר </w:t>
      </w:r>
      <w:proofErr w:type="spellStart"/>
      <w:r>
        <w:rPr>
          <w:rtl/>
        </w:rPr>
        <w:t>דרשא</w:t>
      </w:r>
      <w:proofErr w:type="spellEnd"/>
      <w:r>
        <w:rPr>
          <w:rtl/>
        </w:rPr>
        <w:t xml:space="preserve"> והנהו דהתם טעמא לקרא </w:t>
      </w:r>
      <w:proofErr w:type="spellStart"/>
      <w:r>
        <w:rPr>
          <w:rtl/>
        </w:rPr>
        <w:t>נינהו</w:t>
      </w:r>
      <w:proofErr w:type="spellEnd"/>
      <w:r>
        <w:rPr>
          <w:rtl/>
        </w:rPr>
        <w:t xml:space="preserve"> אלא הוו </w:t>
      </w:r>
      <w:proofErr w:type="spellStart"/>
      <w:r>
        <w:rPr>
          <w:rtl/>
        </w:rPr>
        <w:t>סוגיין</w:t>
      </w:r>
      <w:proofErr w:type="spellEnd"/>
      <w:r>
        <w:rPr>
          <w:rtl/>
        </w:rPr>
        <w:t xml:space="preserve"> </w:t>
      </w:r>
      <w:proofErr w:type="spellStart"/>
      <w:r>
        <w:rPr>
          <w:rtl/>
        </w:rPr>
        <w:t>דפליגי</w:t>
      </w:r>
      <w:proofErr w:type="spellEnd"/>
      <w:r>
        <w:rPr>
          <w:rtl/>
        </w:rPr>
        <w:t xml:space="preserve">, </w:t>
      </w:r>
      <w:proofErr w:type="spellStart"/>
      <w:r>
        <w:rPr>
          <w:rtl/>
        </w:rPr>
        <w:t>דבפרק</w:t>
      </w:r>
      <w:proofErr w:type="spellEnd"/>
      <w:r>
        <w:rPr>
          <w:rtl/>
        </w:rPr>
        <w:t xml:space="preserve"> החובל סברי </w:t>
      </w:r>
      <w:proofErr w:type="spellStart"/>
      <w:r>
        <w:rPr>
          <w:rtl/>
        </w:rPr>
        <w:t>דטעמא</w:t>
      </w:r>
      <w:proofErr w:type="spellEnd"/>
      <w:r>
        <w:rPr>
          <w:rtl/>
        </w:rPr>
        <w:t xml:space="preserve"> </w:t>
      </w:r>
      <w:proofErr w:type="spellStart"/>
      <w:r>
        <w:rPr>
          <w:rtl/>
        </w:rPr>
        <w:t>דקרא</w:t>
      </w:r>
      <w:proofErr w:type="spellEnd"/>
      <w:r>
        <w:rPr>
          <w:rtl/>
        </w:rPr>
        <w:t xml:space="preserve"> (</w:t>
      </w:r>
      <w:proofErr w:type="spellStart"/>
      <w:r>
        <w:rPr>
          <w:rtl/>
        </w:rPr>
        <w:t>נינהו</w:t>
      </w:r>
      <w:proofErr w:type="spellEnd"/>
      <w:r>
        <w:rPr>
          <w:rtl/>
        </w:rPr>
        <w:t xml:space="preserve">) משום דאין עד נעשה דיין </w:t>
      </w:r>
      <w:proofErr w:type="spellStart"/>
      <w:r>
        <w:rPr>
          <w:rtl/>
        </w:rPr>
        <w:t>וסוגיא</w:t>
      </w:r>
      <w:proofErr w:type="spellEnd"/>
      <w:r>
        <w:rPr>
          <w:rtl/>
        </w:rPr>
        <w:t xml:space="preserve"> (</w:t>
      </w:r>
      <w:proofErr w:type="spellStart"/>
      <w:r>
        <w:rPr>
          <w:rtl/>
        </w:rPr>
        <w:t>דסנהדרין</w:t>
      </w:r>
      <w:proofErr w:type="spellEnd"/>
      <w:r>
        <w:rPr>
          <w:rtl/>
        </w:rPr>
        <w:t>) [</w:t>
      </w:r>
      <w:proofErr w:type="spellStart"/>
      <w:r>
        <w:rPr>
          <w:rtl/>
        </w:rPr>
        <w:t>דראש</w:t>
      </w:r>
      <w:proofErr w:type="spellEnd"/>
      <w:r>
        <w:rPr>
          <w:rtl/>
        </w:rPr>
        <w:t xml:space="preserve"> השנה] סברי </w:t>
      </w:r>
      <w:proofErr w:type="spellStart"/>
      <w:r>
        <w:rPr>
          <w:rtl/>
        </w:rPr>
        <w:t>דטעמא</w:t>
      </w:r>
      <w:proofErr w:type="spellEnd"/>
      <w:r>
        <w:rPr>
          <w:rtl/>
        </w:rPr>
        <w:t xml:space="preserve"> </w:t>
      </w:r>
      <w:proofErr w:type="spellStart"/>
      <w:r>
        <w:rPr>
          <w:rtl/>
        </w:rPr>
        <w:t>דקרא</w:t>
      </w:r>
      <w:proofErr w:type="spellEnd"/>
      <w:r>
        <w:rPr>
          <w:rtl/>
        </w:rPr>
        <w:t xml:space="preserve"> משום והצילו, ואי נפקא לן לפום </w:t>
      </w:r>
      <w:proofErr w:type="spellStart"/>
      <w:r>
        <w:rPr>
          <w:rtl/>
        </w:rPr>
        <w:t>סוגיא</w:t>
      </w:r>
      <w:proofErr w:type="spellEnd"/>
      <w:r>
        <w:rPr>
          <w:rtl/>
        </w:rPr>
        <w:t xml:space="preserve"> </w:t>
      </w:r>
      <w:proofErr w:type="spellStart"/>
      <w:r>
        <w:rPr>
          <w:rtl/>
        </w:rPr>
        <w:t>דפרק</w:t>
      </w:r>
      <w:proofErr w:type="spellEnd"/>
      <w:r>
        <w:rPr>
          <w:rtl/>
        </w:rPr>
        <w:t xml:space="preserve"> החובל </w:t>
      </w:r>
      <w:proofErr w:type="spellStart"/>
      <w:r>
        <w:rPr>
          <w:rtl/>
        </w:rPr>
        <w:t>דכל</w:t>
      </w:r>
      <w:proofErr w:type="spellEnd"/>
      <w:r>
        <w:rPr>
          <w:rtl/>
        </w:rPr>
        <w:t xml:space="preserve"> מאי דאמרינן בכל </w:t>
      </w:r>
      <w:proofErr w:type="spellStart"/>
      <w:r>
        <w:rPr>
          <w:rtl/>
        </w:rPr>
        <w:t>דוכתין</w:t>
      </w:r>
      <w:proofErr w:type="spellEnd"/>
      <w:r>
        <w:rPr>
          <w:rtl/>
        </w:rPr>
        <w:t xml:space="preserve"> </w:t>
      </w:r>
      <w:proofErr w:type="spellStart"/>
      <w:r>
        <w:rPr>
          <w:rtl/>
        </w:rPr>
        <w:t>בהדיא</w:t>
      </w:r>
      <w:proofErr w:type="spellEnd"/>
      <w:r>
        <w:rPr>
          <w:rtl/>
        </w:rPr>
        <w:t xml:space="preserve"> דאין עד נעשה דיין מהאי קרא </w:t>
      </w:r>
      <w:proofErr w:type="spellStart"/>
      <w:r>
        <w:rPr>
          <w:rtl/>
        </w:rPr>
        <w:t>דעד</w:t>
      </w:r>
      <w:proofErr w:type="spellEnd"/>
      <w:r>
        <w:rPr>
          <w:rtl/>
        </w:rPr>
        <w:t xml:space="preserve"> עמדו נפקא לן.</w:t>
      </w:r>
    </w:p>
    <w:p w14:paraId="0BD27DE8" w14:textId="5F445FB9" w:rsidR="009F4B78" w:rsidRDefault="009F4B78" w:rsidP="009F4B78">
      <w:pPr>
        <w:jc w:val="both"/>
        <w:rPr>
          <w:rtl/>
        </w:rPr>
      </w:pPr>
      <w:r>
        <w:rPr>
          <w:rtl/>
        </w:rPr>
        <w:t xml:space="preserve">ומיהו עדיין </w:t>
      </w:r>
      <w:proofErr w:type="spellStart"/>
      <w:r>
        <w:rPr>
          <w:rtl/>
        </w:rPr>
        <w:t>צריכין</w:t>
      </w:r>
      <w:proofErr w:type="spellEnd"/>
      <w:r>
        <w:rPr>
          <w:rtl/>
        </w:rPr>
        <w:t xml:space="preserve"> לשאול </w:t>
      </w:r>
      <w:proofErr w:type="spellStart"/>
      <w:r>
        <w:rPr>
          <w:rtl/>
        </w:rPr>
        <w:t>לסוגיא</w:t>
      </w:r>
      <w:proofErr w:type="spellEnd"/>
      <w:r>
        <w:rPr>
          <w:rtl/>
        </w:rPr>
        <w:t xml:space="preserve"> </w:t>
      </w:r>
      <w:proofErr w:type="spellStart"/>
      <w:r>
        <w:rPr>
          <w:rtl/>
        </w:rPr>
        <w:t>דפרק</w:t>
      </w:r>
      <w:proofErr w:type="spellEnd"/>
      <w:r>
        <w:rPr>
          <w:rtl/>
        </w:rPr>
        <w:t xml:space="preserve"> החובל וכן </w:t>
      </w:r>
      <w:proofErr w:type="spellStart"/>
      <w:r>
        <w:rPr>
          <w:rtl/>
        </w:rPr>
        <w:t>לר"ט</w:t>
      </w:r>
      <w:proofErr w:type="spellEnd"/>
      <w:r>
        <w:rPr>
          <w:rtl/>
        </w:rPr>
        <w:t xml:space="preserve"> דפליג על ר"ע וכן לתנאי דלעיל דלית להו האי </w:t>
      </w:r>
      <w:proofErr w:type="spellStart"/>
      <w:r>
        <w:rPr>
          <w:rtl/>
        </w:rPr>
        <w:t>דרשא</w:t>
      </w:r>
      <w:proofErr w:type="spellEnd"/>
      <w:r>
        <w:rPr>
          <w:rtl/>
        </w:rPr>
        <w:t xml:space="preserve"> עד דאינו נעשה דיין </w:t>
      </w:r>
      <w:proofErr w:type="spellStart"/>
      <w:r>
        <w:rPr>
          <w:rtl/>
        </w:rPr>
        <w:t>מנלן</w:t>
      </w:r>
      <w:proofErr w:type="spellEnd"/>
      <w:r>
        <w:rPr>
          <w:rtl/>
        </w:rPr>
        <w:t xml:space="preserve">, ויש שהיו אומרים בתוספות </w:t>
      </w:r>
      <w:proofErr w:type="spellStart"/>
      <w:r>
        <w:rPr>
          <w:rtl/>
        </w:rPr>
        <w:t>דטעמא</w:t>
      </w:r>
      <w:proofErr w:type="spellEnd"/>
      <w:r>
        <w:rPr>
          <w:rtl/>
        </w:rPr>
        <w:t xml:space="preserve"> משום דהוי עדות שאי אתה יכול להזימה שאם הוזמו על פי עצמן </w:t>
      </w:r>
      <w:proofErr w:type="spellStart"/>
      <w:r>
        <w:rPr>
          <w:rtl/>
        </w:rPr>
        <w:t>נהרגין</w:t>
      </w:r>
      <w:proofErr w:type="spellEnd"/>
      <w:r>
        <w:rPr>
          <w:rtl/>
        </w:rPr>
        <w:t xml:space="preserve"> לפי שגמרו הם עצמם את דינם שאין העד נעשה זומם עד שיגמר הדין על פיו, ומזה הטעם אמרו בירושלמי שלא יהיו הדיינים קרובים שאם הוזמו עדים נמצאו </w:t>
      </w:r>
      <w:proofErr w:type="spellStart"/>
      <w:r>
        <w:rPr>
          <w:rtl/>
        </w:rPr>
        <w:t>נהרגין</w:t>
      </w:r>
      <w:proofErr w:type="spellEnd"/>
      <w:r>
        <w:rPr>
          <w:rtl/>
        </w:rPr>
        <w:t xml:space="preserve"> על פי הדיינים קרוביהם, ומיהו אין זה נכון לפום גמרא דילן בפרק זה בורר (סנהדרין כ"ח א') שראו אותו הטעם של הירושלמי גבי שלשה אחין ואחד מצטרף עמהם שאין עדות אחת מצטרף שהם עדות אחת להזמה כשהן שלש </w:t>
      </w:r>
      <w:proofErr w:type="spellStart"/>
      <w:r>
        <w:rPr>
          <w:rtl/>
        </w:rPr>
        <w:t>עדיות</w:t>
      </w:r>
      <w:proofErr w:type="spellEnd"/>
      <w:r>
        <w:rPr>
          <w:rtl/>
        </w:rPr>
        <w:t xml:space="preserve"> ולא אמרינן נמצא אח מת על פי אחיו </w:t>
      </w:r>
      <w:proofErr w:type="spellStart"/>
      <w:r>
        <w:rPr>
          <w:rtl/>
        </w:rPr>
        <w:t>ופרישנא</w:t>
      </w:r>
      <w:proofErr w:type="spellEnd"/>
      <w:r>
        <w:rPr>
          <w:rtl/>
        </w:rPr>
        <w:t xml:space="preserve"> טעמא משום </w:t>
      </w:r>
      <w:proofErr w:type="spellStart"/>
      <w:r>
        <w:rPr>
          <w:rtl/>
        </w:rPr>
        <w:t>דהזמה</w:t>
      </w:r>
      <w:proofErr w:type="spellEnd"/>
      <w:r>
        <w:rPr>
          <w:rtl/>
        </w:rPr>
        <w:t xml:space="preserve"> מילתא אחריתי היא ומעלמא </w:t>
      </w:r>
      <w:proofErr w:type="spellStart"/>
      <w:r>
        <w:rPr>
          <w:rtl/>
        </w:rPr>
        <w:t>אתיא</w:t>
      </w:r>
      <w:proofErr w:type="spellEnd"/>
      <w:r>
        <w:rPr>
          <w:rtl/>
        </w:rPr>
        <w:t xml:space="preserve"> להו, וטעמא שאין הדיינים קרובים לעדים משום </w:t>
      </w:r>
      <w:proofErr w:type="spellStart"/>
      <w:r>
        <w:rPr>
          <w:rtl/>
        </w:rPr>
        <w:t>דקרובים</w:t>
      </w:r>
      <w:proofErr w:type="spellEnd"/>
      <w:r>
        <w:rPr>
          <w:rtl/>
        </w:rPr>
        <w:t xml:space="preserve"> כחד גופא וכאלו עד עצמו נעשה דיין </w:t>
      </w:r>
      <w:proofErr w:type="spellStart"/>
      <w:r>
        <w:rPr>
          <w:rtl/>
        </w:rPr>
        <w:t>כדפרישנא</w:t>
      </w:r>
      <w:proofErr w:type="spellEnd"/>
      <w:r>
        <w:rPr>
          <w:rtl/>
        </w:rPr>
        <w:t xml:space="preserve"> </w:t>
      </w:r>
      <w:proofErr w:type="spellStart"/>
      <w:r>
        <w:rPr>
          <w:rtl/>
        </w:rPr>
        <w:t>בדוכתא</w:t>
      </w:r>
      <w:proofErr w:type="spellEnd"/>
      <w:r>
        <w:rPr>
          <w:rtl/>
        </w:rPr>
        <w:t xml:space="preserve">, וטעמא דאין עד נעשה דיין נפקא לן </w:t>
      </w:r>
      <w:proofErr w:type="spellStart"/>
      <w:r>
        <w:rPr>
          <w:rtl/>
        </w:rPr>
        <w:t>מדכתיב</w:t>
      </w:r>
      <w:proofErr w:type="spellEnd"/>
      <w:r>
        <w:rPr>
          <w:rtl/>
        </w:rPr>
        <w:t xml:space="preserve"> והיה ביום הנחילו את בניו </w:t>
      </w:r>
      <w:proofErr w:type="spellStart"/>
      <w:r>
        <w:rPr>
          <w:rtl/>
        </w:rPr>
        <w:t>דדרשינן</w:t>
      </w:r>
      <w:proofErr w:type="spellEnd"/>
      <w:r>
        <w:rPr>
          <w:rtl/>
        </w:rPr>
        <w:t xml:space="preserve"> בפרק יש </w:t>
      </w:r>
      <w:proofErr w:type="spellStart"/>
      <w:r>
        <w:rPr>
          <w:rtl/>
        </w:rPr>
        <w:t>נוחלין</w:t>
      </w:r>
      <w:proofErr w:type="spellEnd"/>
      <w:r>
        <w:rPr>
          <w:rtl/>
        </w:rPr>
        <w:t xml:space="preserve"> (ב"ב קי"ג ב') </w:t>
      </w:r>
      <w:proofErr w:type="spellStart"/>
      <w:r>
        <w:rPr>
          <w:rtl/>
        </w:rPr>
        <w:t>בשמעתא</w:t>
      </w:r>
      <w:proofErr w:type="spellEnd"/>
      <w:r>
        <w:rPr>
          <w:rtl/>
        </w:rPr>
        <w:t xml:space="preserve"> </w:t>
      </w:r>
      <w:proofErr w:type="spellStart"/>
      <w:r>
        <w:rPr>
          <w:rtl/>
        </w:rPr>
        <w:t>דשלשה</w:t>
      </w:r>
      <w:proofErr w:type="spellEnd"/>
      <w:r>
        <w:rPr>
          <w:rtl/>
        </w:rPr>
        <w:t xml:space="preserve"> שנכנסו לבקר את החולה </w:t>
      </w:r>
      <w:proofErr w:type="spellStart"/>
      <w:r>
        <w:rPr>
          <w:rtl/>
        </w:rPr>
        <w:t>דביום</w:t>
      </w:r>
      <w:proofErr w:type="spellEnd"/>
      <w:r>
        <w:rPr>
          <w:rtl/>
        </w:rPr>
        <w:t xml:space="preserve"> </w:t>
      </w:r>
      <w:proofErr w:type="spellStart"/>
      <w:r>
        <w:rPr>
          <w:rtl/>
        </w:rPr>
        <w:t>עושין</w:t>
      </w:r>
      <w:proofErr w:type="spellEnd"/>
      <w:r>
        <w:rPr>
          <w:rtl/>
        </w:rPr>
        <w:t xml:space="preserve"> דין ולא בלילה משום </w:t>
      </w:r>
      <w:proofErr w:type="spellStart"/>
      <w:r>
        <w:rPr>
          <w:rtl/>
        </w:rPr>
        <w:t>דהוו</w:t>
      </w:r>
      <w:proofErr w:type="spellEnd"/>
      <w:r>
        <w:rPr>
          <w:rtl/>
        </w:rPr>
        <w:t xml:space="preserve"> להו עדים ואין עד נעשה דיין ונפקא לן </w:t>
      </w:r>
      <w:proofErr w:type="spellStart"/>
      <w:r>
        <w:rPr>
          <w:rtl/>
        </w:rPr>
        <w:t>מדכתיב</w:t>
      </w:r>
      <w:proofErr w:type="spellEnd"/>
      <w:r>
        <w:rPr>
          <w:rtl/>
        </w:rPr>
        <w:t xml:space="preserve"> ביום הנחילו לומר ביום אתה מפיל נחלות ואי אתה מפיל נחלות בלילה, אי נמי נפקא לן </w:t>
      </w:r>
      <w:proofErr w:type="spellStart"/>
      <w:r>
        <w:rPr>
          <w:rtl/>
        </w:rPr>
        <w:t>כדמפרש</w:t>
      </w:r>
      <w:proofErr w:type="spellEnd"/>
      <w:r>
        <w:rPr>
          <w:rtl/>
        </w:rPr>
        <w:t xml:space="preserve"> ר"י ז"ל הזקן </w:t>
      </w:r>
      <w:proofErr w:type="spellStart"/>
      <w:r>
        <w:rPr>
          <w:rtl/>
        </w:rPr>
        <w:t>מדכתיב</w:t>
      </w:r>
      <w:proofErr w:type="spellEnd"/>
      <w:r>
        <w:rPr>
          <w:rtl/>
        </w:rPr>
        <w:t xml:space="preserve"> ועמדו שני האנשים אשר להם הריב לפני ה' </w:t>
      </w:r>
      <w:proofErr w:type="spellStart"/>
      <w:r>
        <w:rPr>
          <w:rtl/>
        </w:rPr>
        <w:t>ודרשינן</w:t>
      </w:r>
      <w:proofErr w:type="spellEnd"/>
      <w:r>
        <w:rPr>
          <w:rtl/>
        </w:rPr>
        <w:t xml:space="preserve"> במסכת שבועות (ל' א') שני האנשים אלו העדים לפני ה' אלו הדיינים אלמא שיעמדו עדים לפני ה' [דהיינו] ב"ד אחר, וכבר הארכתי בזה (בפרק) [</w:t>
      </w:r>
      <w:proofErr w:type="spellStart"/>
      <w:r>
        <w:rPr>
          <w:rtl/>
        </w:rPr>
        <w:t>בבבא</w:t>
      </w:r>
      <w:proofErr w:type="spellEnd"/>
      <w:r>
        <w:rPr>
          <w:rtl/>
        </w:rPr>
        <w:t xml:space="preserve">] </w:t>
      </w:r>
      <w:proofErr w:type="spellStart"/>
      <w:r>
        <w:rPr>
          <w:rtl/>
        </w:rPr>
        <w:t>בתרא</w:t>
      </w:r>
      <w:proofErr w:type="spellEnd"/>
      <w:r>
        <w:rPr>
          <w:rtl/>
        </w:rPr>
        <w:t xml:space="preserve"> ובפרק ראוהו ב"ד (ר"ה כ"ה ב').</w:t>
      </w:r>
    </w:p>
    <w:p w14:paraId="5D191E70" w14:textId="27B18D8C" w:rsidR="003D1047" w:rsidRDefault="003D1047" w:rsidP="009F4B78">
      <w:pPr>
        <w:jc w:val="both"/>
        <w:rPr>
          <w:rtl/>
        </w:rPr>
      </w:pPr>
    </w:p>
    <w:p w14:paraId="4E6CC0C7" w14:textId="77777777" w:rsidR="003D1047" w:rsidRPr="003D1047" w:rsidRDefault="003D1047" w:rsidP="003D1047">
      <w:pPr>
        <w:jc w:val="both"/>
        <w:rPr>
          <w:u w:val="single"/>
          <w:rtl/>
        </w:rPr>
      </w:pPr>
      <w:r w:rsidRPr="003D1047">
        <w:rPr>
          <w:u w:val="single"/>
          <w:rtl/>
        </w:rPr>
        <w:t xml:space="preserve">חידושי הרמב"ן מסכת בבא </w:t>
      </w:r>
      <w:proofErr w:type="spellStart"/>
      <w:r w:rsidRPr="003D1047">
        <w:rPr>
          <w:u w:val="single"/>
          <w:rtl/>
        </w:rPr>
        <w:t>בתרא</w:t>
      </w:r>
      <w:proofErr w:type="spellEnd"/>
      <w:r w:rsidRPr="003D1047">
        <w:rPr>
          <w:u w:val="single"/>
          <w:rtl/>
        </w:rPr>
        <w:t xml:space="preserve"> דף </w:t>
      </w:r>
      <w:proofErr w:type="spellStart"/>
      <w:r w:rsidRPr="003D1047">
        <w:rPr>
          <w:u w:val="single"/>
          <w:rtl/>
        </w:rPr>
        <w:t>קיג</w:t>
      </w:r>
      <w:proofErr w:type="spellEnd"/>
      <w:r w:rsidRPr="003D1047">
        <w:rPr>
          <w:u w:val="single"/>
          <w:rtl/>
        </w:rPr>
        <w:t xml:space="preserve"> עמוד ב</w:t>
      </w:r>
    </w:p>
    <w:p w14:paraId="3D2C8203" w14:textId="77777777" w:rsidR="003D1047" w:rsidRDefault="003D1047" w:rsidP="003D1047">
      <w:pPr>
        <w:jc w:val="both"/>
        <w:rPr>
          <w:rtl/>
        </w:rPr>
      </w:pPr>
      <w:r>
        <w:rPr>
          <w:rtl/>
        </w:rPr>
        <w:t xml:space="preserve">רצו </w:t>
      </w:r>
      <w:proofErr w:type="spellStart"/>
      <w:r>
        <w:rPr>
          <w:rtl/>
        </w:rPr>
        <w:t>עושין</w:t>
      </w:r>
      <w:proofErr w:type="spellEnd"/>
      <w:r>
        <w:rPr>
          <w:rtl/>
        </w:rPr>
        <w:t xml:space="preserve"> דין. פירש </w:t>
      </w:r>
      <w:proofErr w:type="spellStart"/>
      <w:r>
        <w:rPr>
          <w:rtl/>
        </w:rPr>
        <w:t>הר"ר</w:t>
      </w:r>
      <w:proofErr w:type="spellEnd"/>
      <w:r>
        <w:rPr>
          <w:rtl/>
        </w:rPr>
        <w:t xml:space="preserve"> שמואל ז"ל </w:t>
      </w:r>
      <w:proofErr w:type="spellStart"/>
      <w:r>
        <w:rPr>
          <w:rtl/>
        </w:rPr>
        <w:t>דאע"ג</w:t>
      </w:r>
      <w:proofErr w:type="spellEnd"/>
      <w:r>
        <w:rPr>
          <w:rtl/>
        </w:rPr>
        <w:t xml:space="preserve"> דאין אדם מעיד בפניהם הא </w:t>
      </w:r>
      <w:proofErr w:type="spellStart"/>
      <w:r>
        <w:rPr>
          <w:rtl/>
        </w:rPr>
        <w:t>פרכינן</w:t>
      </w:r>
      <w:proofErr w:type="spellEnd"/>
      <w:r>
        <w:rPr>
          <w:rtl/>
        </w:rPr>
        <w:t xml:space="preserve"> בראש השנה (כ"ה ב') לא תהא שמיעה גדולה מראיה, ואינו מחוור לי שלא אמרו שם כן אלא לעדות החדש דלא </w:t>
      </w:r>
      <w:proofErr w:type="spellStart"/>
      <w:r>
        <w:rPr>
          <w:rtl/>
        </w:rPr>
        <w:t>כתיבא</w:t>
      </w:r>
      <w:proofErr w:type="spellEnd"/>
      <w:r>
        <w:rPr>
          <w:rtl/>
        </w:rPr>
        <w:t xml:space="preserve"> ביה הגדה אלא כזה ראה וקדש, וכך פי' שם רש"י ז"ל זקנו, אבל בדיני ממונות </w:t>
      </w:r>
      <w:proofErr w:type="spellStart"/>
      <w:r>
        <w:rPr>
          <w:rtl/>
        </w:rPr>
        <w:t>ספיקא</w:t>
      </w:r>
      <w:proofErr w:type="spellEnd"/>
      <w:r>
        <w:rPr>
          <w:rtl/>
        </w:rPr>
        <w:t xml:space="preserve"> </w:t>
      </w:r>
      <w:proofErr w:type="spellStart"/>
      <w:r>
        <w:rPr>
          <w:rtl/>
        </w:rPr>
        <w:t>דגמרא</w:t>
      </w:r>
      <w:proofErr w:type="spellEnd"/>
      <w:r>
        <w:rPr>
          <w:rtl/>
        </w:rPr>
        <w:t xml:space="preserve"> היא </w:t>
      </w:r>
      <w:proofErr w:type="spellStart"/>
      <w:r>
        <w:rPr>
          <w:rtl/>
        </w:rPr>
        <w:t>דבפרק</w:t>
      </w:r>
      <w:proofErr w:type="spellEnd"/>
      <w:r>
        <w:rPr>
          <w:rtl/>
        </w:rPr>
        <w:t xml:space="preserve"> </w:t>
      </w:r>
      <w:proofErr w:type="spellStart"/>
      <w:r>
        <w:rPr>
          <w:rtl/>
        </w:rPr>
        <w:t>האשה</w:t>
      </w:r>
      <w:proofErr w:type="spellEnd"/>
      <w:r>
        <w:rPr>
          <w:rtl/>
        </w:rPr>
        <w:t xml:space="preserve"> </w:t>
      </w:r>
      <w:proofErr w:type="spellStart"/>
      <w:r>
        <w:rPr>
          <w:rtl/>
        </w:rPr>
        <w:t>שנתאלמנה</w:t>
      </w:r>
      <w:proofErr w:type="spellEnd"/>
      <w:r>
        <w:rPr>
          <w:rtl/>
        </w:rPr>
        <w:t xml:space="preserve"> (כ"א ב') שקיל וטרי בה </w:t>
      </w:r>
      <w:proofErr w:type="spellStart"/>
      <w:r>
        <w:rPr>
          <w:rtl/>
        </w:rPr>
        <w:t>בדיינין</w:t>
      </w:r>
      <w:proofErr w:type="spellEnd"/>
      <w:r>
        <w:rPr>
          <w:rtl/>
        </w:rPr>
        <w:t xml:space="preserve"> </w:t>
      </w:r>
      <w:proofErr w:type="spellStart"/>
      <w:r>
        <w:rPr>
          <w:rtl/>
        </w:rPr>
        <w:t>המכירין</w:t>
      </w:r>
      <w:proofErr w:type="spellEnd"/>
      <w:r>
        <w:rPr>
          <w:rtl/>
        </w:rPr>
        <w:t xml:space="preserve"> חתימת ידי עדים אם </w:t>
      </w:r>
      <w:proofErr w:type="spellStart"/>
      <w:r>
        <w:rPr>
          <w:rtl/>
        </w:rPr>
        <w:t>צריכין</w:t>
      </w:r>
      <w:proofErr w:type="spellEnd"/>
      <w:r>
        <w:rPr>
          <w:rtl/>
        </w:rPr>
        <w:t xml:space="preserve"> להעיד בפניהם, ובפרק החובל (צ' ב') נמי איכא תרי לישני, אלא הכא הגדת בעל דין איכא והרי היא כמאה עדים, שאין ספק שהודאה בבית דין נמי הודאה היא </w:t>
      </w:r>
      <w:proofErr w:type="spellStart"/>
      <w:r>
        <w:rPr>
          <w:rtl/>
        </w:rPr>
        <w:t>ועושין</w:t>
      </w:r>
      <w:proofErr w:type="spellEnd"/>
      <w:r>
        <w:rPr>
          <w:rtl/>
        </w:rPr>
        <w:t xml:space="preserve"> בה דין, וקנין בבית דין נמי קנין הוא </w:t>
      </w:r>
      <w:proofErr w:type="spellStart"/>
      <w:r>
        <w:rPr>
          <w:rtl/>
        </w:rPr>
        <w:t>דכיון</w:t>
      </w:r>
      <w:proofErr w:type="spellEnd"/>
      <w:r>
        <w:rPr>
          <w:rtl/>
        </w:rPr>
        <w:t xml:space="preserve"> שמוסר דבריו לבית דין ועושה מעשה בפניהם למסור להם דינו ודאי </w:t>
      </w:r>
      <w:proofErr w:type="spellStart"/>
      <w:r>
        <w:rPr>
          <w:rtl/>
        </w:rPr>
        <w:t>דנין</w:t>
      </w:r>
      <w:proofErr w:type="spellEnd"/>
      <w:r>
        <w:rPr>
          <w:rtl/>
        </w:rPr>
        <w:t xml:space="preserve"> בהם על פי עצמן, </w:t>
      </w:r>
      <w:proofErr w:type="spellStart"/>
      <w:r>
        <w:rPr>
          <w:rtl/>
        </w:rPr>
        <w:t>דהגדת</w:t>
      </w:r>
      <w:proofErr w:type="spellEnd"/>
      <w:r>
        <w:rPr>
          <w:rtl/>
        </w:rPr>
        <w:t xml:space="preserve"> בעל דין </w:t>
      </w:r>
      <w:proofErr w:type="spellStart"/>
      <w:r>
        <w:rPr>
          <w:rtl/>
        </w:rPr>
        <w:t>מיקריא</w:t>
      </w:r>
      <w:proofErr w:type="spellEnd"/>
      <w:r>
        <w:rPr>
          <w:rtl/>
        </w:rPr>
        <w:t xml:space="preserve">, ולא חשו בדבר אלא כשראו מעצמן או </w:t>
      </w:r>
      <w:proofErr w:type="spellStart"/>
      <w:r>
        <w:rPr>
          <w:rtl/>
        </w:rPr>
        <w:t>שמכירין</w:t>
      </w:r>
      <w:proofErr w:type="spellEnd"/>
      <w:r>
        <w:rPr>
          <w:rtl/>
        </w:rPr>
        <w:t>.</w:t>
      </w:r>
    </w:p>
    <w:p w14:paraId="61900C0C" w14:textId="6F848042" w:rsidR="003D1047" w:rsidRDefault="003D1047" w:rsidP="003D1047">
      <w:pPr>
        <w:jc w:val="both"/>
        <w:rPr>
          <w:rtl/>
        </w:rPr>
      </w:pPr>
      <w:r>
        <w:rPr>
          <w:rtl/>
        </w:rPr>
        <w:t xml:space="preserve">עוד כתב הרב ז"ל </w:t>
      </w:r>
      <w:proofErr w:type="spellStart"/>
      <w:r>
        <w:rPr>
          <w:rtl/>
        </w:rPr>
        <w:t>דאע"ג</w:t>
      </w:r>
      <w:proofErr w:type="spellEnd"/>
      <w:r>
        <w:rPr>
          <w:rtl/>
        </w:rPr>
        <w:t xml:space="preserve"> </w:t>
      </w:r>
      <w:proofErr w:type="spellStart"/>
      <w:r>
        <w:rPr>
          <w:rtl/>
        </w:rPr>
        <w:t>דבלילה</w:t>
      </w:r>
      <w:proofErr w:type="spellEnd"/>
      <w:r>
        <w:rPr>
          <w:rtl/>
        </w:rPr>
        <w:t xml:space="preserve"> הוו להו עדים ואין </w:t>
      </w:r>
      <w:proofErr w:type="spellStart"/>
      <w:r>
        <w:rPr>
          <w:rtl/>
        </w:rPr>
        <w:t>נעשין</w:t>
      </w:r>
      <w:proofErr w:type="spellEnd"/>
      <w:r>
        <w:rPr>
          <w:rtl/>
        </w:rPr>
        <w:t xml:space="preserve"> </w:t>
      </w:r>
      <w:proofErr w:type="spellStart"/>
      <w:r>
        <w:rPr>
          <w:rtl/>
        </w:rPr>
        <w:t>דיינין</w:t>
      </w:r>
      <w:proofErr w:type="spellEnd"/>
      <w:r>
        <w:rPr>
          <w:rtl/>
        </w:rPr>
        <w:t xml:space="preserve"> למחר, לאו </w:t>
      </w:r>
      <w:proofErr w:type="spellStart"/>
      <w:r>
        <w:rPr>
          <w:rtl/>
        </w:rPr>
        <w:t>למימרא</w:t>
      </w:r>
      <w:proofErr w:type="spellEnd"/>
      <w:r>
        <w:rPr>
          <w:rtl/>
        </w:rPr>
        <w:t xml:space="preserve"> שאם העידו שנים בפני בית דין בלילה אין עדותן עדות, אלא שאני הכא משום </w:t>
      </w:r>
      <w:proofErr w:type="spellStart"/>
      <w:r>
        <w:rPr>
          <w:rtl/>
        </w:rPr>
        <w:t>דחשבינן</w:t>
      </w:r>
      <w:proofErr w:type="spellEnd"/>
      <w:r>
        <w:rPr>
          <w:rtl/>
        </w:rPr>
        <w:t xml:space="preserve"> להו כעדים, אבל קבלת עדות בלילה כשרה </w:t>
      </w:r>
      <w:proofErr w:type="spellStart"/>
      <w:r>
        <w:rPr>
          <w:rtl/>
        </w:rPr>
        <w:t>ודנין</w:t>
      </w:r>
      <w:proofErr w:type="spellEnd"/>
      <w:r>
        <w:rPr>
          <w:rtl/>
        </w:rPr>
        <w:t xml:space="preserve"> עליה ביום, ולא מסתבר דאמרינן במסכת ראש השנה (כ"ה ב') למה לי </w:t>
      </w:r>
      <w:proofErr w:type="spellStart"/>
      <w:r>
        <w:rPr>
          <w:rtl/>
        </w:rPr>
        <w:t>למיתנא</w:t>
      </w:r>
      <w:proofErr w:type="spellEnd"/>
      <w:r>
        <w:rPr>
          <w:rtl/>
        </w:rPr>
        <w:t xml:space="preserve"> נחקרו העדים וכו' ס"ד תיהוי חקירת עדים </w:t>
      </w:r>
      <w:proofErr w:type="spellStart"/>
      <w:r>
        <w:rPr>
          <w:rtl/>
        </w:rPr>
        <w:t>כתחלת</w:t>
      </w:r>
      <w:proofErr w:type="spellEnd"/>
      <w:r>
        <w:rPr>
          <w:rtl/>
        </w:rPr>
        <w:t xml:space="preserve"> דין ומקודש מקודש כגמר דין </w:t>
      </w:r>
      <w:proofErr w:type="spellStart"/>
      <w:r>
        <w:rPr>
          <w:rtl/>
        </w:rPr>
        <w:t>וליקדשיה</w:t>
      </w:r>
      <w:proofErr w:type="spellEnd"/>
      <w:r>
        <w:rPr>
          <w:rtl/>
        </w:rPr>
        <w:t xml:space="preserve"> בלילה מידי דהוה אדיני ממונות </w:t>
      </w:r>
      <w:proofErr w:type="spellStart"/>
      <w:r>
        <w:rPr>
          <w:rtl/>
        </w:rPr>
        <w:t>דדנין</w:t>
      </w:r>
      <w:proofErr w:type="spellEnd"/>
      <w:r>
        <w:rPr>
          <w:rtl/>
        </w:rPr>
        <w:t xml:space="preserve"> ביום </w:t>
      </w:r>
      <w:proofErr w:type="spellStart"/>
      <w:r>
        <w:rPr>
          <w:rtl/>
        </w:rPr>
        <w:t>וגומרין</w:t>
      </w:r>
      <w:proofErr w:type="spellEnd"/>
      <w:r>
        <w:rPr>
          <w:rtl/>
        </w:rPr>
        <w:t xml:space="preserve"> בלילה קמ"ל ואימא הכי נמי </w:t>
      </w:r>
      <w:proofErr w:type="spellStart"/>
      <w:r>
        <w:rPr>
          <w:rtl/>
        </w:rPr>
        <w:t>וכו</w:t>
      </w:r>
      <w:proofErr w:type="spellEnd"/>
      <w:r>
        <w:rPr>
          <w:rtl/>
        </w:rPr>
        <w:t xml:space="preserve">', משמע </w:t>
      </w:r>
      <w:proofErr w:type="spellStart"/>
      <w:r>
        <w:rPr>
          <w:rtl/>
        </w:rPr>
        <w:t>מיהא</w:t>
      </w:r>
      <w:proofErr w:type="spellEnd"/>
      <w:r>
        <w:rPr>
          <w:rtl/>
        </w:rPr>
        <w:t xml:space="preserve"> </w:t>
      </w:r>
      <w:proofErr w:type="spellStart"/>
      <w:r>
        <w:rPr>
          <w:rtl/>
        </w:rPr>
        <w:t>דקבלת</w:t>
      </w:r>
      <w:proofErr w:type="spellEnd"/>
      <w:r>
        <w:rPr>
          <w:rtl/>
        </w:rPr>
        <w:t xml:space="preserve"> עדות </w:t>
      </w:r>
      <w:proofErr w:type="spellStart"/>
      <w:r>
        <w:rPr>
          <w:rtl/>
        </w:rPr>
        <w:t>כתחלת</w:t>
      </w:r>
      <w:proofErr w:type="spellEnd"/>
      <w:r>
        <w:rPr>
          <w:rtl/>
        </w:rPr>
        <w:t xml:space="preserve"> דין הוא, </w:t>
      </w:r>
      <w:proofErr w:type="spellStart"/>
      <w:r>
        <w:rPr>
          <w:rtl/>
        </w:rPr>
        <w:t>והיכא</w:t>
      </w:r>
      <w:proofErr w:type="spellEnd"/>
      <w:r>
        <w:rPr>
          <w:rtl/>
        </w:rPr>
        <w:t xml:space="preserve"> </w:t>
      </w:r>
      <w:proofErr w:type="spellStart"/>
      <w:r>
        <w:rPr>
          <w:rtl/>
        </w:rPr>
        <w:t>דקבלוה</w:t>
      </w:r>
      <w:proofErr w:type="spellEnd"/>
      <w:r>
        <w:rPr>
          <w:rtl/>
        </w:rPr>
        <w:t xml:space="preserve"> ביום גומרים בלילה, אלא גבי עדות החדש </w:t>
      </w:r>
      <w:proofErr w:type="spellStart"/>
      <w:r>
        <w:rPr>
          <w:rtl/>
        </w:rPr>
        <w:t>דשויא</w:t>
      </w:r>
      <w:proofErr w:type="spellEnd"/>
      <w:r>
        <w:rPr>
          <w:rtl/>
        </w:rPr>
        <w:t xml:space="preserve"> קרא כדיני נפשות אפילו לגמר דין, הילכך </w:t>
      </w:r>
      <w:proofErr w:type="spellStart"/>
      <w:r>
        <w:rPr>
          <w:rtl/>
        </w:rPr>
        <w:t>קבולי</w:t>
      </w:r>
      <w:proofErr w:type="spellEnd"/>
      <w:r>
        <w:rPr>
          <w:rtl/>
        </w:rPr>
        <w:t xml:space="preserve"> בלילה נמי אין </w:t>
      </w:r>
      <w:proofErr w:type="spellStart"/>
      <w:r>
        <w:rPr>
          <w:rtl/>
        </w:rPr>
        <w:t>מקבלין</w:t>
      </w:r>
      <w:proofErr w:type="spellEnd"/>
      <w:r>
        <w:rPr>
          <w:rtl/>
        </w:rPr>
        <w:t xml:space="preserve"> </w:t>
      </w:r>
      <w:proofErr w:type="spellStart"/>
      <w:r>
        <w:rPr>
          <w:rtl/>
        </w:rPr>
        <w:t>דתחלת</w:t>
      </w:r>
      <w:proofErr w:type="spellEnd"/>
      <w:r>
        <w:rPr>
          <w:rtl/>
        </w:rPr>
        <w:t xml:space="preserve"> דין הוא, וכך מצאתי לרב ר' משה הספרדי ז"ל שאין </w:t>
      </w:r>
      <w:proofErr w:type="spellStart"/>
      <w:r>
        <w:rPr>
          <w:rtl/>
        </w:rPr>
        <w:t>מקבלין</w:t>
      </w:r>
      <w:proofErr w:type="spellEnd"/>
      <w:r>
        <w:rPr>
          <w:rtl/>
        </w:rPr>
        <w:t xml:space="preserve"> עדות בלילה ואין </w:t>
      </w:r>
      <w:proofErr w:type="spellStart"/>
      <w:r>
        <w:rPr>
          <w:rtl/>
        </w:rPr>
        <w:t>מקיימין</w:t>
      </w:r>
      <w:proofErr w:type="spellEnd"/>
      <w:r>
        <w:rPr>
          <w:rtl/>
        </w:rPr>
        <w:t xml:space="preserve"> שטרות בלילה, ומיהו אף בדין גמור אמרו בירושלמי (סנהדרין פ"ד ה"ה) שאם טעו ודנו בלילה דיניהם דין, וכן כתבו מקצת מחברים, ולדבריהם גבי עדות נמי עדותן עדות, ודברי </w:t>
      </w:r>
      <w:proofErr w:type="spellStart"/>
      <w:r>
        <w:rPr>
          <w:rtl/>
        </w:rPr>
        <w:t>ה"ר</w:t>
      </w:r>
      <w:proofErr w:type="spellEnd"/>
      <w:r>
        <w:rPr>
          <w:rtl/>
        </w:rPr>
        <w:t xml:space="preserve"> שמואל ז"ל אין </w:t>
      </w:r>
      <w:proofErr w:type="spellStart"/>
      <w:r>
        <w:rPr>
          <w:rtl/>
        </w:rPr>
        <w:t>מראין</w:t>
      </w:r>
      <w:proofErr w:type="spellEnd"/>
      <w:r>
        <w:rPr>
          <w:rtl/>
        </w:rPr>
        <w:t xml:space="preserve"> כן אלא בעדות עדותן כשרה לדעתו, מה שאין כן בשאר דיני ממונות, וגמרא דילן מוכח לי שאף בדיעבד נמי אין דינם דין דאמרינן </w:t>
      </w:r>
      <w:proofErr w:type="spellStart"/>
      <w:r>
        <w:rPr>
          <w:rtl/>
        </w:rPr>
        <w:t>בפ"ק</w:t>
      </w:r>
      <w:proofErr w:type="spellEnd"/>
      <w:r>
        <w:rPr>
          <w:rtl/>
        </w:rPr>
        <w:t xml:space="preserve"> </w:t>
      </w:r>
      <w:proofErr w:type="spellStart"/>
      <w:r>
        <w:rPr>
          <w:rtl/>
        </w:rPr>
        <w:t>דסנהדרין</w:t>
      </w:r>
      <w:proofErr w:type="spellEnd"/>
      <w:r>
        <w:rPr>
          <w:rtl/>
        </w:rPr>
        <w:t xml:space="preserve"> (י"א ב') אין </w:t>
      </w:r>
      <w:proofErr w:type="spellStart"/>
      <w:r>
        <w:rPr>
          <w:rtl/>
        </w:rPr>
        <w:t>מקדשין</w:t>
      </w:r>
      <w:proofErr w:type="spellEnd"/>
      <w:r>
        <w:rPr>
          <w:rtl/>
        </w:rPr>
        <w:t xml:space="preserve"> את החדש אלא ביום ואם קדשו בלילה אינו מקודש וגמר לה מהא מה משפט ביום אף קדוש החדש ביום, ומינה [ל]דנו בלילה וכן קבלו עדות בלילה לא עשו ולא כלום, ופשוט הוא. עוד יש לי ראיה ממה ששנינו (יבמות ק"ד א') חלצה בלילה חליצתה כשרה ור' אליעזר פוסל ומפרש עלה בגמ' </w:t>
      </w:r>
      <w:proofErr w:type="spellStart"/>
      <w:r>
        <w:rPr>
          <w:rtl/>
        </w:rPr>
        <w:t>דמר</w:t>
      </w:r>
      <w:proofErr w:type="spellEnd"/>
      <w:r>
        <w:rPr>
          <w:rtl/>
        </w:rPr>
        <w:t xml:space="preserve"> סבר חליצה </w:t>
      </w:r>
      <w:proofErr w:type="spellStart"/>
      <w:r>
        <w:rPr>
          <w:rtl/>
        </w:rPr>
        <w:t>כתחלת</w:t>
      </w:r>
      <w:proofErr w:type="spellEnd"/>
      <w:r>
        <w:rPr>
          <w:rtl/>
        </w:rPr>
        <w:t xml:space="preserve"> דין דמיא ומר סבר כגמר דין דמיא, אלמא </w:t>
      </w:r>
      <w:proofErr w:type="spellStart"/>
      <w:r>
        <w:rPr>
          <w:rtl/>
        </w:rPr>
        <w:t>תחלת</w:t>
      </w:r>
      <w:proofErr w:type="spellEnd"/>
      <w:r>
        <w:rPr>
          <w:rtl/>
        </w:rPr>
        <w:t xml:space="preserve"> דין בלילה אפילו </w:t>
      </w:r>
      <w:proofErr w:type="spellStart"/>
      <w:r>
        <w:rPr>
          <w:rtl/>
        </w:rPr>
        <w:t>דיעבד</w:t>
      </w:r>
      <w:proofErr w:type="spellEnd"/>
      <w:r>
        <w:rPr>
          <w:rtl/>
        </w:rPr>
        <w:t xml:space="preserve"> אינו דין, וזה מפורש, הילכך זהו עיקר הטעם </w:t>
      </w:r>
      <w:proofErr w:type="spellStart"/>
      <w:r>
        <w:rPr>
          <w:rtl/>
        </w:rPr>
        <w:t>לראוהו</w:t>
      </w:r>
      <w:proofErr w:type="spellEnd"/>
      <w:r>
        <w:rPr>
          <w:rtl/>
        </w:rPr>
        <w:t xml:space="preserve"> בלילה שאם באו לדון על אותה ראיה שהיא כקבלת עדות דלילה ופסולה הילכך צריכים עדות אחרת ביום.</w:t>
      </w:r>
    </w:p>
    <w:sectPr w:rsidR="003D1047" w:rsidSect="003D1047">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444E2" w14:textId="77777777" w:rsidR="003342AE" w:rsidRDefault="003342AE">
      <w:r>
        <w:separator/>
      </w:r>
    </w:p>
  </w:endnote>
  <w:endnote w:type="continuationSeparator" w:id="0">
    <w:p w14:paraId="54A615E9" w14:textId="77777777" w:rsidR="003342AE" w:rsidRDefault="0033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A0250" w14:textId="77777777" w:rsidR="003342AE" w:rsidRDefault="003342AE">
      <w:r>
        <w:separator/>
      </w:r>
    </w:p>
  </w:footnote>
  <w:footnote w:type="continuationSeparator" w:id="0">
    <w:p w14:paraId="3BB3D771" w14:textId="77777777" w:rsidR="003342AE" w:rsidRDefault="00334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5E5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688"/>
    <w:rsid w:val="001E2681"/>
    <w:rsid w:val="001E26CA"/>
    <w:rsid w:val="001E3E3C"/>
    <w:rsid w:val="001E475E"/>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30"/>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047"/>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AA"/>
    <w:rsid w:val="00524D8B"/>
    <w:rsid w:val="0052523E"/>
    <w:rsid w:val="005257B1"/>
    <w:rsid w:val="005262C1"/>
    <w:rsid w:val="005266B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37C1B"/>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913"/>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4B6F"/>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02A"/>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E27"/>
    <w:rsid w:val="007214E8"/>
    <w:rsid w:val="007216C8"/>
    <w:rsid w:val="00721788"/>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5E9"/>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C11"/>
    <w:rsid w:val="007A1307"/>
    <w:rsid w:val="007A141E"/>
    <w:rsid w:val="007A14E0"/>
    <w:rsid w:val="007A157A"/>
    <w:rsid w:val="007A1816"/>
    <w:rsid w:val="007A1D7B"/>
    <w:rsid w:val="007A1E4F"/>
    <w:rsid w:val="007A2153"/>
    <w:rsid w:val="007A3239"/>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058"/>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E7F"/>
    <w:rsid w:val="008850A3"/>
    <w:rsid w:val="008854AB"/>
    <w:rsid w:val="00885C8C"/>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05F"/>
    <w:rsid w:val="008A3435"/>
    <w:rsid w:val="008A3DB4"/>
    <w:rsid w:val="008A59DA"/>
    <w:rsid w:val="008A6406"/>
    <w:rsid w:val="008A7089"/>
    <w:rsid w:val="008A7091"/>
    <w:rsid w:val="008A74D1"/>
    <w:rsid w:val="008B0BA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1C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2D8F"/>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0F36"/>
    <w:rsid w:val="00B212DA"/>
    <w:rsid w:val="00B21425"/>
    <w:rsid w:val="00B21675"/>
    <w:rsid w:val="00B2199F"/>
    <w:rsid w:val="00B21B83"/>
    <w:rsid w:val="00B22BFF"/>
    <w:rsid w:val="00B2306E"/>
    <w:rsid w:val="00B23B46"/>
    <w:rsid w:val="00B23EC7"/>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5BEA"/>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711A"/>
    <w:rsid w:val="00C9744E"/>
    <w:rsid w:val="00C977ED"/>
    <w:rsid w:val="00C97990"/>
    <w:rsid w:val="00C97CE3"/>
    <w:rsid w:val="00CA03A6"/>
    <w:rsid w:val="00CA0E9C"/>
    <w:rsid w:val="00CA12B0"/>
    <w:rsid w:val="00CA23F7"/>
    <w:rsid w:val="00CA2913"/>
    <w:rsid w:val="00CA2BE0"/>
    <w:rsid w:val="00CA2C61"/>
    <w:rsid w:val="00CA2D1D"/>
    <w:rsid w:val="00CA30BE"/>
    <w:rsid w:val="00CA328A"/>
    <w:rsid w:val="00CA383F"/>
    <w:rsid w:val="00CA3A14"/>
    <w:rsid w:val="00CA4FC4"/>
    <w:rsid w:val="00CA54DC"/>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1286"/>
    <w:rsid w:val="00DC17D7"/>
    <w:rsid w:val="00DC23B2"/>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29B6"/>
    <w:rsid w:val="00DD3080"/>
    <w:rsid w:val="00DD3342"/>
    <w:rsid w:val="00DD39DE"/>
    <w:rsid w:val="00DD3D05"/>
    <w:rsid w:val="00DD58C2"/>
    <w:rsid w:val="00DD60BF"/>
    <w:rsid w:val="00DD6F39"/>
    <w:rsid w:val="00DD75DB"/>
    <w:rsid w:val="00DD775F"/>
    <w:rsid w:val="00DD7D97"/>
    <w:rsid w:val="00DE0419"/>
    <w:rsid w:val="00DE067A"/>
    <w:rsid w:val="00DE0747"/>
    <w:rsid w:val="00DE0E7A"/>
    <w:rsid w:val="00DE1884"/>
    <w:rsid w:val="00DE2B39"/>
    <w:rsid w:val="00DE3706"/>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6C42"/>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879"/>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033E"/>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D277-C688-4B0F-927E-42C10315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5</cp:revision>
  <cp:lastPrinted>2019-09-19T02:33:00Z</cp:lastPrinted>
  <dcterms:created xsi:type="dcterms:W3CDTF">2019-11-11T11:41:00Z</dcterms:created>
  <dcterms:modified xsi:type="dcterms:W3CDTF">2019-11-11T19:51:00Z</dcterms:modified>
</cp:coreProperties>
</file>