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9A" w:rsidRDefault="00186B9A" w:rsidP="00870597">
      <w:pPr>
        <w:pStyle w:val="NormalWeb"/>
        <w:bidi/>
        <w:spacing w:after="0"/>
        <w:ind w:left="-360" w:right="-360"/>
        <w:rPr>
          <w:b/>
          <w:bCs/>
          <w:color w:val="000000"/>
        </w:rPr>
      </w:pPr>
    </w:p>
    <w:p w:rsidR="00186B9A" w:rsidRPr="00870597" w:rsidRDefault="00186B9A" w:rsidP="00870597">
      <w:pPr>
        <w:pStyle w:val="NormalWeb"/>
        <w:bidi/>
        <w:spacing w:after="0"/>
        <w:ind w:left="-360" w:right="-360"/>
        <w:rPr>
          <w:b/>
          <w:bCs/>
          <w:color w:val="000000"/>
        </w:rPr>
      </w:pPr>
      <w:r w:rsidRPr="00296F12">
        <w:rPr>
          <w:b/>
          <w:bCs/>
          <w:color w:val="000000"/>
          <w:rtl/>
          <w:lang w:bidi="he-IL"/>
        </w:rPr>
        <w:t>הל</w:t>
      </w:r>
      <w:r w:rsidRPr="00296F12">
        <w:rPr>
          <w:b/>
          <w:bCs/>
          <w:color w:val="000000"/>
          <w:rtl/>
        </w:rPr>
        <w:t>'</w:t>
      </w:r>
      <w:r w:rsidRPr="00296F12">
        <w:rPr>
          <w:b/>
          <w:bCs/>
          <w:color w:val="000000"/>
        </w:rPr>
        <w:t xml:space="preserve"> </w:t>
      </w:r>
      <w:r w:rsidRPr="00296F12">
        <w:rPr>
          <w:b/>
          <w:bCs/>
          <w:color w:val="000000"/>
          <w:rtl/>
          <w:lang w:bidi="he-IL"/>
        </w:rPr>
        <w:t>נדה</w:t>
      </w:r>
      <w:r w:rsidRPr="00296F12">
        <w:rPr>
          <w:b/>
          <w:bCs/>
          <w:color w:val="000000"/>
        </w:rPr>
        <w:t xml:space="preserve"> –  </w:t>
      </w:r>
      <w:r w:rsidRPr="00D4631A">
        <w:rPr>
          <w:b/>
          <w:bCs/>
          <w:color w:val="000000"/>
          <w:rtl/>
          <w:lang w:bidi="he-IL"/>
        </w:rPr>
        <w:t>ע</w:t>
      </w:r>
      <w:r>
        <w:rPr>
          <w:b/>
          <w:bCs/>
          <w:color w:val="000000"/>
          <w:shd w:val="clear" w:color="auto" w:fill="FFFFFF"/>
          <w:rtl/>
          <w:lang w:bidi="he-IL"/>
        </w:rPr>
        <w:t>ג</w:t>
      </w:r>
      <w:r>
        <w:rPr>
          <w:b/>
          <w:bCs/>
          <w:color w:val="000000"/>
        </w:rPr>
        <w:t xml:space="preserve">   </w:t>
      </w:r>
      <w:r w:rsidRPr="003A7554">
        <w:rPr>
          <w:b/>
          <w:bCs/>
          <w:color w:val="000000"/>
          <w:rtl/>
          <w:lang w:bidi="he-IL"/>
        </w:rPr>
        <w:t>הרחקות</w:t>
      </w:r>
      <w:r>
        <w:rPr>
          <w:b/>
          <w:bCs/>
          <w:color w:val="000000"/>
        </w:rPr>
        <w:t xml:space="preserve"> :</w:t>
      </w:r>
      <w:r w:rsidRPr="00870597">
        <w:rPr>
          <w:b/>
          <w:bCs/>
          <w:color w:val="000000"/>
          <w:rtl/>
          <w:lang w:bidi="he-IL"/>
        </w:rPr>
        <w:t>הסתכלות</w:t>
      </w:r>
      <w:r>
        <w:rPr>
          <w:b/>
          <w:bCs/>
          <w:color w:val="000000"/>
          <w:lang w:bidi="he-IL"/>
        </w:rPr>
        <w:t xml:space="preserve"> </w:t>
      </w:r>
      <w:r w:rsidRPr="00870597">
        <w:rPr>
          <w:b/>
          <w:bCs/>
          <w:color w:val="000000"/>
          <w:rtl/>
          <w:lang w:bidi="he-IL"/>
        </w:rPr>
        <w:t>באשתו</w:t>
      </w:r>
      <w:r w:rsidRPr="00870597">
        <w:rPr>
          <w:b/>
          <w:bCs/>
          <w:color w:val="000000"/>
          <w:lang w:bidi="he-IL"/>
        </w:rPr>
        <w:t xml:space="preserve"> </w:t>
      </w:r>
      <w:r w:rsidRPr="003A7554">
        <w:rPr>
          <w:b/>
          <w:bCs/>
          <w:color w:val="000000"/>
          <w:rtl/>
          <w:lang w:bidi="he-IL"/>
        </w:rPr>
        <w:t>ו</w:t>
      </w:r>
      <w:r w:rsidRPr="00870597">
        <w:rPr>
          <w:b/>
          <w:bCs/>
          <w:color w:val="000000"/>
          <w:rtl/>
          <w:lang w:bidi="he-IL"/>
        </w:rPr>
        <w:t>קישוטה</w:t>
      </w:r>
      <w:r>
        <w:rPr>
          <w:b/>
          <w:bCs/>
          <w:color w:val="000000"/>
          <w:lang w:bidi="he-IL"/>
        </w:rPr>
        <w:t xml:space="preserve">                                                                                 </w:t>
      </w:r>
      <w:r w:rsidRPr="00296F12">
        <w:rPr>
          <w:b/>
          <w:bCs/>
          <w:rtl/>
          <w:lang w:bidi="he-IL"/>
        </w:rPr>
        <w:t>מ</w:t>
      </w:r>
      <w:r w:rsidRPr="00296F12">
        <w:rPr>
          <w:b/>
          <w:bCs/>
        </w:rPr>
        <w:t>.</w:t>
      </w:r>
      <w:r w:rsidRPr="00296F12">
        <w:rPr>
          <w:b/>
          <w:bCs/>
          <w:rtl/>
        </w:rPr>
        <w:t xml:space="preserve"> </w:t>
      </w:r>
      <w:r w:rsidRPr="00296F12">
        <w:rPr>
          <w:b/>
          <w:bCs/>
          <w:rtl/>
          <w:lang w:bidi="he-IL"/>
        </w:rPr>
        <w:t>טאובס</w:t>
      </w:r>
    </w:p>
    <w:p w:rsidR="00186B9A" w:rsidRPr="00870597" w:rsidRDefault="00186B9A" w:rsidP="00870597">
      <w:pPr>
        <w:pStyle w:val="NormalWeb"/>
        <w:bidi/>
        <w:spacing w:before="0" w:beforeAutospacing="0" w:after="0" w:afterAutospacing="0"/>
        <w:ind w:left="-360" w:right="-360"/>
      </w:pP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 תלמוד בבלי מסכת נדרים דף כ עמוד א</w:t>
      </w:r>
    </w:p>
    <w:p w:rsidR="00186B9A" w:rsidRDefault="00186B9A" w:rsidP="00870597">
      <w:pPr>
        <w:pStyle w:val="NormalWeb"/>
        <w:bidi/>
        <w:spacing w:before="0" w:beforeAutospacing="0" w:after="0" w:afterAutospacing="0"/>
        <w:ind w:left="-360" w:right="-360"/>
        <w:rPr>
          <w:rtl/>
        </w:rPr>
      </w:pPr>
      <w:r>
        <w:rPr>
          <w:color w:val="000000"/>
          <w:rtl/>
          <w:lang w:bidi="he-IL"/>
        </w:rPr>
        <w:t>רבי אחא ברבי יאשיה אומר: כל הצופה בנשים - סופו בא לידי עבירה, וכל המסתכל בעקבה של אשה - הויין לו בנים שאינן מהוגנין. אמר רב יוסף: ובאשתו נדה. אמר רבי שמעון בן לקיש: עקבה דקתני -במקום הטנופת, שהוא מכוון כנגד העקב.</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 הר</w:t>
      </w:r>
      <w:r>
        <w:rPr>
          <w:b/>
          <w:bCs/>
          <w:color w:val="000000"/>
          <w:shd w:val="clear" w:color="auto" w:fill="FFFFFF"/>
          <w:rtl/>
        </w:rPr>
        <w:t>"</w:t>
      </w:r>
      <w:r>
        <w:rPr>
          <w:b/>
          <w:bCs/>
          <w:color w:val="000000"/>
          <w:shd w:val="clear" w:color="auto" w:fill="FFFFFF"/>
          <w:rtl/>
          <w:lang w:bidi="he-IL"/>
        </w:rPr>
        <w:t>ן מסכת נדרים דף כ עמוד א</w:t>
      </w:r>
    </w:p>
    <w:p w:rsidR="00186B9A" w:rsidRDefault="00186B9A" w:rsidP="00870597">
      <w:pPr>
        <w:pStyle w:val="NormalWeb"/>
        <w:bidi/>
        <w:spacing w:before="0" w:beforeAutospacing="0" w:after="0" w:afterAutospacing="0"/>
        <w:ind w:left="-360" w:right="-360"/>
        <w:rPr>
          <w:rtl/>
        </w:rPr>
      </w:pPr>
      <w:r>
        <w:rPr>
          <w:color w:val="000000"/>
          <w:rtl/>
          <w:lang w:bidi="he-IL"/>
        </w:rPr>
        <w:t>ובאשתו נדה - אפילו אשתו נדה שיש לו בה שעת היתר.</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 בעלי הנפש שער הפרישה סימן א</w:t>
      </w:r>
    </w:p>
    <w:p w:rsidR="00186B9A" w:rsidRDefault="00186B9A" w:rsidP="00870597">
      <w:pPr>
        <w:pStyle w:val="NormalWeb"/>
        <w:bidi/>
        <w:spacing w:before="0" w:beforeAutospacing="0" w:after="0" w:afterAutospacing="0"/>
        <w:ind w:left="-360" w:right="-360"/>
        <w:rPr>
          <w:rtl/>
        </w:rPr>
      </w:pPr>
      <w:r w:rsidRPr="00142DCC">
        <w:rPr>
          <w:rtl/>
        </w:rPr>
        <w:t>...</w:t>
      </w:r>
      <w:r w:rsidRPr="00142DCC">
        <w:rPr>
          <w:rtl/>
          <w:lang w:bidi="he-IL"/>
        </w:rPr>
        <w:t xml:space="preserve">תניא בנדרים </w:t>
      </w:r>
      <w:r>
        <w:rPr>
          <w:color w:val="000000"/>
          <w:rtl/>
          <w:lang w:bidi="he-IL"/>
        </w:rPr>
        <w:t>פרק שני (כ א) אל תרבה שיחה עם האשה שסופך בא לידי ניאוף. ר' אחא בר' יאשיה אומר כל הצופה בנשים סוף בא לידי עבירה, וכל המסתכל בעקבה של אשה הויין לו בנים שאינן מהוגנין. אמר רב יוסף ו</w:t>
      </w:r>
      <w:r w:rsidRPr="00870597">
        <w:rPr>
          <w:color w:val="000000"/>
          <w:rtl/>
          <w:lang w:bidi="he-IL"/>
        </w:rPr>
        <w:t>באשתו</w:t>
      </w:r>
      <w:r>
        <w:rPr>
          <w:color w:val="000000"/>
          <w:rtl/>
          <w:lang w:bidi="he-IL"/>
        </w:rPr>
        <w:t xml:space="preserve"> נדה. אמר רבי שמעון בן לקיש, עקבה דקתני, מקום הטנופת שהוא מכוון כנגד העקב. יש מפרשים דהא דריש לקיש אדרב יוסף אתמר ולקולא קאמר, דאפילו באשתו נדה לא מיענש בבנים שאין מהוגנין אלא במקום הטנופת. וי</w:t>
      </w:r>
      <w:r>
        <w:rPr>
          <w:color w:val="000000"/>
          <w:rtl/>
        </w:rPr>
        <w:t>"</w:t>
      </w:r>
      <w:r>
        <w:rPr>
          <w:color w:val="000000"/>
          <w:rtl/>
          <w:lang w:bidi="he-IL"/>
        </w:rPr>
        <w:t>מ דהא דריש לקיש מלתא באפי נפשה היא, ולפרושי למילתא נמי אתא, ומילתא דרב יוסף לחוד ודריש לקיש לחוד, דהא דרב יוסף בעקבה ממש ובאשתו נדה כדאמרינן בהדיא, והא דריש לקיש אפילו באשתו שאינה נדה ומאי עקבה מקום הטנופת, ורב יוסף וריש לקיש לא פליגי בעיקרא דמלתא אלא בפרושא דברייתא, דמר מוקים לה בעקבה ממש כפשוטה ובאשתו נדה, ומר מוקים לה באשה סתם בין נדה בין שאינה נדה כפשוטה, ומאי עקבה מקום הטנופת. ואנן לית לן לאכרועי בהא מילתא דמעשה שמים הוא. מיהו מידי איסורא לא נפיק ונקטינן כתרווייהו לחומרא דאסור להסתכל בעקב אשתו נדה. ומן העקב נלמוד לכל מקום המכוסה שבה שמא יבוא לידי הרגל. ואסור להסתכל בה במקום הטנופת אע</w:t>
      </w:r>
      <w:r>
        <w:rPr>
          <w:color w:val="000000"/>
          <w:rtl/>
        </w:rPr>
        <w:t>"</w:t>
      </w:r>
      <w:r>
        <w:rPr>
          <w:color w:val="000000"/>
          <w:rtl/>
          <w:lang w:bidi="he-IL"/>
        </w:rPr>
        <w:t>פ שאינה נדה. ועוד דאיכא למימר נמי דלא פליגי אלא מר מוקים לה הכי ומר מוקים לה הכי ותרווייהו סבירא להו כהדדי.</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4. הלכות נדה לרמב</w:t>
      </w:r>
      <w:r>
        <w:rPr>
          <w:b/>
          <w:bCs/>
          <w:color w:val="000000"/>
          <w:shd w:val="clear" w:color="auto" w:fill="FFFFFF"/>
          <w:rtl/>
        </w:rPr>
        <w:t>"</w:t>
      </w:r>
      <w:r>
        <w:rPr>
          <w:b/>
          <w:bCs/>
          <w:color w:val="000000"/>
          <w:shd w:val="clear" w:color="auto" w:fill="FFFFFF"/>
          <w:rtl/>
          <w:lang w:bidi="he-IL"/>
        </w:rPr>
        <w:t>ן פרק ח</w:t>
      </w:r>
    </w:p>
    <w:p w:rsidR="00186B9A" w:rsidRDefault="00186B9A" w:rsidP="00870597">
      <w:pPr>
        <w:pStyle w:val="NormalWeb"/>
        <w:bidi/>
        <w:spacing w:before="0" w:beforeAutospacing="0" w:after="0" w:afterAutospacing="0"/>
        <w:ind w:left="-360" w:right="-360"/>
        <w:rPr>
          <w:rtl/>
        </w:rPr>
      </w:pPr>
      <w:r>
        <w:rPr>
          <w:color w:val="000000"/>
          <w:rtl/>
          <w:lang w:bidi="he-IL"/>
        </w:rPr>
        <w:t>ד. ואסור להסתכל אפילו בעקבה של אשתו כשהיא נדה, ואין צריך לומר בשוקיה ובכל מקום שאינו מגולה, וכל המסתכל בהן הויין לו בנים זכרים שאינן מהוגנין.</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5. תורת הבית הארוך בית ז שער ב</w:t>
      </w:r>
    </w:p>
    <w:p w:rsidR="00186B9A" w:rsidRDefault="00186B9A" w:rsidP="00870597">
      <w:pPr>
        <w:pStyle w:val="NormalWeb"/>
        <w:bidi/>
        <w:spacing w:before="0" w:beforeAutospacing="0" w:after="0" w:afterAutospacing="0"/>
        <w:ind w:left="-360" w:right="-360"/>
        <w:rPr>
          <w:rtl/>
        </w:rPr>
      </w:pPr>
      <w:r>
        <w:rPr>
          <w:color w:val="000000"/>
          <w:shd w:val="clear" w:color="auto" w:fill="FFFFFF"/>
          <w:rtl/>
        </w:rPr>
        <w:t>…</w:t>
      </w:r>
      <w:r>
        <w:rPr>
          <w:color w:val="000000"/>
          <w:rtl/>
          <w:lang w:bidi="he-IL"/>
        </w:rPr>
        <w:t>רבי אחי בר יאשיה אומר כל הצופה בנשים סוף בא לידי עבירה וכל המסתכל בעקיבה של אשה הואין לו בנים שאינן מהוגנין. אמר רב יוסף ובאשתו נדה. ומן העקב נלמוד לכל מקום מכוסה שבה שמא יבא לידי הרגל.</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6. תורת הבית הקצר בית ז שער ב</w:t>
      </w:r>
    </w:p>
    <w:p w:rsidR="00186B9A" w:rsidRDefault="00186B9A" w:rsidP="00870597">
      <w:pPr>
        <w:pStyle w:val="NormalWeb"/>
        <w:bidi/>
        <w:spacing w:before="0" w:beforeAutospacing="0" w:after="0" w:afterAutospacing="0"/>
        <w:ind w:left="-360" w:right="-360"/>
        <w:rPr>
          <w:rtl/>
        </w:rPr>
      </w:pPr>
      <w:r>
        <w:rPr>
          <w:color w:val="000000"/>
          <w:rtl/>
          <w:lang w:bidi="he-IL"/>
        </w:rPr>
        <w:t>לא יסתכל אדם בעקב אשתו נדה והוא הדין בכל שאר המקומות המכוסין שבה. ודברים אלו שאמרנו בין ברואה ממש בין בבעלת כתם עשאוה כרואה לכל דבריה.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7. רמב</w:t>
      </w:r>
      <w:r>
        <w:rPr>
          <w:b/>
          <w:bCs/>
          <w:color w:val="000000"/>
          <w:shd w:val="clear" w:color="auto" w:fill="FFFFFF"/>
          <w:rtl/>
        </w:rPr>
        <w:t>"</w:t>
      </w:r>
      <w:r>
        <w:rPr>
          <w:b/>
          <w:bCs/>
          <w:color w:val="000000"/>
          <w:shd w:val="clear" w:color="auto" w:fill="FFFFFF"/>
          <w:rtl/>
          <w:lang w:bidi="he-IL"/>
        </w:rPr>
        <w:t>ם הלכות איסורי ביאה פרק כא</w:t>
      </w:r>
    </w:p>
    <w:p w:rsidR="00186B9A" w:rsidRDefault="00186B9A" w:rsidP="00870597">
      <w:pPr>
        <w:pStyle w:val="NormalWeb"/>
        <w:bidi/>
        <w:spacing w:before="0" w:beforeAutospacing="0" w:after="0" w:afterAutospacing="0"/>
        <w:ind w:left="-360" w:right="-360"/>
        <w:rPr>
          <w:rtl/>
        </w:rPr>
      </w:pPr>
      <w:r>
        <w:rPr>
          <w:color w:val="000000"/>
          <w:rtl/>
          <w:lang w:bidi="he-IL"/>
        </w:rPr>
        <w:t>הלכה ב</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והמסתכל אפילו באצבע קטנה של אשה ונתכוון להנות כמי שנסתכל במקום התורף ואפילו לשמוע קול הערוה או לראות שערה אסור.</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r>
        <w:rPr>
          <w:color w:val="000000"/>
          <w:rtl/>
          <w:lang w:bidi="he-IL"/>
        </w:rPr>
        <w:t>הלכה ד</w:t>
      </w:r>
    </w:p>
    <w:p w:rsidR="00186B9A" w:rsidRDefault="00186B9A" w:rsidP="00870597">
      <w:pPr>
        <w:pStyle w:val="NormalWeb"/>
        <w:bidi/>
        <w:spacing w:before="0" w:beforeAutospacing="0" w:after="0" w:afterAutospacing="0"/>
        <w:ind w:left="-360" w:right="-360"/>
        <w:rPr>
          <w:rtl/>
        </w:rPr>
      </w:pPr>
      <w:r>
        <w:rPr>
          <w:color w:val="000000"/>
          <w:rtl/>
        </w:rPr>
        <w:t xml:space="preserve"> </w:t>
      </w:r>
      <w:r>
        <w:rPr>
          <w:color w:val="000000"/>
          <w:rtl/>
          <w:lang w:bidi="he-IL"/>
        </w:rPr>
        <w:t>ומותר לאדם להביט באשתו כשהיא נדה ואע</w:t>
      </w:r>
      <w:r>
        <w:rPr>
          <w:color w:val="000000"/>
          <w:rtl/>
        </w:rPr>
        <w:t>"</w:t>
      </w:r>
      <w:r>
        <w:rPr>
          <w:color w:val="000000"/>
          <w:rtl/>
          <w:lang w:bidi="he-IL"/>
        </w:rPr>
        <w:t>פ שהיא ערוה, ואע</w:t>
      </w:r>
      <w:r>
        <w:rPr>
          <w:color w:val="000000"/>
          <w:rtl/>
        </w:rPr>
        <w:t>"</w:t>
      </w:r>
      <w:r>
        <w:rPr>
          <w:color w:val="000000"/>
          <w:rtl/>
          <w:lang w:bidi="he-IL"/>
        </w:rPr>
        <w:t>פ שיש לו הנאת לב ממנה בראייה הואיל והיא מותרת לו לאחר זמן אינו בא בזה לדבר מכשול, אבל לא ישחוק ולא יקל ראש עמה שמא ירגיל לעבירה. +/השגת הראב</w:t>
      </w:r>
      <w:r>
        <w:rPr>
          <w:color w:val="000000"/>
          <w:rtl/>
        </w:rPr>
        <w:t>"</w:t>
      </w:r>
      <w:r>
        <w:rPr>
          <w:color w:val="000000"/>
          <w:rtl/>
          <w:lang w:bidi="he-IL"/>
        </w:rPr>
        <w:t>ד/ לדבר מכשול וכו'. כתב הראב</w:t>
      </w:r>
      <w:r>
        <w:rPr>
          <w:color w:val="000000"/>
          <w:rtl/>
        </w:rPr>
        <w:t>"</w:t>
      </w:r>
      <w:r>
        <w:rPr>
          <w:color w:val="000000"/>
          <w:rtl/>
          <w:lang w:bidi="he-IL"/>
        </w:rPr>
        <w:t>ד ז</w:t>
      </w:r>
      <w:r>
        <w:rPr>
          <w:color w:val="000000"/>
          <w:rtl/>
        </w:rPr>
        <w:t>"</w:t>
      </w:r>
      <w:r>
        <w:rPr>
          <w:color w:val="000000"/>
          <w:rtl/>
          <w:lang w:bidi="he-IL"/>
        </w:rPr>
        <w:t>ל /א</w:t>
      </w:r>
      <w:r>
        <w:rPr>
          <w:color w:val="000000"/>
          <w:rtl/>
        </w:rPr>
        <w:t>"</w:t>
      </w:r>
      <w:r>
        <w:rPr>
          <w:color w:val="000000"/>
          <w:rtl/>
          <w:lang w:bidi="he-IL"/>
        </w:rPr>
        <w:t>א/ אבל לא במקום הסתר שלה והכי איתא בנדרים עכ</w:t>
      </w:r>
      <w:r>
        <w:rPr>
          <w:color w:val="000000"/>
          <w:rtl/>
        </w:rPr>
        <w:t>"</w:t>
      </w:r>
      <w:r>
        <w:rPr>
          <w:color w:val="000000"/>
          <w:rtl/>
          <w:lang w:bidi="he-IL"/>
        </w:rPr>
        <w:t>ל.+</w:t>
      </w:r>
      <w:r>
        <w:rPr>
          <w:color w:val="000000"/>
          <w:rtl/>
        </w:rPr>
        <w:t xml:space="preserve"> </w:t>
      </w:r>
    </w:p>
    <w:p w:rsidR="00186B9A" w:rsidRDefault="00186B9A" w:rsidP="00870597">
      <w:pPr>
        <w:pStyle w:val="NormalWeb"/>
        <w:bidi/>
        <w:spacing w:before="0" w:beforeAutospacing="0" w:after="0" w:afterAutospacing="0"/>
        <w:ind w:left="-360" w:right="-360"/>
        <w:rPr>
          <w:color w:val="000000"/>
        </w:rPr>
      </w:pP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8. מגיד משנה הלכות איסורי ביאה פרק כא</w:t>
      </w:r>
    </w:p>
    <w:p w:rsidR="00186B9A" w:rsidRDefault="00186B9A" w:rsidP="00870597">
      <w:pPr>
        <w:pStyle w:val="NormalWeb"/>
        <w:bidi/>
        <w:spacing w:before="0" w:beforeAutospacing="0" w:after="0" w:afterAutospacing="0"/>
        <w:ind w:left="-360" w:right="-360"/>
        <w:rPr>
          <w:rtl/>
        </w:rPr>
      </w:pPr>
      <w:r>
        <w:rPr>
          <w:color w:val="000000"/>
          <w:rtl/>
          <w:lang w:bidi="he-IL"/>
        </w:rPr>
        <w:t>הלכה ד</w:t>
      </w:r>
    </w:p>
    <w:p w:rsidR="00186B9A" w:rsidRDefault="00186B9A" w:rsidP="00870597">
      <w:pPr>
        <w:pStyle w:val="NormalWeb"/>
        <w:bidi/>
        <w:spacing w:before="0" w:beforeAutospacing="0" w:after="0" w:afterAutospacing="0"/>
        <w:ind w:left="-360" w:right="-360"/>
        <w:rPr>
          <w:rtl/>
        </w:rPr>
      </w:pPr>
      <w:r>
        <w:rPr>
          <w:color w:val="000000"/>
          <w:rtl/>
          <w:lang w:bidi="he-IL"/>
        </w:rPr>
        <w:t>ומותר לאדם להביט וכו'. זה מתבאר פרק ואלו מותרין (נדרים דף כ') שאמרו שם המסתכל בעקבה של אשה הויין לו בנים שאינן מהוגנין אמר רב יוסף ובאשתו נדה א</w:t>
      </w:r>
      <w:r>
        <w:rPr>
          <w:color w:val="000000"/>
          <w:rtl/>
        </w:rPr>
        <w:t>"</w:t>
      </w:r>
      <w:r>
        <w:rPr>
          <w:color w:val="000000"/>
          <w:rtl/>
          <w:lang w:bidi="he-IL"/>
        </w:rPr>
        <w:t>ר שמעון בן לקיש עקבה דקתני במקום הטנופת שהוא מכוון כנגד העקב משמע הא בשאר מקומות מותר וכן אמרו שמותר לאשה להתקשט בימי נדתה כדי שלא תתגנה על בעלה כנזכר פרק י</w:t>
      </w:r>
      <w:r>
        <w:rPr>
          <w:color w:val="000000"/>
          <w:rtl/>
        </w:rPr>
        <w:t>"</w:t>
      </w:r>
      <w:r>
        <w:rPr>
          <w:color w:val="000000"/>
          <w:rtl/>
          <w:lang w:bidi="he-IL"/>
        </w:rPr>
        <w:t>א אלמא שמותר להסתכל בה. ובהשגות א</w:t>
      </w:r>
      <w:r>
        <w:rPr>
          <w:color w:val="000000"/>
          <w:rtl/>
        </w:rPr>
        <w:t>"</w:t>
      </w:r>
      <w:r>
        <w:rPr>
          <w:color w:val="000000"/>
          <w:rtl/>
          <w:lang w:bidi="he-IL"/>
        </w:rPr>
        <w:t>א אבל לא במקום הסתר שלה והכי איתא בנדרים ע</w:t>
      </w:r>
      <w:r>
        <w:rPr>
          <w:color w:val="000000"/>
          <w:rtl/>
        </w:rPr>
        <w:t>"</w:t>
      </w:r>
      <w:r>
        <w:rPr>
          <w:color w:val="000000"/>
          <w:rtl/>
          <w:lang w:bidi="he-IL"/>
        </w:rPr>
        <w:t>כ.ובנדרים לא הזכירו אלא במקום הטנופת אבל לא הוצרך רבינו לבאר איסורו שכבר כתב ולא ישחוק ולא יקל עמה וכ</w:t>
      </w:r>
      <w:r>
        <w:rPr>
          <w:color w:val="000000"/>
          <w:rtl/>
        </w:rPr>
        <w:t>"</w:t>
      </w:r>
      <w:r>
        <w:rPr>
          <w:color w:val="000000"/>
          <w:rtl/>
          <w:lang w:bidi="he-IL"/>
        </w:rPr>
        <w:t>ש ההסתכלות באותו מקום:</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9. שולחן ערוך יורה דעה הלכות נדה סימן קצה</w:t>
      </w:r>
    </w:p>
    <w:p w:rsidR="00186B9A" w:rsidRDefault="00186B9A" w:rsidP="00870597">
      <w:pPr>
        <w:pStyle w:val="NormalWeb"/>
        <w:bidi/>
        <w:spacing w:before="0" w:beforeAutospacing="0" w:after="0" w:afterAutospacing="0"/>
        <w:ind w:left="-360" w:right="-360"/>
        <w:rPr>
          <w:rtl/>
        </w:rPr>
      </w:pPr>
      <w:r>
        <w:rPr>
          <w:color w:val="000000"/>
          <w:rtl/>
          <w:lang w:bidi="he-IL"/>
        </w:rPr>
        <w:t>סעיף ז</w:t>
      </w:r>
    </w:p>
    <w:p w:rsidR="00186B9A" w:rsidRDefault="00186B9A" w:rsidP="00870597">
      <w:pPr>
        <w:pStyle w:val="NormalWeb"/>
        <w:bidi/>
        <w:spacing w:before="0" w:beforeAutospacing="0" w:after="0" w:afterAutospacing="0"/>
        <w:ind w:left="-360" w:right="-360"/>
        <w:rPr>
          <w:rtl/>
        </w:rPr>
      </w:pPr>
      <w:r>
        <w:rPr>
          <w:color w:val="000000"/>
          <w:rtl/>
          <w:lang w:bidi="he-IL"/>
        </w:rPr>
        <w:t>לא יסתכל אפילו בעקבה, ולא במקומות המכוסים שבה, (אבל מותר להסתכל בה במקומות הגלוים יב אע</w:t>
      </w:r>
      <w:r>
        <w:rPr>
          <w:color w:val="000000"/>
          <w:rtl/>
        </w:rPr>
        <w:t>"</w:t>
      </w:r>
      <w:r>
        <w:rPr>
          <w:color w:val="000000"/>
          <w:rtl/>
          <w:lang w:bidi="he-IL"/>
        </w:rPr>
        <w:t>פ שנהנה בראייתה), (ב</w:t>
      </w:r>
      <w:r>
        <w:rPr>
          <w:color w:val="000000"/>
          <w:rtl/>
        </w:rPr>
        <w:t>"</w:t>
      </w:r>
      <w:r>
        <w:rPr>
          <w:color w:val="000000"/>
          <w:rtl/>
          <w:lang w:bidi="he-IL"/>
        </w:rPr>
        <w:t>י בשם הרמב</w:t>
      </w:r>
      <w:r>
        <w:rPr>
          <w:color w:val="000000"/>
          <w:rtl/>
        </w:rPr>
        <w:t>"</w:t>
      </w:r>
      <w:r>
        <w:rPr>
          <w:color w:val="000000"/>
          <w:rtl/>
          <w:lang w:bidi="he-IL"/>
        </w:rPr>
        <w:t>ם).</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10. ש</w:t>
      </w:r>
      <w:r>
        <w:rPr>
          <w:b/>
          <w:bCs/>
          <w:color w:val="000000"/>
          <w:shd w:val="clear" w:color="auto" w:fill="FFFFFF"/>
          <w:rtl/>
        </w:rPr>
        <w:t>"</w:t>
      </w:r>
      <w:r>
        <w:rPr>
          <w:b/>
          <w:bCs/>
          <w:color w:val="000000"/>
          <w:shd w:val="clear" w:color="auto" w:fill="FFFFFF"/>
          <w:rtl/>
          <w:lang w:bidi="he-IL"/>
        </w:rPr>
        <w:t>ך יורה דעה סימן קצה</w:t>
      </w:r>
    </w:p>
    <w:p w:rsidR="00186B9A" w:rsidRDefault="00186B9A" w:rsidP="00870597">
      <w:pPr>
        <w:pStyle w:val="NormalWeb"/>
        <w:bidi/>
        <w:spacing w:before="0" w:beforeAutospacing="0" w:after="0" w:afterAutospacing="0"/>
        <w:ind w:left="-360" w:right="-360"/>
        <w:rPr>
          <w:rtl/>
        </w:rPr>
      </w:pPr>
      <w:r>
        <w:rPr>
          <w:color w:val="000000"/>
          <w:rtl/>
          <w:lang w:bidi="he-IL"/>
        </w:rPr>
        <w:t>יב</w:t>
      </w:r>
      <w:r>
        <w:rPr>
          <w:color w:val="000000"/>
          <w:rtl/>
        </w:rPr>
        <w:t xml:space="preserve">  </w:t>
      </w:r>
      <w:r>
        <w:rPr>
          <w:color w:val="000000"/>
          <w:rtl/>
          <w:lang w:bidi="he-IL"/>
        </w:rPr>
        <w:t>אע</w:t>
      </w:r>
      <w:r>
        <w:rPr>
          <w:color w:val="000000"/>
          <w:rtl/>
        </w:rPr>
        <w:t>"</w:t>
      </w:r>
      <w:r>
        <w:rPr>
          <w:color w:val="000000"/>
          <w:rtl/>
          <w:lang w:bidi="he-IL"/>
        </w:rPr>
        <w:t>פ כו'. הואיל והיא מותרת לו לאחר זמן אינו בא לידי מכשול:</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11. תורת השלמים סימן קצה</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ט] אפילו בעקבה. כן הוא בש</w:t>
      </w:r>
      <w:r>
        <w:rPr>
          <w:color w:val="000000"/>
          <w:rtl/>
        </w:rPr>
        <w:t>"</w:t>
      </w:r>
      <w:r>
        <w:rPr>
          <w:color w:val="000000"/>
          <w:rtl/>
          <w:lang w:bidi="he-IL"/>
        </w:rPr>
        <w:t>ס פ</w:t>
      </w:r>
      <w:r>
        <w:rPr>
          <w:color w:val="000000"/>
          <w:rtl/>
        </w:rPr>
        <w:t>"</w:t>
      </w:r>
      <w:r>
        <w:rPr>
          <w:color w:val="000000"/>
          <w:rtl/>
          <w:lang w:bidi="he-IL"/>
        </w:rPr>
        <w:t>ב דנדרים כל המסתכל בעקבה של אשה ה</w:t>
      </w:r>
      <w:r>
        <w:rPr>
          <w:color w:val="000000"/>
          <w:rtl/>
        </w:rPr>
        <w:t>"</w:t>
      </w:r>
      <w:r>
        <w:rPr>
          <w:color w:val="000000"/>
          <w:rtl/>
          <w:lang w:bidi="he-IL"/>
        </w:rPr>
        <w:t>ל בנים שאינם מהוגנים אמר ר' יוסף ובאשתו נדה א</w:t>
      </w:r>
      <w:r>
        <w:rPr>
          <w:color w:val="000000"/>
          <w:rtl/>
        </w:rPr>
        <w:t>"</w:t>
      </w:r>
      <w:r>
        <w:rPr>
          <w:color w:val="000000"/>
          <w:rtl/>
          <w:lang w:bidi="he-IL"/>
        </w:rPr>
        <w:t>ר שמעון בן לקיש עקבה דקתני במקום הטנופת שהוא מכוון נגד עקבה ע</w:t>
      </w:r>
      <w:r>
        <w:rPr>
          <w:color w:val="000000"/>
          <w:rtl/>
        </w:rPr>
        <w:t>"</w:t>
      </w:r>
      <w:r>
        <w:rPr>
          <w:color w:val="000000"/>
          <w:rtl/>
          <w:lang w:bidi="he-IL"/>
        </w:rPr>
        <w:t>כ וא</w:t>
      </w:r>
      <w:r>
        <w:rPr>
          <w:color w:val="000000"/>
          <w:rtl/>
        </w:rPr>
        <w:t>"</w:t>
      </w:r>
      <w:r>
        <w:rPr>
          <w:color w:val="000000"/>
          <w:rtl/>
          <w:lang w:bidi="he-IL"/>
        </w:rPr>
        <w:t>כ קשה על הטור שהוא כלשון המחבר שכתב דה</w:t>
      </w:r>
      <w:r>
        <w:rPr>
          <w:color w:val="000000"/>
          <w:rtl/>
        </w:rPr>
        <w:t>"</w:t>
      </w:r>
      <w:r>
        <w:rPr>
          <w:color w:val="000000"/>
          <w:rtl/>
          <w:lang w:bidi="he-IL"/>
        </w:rPr>
        <w:t>ה מקומות המכוסים והלא שם קאמר דוקא עקבה ומ</w:t>
      </w:r>
      <w:r>
        <w:rPr>
          <w:color w:val="000000"/>
          <w:rtl/>
        </w:rPr>
        <w:t>"</w:t>
      </w:r>
      <w:r>
        <w:rPr>
          <w:color w:val="000000"/>
          <w:rtl/>
          <w:lang w:bidi="he-IL"/>
        </w:rPr>
        <w:t>ש הב</w:t>
      </w:r>
      <w:r>
        <w:rPr>
          <w:color w:val="000000"/>
          <w:rtl/>
        </w:rPr>
        <w:t>"</w:t>
      </w:r>
      <w:r>
        <w:rPr>
          <w:color w:val="000000"/>
          <w:rtl/>
          <w:lang w:bidi="he-IL"/>
        </w:rPr>
        <w:t>י ושאר אחרונים דהטור סובר דכל מקומות המכוסים שבה בכלל מקום התורף וכ</w:t>
      </w:r>
      <w:r>
        <w:rPr>
          <w:color w:val="000000"/>
          <w:rtl/>
        </w:rPr>
        <w:t>"</w:t>
      </w:r>
      <w:r>
        <w:rPr>
          <w:color w:val="000000"/>
          <w:rtl/>
          <w:lang w:bidi="he-IL"/>
        </w:rPr>
        <w:t>כ הרשב</w:t>
      </w:r>
      <w:r>
        <w:rPr>
          <w:color w:val="000000"/>
          <w:rtl/>
        </w:rPr>
        <w:t>"</w:t>
      </w:r>
      <w:r>
        <w:rPr>
          <w:color w:val="000000"/>
          <w:rtl/>
          <w:lang w:bidi="he-IL"/>
        </w:rPr>
        <w:t>א בתורת הבית דמן העקב נלמד לכל מקום מכוסה עכ</w:t>
      </w:r>
      <w:r>
        <w:rPr>
          <w:color w:val="000000"/>
          <w:rtl/>
        </w:rPr>
        <w:t>"</w:t>
      </w:r>
      <w:r>
        <w:rPr>
          <w:color w:val="000000"/>
          <w:rtl/>
          <w:lang w:bidi="he-IL"/>
        </w:rPr>
        <w:t>ל אבל באמת גם זה תמוה דהא בש</w:t>
      </w:r>
      <w:r>
        <w:rPr>
          <w:color w:val="000000"/>
          <w:rtl/>
        </w:rPr>
        <w:t>"</w:t>
      </w:r>
      <w:r>
        <w:rPr>
          <w:color w:val="000000"/>
          <w:rtl/>
          <w:lang w:bidi="he-IL"/>
        </w:rPr>
        <w:t>ס מדקדק וקאמר דוקא במקום הטנופת שהוא מכוון נגד עקבה וגם לשון אפילו בעקבה שכתב הטור אינו מדוקדק לכאורה. לכן נ</w:t>
      </w:r>
      <w:r>
        <w:rPr>
          <w:color w:val="000000"/>
          <w:rtl/>
        </w:rPr>
        <w:t>"</w:t>
      </w:r>
      <w:r>
        <w:rPr>
          <w:color w:val="000000"/>
          <w:rtl/>
          <w:lang w:bidi="he-IL"/>
        </w:rPr>
        <w:t>ל פשוט דדעת הרשב</w:t>
      </w:r>
      <w:r>
        <w:rPr>
          <w:color w:val="000000"/>
          <w:rtl/>
        </w:rPr>
        <w:t>"</w:t>
      </w:r>
      <w:r>
        <w:rPr>
          <w:color w:val="000000"/>
          <w:rtl/>
          <w:lang w:bidi="he-IL"/>
        </w:rPr>
        <w:t>א והטור דריש לקיש לא קאי כלל אמילתא דרב יוסף ותרווייהו פליגא בפירושא דברייתא דרב יוסף מוקי ברייתא בעקבה ממש ובאשתו נדה וריש לקיש מפרש הברייתא בסתם אשה אפילו אינו נדה ומה עקבה מקום הטנופת נמצא דלרב יוסף עקבה ממש קאמר ואפ</w:t>
      </w:r>
      <w:r>
        <w:rPr>
          <w:color w:val="000000"/>
          <w:rtl/>
        </w:rPr>
        <w:t>"</w:t>
      </w:r>
      <w:r>
        <w:rPr>
          <w:color w:val="000000"/>
          <w:rtl/>
          <w:lang w:bidi="he-IL"/>
        </w:rPr>
        <w:t>ה אסור להסתכל כיון שהוא מקום המכוסה וה</w:t>
      </w:r>
      <w:r>
        <w:rPr>
          <w:color w:val="000000"/>
          <w:rtl/>
        </w:rPr>
        <w:t>"</w:t>
      </w:r>
      <w:r>
        <w:rPr>
          <w:color w:val="000000"/>
          <w:rtl/>
          <w:lang w:bidi="he-IL"/>
        </w:rPr>
        <w:t>ה לכל המקומות המכוסים וכן מצאתי בספר בעל הנפש להראב</w:t>
      </w:r>
      <w:r>
        <w:rPr>
          <w:color w:val="000000"/>
          <w:rtl/>
        </w:rPr>
        <w:t>"</w:t>
      </w:r>
      <w:r>
        <w:rPr>
          <w:color w:val="000000"/>
          <w:rtl/>
          <w:lang w:bidi="he-IL"/>
        </w:rPr>
        <w:t>ד דף מ</w:t>
      </w:r>
      <w:r>
        <w:rPr>
          <w:color w:val="000000"/>
          <w:rtl/>
        </w:rPr>
        <w:t>"</w:t>
      </w:r>
      <w:r>
        <w:rPr>
          <w:color w:val="000000"/>
          <w:rtl/>
          <w:lang w:bidi="he-IL"/>
        </w:rPr>
        <w:t>ט ע</w:t>
      </w:r>
      <w:r>
        <w:rPr>
          <w:color w:val="000000"/>
          <w:rtl/>
        </w:rPr>
        <w:t>"</w:t>
      </w:r>
      <w:r>
        <w:rPr>
          <w:color w:val="000000"/>
          <w:rtl/>
          <w:lang w:bidi="he-IL"/>
        </w:rPr>
        <w:t>א שפי' כן הסוגיא דשמעתא ומסיק וכתב וז</w:t>
      </w:r>
      <w:r>
        <w:rPr>
          <w:color w:val="000000"/>
          <w:rtl/>
        </w:rPr>
        <w:t>"</w:t>
      </w:r>
      <w:r>
        <w:rPr>
          <w:color w:val="000000"/>
          <w:rtl/>
          <w:lang w:bidi="he-IL"/>
        </w:rPr>
        <w:t>ל ונקטינן כתרווייהו להחמיר דאסור להסתכל בעקב אשתו נדה ומן העקב נלמוד כל מקום המכוסה שבה ואסור להסתכל במקום הטנופת אע</w:t>
      </w:r>
      <w:r>
        <w:rPr>
          <w:color w:val="000000"/>
          <w:rtl/>
        </w:rPr>
        <w:t>"</w:t>
      </w:r>
      <w:r>
        <w:rPr>
          <w:color w:val="000000"/>
          <w:rtl/>
          <w:lang w:bidi="he-IL"/>
        </w:rPr>
        <w:t>פ שאינה נדה עכ</w:t>
      </w:r>
      <w:r>
        <w:rPr>
          <w:color w:val="000000"/>
          <w:rtl/>
        </w:rPr>
        <w:t>"</w:t>
      </w:r>
      <w:r>
        <w:rPr>
          <w:color w:val="000000"/>
          <w:rtl/>
          <w:lang w:bidi="he-IL"/>
        </w:rPr>
        <w:t>ל וזה נראה ג</w:t>
      </w:r>
      <w:r>
        <w:rPr>
          <w:color w:val="000000"/>
          <w:rtl/>
        </w:rPr>
        <w:t>"</w:t>
      </w:r>
      <w:r>
        <w:rPr>
          <w:color w:val="000000"/>
          <w:rtl/>
          <w:lang w:bidi="he-IL"/>
        </w:rPr>
        <w:t>כ דעת הרשב</w:t>
      </w:r>
      <w:r>
        <w:rPr>
          <w:color w:val="000000"/>
          <w:rtl/>
        </w:rPr>
        <w:t>"</w:t>
      </w:r>
      <w:r>
        <w:rPr>
          <w:color w:val="000000"/>
          <w:rtl/>
          <w:lang w:bidi="he-IL"/>
        </w:rPr>
        <w:t>א והטור נמצא דדבריהם נכונים וברורים ואין אנו צריכין לדחוקים של הב</w:t>
      </w:r>
      <w:r>
        <w:rPr>
          <w:color w:val="000000"/>
          <w:rtl/>
        </w:rPr>
        <w:t>"</w:t>
      </w:r>
      <w:r>
        <w:rPr>
          <w:color w:val="000000"/>
          <w:rtl/>
          <w:lang w:bidi="he-IL"/>
        </w:rPr>
        <w:t>י והב</w:t>
      </w:r>
      <w:r>
        <w:rPr>
          <w:color w:val="000000"/>
          <w:rtl/>
        </w:rPr>
        <w:t>"</w:t>
      </w:r>
      <w:r>
        <w:rPr>
          <w:color w:val="000000"/>
          <w:rtl/>
          <w:lang w:bidi="he-IL"/>
        </w:rPr>
        <w:t>ח והדרישה בזה ע</w:t>
      </w:r>
      <w:r>
        <w:rPr>
          <w:color w:val="000000"/>
          <w:rtl/>
        </w:rPr>
        <w:t>"</w:t>
      </w:r>
      <w:r>
        <w:rPr>
          <w:color w:val="000000"/>
          <w:rtl/>
          <w:lang w:bidi="he-IL"/>
        </w:rPr>
        <w:t>ש:</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12. שולחן ערוך אורח חיים הלכות ק</w:t>
      </w:r>
      <w:r>
        <w:rPr>
          <w:b/>
          <w:bCs/>
          <w:color w:val="000000"/>
          <w:shd w:val="clear" w:color="auto" w:fill="FFFFFF"/>
          <w:rtl/>
        </w:rPr>
        <w:t>"</w:t>
      </w:r>
      <w:r>
        <w:rPr>
          <w:b/>
          <w:bCs/>
          <w:color w:val="000000"/>
          <w:shd w:val="clear" w:color="auto" w:fill="FFFFFF"/>
          <w:rtl/>
          <w:lang w:bidi="he-IL"/>
        </w:rPr>
        <w:t>ש ותפלה של ערבית סימן רמ</w:t>
      </w:r>
    </w:p>
    <w:p w:rsidR="00186B9A" w:rsidRDefault="00186B9A" w:rsidP="00870597">
      <w:pPr>
        <w:pStyle w:val="NormalWeb"/>
        <w:bidi/>
        <w:spacing w:before="0" w:beforeAutospacing="0" w:after="0" w:afterAutospacing="0"/>
        <w:ind w:left="-360" w:right="-360"/>
        <w:rPr>
          <w:rtl/>
        </w:rPr>
      </w:pPr>
      <w:r>
        <w:rPr>
          <w:color w:val="000000"/>
          <w:rtl/>
          <w:lang w:bidi="he-IL"/>
        </w:rPr>
        <w:t>סעיף ד</w:t>
      </w:r>
    </w:p>
    <w:p w:rsidR="00186B9A" w:rsidRDefault="00186B9A" w:rsidP="00870597">
      <w:pPr>
        <w:pStyle w:val="NormalWeb"/>
        <w:bidi/>
        <w:spacing w:before="0" w:beforeAutospacing="0" w:after="0" w:afterAutospacing="0"/>
        <w:ind w:left="-360" w:right="-360"/>
        <w:rPr>
          <w:rtl/>
        </w:rPr>
      </w:pPr>
      <w:r>
        <w:rPr>
          <w:color w:val="000000"/>
          <w:rtl/>
          <w:lang w:bidi="he-IL"/>
        </w:rPr>
        <w:t>אסור להסתכל באותו מקום, שכל המסתכל שם אין לו בושת פנים, ועובר על: והצנע לכת (מיכה ו, ח), ומעביר הבושה מעל פניו, שכל המתבייש אינו חוטא, דכתיב: ובעבור תהיה יראתו על פניכם (שמות כ, כ) זו הבושה, לבלתי תחטאו (שמות כ, כ) ועוד דקא מגרה יצר הרע בנפשיה, וכל שכן הנושק שם, שעובר על כל אלה ועוד, שעובר על: בל תשקצו את נפשותיכם.</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13. שולחן ערוך אבן העזר הלכות אישות סימן כא</w:t>
      </w:r>
    </w:p>
    <w:p w:rsidR="00186B9A" w:rsidRDefault="00186B9A" w:rsidP="00870597">
      <w:pPr>
        <w:pStyle w:val="NormalWeb"/>
        <w:bidi/>
        <w:spacing w:before="0" w:beforeAutospacing="0" w:after="0" w:afterAutospacing="0"/>
        <w:ind w:left="-360" w:right="-360"/>
        <w:rPr>
          <w:rtl/>
        </w:rPr>
      </w:pPr>
      <w:r>
        <w:rPr>
          <w:color w:val="000000"/>
          <w:rtl/>
          <w:lang w:bidi="he-IL"/>
        </w:rPr>
        <w:t>סעיף ד</w:t>
      </w:r>
    </w:p>
    <w:p w:rsidR="00186B9A" w:rsidRDefault="00186B9A" w:rsidP="00870597">
      <w:pPr>
        <w:pStyle w:val="NormalWeb"/>
        <w:bidi/>
        <w:spacing w:before="0" w:beforeAutospacing="0" w:after="0" w:afterAutospacing="0"/>
        <w:ind w:left="-360" w:right="-360"/>
        <w:rPr>
          <w:rtl/>
        </w:rPr>
      </w:pPr>
      <w:r>
        <w:rPr>
          <w:color w:val="000000"/>
          <w:rtl/>
          <w:lang w:bidi="he-IL"/>
        </w:rPr>
        <w:t>מותר לאדם להביט באשתו, אע</w:t>
      </w:r>
      <w:r>
        <w:rPr>
          <w:color w:val="000000"/>
          <w:rtl/>
        </w:rPr>
        <w:t>"</w:t>
      </w:r>
      <w:r>
        <w:rPr>
          <w:color w:val="000000"/>
          <w:rtl/>
          <w:lang w:bidi="he-IL"/>
        </w:rPr>
        <w:t>פ שהיא נדה והיא ערוה לו; אע</w:t>
      </w:r>
      <w:r>
        <w:rPr>
          <w:color w:val="000000"/>
          <w:rtl/>
        </w:rPr>
        <w:t>"</w:t>
      </w:r>
      <w:r>
        <w:rPr>
          <w:color w:val="000000"/>
          <w:rtl/>
          <w:lang w:bidi="he-IL"/>
        </w:rPr>
        <w:t>פ שיש לו הנאה בראייתה, הואיל והיא מותרת לאחר זמן אינו בא בזה לידי מכשול. אבל לא ישחק ולא יקל ראש עמה.</w:t>
      </w:r>
      <w:r>
        <w:rPr>
          <w:color w:val="000000"/>
          <w:rtl/>
        </w:rPr>
        <w:t xml:space="preserve"> </w:t>
      </w:r>
    </w:p>
    <w:p w:rsidR="00186B9A" w:rsidRDefault="00186B9A" w:rsidP="00870597">
      <w:pPr>
        <w:pStyle w:val="NormalWeb"/>
        <w:bidi/>
        <w:spacing w:before="0" w:beforeAutospacing="0" w:after="0" w:afterAutospacing="0"/>
        <w:ind w:left="-360" w:right="-360"/>
        <w:rPr>
          <w:color w:val="000000"/>
        </w:rPr>
      </w:pP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14. בית שמואל סימן כא</w:t>
      </w:r>
    </w:p>
    <w:p w:rsidR="00186B9A" w:rsidRDefault="00186B9A" w:rsidP="00870597">
      <w:pPr>
        <w:pStyle w:val="NormalWeb"/>
        <w:bidi/>
        <w:spacing w:before="0" w:beforeAutospacing="0" w:after="0" w:afterAutospacing="0"/>
        <w:ind w:left="-360" w:right="-360"/>
        <w:rPr>
          <w:rtl/>
        </w:rPr>
      </w:pPr>
      <w:r>
        <w:rPr>
          <w:color w:val="000000"/>
          <w:rtl/>
          <w:lang w:bidi="he-IL"/>
        </w:rPr>
        <w:t>ז</w:t>
      </w:r>
      <w:r>
        <w:rPr>
          <w:color w:val="000000"/>
          <w:rtl/>
        </w:rPr>
        <w:t xml:space="preserve">  </w:t>
      </w:r>
      <w:r>
        <w:rPr>
          <w:color w:val="000000"/>
          <w:rtl/>
          <w:lang w:bidi="he-IL"/>
        </w:rPr>
        <w:t>אבל לא ישחק. ולהביט במקום תורפ' אסור ואם מביט כשהי' נדה עונש שלו דאית ליה בנים שאינן מהוגנים וכשמביט בעת שרוצה לשמש נעשו בניו סומין כמ</w:t>
      </w:r>
      <w:r>
        <w:rPr>
          <w:color w:val="000000"/>
          <w:rtl/>
        </w:rPr>
        <w:t>"</w:t>
      </w:r>
      <w:r>
        <w:rPr>
          <w:color w:val="000000"/>
          <w:rtl/>
          <w:lang w:bidi="he-IL"/>
        </w:rPr>
        <w:t>ש בנדרים, ובלא תשמיש אסור משום דמגרי היצר הרע בעצמו כמ</w:t>
      </w:r>
      <w:r>
        <w:rPr>
          <w:color w:val="000000"/>
          <w:rtl/>
        </w:rPr>
        <w:t>"</w:t>
      </w:r>
      <w:r>
        <w:rPr>
          <w:color w:val="000000"/>
          <w:rtl/>
          <w:lang w:bidi="he-IL"/>
        </w:rPr>
        <w:t>ש בסי' כ</w:t>
      </w:r>
      <w:r>
        <w:rPr>
          <w:color w:val="000000"/>
          <w:rtl/>
        </w:rPr>
        <w:t>"</w:t>
      </w:r>
      <w:r>
        <w:rPr>
          <w:color w:val="000000"/>
          <w:rtl/>
          <w:lang w:bidi="he-IL"/>
        </w:rPr>
        <w:t>ה, ובעת נדתה אסור להביט במקומות המכוסים כמ</w:t>
      </w:r>
      <w:r>
        <w:rPr>
          <w:color w:val="000000"/>
          <w:rtl/>
        </w:rPr>
        <w:t>"</w:t>
      </w:r>
      <w:r>
        <w:rPr>
          <w:color w:val="000000"/>
          <w:rtl/>
          <w:lang w:bidi="he-IL"/>
        </w:rPr>
        <w:t>ש בי</w:t>
      </w:r>
      <w:r>
        <w:rPr>
          <w:color w:val="000000"/>
          <w:rtl/>
        </w:rPr>
        <w:t>"</w:t>
      </w:r>
      <w:r>
        <w:rPr>
          <w:color w:val="000000"/>
          <w:rtl/>
          <w:lang w:bidi="he-IL"/>
        </w:rPr>
        <w:t>ד סי' קצ</w:t>
      </w:r>
      <w:r>
        <w:rPr>
          <w:color w:val="000000"/>
          <w:rtl/>
        </w:rPr>
        <w:t>"</w:t>
      </w:r>
      <w:r>
        <w:rPr>
          <w:color w:val="000000"/>
          <w:rtl/>
          <w:lang w:bidi="he-IL"/>
        </w:rPr>
        <w:t>ה ולא כמגיד פכ</w:t>
      </w:r>
      <w:r>
        <w:rPr>
          <w:color w:val="000000"/>
          <w:rtl/>
        </w:rPr>
        <w:t>"</w:t>
      </w:r>
      <w:r>
        <w:rPr>
          <w:color w:val="000000"/>
          <w:rtl/>
          <w:lang w:bidi="he-IL"/>
        </w:rPr>
        <w:t>א דמתיר:</w:t>
      </w:r>
    </w:p>
    <w:p w:rsidR="00186B9A" w:rsidRDefault="00186B9A" w:rsidP="00870597">
      <w:pPr>
        <w:pStyle w:val="NormalWeb"/>
        <w:bidi/>
        <w:spacing w:before="0" w:beforeAutospacing="0" w:after="0" w:afterAutospacing="0"/>
        <w:ind w:left="-360" w:right="-360"/>
        <w:rPr>
          <w:color w:val="000000"/>
        </w:rPr>
      </w:pPr>
      <w:r>
        <w:rPr>
          <w:color w:val="000000"/>
          <w:rtl/>
        </w:rPr>
        <w:t xml:space="preserve"> </w:t>
      </w:r>
    </w:p>
    <w:p w:rsidR="00186B9A" w:rsidRDefault="00186B9A" w:rsidP="00870597">
      <w:pPr>
        <w:pStyle w:val="NormalWeb"/>
        <w:bidi/>
        <w:spacing w:before="0" w:beforeAutospacing="0" w:after="0" w:afterAutospacing="0"/>
        <w:ind w:left="-360" w:right="-360"/>
      </w:pPr>
    </w:p>
    <w:p w:rsidR="00186B9A" w:rsidRDefault="00186B9A" w:rsidP="00870597">
      <w:pPr>
        <w:pStyle w:val="NormalWeb"/>
        <w:bidi/>
        <w:spacing w:before="0" w:beforeAutospacing="0" w:after="0" w:afterAutospacing="0"/>
        <w:ind w:left="-360" w:right="-360"/>
        <w:rPr>
          <w:rtl/>
        </w:rPr>
      </w:pP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15. ט</w:t>
      </w:r>
      <w:r>
        <w:rPr>
          <w:b/>
          <w:bCs/>
          <w:color w:val="000000"/>
          <w:shd w:val="clear" w:color="auto" w:fill="FFFFFF"/>
          <w:rtl/>
        </w:rPr>
        <w:t>"</w:t>
      </w:r>
      <w:r>
        <w:rPr>
          <w:b/>
          <w:bCs/>
          <w:color w:val="000000"/>
          <w:shd w:val="clear" w:color="auto" w:fill="FFFFFF"/>
          <w:rtl/>
          <w:lang w:bidi="he-IL"/>
        </w:rPr>
        <w:t>ז יורה דעה סימן קצח</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יד) בעלת חטטין כו'. - …והביא רש</w:t>
      </w:r>
      <w:r>
        <w:rPr>
          <w:color w:val="000000"/>
          <w:rtl/>
        </w:rPr>
        <w:t>"</w:t>
      </w:r>
      <w:r>
        <w:rPr>
          <w:color w:val="000000"/>
          <w:rtl/>
          <w:lang w:bidi="he-IL"/>
        </w:rPr>
        <w:t>ל הג</w:t>
      </w:r>
      <w:r>
        <w:rPr>
          <w:color w:val="000000"/>
          <w:rtl/>
        </w:rPr>
        <w:t>"</w:t>
      </w:r>
      <w:r>
        <w:rPr>
          <w:color w:val="000000"/>
          <w:rtl/>
          <w:lang w:bidi="he-IL"/>
        </w:rPr>
        <w:t>ה אחת וז</w:t>
      </w:r>
      <w:r>
        <w:rPr>
          <w:color w:val="000000"/>
          <w:rtl/>
        </w:rPr>
        <w:t>"</w:t>
      </w:r>
      <w:r>
        <w:rPr>
          <w:color w:val="000000"/>
          <w:rtl/>
          <w:lang w:bidi="he-IL"/>
        </w:rPr>
        <w:t>ל וגרב לגבי טבילה צריכה להסיר אע</w:t>
      </w:r>
      <w:r>
        <w:rPr>
          <w:color w:val="000000"/>
          <w:rtl/>
        </w:rPr>
        <w:t>"</w:t>
      </w:r>
      <w:r>
        <w:rPr>
          <w:color w:val="000000"/>
          <w:rtl/>
          <w:lang w:bidi="he-IL"/>
        </w:rPr>
        <w:t>פ שכואב לה הרבה ואשתו של (מהרר</w:t>
      </w:r>
      <w:r>
        <w:rPr>
          <w:color w:val="000000"/>
          <w:rtl/>
        </w:rPr>
        <w:t>"</w:t>
      </w:r>
      <w:r>
        <w:rPr>
          <w:color w:val="000000"/>
          <w:rtl/>
          <w:lang w:bidi="he-IL"/>
        </w:rPr>
        <w:t>ק) [מהר</w:t>
      </w:r>
      <w:r>
        <w:rPr>
          <w:color w:val="000000"/>
          <w:rtl/>
        </w:rPr>
        <w:t>"</w:t>
      </w:r>
      <w:r>
        <w:rPr>
          <w:color w:val="000000"/>
          <w:rtl/>
          <w:lang w:bidi="he-IL"/>
        </w:rPr>
        <w:t>ח או</w:t>
      </w:r>
      <w:r>
        <w:rPr>
          <w:color w:val="000000"/>
          <w:rtl/>
        </w:rPr>
        <w:t>"</w:t>
      </w:r>
      <w:r>
        <w:rPr>
          <w:color w:val="000000"/>
          <w:rtl/>
          <w:lang w:bidi="he-IL"/>
        </w:rPr>
        <w:t>ז] היתה צריכה לעמוד לפניו ערומה שהיה רואה שלא היה גרב עליה שלא היה מאמין לה שהיתה מסירה שהיתה נערה והיה כואב לה וכן עשה השר מקוצי לאשתו עכ</w:t>
      </w:r>
      <w:r>
        <w:rPr>
          <w:color w:val="000000"/>
          <w:rtl/>
        </w:rPr>
        <w:t>"</w:t>
      </w:r>
      <w:r>
        <w:rPr>
          <w:color w:val="000000"/>
          <w:rtl/>
          <w:lang w:bidi="he-IL"/>
        </w:rPr>
        <w:t>ל:</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16. שו</w:t>
      </w:r>
      <w:r>
        <w:rPr>
          <w:b/>
          <w:bCs/>
          <w:color w:val="000000"/>
          <w:shd w:val="clear" w:color="auto" w:fill="FFFFFF"/>
          <w:rtl/>
        </w:rPr>
        <w:t>"</w:t>
      </w:r>
      <w:r>
        <w:rPr>
          <w:b/>
          <w:bCs/>
          <w:color w:val="000000"/>
          <w:shd w:val="clear" w:color="auto" w:fill="FFFFFF"/>
          <w:rtl/>
          <w:lang w:bidi="he-IL"/>
        </w:rPr>
        <w:t>ת נודע ביהודה מהדורא תניינא - יורה דעה סימן קכב</w:t>
      </w:r>
    </w:p>
    <w:p w:rsidR="00186B9A" w:rsidRDefault="00186B9A" w:rsidP="00870597">
      <w:pPr>
        <w:pStyle w:val="NormalWeb"/>
        <w:bidi/>
        <w:spacing w:before="0" w:beforeAutospacing="0" w:after="0" w:afterAutospacing="0"/>
        <w:ind w:left="-360" w:right="-360"/>
        <w:rPr>
          <w:rtl/>
        </w:rPr>
      </w:pPr>
      <w:r>
        <w:rPr>
          <w:color w:val="000000"/>
          <w:rtl/>
          <w:lang w:bidi="he-IL"/>
        </w:rPr>
        <w:t>תשובה שלום לכבוד אהובי האלוף התורני הרבני המופלא מוה' יוזל נר</w:t>
      </w:r>
      <w:r>
        <w:rPr>
          <w:color w:val="000000"/>
          <w:rtl/>
        </w:rPr>
        <w:t>"</w:t>
      </w:r>
      <w:r>
        <w:rPr>
          <w:color w:val="000000"/>
          <w:rtl/>
          <w:lang w:bidi="he-IL"/>
        </w:rPr>
        <w:t>ו מו</w:t>
      </w:r>
      <w:r>
        <w:rPr>
          <w:color w:val="000000"/>
          <w:rtl/>
        </w:rPr>
        <w:t>"</w:t>
      </w:r>
      <w:r>
        <w:rPr>
          <w:color w:val="000000"/>
          <w:rtl/>
          <w:lang w:bidi="he-IL"/>
        </w:rPr>
        <w:t>צ דק</w:t>
      </w:r>
      <w:r>
        <w:rPr>
          <w:color w:val="000000"/>
          <w:rtl/>
        </w:rPr>
        <w:t>"</w:t>
      </w:r>
      <w:r>
        <w:rPr>
          <w:color w:val="000000"/>
          <w:rtl/>
          <w:lang w:bidi="he-IL"/>
        </w:rPr>
        <w:t>ק ש</w:t>
      </w:r>
      <w:r>
        <w:rPr>
          <w:color w:val="000000"/>
          <w:rtl/>
        </w:rPr>
        <w:t>"</w:t>
      </w:r>
      <w:r>
        <w:rPr>
          <w:color w:val="000000"/>
          <w:rtl/>
          <w:lang w:bidi="he-IL"/>
        </w:rPr>
        <w:t>ה י</w:t>
      </w:r>
      <w:r>
        <w:rPr>
          <w:color w:val="000000"/>
          <w:rtl/>
        </w:rPr>
        <w:t>"</w:t>
      </w:r>
      <w:r>
        <w:rPr>
          <w:color w:val="000000"/>
          <w:rtl/>
          <w:lang w:bidi="he-IL"/>
        </w:rPr>
        <w:t>ץ:</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lang w:bidi="he-IL"/>
        </w:rPr>
        <w:t>מכתבו קבלתי. וע</w:t>
      </w:r>
      <w:r>
        <w:rPr>
          <w:color w:val="000000"/>
          <w:rtl/>
        </w:rPr>
        <w:t>"</w:t>
      </w:r>
      <w:r>
        <w:rPr>
          <w:color w:val="000000"/>
          <w:rtl/>
          <w:lang w:bidi="he-IL"/>
        </w:rPr>
        <w:t>ד אשר נשאל באיש ואשה הדרים בכפר בין הנכרים ואין שם יהודי או יהודית זולת הזוג הנ</w:t>
      </w:r>
      <w:r>
        <w:rPr>
          <w:color w:val="000000"/>
          <w:rtl/>
        </w:rPr>
        <w:t>"</w:t>
      </w:r>
      <w:r>
        <w:rPr>
          <w:color w:val="000000"/>
          <w:rtl/>
          <w:lang w:bidi="he-IL"/>
        </w:rPr>
        <w:t>ל לבדם ואפילו משרתת אין להם. ונשאל מעלתו מהם כשהאשה טובלת אם בעלה יכול לעמוד עליה ולראות שתטבול כדי שתהיה כולה תחת המים וגם אם יוכל בעלה לעזור לה לתמוך בידיו לדחפה תחת המים ע</w:t>
      </w:r>
      <w:r>
        <w:rPr>
          <w:color w:val="000000"/>
          <w:rtl/>
        </w:rPr>
        <w:t>"</w:t>
      </w:r>
      <w:r>
        <w:rPr>
          <w:color w:val="000000"/>
          <w:rtl/>
          <w:lang w:bidi="he-IL"/>
        </w:rPr>
        <w:t>י שידיח ידיו תחלה במי מקוה משום חציצה רק שהספק הוא משום הסתכלות באשתו נדה ערומה ומשום נגיעתו בה. ומעלתו הורה להיתר מטעם כיון שהוא עוסק בעסקי הטבילה א</w:t>
      </w:r>
      <w:r>
        <w:rPr>
          <w:color w:val="000000"/>
          <w:rtl/>
        </w:rPr>
        <w:t>"</w:t>
      </w:r>
      <w:r>
        <w:rPr>
          <w:color w:val="000000"/>
          <w:rtl/>
          <w:lang w:bidi="he-IL"/>
        </w:rPr>
        <w:t>כ הוא עצמו מחזר לטהרה מנדתה ולא יכשל בה. והנה בדבר ההסתכלות במקומות המכוסים שבה לית דין צרך בשש שיפה הורה שמותר לצורך טבילה שהרי שני גדולי הדור מהרי</w:t>
      </w:r>
      <w:r>
        <w:rPr>
          <w:color w:val="000000"/>
          <w:rtl/>
        </w:rPr>
        <w:t>"</w:t>
      </w:r>
      <w:r>
        <w:rPr>
          <w:color w:val="000000"/>
          <w:rtl/>
          <w:lang w:bidi="he-IL"/>
        </w:rPr>
        <w:t>ק והשר מקוצי הצריכו נשותיהם לעמוד לפניהם ערומות לראות אם אין בהם גרב וכמ</w:t>
      </w:r>
      <w:r>
        <w:rPr>
          <w:color w:val="000000"/>
          <w:rtl/>
        </w:rPr>
        <w:t>"</w:t>
      </w:r>
      <w:r>
        <w:rPr>
          <w:color w:val="000000"/>
          <w:rtl/>
          <w:lang w:bidi="he-IL"/>
        </w:rPr>
        <w:t>ש הט</w:t>
      </w:r>
      <w:r>
        <w:rPr>
          <w:color w:val="000000"/>
          <w:rtl/>
        </w:rPr>
        <w:t>"</w:t>
      </w:r>
      <w:r>
        <w:rPr>
          <w:color w:val="000000"/>
          <w:rtl/>
          <w:lang w:bidi="he-IL"/>
        </w:rPr>
        <w:t>ז בסימן קצ</w:t>
      </w:r>
      <w:r>
        <w:rPr>
          <w:color w:val="000000"/>
          <w:rtl/>
        </w:rPr>
        <w:t>"</w:t>
      </w:r>
      <w:r>
        <w:rPr>
          <w:color w:val="000000"/>
          <w:rtl/>
          <w:lang w:bidi="he-IL"/>
        </w:rPr>
        <w:t>ח ס</w:t>
      </w:r>
      <w:r>
        <w:rPr>
          <w:color w:val="000000"/>
          <w:rtl/>
        </w:rPr>
        <w:t>"</w:t>
      </w:r>
      <w:r>
        <w:rPr>
          <w:color w:val="000000"/>
          <w:rtl/>
          <w:lang w:bidi="he-IL"/>
        </w:rPr>
        <w:t>ק י</w:t>
      </w:r>
      <w:r>
        <w:rPr>
          <w:color w:val="000000"/>
          <w:rtl/>
        </w:rPr>
        <w:t>"</w:t>
      </w:r>
      <w:r>
        <w:rPr>
          <w:color w:val="000000"/>
          <w:rtl/>
          <w:lang w:bidi="he-IL"/>
        </w:rPr>
        <w:t>ד וכמו שהביא מעלתו בעצמו דברי הט</w:t>
      </w:r>
      <w:r>
        <w:rPr>
          <w:color w:val="000000"/>
          <w:rtl/>
        </w:rPr>
        <w:t>"</w:t>
      </w:r>
      <w:r>
        <w:rPr>
          <w:color w:val="000000"/>
          <w:rtl/>
          <w:lang w:bidi="he-IL"/>
        </w:rPr>
        <w:t>ז וא</w:t>
      </w:r>
      <w:r>
        <w:rPr>
          <w:color w:val="000000"/>
          <w:rtl/>
        </w:rPr>
        <w:t>"</w:t>
      </w:r>
      <w:r>
        <w:rPr>
          <w:color w:val="000000"/>
          <w:rtl/>
          <w:lang w:bidi="he-IL"/>
        </w:rPr>
        <w:t>כ מי יפקפק ע</w:t>
      </w:r>
      <w:r>
        <w:rPr>
          <w:color w:val="000000"/>
          <w:rtl/>
        </w:rPr>
        <w:t>"</w:t>
      </w:r>
      <w:r>
        <w:rPr>
          <w:color w:val="000000"/>
          <w:rtl/>
          <w:lang w:bidi="he-IL"/>
        </w:rPr>
        <w:t>ז ומעשה רב:…</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ואמנם מדברי השר מקוצי ומהרי</w:t>
      </w:r>
      <w:r>
        <w:rPr>
          <w:color w:val="000000"/>
          <w:rtl/>
        </w:rPr>
        <w:t>"</w:t>
      </w:r>
      <w:r>
        <w:rPr>
          <w:color w:val="000000"/>
          <w:rtl/>
          <w:lang w:bidi="he-IL"/>
        </w:rPr>
        <w:t>ק שהעמידו לפניהם נשותיהם ערומות והרי אסור להסתכל במקומות המכוסים שבה כמבואר בסימן קצ</w:t>
      </w:r>
      <w:r>
        <w:rPr>
          <w:color w:val="000000"/>
          <w:rtl/>
        </w:rPr>
        <w:t>"</w:t>
      </w:r>
      <w:r>
        <w:rPr>
          <w:color w:val="000000"/>
          <w:rtl/>
          <w:lang w:bidi="he-IL"/>
        </w:rPr>
        <w:t>ה סעיף ז' וא</w:t>
      </w:r>
      <w:r>
        <w:rPr>
          <w:color w:val="000000"/>
          <w:rtl/>
        </w:rPr>
        <w:t>"</w:t>
      </w:r>
      <w:r>
        <w:rPr>
          <w:color w:val="000000"/>
          <w:rtl/>
          <w:lang w:bidi="he-IL"/>
        </w:rPr>
        <w:t>כ איך הסתכלו הגדולים הללו א</w:t>
      </w:r>
      <w:r>
        <w:rPr>
          <w:color w:val="000000"/>
          <w:rtl/>
        </w:rPr>
        <w:t>"</w:t>
      </w:r>
      <w:r>
        <w:rPr>
          <w:color w:val="000000"/>
          <w:rtl/>
          <w:lang w:bidi="he-IL"/>
        </w:rPr>
        <w:t>ו שסמכו על סברא זו כיון שהוא מחזר עליה לטהרה שלא יהיה בה חציצה לא יבוא ברגע זו לידי שכחה וגם להתגברות היצר לא חשו דלא שביק היתרא שהרי תיכף תטבול וא</w:t>
      </w:r>
      <w:r>
        <w:rPr>
          <w:color w:val="000000"/>
          <w:rtl/>
        </w:rPr>
        <w:t>"</w:t>
      </w:r>
      <w:r>
        <w:rPr>
          <w:color w:val="000000"/>
          <w:rtl/>
          <w:lang w:bidi="he-IL"/>
        </w:rPr>
        <w:t>כ הה</w:t>
      </w:r>
      <w:r>
        <w:rPr>
          <w:color w:val="000000"/>
          <w:rtl/>
        </w:rPr>
        <w:t>"</w:t>
      </w:r>
      <w:r>
        <w:rPr>
          <w:color w:val="000000"/>
          <w:rtl/>
          <w:lang w:bidi="he-IL"/>
        </w:rPr>
        <w:t>ד לנגיעה. ואמנם יש לדחות כי אולי הגדולים הללו סברי כדעת הרב המגיד בפ' כ</w:t>
      </w:r>
      <w:r>
        <w:rPr>
          <w:color w:val="000000"/>
          <w:rtl/>
        </w:rPr>
        <w:t>"</w:t>
      </w:r>
      <w:r>
        <w:rPr>
          <w:color w:val="000000"/>
          <w:rtl/>
          <w:lang w:bidi="he-IL"/>
        </w:rPr>
        <w:t>א מא</w:t>
      </w:r>
      <w:r>
        <w:rPr>
          <w:color w:val="000000"/>
          <w:rtl/>
        </w:rPr>
        <w:t>"</w:t>
      </w:r>
      <w:r>
        <w:rPr>
          <w:color w:val="000000"/>
          <w:rtl/>
          <w:lang w:bidi="he-IL"/>
        </w:rPr>
        <w:t>ב הלכה ד' שדעת הרמב</w:t>
      </w:r>
      <w:r>
        <w:rPr>
          <w:color w:val="000000"/>
          <w:rtl/>
        </w:rPr>
        <w:t>"</w:t>
      </w:r>
      <w:r>
        <w:rPr>
          <w:color w:val="000000"/>
          <w:rtl/>
          <w:lang w:bidi="he-IL"/>
        </w:rPr>
        <w:t>ם שדוקא במקום התורפה אסור להסתכל באשתו נדה אבל בשאר מקומות המכוסים שבה לא אסרו כלל באשתו נדה ולכך לא הקפידו הגדולים הללו בזה</w:t>
      </w:r>
      <w:r>
        <w:rPr>
          <w:color w:val="000000"/>
          <w:lang w:bidi="he-IL"/>
        </w:rPr>
        <w:t>…</w:t>
      </w:r>
      <w:r>
        <w:rPr>
          <w:color w:val="000000"/>
          <w:rtl/>
          <w:lang w:bidi="he-I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17. שו</w:t>
      </w:r>
      <w:r>
        <w:rPr>
          <w:b/>
          <w:bCs/>
          <w:color w:val="000000"/>
          <w:shd w:val="clear" w:color="auto" w:fill="FFFFFF"/>
          <w:rtl/>
        </w:rPr>
        <w:t>"</w:t>
      </w:r>
      <w:r>
        <w:rPr>
          <w:b/>
          <w:bCs/>
          <w:color w:val="000000"/>
          <w:shd w:val="clear" w:color="auto" w:fill="FFFFFF"/>
          <w:rtl/>
          <w:lang w:bidi="he-IL"/>
        </w:rPr>
        <w:t>ת נודע ביהודה מהדורא תניינא - יורה דעה - הערות סימן קכב</w:t>
      </w:r>
    </w:p>
    <w:p w:rsidR="00186B9A" w:rsidRDefault="00186B9A" w:rsidP="00870597">
      <w:pPr>
        <w:pStyle w:val="NormalWeb"/>
        <w:bidi/>
        <w:spacing w:before="0" w:beforeAutospacing="0" w:after="0" w:afterAutospacing="0"/>
        <w:ind w:left="-360" w:right="-360"/>
        <w:rPr>
          <w:rtl/>
        </w:rPr>
      </w:pPr>
      <w:r>
        <w:rPr>
          <w:color w:val="000000"/>
          <w:rtl/>
        </w:rPr>
        <w:t xml:space="preserve">1. </w:t>
      </w:r>
      <w:r>
        <w:rPr>
          <w:color w:val="000000"/>
          <w:rtl/>
          <w:lang w:bidi="he-IL"/>
        </w:rPr>
        <w:t>הגה</w:t>
      </w:r>
      <w:r>
        <w:rPr>
          <w:color w:val="000000"/>
          <w:rtl/>
        </w:rPr>
        <w:t>"</w:t>
      </w:r>
      <w:r>
        <w:rPr>
          <w:color w:val="000000"/>
          <w:rtl/>
          <w:lang w:bidi="he-IL"/>
        </w:rPr>
        <w:t>ה מבן המחבר: עוד י</w:t>
      </w:r>
      <w:r>
        <w:rPr>
          <w:color w:val="000000"/>
          <w:rtl/>
        </w:rPr>
        <w:t>"</w:t>
      </w:r>
      <w:r>
        <w:rPr>
          <w:color w:val="000000"/>
          <w:rtl/>
          <w:lang w:bidi="he-IL"/>
        </w:rPr>
        <w:t>ל דבאמת הגדולים הללו לא הסתכלו בנשותיהם אלא אחר שטבלו ואז ראו אם הסירו הגרב מהם קודם טבילה וכן משמע מלשון שהביא הט</w:t>
      </w:r>
      <w:r>
        <w:rPr>
          <w:color w:val="000000"/>
          <w:rtl/>
        </w:rPr>
        <w:t>"</w:t>
      </w:r>
      <w:r>
        <w:rPr>
          <w:color w:val="000000"/>
          <w:rtl/>
          <w:lang w:bidi="he-IL"/>
        </w:rPr>
        <w:t>ז שם וז</w:t>
      </w:r>
      <w:r>
        <w:rPr>
          <w:color w:val="000000"/>
          <w:rtl/>
        </w:rPr>
        <w:t>"</w:t>
      </w:r>
      <w:r>
        <w:rPr>
          <w:color w:val="000000"/>
          <w:rtl/>
          <w:lang w:bidi="he-IL"/>
        </w:rPr>
        <w:t>ל אשתו של מהרי</w:t>
      </w:r>
      <w:r>
        <w:rPr>
          <w:color w:val="000000"/>
          <w:rtl/>
        </w:rPr>
        <w:t>"</w:t>
      </w:r>
      <w:r>
        <w:rPr>
          <w:color w:val="000000"/>
          <w:rtl/>
          <w:lang w:bidi="he-IL"/>
        </w:rPr>
        <w:t>ק היתה צריכה לעמוד לפניו ערומה שהיה רואה שלא היה גרב עליה שלא היה מאמין לה שהיתה נערה והיה כואב לה עכ</w:t>
      </w:r>
      <w:r>
        <w:rPr>
          <w:color w:val="000000"/>
          <w:rtl/>
        </w:rPr>
        <w:t>"</w:t>
      </w:r>
      <w:r>
        <w:rPr>
          <w:color w:val="000000"/>
          <w:rtl/>
          <w:lang w:bidi="he-IL"/>
        </w:rPr>
        <w:t>ל. ולשון שלא היה גרב עליה הוא לשון עבר משמע שאחר הטבילה ראה אם הסירה הגרב וכיון שראה שאין עליה שום גרב ממילא ידע שהסירה קודם טבילה דאין לחוש שנפל ממנה אחר טבילה משטיפת המים דכיון שהוא דבוק כל כך עד שכואב לה להסירה אינו נופל מעצמו עד שיקחנו ביד בחזקה.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18. שו</w:t>
      </w:r>
      <w:r>
        <w:rPr>
          <w:b/>
          <w:bCs/>
          <w:color w:val="000000"/>
          <w:shd w:val="clear" w:color="auto" w:fill="FFFFFF"/>
          <w:rtl/>
        </w:rPr>
        <w:t>"</w:t>
      </w:r>
      <w:r>
        <w:rPr>
          <w:b/>
          <w:bCs/>
          <w:color w:val="000000"/>
          <w:shd w:val="clear" w:color="auto" w:fill="FFFFFF"/>
          <w:rtl/>
          <w:lang w:bidi="he-IL"/>
        </w:rPr>
        <w:t>ת אגרות משה יורה דעה חלק ב סימן עה</w:t>
      </w:r>
    </w:p>
    <w:p w:rsidR="00186B9A" w:rsidRDefault="00186B9A" w:rsidP="00870597">
      <w:pPr>
        <w:pStyle w:val="NormalWeb"/>
        <w:bidi/>
        <w:spacing w:before="0" w:beforeAutospacing="0" w:after="0" w:afterAutospacing="0"/>
        <w:ind w:left="-360" w:right="-360"/>
        <w:rPr>
          <w:color w:val="000000"/>
          <w:lang w:bidi="he-IL"/>
        </w:rPr>
      </w:pPr>
      <w:r>
        <w:rPr>
          <w:color w:val="000000"/>
          <w:shd w:val="clear" w:color="auto" w:fill="FFFFFF"/>
          <w:rtl/>
        </w:rPr>
        <w:t>…</w:t>
      </w:r>
      <w:r>
        <w:rPr>
          <w:color w:val="000000"/>
          <w:rtl/>
          <w:lang w:bidi="he-IL"/>
        </w:rPr>
        <w:t>ובדבר שער אשה נדה לבעלה, הנה ודאי עדיף ממקומות המכוסים שבה, דהנשים שאין מחמירות לעשות כקמחית אלא כפי חיובה שבביתה כשליכא שם אינשי אחריני אינה מכסית שערותיה, שהבעל רגיל בהו תמיד הוא טעם גדול שאין לאסור עליו, וגם לשון האיסור הא נאמר בכתובות דף ע</w:t>
      </w:r>
      <w:r>
        <w:rPr>
          <w:color w:val="000000"/>
          <w:rtl/>
        </w:rPr>
        <w:t>"</w:t>
      </w:r>
      <w:r>
        <w:rPr>
          <w:color w:val="000000"/>
          <w:rtl/>
          <w:lang w:bidi="he-IL"/>
        </w:rPr>
        <w:t>ב אזהרה לבנות ישראל שלא יצאו בפרוע ראש, ולשון הרמב</w:t>
      </w:r>
      <w:r>
        <w:rPr>
          <w:color w:val="000000"/>
          <w:rtl/>
        </w:rPr>
        <w:t>"</w:t>
      </w:r>
      <w:r>
        <w:rPr>
          <w:color w:val="000000"/>
          <w:rtl/>
          <w:lang w:bidi="he-IL"/>
        </w:rPr>
        <w:t>ם פכ</w:t>
      </w:r>
      <w:r>
        <w:rPr>
          <w:color w:val="000000"/>
          <w:rtl/>
        </w:rPr>
        <w:t>"</w:t>
      </w:r>
      <w:r>
        <w:rPr>
          <w:color w:val="000000"/>
          <w:rtl/>
          <w:lang w:bidi="he-IL"/>
        </w:rPr>
        <w:t>ד מאישות הי</w:t>
      </w:r>
      <w:r>
        <w:rPr>
          <w:color w:val="000000"/>
          <w:rtl/>
        </w:rPr>
        <w:t>"</w:t>
      </w:r>
      <w:r>
        <w:rPr>
          <w:color w:val="000000"/>
          <w:rtl/>
          <w:lang w:bidi="he-IL"/>
        </w:rPr>
        <w:t>א יוצאה בשוק ושער ראשה גלוי ולשון הרמב</w:t>
      </w:r>
      <w:r>
        <w:rPr>
          <w:color w:val="000000"/>
          <w:rtl/>
        </w:rPr>
        <w:t>"</w:t>
      </w:r>
      <w:r>
        <w:rPr>
          <w:color w:val="000000"/>
          <w:rtl/>
          <w:lang w:bidi="he-IL"/>
        </w:rPr>
        <w:t>ם פכ</w:t>
      </w:r>
      <w:r>
        <w:rPr>
          <w:color w:val="000000"/>
          <w:rtl/>
        </w:rPr>
        <w:t>"</w:t>
      </w:r>
      <w:r>
        <w:rPr>
          <w:color w:val="000000"/>
          <w:rtl/>
          <w:lang w:bidi="he-IL"/>
        </w:rPr>
        <w:t>א מאי</w:t>
      </w:r>
      <w:r>
        <w:rPr>
          <w:color w:val="000000"/>
          <w:rtl/>
        </w:rPr>
        <w:t>"</w:t>
      </w:r>
      <w:r>
        <w:rPr>
          <w:color w:val="000000"/>
          <w:rtl/>
          <w:lang w:bidi="he-IL"/>
        </w:rPr>
        <w:t>ב הי</w:t>
      </w:r>
      <w:r>
        <w:rPr>
          <w:color w:val="000000"/>
          <w:rtl/>
        </w:rPr>
        <w:t>"</w:t>
      </w:r>
      <w:r>
        <w:rPr>
          <w:color w:val="000000"/>
          <w:rtl/>
          <w:lang w:bidi="he-IL"/>
        </w:rPr>
        <w:t>ז וכן לשון הש</w:t>
      </w:r>
      <w:r>
        <w:rPr>
          <w:color w:val="000000"/>
          <w:rtl/>
        </w:rPr>
        <w:t>"</w:t>
      </w:r>
      <w:r>
        <w:rPr>
          <w:color w:val="000000"/>
          <w:rtl/>
          <w:lang w:bidi="he-IL"/>
        </w:rPr>
        <w:t>ע אה</w:t>
      </w:r>
      <w:r>
        <w:rPr>
          <w:color w:val="000000"/>
          <w:rtl/>
        </w:rPr>
        <w:t>"</w:t>
      </w:r>
      <w:r>
        <w:rPr>
          <w:color w:val="000000"/>
          <w:rtl/>
          <w:lang w:bidi="he-IL"/>
        </w:rPr>
        <w:t>ע סימן כ</w:t>
      </w:r>
      <w:r>
        <w:rPr>
          <w:color w:val="000000"/>
          <w:rtl/>
        </w:rPr>
        <w:t>"</w:t>
      </w:r>
      <w:r>
        <w:rPr>
          <w:color w:val="000000"/>
          <w:rtl/>
          <w:lang w:bidi="he-IL"/>
        </w:rPr>
        <w:t>א סעיף ב' לא תלכנה בנות ישראל פרועות ראש בשוק, ואם גם בביתה היתה אסורה חלק גדול בשנה יותר מרביעית ולפעמים גם יותר משלישית לא היה שייך לומר לא תלכנה ובשוק, וכן מסתבר לדינא ומ</w:t>
      </w:r>
      <w:r>
        <w:rPr>
          <w:color w:val="000000"/>
          <w:rtl/>
        </w:rPr>
        <w:t>"</w:t>
      </w:r>
      <w:r>
        <w:rPr>
          <w:color w:val="000000"/>
          <w:rtl/>
          <w:lang w:bidi="he-IL"/>
        </w:rPr>
        <w:t>מ כל המחמיר בענינים אלו משובח ואם אפשר באופן טוב ושלום היה טוב להחמיר. ובכלל מסתבר לדינא שבמקומות המכוסים שבה שאסור לבעל להסתכל הוא רק במקומות המכוסים אף בביתה כשאין שם רק בעלה או כשאין שום איש דג</w:t>
      </w:r>
      <w:r>
        <w:rPr>
          <w:color w:val="000000"/>
          <w:rtl/>
        </w:rPr>
        <w:t>"</w:t>
      </w:r>
      <w:r>
        <w:rPr>
          <w:color w:val="000000"/>
          <w:rtl/>
          <w:lang w:bidi="he-IL"/>
        </w:rPr>
        <w:t xml:space="preserve">כ רגילות </w:t>
      </w:r>
    </w:p>
    <w:p w:rsidR="00186B9A" w:rsidRDefault="00186B9A" w:rsidP="00870597">
      <w:pPr>
        <w:pStyle w:val="NormalWeb"/>
        <w:bidi/>
        <w:spacing w:before="0" w:beforeAutospacing="0" w:after="0" w:afterAutospacing="0"/>
        <w:ind w:left="-360" w:right="-360"/>
        <w:rPr>
          <w:rtl/>
        </w:rPr>
      </w:pPr>
      <w:r>
        <w:rPr>
          <w:color w:val="000000"/>
          <w:rtl/>
          <w:lang w:bidi="he-IL"/>
        </w:rPr>
        <w:t>להיות מלובשות, דלא מסתבר כלל דיהיה הכוונה למקומות המכוסים כשהולכות בשוק ובפני אינשי אחריני שצריכות ללכת בצניעות יותר אך שטוב להחמיר באופן טוב ושלום כי בענינים אלו המחמיר משובח.</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19. תלמוד בבלי מסכת כתובות דף סה עמוד ב</w:t>
      </w:r>
    </w:p>
    <w:p w:rsidR="00186B9A" w:rsidRDefault="00186B9A" w:rsidP="00870597">
      <w:pPr>
        <w:pStyle w:val="NormalWeb"/>
        <w:bidi/>
        <w:spacing w:before="0" w:beforeAutospacing="0" w:after="0" w:afterAutospacing="0"/>
        <w:ind w:left="-360" w:right="-360"/>
        <w:rPr>
          <w:rtl/>
        </w:rPr>
      </w:pPr>
      <w:r>
        <w:rPr>
          <w:color w:val="000000"/>
          <w:rtl/>
          <w:lang w:bidi="he-IL"/>
        </w:rPr>
        <w:t>ת</w:t>
      </w:r>
      <w:r>
        <w:rPr>
          <w:color w:val="000000"/>
          <w:rtl/>
        </w:rPr>
        <w:t>"</w:t>
      </w:r>
      <w:r>
        <w:rPr>
          <w:color w:val="000000"/>
          <w:rtl/>
          <w:lang w:bidi="he-IL"/>
        </w:rPr>
        <w:t>ר: מותר מזונות לבעל, מותר בלאות לאשה. מותר בלאות לאשה למה לה? אמר רחבה: שמתכסה בהן בימי נדתה, כדי שלא תתגנה על בעלה. אמר אביי נקטינן: מותר בלאות אלמנה ליורשיו, התם הוא דלא תתגני באפיה, הכא תתגני ותתגני.</w:t>
      </w:r>
    </w:p>
    <w:p w:rsidR="00186B9A" w:rsidRDefault="00186B9A" w:rsidP="00870597">
      <w:pPr>
        <w:pStyle w:val="NormalWeb"/>
        <w:bidi/>
        <w:spacing w:before="0" w:beforeAutospacing="0" w:after="0" w:afterAutospacing="0"/>
        <w:ind w:left="-360" w:right="-360"/>
        <w:rPr>
          <w:color w:val="000000"/>
        </w:rPr>
      </w:pPr>
      <w:r>
        <w:rPr>
          <w:color w:val="000000"/>
          <w:rtl/>
        </w:rPr>
        <w:t xml:space="preserve"> </w:t>
      </w:r>
    </w:p>
    <w:p w:rsidR="00186B9A" w:rsidRDefault="00186B9A" w:rsidP="00870597">
      <w:pPr>
        <w:pStyle w:val="NormalWeb"/>
        <w:bidi/>
        <w:spacing w:before="0" w:beforeAutospacing="0" w:after="0" w:afterAutospacing="0"/>
        <w:ind w:left="-360" w:right="-360"/>
      </w:pP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20. רש</w:t>
      </w:r>
      <w:r>
        <w:rPr>
          <w:b/>
          <w:bCs/>
          <w:color w:val="000000"/>
          <w:shd w:val="clear" w:color="auto" w:fill="FFFFFF"/>
          <w:rtl/>
        </w:rPr>
        <w:t>"</w:t>
      </w:r>
      <w:r>
        <w:rPr>
          <w:b/>
          <w:bCs/>
          <w:color w:val="000000"/>
          <w:shd w:val="clear" w:color="auto" w:fill="FFFFFF"/>
          <w:rtl/>
          <w:lang w:bidi="he-IL"/>
        </w:rPr>
        <w:t>י מסכת כתובות דף סה עמוד ב</w:t>
      </w:r>
    </w:p>
    <w:p w:rsidR="00186B9A" w:rsidRDefault="00186B9A" w:rsidP="00870597">
      <w:pPr>
        <w:pStyle w:val="NormalWeb"/>
        <w:bidi/>
        <w:spacing w:before="0" w:beforeAutospacing="0" w:after="0" w:afterAutospacing="0"/>
        <w:ind w:left="-360" w:right="-360"/>
        <w:rPr>
          <w:rtl/>
        </w:rPr>
      </w:pPr>
      <w:r>
        <w:rPr>
          <w:color w:val="000000"/>
          <w:rtl/>
          <w:lang w:bidi="he-IL"/>
        </w:rPr>
        <w:t>מותר מזונות - כגון אשה שמזונות האמורים במשנתנו עודפין לה שאינה רעבתנית.</w:t>
      </w:r>
    </w:p>
    <w:p w:rsidR="00186B9A" w:rsidRDefault="00186B9A" w:rsidP="00870597">
      <w:pPr>
        <w:pStyle w:val="NormalWeb"/>
        <w:bidi/>
        <w:spacing w:before="0" w:beforeAutospacing="0" w:after="0" w:afterAutospacing="0"/>
        <w:ind w:left="-360" w:right="-360"/>
        <w:rPr>
          <w:rtl/>
        </w:rPr>
      </w:pPr>
      <w:r>
        <w:rPr>
          <w:color w:val="000000"/>
          <w:rtl/>
          <w:lang w:bidi="he-IL"/>
        </w:rPr>
        <w:t>שלא תתגנה על בעלה - בימי טהרתה בלובשת בגדים שלבשה בימי נדות.</w:t>
      </w:r>
    </w:p>
    <w:p w:rsidR="00186B9A" w:rsidRDefault="00186B9A" w:rsidP="00870597">
      <w:pPr>
        <w:pStyle w:val="NormalWeb"/>
        <w:bidi/>
        <w:spacing w:before="0" w:beforeAutospacing="0" w:after="0" w:afterAutospacing="0"/>
        <w:ind w:left="-360" w:right="-360"/>
        <w:rPr>
          <w:rtl/>
        </w:rPr>
      </w:pPr>
      <w:r>
        <w:rPr>
          <w:color w:val="000000"/>
          <w:rtl/>
          <w:lang w:bidi="he-IL"/>
        </w:rPr>
        <w:t>מותר בלאות - אלמנה הנזונת מנכסי יתומים ועליהן ליתן לה כלים של חמשים זוז משנה לשנה.</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21. תלמוד בבלי מסכת כתובות דף עב עמוד א</w:t>
      </w:r>
    </w:p>
    <w:p w:rsidR="00186B9A" w:rsidRDefault="00186B9A" w:rsidP="00870597">
      <w:pPr>
        <w:pStyle w:val="NormalWeb"/>
        <w:bidi/>
        <w:spacing w:before="0" w:beforeAutospacing="0" w:after="0" w:afterAutospacing="0"/>
        <w:ind w:left="-360" w:right="-360"/>
        <w:rPr>
          <w:rtl/>
        </w:rPr>
      </w:pPr>
      <w:r>
        <w:rPr>
          <w:color w:val="000000"/>
          <w:rtl/>
          <w:lang w:bidi="he-IL"/>
        </w:rPr>
        <w:t>דאמר רב יהודה: הוחזקה נדה בשכינותיה, בעלה לוקה עליה משום נדה.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22. רש</w:t>
      </w:r>
      <w:r>
        <w:rPr>
          <w:b/>
          <w:bCs/>
          <w:color w:val="000000"/>
          <w:shd w:val="clear" w:color="auto" w:fill="FFFFFF"/>
          <w:rtl/>
        </w:rPr>
        <w:t>"</w:t>
      </w:r>
      <w:r>
        <w:rPr>
          <w:b/>
          <w:bCs/>
          <w:color w:val="000000"/>
          <w:shd w:val="clear" w:color="auto" w:fill="FFFFFF"/>
          <w:rtl/>
          <w:lang w:bidi="he-IL"/>
        </w:rPr>
        <w:t>י מסכת כתובות דף עב עמוד א</w:t>
      </w:r>
    </w:p>
    <w:p w:rsidR="00186B9A" w:rsidRDefault="00186B9A" w:rsidP="00870597">
      <w:pPr>
        <w:pStyle w:val="NormalWeb"/>
        <w:bidi/>
        <w:spacing w:before="0" w:beforeAutospacing="0" w:after="0" w:afterAutospacing="0"/>
        <w:ind w:left="-360" w:right="-360"/>
        <w:rPr>
          <w:rtl/>
        </w:rPr>
      </w:pPr>
      <w:r>
        <w:rPr>
          <w:color w:val="000000"/>
          <w:rtl/>
          <w:lang w:bidi="he-IL"/>
        </w:rPr>
        <w:t>הוחזקה נדה בשכינותיה - שראוה לובשת בגדי נדות ולבעלה אמרה טהורה אני ושמשה.</w:t>
      </w:r>
    </w:p>
    <w:p w:rsidR="00186B9A" w:rsidRDefault="00186B9A" w:rsidP="00870597">
      <w:pPr>
        <w:pStyle w:val="NormalWeb"/>
        <w:bidi/>
        <w:spacing w:before="0" w:beforeAutospacing="0" w:after="0" w:afterAutospacing="0"/>
        <w:ind w:left="-360" w:right="-360"/>
        <w:rPr>
          <w:rtl/>
        </w:rPr>
      </w:pPr>
      <w:r>
        <w:rPr>
          <w:color w:val="000000"/>
          <w:rtl/>
          <w:lang w:bidi="he-IL"/>
        </w:rPr>
        <w:t>בעלה לוקה - אם התרו בו וכי האי גוונא משכחת לה למתני' דלאחר תשמיש הודיעוהו שכינותיו שהוחזקה נדה.</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23. שולחן ערוך יורה דעה הלכות נדה סימן קצה</w:t>
      </w:r>
    </w:p>
    <w:p w:rsidR="00186B9A" w:rsidRDefault="00186B9A" w:rsidP="00870597">
      <w:pPr>
        <w:pStyle w:val="NormalWeb"/>
        <w:bidi/>
        <w:spacing w:before="0" w:beforeAutospacing="0" w:after="0" w:afterAutospacing="0"/>
        <w:ind w:left="-360" w:right="-360"/>
        <w:rPr>
          <w:rtl/>
        </w:rPr>
      </w:pPr>
      <w:r>
        <w:rPr>
          <w:color w:val="000000"/>
          <w:rtl/>
          <w:lang w:bidi="he-IL"/>
        </w:rPr>
        <w:t>סעיף ח</w:t>
      </w:r>
    </w:p>
    <w:p w:rsidR="00186B9A" w:rsidRDefault="00186B9A" w:rsidP="00870597">
      <w:pPr>
        <w:pStyle w:val="NormalWeb"/>
        <w:bidi/>
        <w:spacing w:before="0" w:beforeAutospacing="0" w:after="0" w:afterAutospacing="0"/>
        <w:ind w:left="-360" w:right="-360"/>
        <w:rPr>
          <w:rtl/>
        </w:rPr>
      </w:pPr>
      <w:r>
        <w:rPr>
          <w:color w:val="000000"/>
          <w:rtl/>
          <w:lang w:bidi="he-IL"/>
        </w:rPr>
        <w:t>ראויה לה שתייחד לה בגדים לימי נדותה, כדי שיהיו שניהם זוכרים תמיד שהיא נדה.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24. תורת השלמים סימן קצה</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י] זוכרים תמיד שהיא נדה. וכן הוא לשון הטור ולא ידעתי מאין יצא להם טעם זה הלא הטעם מפורש להדיא בש</w:t>
      </w:r>
      <w:r>
        <w:rPr>
          <w:color w:val="000000"/>
          <w:rtl/>
        </w:rPr>
        <w:t>"</w:t>
      </w:r>
      <w:r>
        <w:rPr>
          <w:color w:val="000000"/>
          <w:rtl/>
          <w:lang w:bidi="he-IL"/>
        </w:rPr>
        <w:t>ס ס</w:t>
      </w:r>
      <w:r>
        <w:rPr>
          <w:color w:val="000000"/>
          <w:rtl/>
        </w:rPr>
        <w:t>"</w:t>
      </w:r>
      <w:r>
        <w:rPr>
          <w:color w:val="000000"/>
          <w:rtl/>
          <w:lang w:bidi="he-IL"/>
        </w:rPr>
        <w:t>פ אע</w:t>
      </w:r>
      <w:r>
        <w:rPr>
          <w:color w:val="000000"/>
          <w:rtl/>
        </w:rPr>
        <w:t>"</w:t>
      </w:r>
      <w:r>
        <w:rPr>
          <w:color w:val="000000"/>
          <w:rtl/>
          <w:lang w:bidi="he-IL"/>
        </w:rPr>
        <w:t>פ כדי שלא תתגנה על בעלה ופי' רש</w:t>
      </w:r>
      <w:r>
        <w:rPr>
          <w:color w:val="000000"/>
          <w:rtl/>
        </w:rPr>
        <w:t>"</w:t>
      </w:r>
      <w:r>
        <w:rPr>
          <w:color w:val="000000"/>
          <w:rtl/>
          <w:lang w:bidi="he-IL"/>
        </w:rPr>
        <w:t>י בימי טהרתה אם לובשת בגדים שלבשתה בימי נדתה עכ</w:t>
      </w:r>
      <w:r>
        <w:rPr>
          <w:color w:val="000000"/>
          <w:rtl/>
        </w:rPr>
        <w:t>"</w:t>
      </w:r>
      <w:r>
        <w:rPr>
          <w:color w:val="000000"/>
          <w:rtl/>
          <w:lang w:bidi="he-IL"/>
        </w:rPr>
        <w:t>ל ותמיהא גדולה היא על כל האחרונים שלא הרגישו בזה על הטור ויש כמה נפקותות לדינא בין השני הטעמים וצ</w:t>
      </w:r>
      <w:r>
        <w:rPr>
          <w:color w:val="000000"/>
          <w:rtl/>
        </w:rPr>
        <w:t>"</w:t>
      </w:r>
      <w:r>
        <w:rPr>
          <w:color w:val="000000"/>
          <w:rtl/>
          <w:lang w:bidi="he-IL"/>
        </w:rPr>
        <w:t>ע (וזכירה זו למה דלא צריכין היכר אא</w:t>
      </w:r>
      <w:r>
        <w:rPr>
          <w:color w:val="000000"/>
          <w:rtl/>
        </w:rPr>
        <w:t>"</w:t>
      </w:r>
      <w:r>
        <w:rPr>
          <w:color w:val="000000"/>
          <w:rtl/>
          <w:lang w:bidi="he-IL"/>
        </w:rPr>
        <w:t>כ שיש איזה הרגל וחבה וקירוב דעת) נראה פשוט דלכל הטעמים אם יש לה בגדים מיוחדים אפילו נאים ומקושטים שמותרת להלבישם ואע</w:t>
      </w:r>
      <w:r>
        <w:rPr>
          <w:color w:val="000000"/>
          <w:rtl/>
        </w:rPr>
        <w:t>"</w:t>
      </w:r>
      <w:r>
        <w:rPr>
          <w:color w:val="000000"/>
          <w:rtl/>
          <w:lang w:bidi="he-IL"/>
        </w:rPr>
        <w:t>ג דקאמר שם בש</w:t>
      </w:r>
      <w:r>
        <w:rPr>
          <w:color w:val="000000"/>
          <w:rtl/>
        </w:rPr>
        <w:t>"</w:t>
      </w:r>
      <w:r>
        <w:rPr>
          <w:color w:val="000000"/>
          <w:rtl/>
          <w:lang w:bidi="he-IL"/>
        </w:rPr>
        <w:t>ס מותר בלאות (פי' בגדים ישנים ובלואים) לאשה שמתכסה בהן בימי נידתה היינו שהבעל אינו מחויב לתת לה בגדים חשובים להתכסה בהם בימי נדתה אבל אם יש לה פשיטא דמותרת להלבישם וזהו בכלל מ</w:t>
      </w:r>
      <w:r>
        <w:rPr>
          <w:color w:val="000000"/>
          <w:rtl/>
        </w:rPr>
        <w:t>"</w:t>
      </w:r>
      <w:r>
        <w:rPr>
          <w:color w:val="000000"/>
          <w:rtl/>
          <w:lang w:bidi="he-IL"/>
        </w:rPr>
        <w:t>ש בסעיף ט' דהתירו לה להתקשט בימי נדתה והוא פשוט דלא כמ</w:t>
      </w:r>
      <w:r>
        <w:rPr>
          <w:color w:val="000000"/>
          <w:rtl/>
        </w:rPr>
        <w:t>"</w:t>
      </w:r>
      <w:r>
        <w:rPr>
          <w:color w:val="000000"/>
          <w:rtl/>
          <w:lang w:bidi="he-IL"/>
        </w:rPr>
        <w:t>ש מהרש</w:t>
      </w:r>
      <w:r>
        <w:rPr>
          <w:color w:val="000000"/>
          <w:rtl/>
        </w:rPr>
        <w:t>"</w:t>
      </w:r>
      <w:r>
        <w:rPr>
          <w:color w:val="000000"/>
          <w:rtl/>
          <w:lang w:bidi="he-IL"/>
        </w:rPr>
        <w:t>ל בביאורו לסמ</w:t>
      </w:r>
      <w:r>
        <w:rPr>
          <w:color w:val="000000"/>
          <w:rtl/>
        </w:rPr>
        <w:t>"</w:t>
      </w:r>
      <w:r>
        <w:rPr>
          <w:color w:val="000000"/>
          <w:rtl/>
          <w:lang w:bidi="he-IL"/>
        </w:rPr>
        <w:t>ג לאוין דף פ' ע</w:t>
      </w:r>
      <w:r>
        <w:rPr>
          <w:color w:val="000000"/>
          <w:rtl/>
        </w:rPr>
        <w:t>"</w:t>
      </w:r>
      <w:r>
        <w:rPr>
          <w:color w:val="000000"/>
          <w:rtl/>
          <w:lang w:bidi="he-IL"/>
        </w:rPr>
        <w:t>א דאין הלכה כר</w:t>
      </w:r>
      <w:r>
        <w:rPr>
          <w:color w:val="000000"/>
          <w:rtl/>
        </w:rPr>
        <w:t>"</w:t>
      </w:r>
      <w:r>
        <w:rPr>
          <w:color w:val="000000"/>
          <w:rtl/>
          <w:lang w:bidi="he-IL"/>
        </w:rPr>
        <w:t>ע דמותר להתקשט ומצינו בדברי רבותינו שלא תתקשט האשה בימי נדתה ויש לה בגדים מיוחדים לנדתה כדלעיל בהל' אישות עכ</w:t>
      </w:r>
      <w:r>
        <w:rPr>
          <w:color w:val="000000"/>
          <w:rtl/>
        </w:rPr>
        <w:t>"</w:t>
      </w:r>
      <w:r>
        <w:rPr>
          <w:color w:val="000000"/>
          <w:rtl/>
          <w:lang w:bidi="he-IL"/>
        </w:rPr>
        <w:t>ל ובאמת כל זה אינו דבגדים מיוחדים לאו מטעם שלא תתקשט הוא ועיין בש</w:t>
      </w:r>
      <w:r>
        <w:rPr>
          <w:color w:val="000000"/>
          <w:rtl/>
        </w:rPr>
        <w:t>"</w:t>
      </w:r>
      <w:r>
        <w:rPr>
          <w:color w:val="000000"/>
          <w:rtl/>
          <w:lang w:bidi="he-IL"/>
        </w:rPr>
        <w:t>ד שפסק ג</w:t>
      </w:r>
      <w:r>
        <w:rPr>
          <w:color w:val="000000"/>
          <w:rtl/>
        </w:rPr>
        <w:t>"</w:t>
      </w:r>
      <w:r>
        <w:rPr>
          <w:color w:val="000000"/>
          <w:rtl/>
          <w:lang w:bidi="he-IL"/>
        </w:rPr>
        <w:t>כ שלא תתקשט האשה ועיין ס</w:t>
      </w:r>
      <w:r>
        <w:rPr>
          <w:color w:val="000000"/>
          <w:rtl/>
        </w:rPr>
        <w:t>"</w:t>
      </w:r>
      <w:r>
        <w:rPr>
          <w:color w:val="000000"/>
          <w:rtl/>
          <w:lang w:bidi="he-IL"/>
        </w:rPr>
        <w:t>ק י</w:t>
      </w:r>
      <w:r>
        <w:rPr>
          <w:color w:val="000000"/>
          <w:rtl/>
        </w:rPr>
        <w:t>"</w:t>
      </w:r>
      <w:r>
        <w:rPr>
          <w:color w:val="000000"/>
          <w:rtl/>
          <w:lang w:bidi="he-IL"/>
        </w:rPr>
        <w:t>א:</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25. סדרי טהרה סימן קצה</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טז) זוכרים. הקשה בספר מנחת יעקב [תורת השלמים ס</w:t>
      </w:r>
      <w:r>
        <w:rPr>
          <w:color w:val="000000"/>
          <w:rtl/>
        </w:rPr>
        <w:t>"</w:t>
      </w:r>
      <w:r>
        <w:rPr>
          <w:color w:val="000000"/>
          <w:rtl/>
          <w:lang w:bidi="he-IL"/>
        </w:rPr>
        <w:t>ק י] וז</w:t>
      </w:r>
      <w:r>
        <w:rPr>
          <w:color w:val="000000"/>
          <w:rtl/>
        </w:rPr>
        <w:t>"</w:t>
      </w:r>
      <w:r>
        <w:rPr>
          <w:color w:val="000000"/>
          <w:rtl/>
          <w:lang w:bidi="he-IL"/>
        </w:rPr>
        <w:t>ל, ולא ידעתי מאין יצא להם טעם זה, הלא הטעם מפורש להדיא בש</w:t>
      </w:r>
      <w:r>
        <w:rPr>
          <w:color w:val="000000"/>
          <w:rtl/>
        </w:rPr>
        <w:t>"</w:t>
      </w:r>
      <w:r>
        <w:rPr>
          <w:color w:val="000000"/>
          <w:rtl/>
          <w:lang w:bidi="he-IL"/>
        </w:rPr>
        <w:t>ס סוף פרק אף על פי [כתובות סה, ב], כדי שלא תתגנה על בעלה, ופירש רש</w:t>
      </w:r>
      <w:r>
        <w:rPr>
          <w:color w:val="000000"/>
          <w:rtl/>
        </w:rPr>
        <w:t>"</w:t>
      </w:r>
      <w:r>
        <w:rPr>
          <w:color w:val="000000"/>
          <w:rtl/>
          <w:lang w:bidi="he-IL"/>
        </w:rPr>
        <w:t>י בימי טהרתה, בלובשת בגדים שלבשתה בימי נדתה, עכ</w:t>
      </w:r>
      <w:r>
        <w:rPr>
          <w:color w:val="000000"/>
          <w:rtl/>
        </w:rPr>
        <w:t>"</w:t>
      </w:r>
      <w:r>
        <w:rPr>
          <w:color w:val="000000"/>
          <w:rtl/>
          <w:lang w:bidi="he-IL"/>
        </w:rPr>
        <w:t>ל [רש</w:t>
      </w:r>
      <w:r>
        <w:rPr>
          <w:color w:val="000000"/>
          <w:rtl/>
        </w:rPr>
        <w:t>"</w:t>
      </w:r>
      <w:r>
        <w:rPr>
          <w:color w:val="000000"/>
          <w:rtl/>
          <w:lang w:bidi="he-IL"/>
        </w:rPr>
        <w:t>י], ותמיה גדולה על האחרונים שלא הרגישו בזה, ויש בה כמה נפקא מינה לדינא, וצ</w:t>
      </w:r>
      <w:r>
        <w:rPr>
          <w:color w:val="000000"/>
          <w:rtl/>
        </w:rPr>
        <w:t>"</w:t>
      </w:r>
      <w:r>
        <w:rPr>
          <w:color w:val="000000"/>
          <w:rtl/>
          <w:lang w:bidi="he-IL"/>
        </w:rPr>
        <w:t>ע, [עכ</w:t>
      </w:r>
      <w:r>
        <w:rPr>
          <w:color w:val="000000"/>
          <w:rtl/>
        </w:rPr>
        <w:t>"</w:t>
      </w:r>
      <w:r>
        <w:rPr>
          <w:color w:val="000000"/>
          <w:rtl/>
          <w:lang w:bidi="he-IL"/>
        </w:rPr>
        <w:t>ל]. ובאמת לפי מה שכתב הבית יוסף [עמוד קנז ד</w:t>
      </w:r>
      <w:r>
        <w:rPr>
          <w:color w:val="000000"/>
          <w:rtl/>
        </w:rPr>
        <w:t>"</w:t>
      </w:r>
      <w:r>
        <w:rPr>
          <w:color w:val="000000"/>
          <w:rtl/>
          <w:lang w:bidi="he-IL"/>
        </w:rPr>
        <w:t>ה וראוי לה] דהטור למד כן מהא דאמרינן [כתובות עב, א] הוחזקה נדה בשכנותיה בעלה לוקה עליה, ופירש רש</w:t>
      </w:r>
      <w:r>
        <w:rPr>
          <w:color w:val="000000"/>
          <w:rtl/>
        </w:rPr>
        <w:t>"</w:t>
      </w:r>
      <w:r>
        <w:rPr>
          <w:color w:val="000000"/>
          <w:rtl/>
          <w:lang w:bidi="he-IL"/>
        </w:rPr>
        <w:t>י [ד</w:t>
      </w:r>
      <w:r>
        <w:rPr>
          <w:color w:val="000000"/>
          <w:rtl/>
        </w:rPr>
        <w:t>"</w:t>
      </w:r>
      <w:r>
        <w:rPr>
          <w:color w:val="000000"/>
          <w:rtl/>
          <w:lang w:bidi="he-IL"/>
        </w:rPr>
        <w:t>ה הוחזקה] שראוה שלבשה בגדי נדות, קושית הרב מנחת יעקב קושיא עצומה היא, דמנא לן דמהאי טעמא הוא, הא מפורש בש</w:t>
      </w:r>
      <w:r>
        <w:rPr>
          <w:color w:val="000000"/>
          <w:rtl/>
        </w:rPr>
        <w:t>"</w:t>
      </w:r>
      <w:r>
        <w:rPr>
          <w:color w:val="000000"/>
          <w:rtl/>
          <w:lang w:bidi="he-IL"/>
        </w:rPr>
        <w:t>ס טעם אחר. אלא נראה דהרמב</w:t>
      </w:r>
      <w:r>
        <w:rPr>
          <w:color w:val="000000"/>
          <w:rtl/>
        </w:rPr>
        <w:t>"</w:t>
      </w:r>
      <w:r>
        <w:rPr>
          <w:color w:val="000000"/>
          <w:rtl/>
          <w:lang w:bidi="he-IL"/>
        </w:rPr>
        <w:t>ן [הלכות נדה פ</w:t>
      </w:r>
      <w:r>
        <w:rPr>
          <w:color w:val="000000"/>
          <w:rtl/>
        </w:rPr>
        <w:t>"</w:t>
      </w:r>
      <w:r>
        <w:rPr>
          <w:color w:val="000000"/>
          <w:rtl/>
          <w:lang w:bidi="he-IL"/>
        </w:rPr>
        <w:t>ח הלכה ח] והטור כתבו כן מסברא דנפשיה, כיון דמצינו דבקושי התירו להתקשט בימי נדתה אלא שלא תתגנה על בעלה, וכמו שכתבתי בסמוך [ס</w:t>
      </w:r>
      <w:r>
        <w:rPr>
          <w:color w:val="000000"/>
          <w:rtl/>
        </w:rPr>
        <w:t>"</w:t>
      </w:r>
      <w:r>
        <w:rPr>
          <w:color w:val="000000"/>
          <w:rtl/>
          <w:lang w:bidi="he-IL"/>
        </w:rPr>
        <w:t>ק יז], אלמא דהקישוט מביא לידי הרגל דבר, משום הכי ראוי לעשות זכירה והיכרא. וכן משמע בפסקי הרמב</w:t>
      </w:r>
      <w:r>
        <w:rPr>
          <w:color w:val="000000"/>
          <w:rtl/>
        </w:rPr>
        <w:t>"</w:t>
      </w:r>
      <w:r>
        <w:rPr>
          <w:color w:val="000000"/>
          <w:rtl/>
          <w:lang w:bidi="he-IL"/>
        </w:rPr>
        <w:t>ן בהלכותיו פרק ח' דין ח', עיי</w:t>
      </w:r>
      <w:r>
        <w:rPr>
          <w:color w:val="000000"/>
          <w:rtl/>
        </w:rPr>
        <w:t>"</w:t>
      </w:r>
      <w:r>
        <w:rPr>
          <w:color w:val="000000"/>
          <w:rtl/>
          <w:lang w:bidi="he-IL"/>
        </w:rPr>
        <w:t>ש:</w:t>
      </w:r>
    </w:p>
    <w:p w:rsidR="00186B9A" w:rsidRDefault="00186B9A" w:rsidP="00870597">
      <w:pPr>
        <w:pStyle w:val="NormalWeb"/>
        <w:bidi/>
        <w:spacing w:before="0" w:beforeAutospacing="0" w:after="0" w:afterAutospacing="0"/>
        <w:ind w:left="-360" w:right="-360"/>
        <w:rPr>
          <w:rtl/>
        </w:rPr>
      </w:pPr>
      <w:r>
        <w:rPr>
          <w:color w:val="000000"/>
          <w:rtl/>
          <w:lang w:bidi="he-IL"/>
        </w:rPr>
        <w:t>ובזה מיושב מה שהקשה במנחת יעקב [שם] וז</w:t>
      </w:r>
      <w:r>
        <w:rPr>
          <w:color w:val="000000"/>
          <w:rtl/>
        </w:rPr>
        <w:t>"</w:t>
      </w:r>
      <w:r>
        <w:rPr>
          <w:color w:val="000000"/>
          <w:rtl/>
          <w:lang w:bidi="he-IL"/>
        </w:rPr>
        <w:t>ל, וזכירה זו למה, דלא צריכין היכר אלא אם כן יש איזה הרגל (וסיבה) [וחבה] וקירוב דעת, [ע</w:t>
      </w:r>
      <w:r>
        <w:rPr>
          <w:color w:val="000000"/>
          <w:rtl/>
        </w:rPr>
        <w:t>"</w:t>
      </w:r>
      <w:r>
        <w:rPr>
          <w:color w:val="000000"/>
          <w:rtl/>
          <w:lang w:bidi="he-IL"/>
        </w:rPr>
        <w:t>כ], ולמה שכתבתי לא קשה מידי, שהקישוט הוא המביא לידי קירוב דעת, והגמרא דלא יהיב האי טעמא דמשום הכי הבלאות יש לה, משום האי טעמא הוי סגיא בקצת בגדים מבלאות שלה, ולא היה צריך למיהב לה כל הבלאות. והטור ניחא ליה למנקט האי טעמא, דאילו לטעם הש</w:t>
      </w:r>
      <w:r>
        <w:rPr>
          <w:color w:val="000000"/>
          <w:rtl/>
        </w:rPr>
        <w:t>"</w:t>
      </w:r>
      <w:r>
        <w:rPr>
          <w:color w:val="000000"/>
          <w:rtl/>
          <w:lang w:bidi="he-IL"/>
        </w:rPr>
        <w:t>ס אפשר כשאין שניהם מקפידין על זה אין צריך לשנות בגדיה, משום הכי יהיב האי טעמא דצריך משום היכרא:</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26. ויקרא פרשת מצורע פרק טו</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לב) זֹאת תּוֹרַת הַזָּב וַאֲשֶׁר תֵּצֵא מִמֶּנּוּ שִׁכְבַת זֶרַע לְטָמְאָה בָהּ:</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לג) וְהַדָּוָה בְּנִדָּתָהּ וְהַזָּב אֶת זוֹבוֹ לַזָּכָר וְלַנְּקֵבָה וּלְאִישׁ אֲשֶׁר יִשְׁכַּב עִם טְמֵאָה: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27. במדבר רבה (וילנא) פרשת נשא פרשה י</w:t>
      </w:r>
    </w:p>
    <w:p w:rsidR="00186B9A" w:rsidRDefault="00186B9A" w:rsidP="00870597">
      <w:pPr>
        <w:pStyle w:val="NormalWeb"/>
        <w:bidi/>
        <w:spacing w:before="0" w:beforeAutospacing="0" w:after="0" w:afterAutospacing="0"/>
        <w:ind w:left="-360" w:right="-360"/>
        <w:rPr>
          <w:rtl/>
        </w:rPr>
      </w:pPr>
      <w:r>
        <w:rPr>
          <w:color w:val="000000"/>
          <w:rtl/>
          <w:lang w:bidi="he-IL"/>
        </w:rPr>
        <w:t>ח [ו, ג] מיין ושכר יזיר וגו', - …כיצד יעשה אדם סייג לדבריו כדרך שעשתה תורה סייג לדבריה הרי הוא אומר ואל אשה בנדת טומאתה לא תקרב יכול יחבקנה וינשקנה וידבר עמה דברים בטלים ת</w:t>
      </w:r>
      <w:r>
        <w:rPr>
          <w:color w:val="000000"/>
          <w:rtl/>
        </w:rPr>
        <w:t>"</w:t>
      </w:r>
      <w:r>
        <w:rPr>
          <w:color w:val="000000"/>
          <w:rtl/>
          <w:lang w:bidi="he-IL"/>
        </w:rPr>
        <w:t>ל לא תקרב יכול תישן עמו בבגדיה על המטה ת</w:t>
      </w:r>
      <w:r>
        <w:rPr>
          <w:color w:val="000000"/>
          <w:rtl/>
        </w:rPr>
        <w:t>"</w:t>
      </w:r>
      <w:r>
        <w:rPr>
          <w:color w:val="000000"/>
          <w:rtl/>
          <w:lang w:bidi="he-IL"/>
        </w:rPr>
        <w:t>ל לא תקרב יכול תרחץ את פניה ותכחל את עיניה ויטול הימנה את הכוס ת</w:t>
      </w:r>
      <w:r>
        <w:rPr>
          <w:color w:val="000000"/>
          <w:rtl/>
        </w:rPr>
        <w:t>"</w:t>
      </w:r>
      <w:r>
        <w:rPr>
          <w:color w:val="000000"/>
          <w:rtl/>
          <w:lang w:bidi="he-IL"/>
        </w:rPr>
        <w:t>ל והדוה בנדתה כל ימים שהיא דוה תהא בנידוי מכאן אמרו כל המנבלת עצמה בימי נדתה רוח חכמים נוחה הימנה כל המתקשטת עצמה בימי נדתה אין רוח חכמים נוחה הימנה.</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28. מסכתות קטנות מסכת אבות דרבי נתן נוסחא א פרק ב</w:t>
      </w:r>
    </w:p>
    <w:p w:rsidR="00186B9A" w:rsidRDefault="00186B9A" w:rsidP="00870597">
      <w:pPr>
        <w:pStyle w:val="NormalWeb"/>
        <w:bidi/>
        <w:spacing w:before="0" w:beforeAutospacing="0" w:after="0" w:afterAutospacing="0"/>
        <w:ind w:left="-360" w:right="-360"/>
        <w:rPr>
          <w:rtl/>
        </w:rPr>
      </w:pPr>
      <w:r>
        <w:rPr>
          <w:color w:val="000000"/>
          <w:rtl/>
          <w:lang w:bidi="he-IL"/>
        </w:rPr>
        <w:t>איזהו סייג שעשתה תורה לדבריה הרי הוא אומר ואל אשה בנדת טומאתה לא תקרב (ויקרא י</w:t>
      </w:r>
      <w:r>
        <w:rPr>
          <w:color w:val="000000"/>
          <w:rtl/>
        </w:rPr>
        <w:t>"</w:t>
      </w:r>
      <w:r>
        <w:rPr>
          <w:color w:val="000000"/>
          <w:rtl/>
          <w:lang w:bidi="he-IL"/>
        </w:rPr>
        <w:t>ח י</w:t>
      </w:r>
      <w:r>
        <w:rPr>
          <w:color w:val="000000"/>
          <w:rtl/>
        </w:rPr>
        <w:t>"</w:t>
      </w:r>
      <w:r>
        <w:rPr>
          <w:color w:val="000000"/>
          <w:rtl/>
          <w:lang w:bidi="he-IL"/>
        </w:rPr>
        <w:t>ט) יכול יחבקנה וינשקנה וידבר עמה דברים בטלים ת</w:t>
      </w:r>
      <w:r>
        <w:rPr>
          <w:color w:val="000000"/>
          <w:rtl/>
        </w:rPr>
        <w:t>"</w:t>
      </w:r>
      <w:r>
        <w:rPr>
          <w:color w:val="000000"/>
          <w:rtl/>
          <w:lang w:bidi="he-IL"/>
        </w:rPr>
        <w:t>ל לא תקרב. יכול תישן עמו בבגדיה על המטה ת</w:t>
      </w:r>
      <w:r>
        <w:rPr>
          <w:color w:val="000000"/>
          <w:rtl/>
        </w:rPr>
        <w:t>"</w:t>
      </w:r>
      <w:r>
        <w:rPr>
          <w:color w:val="000000"/>
          <w:rtl/>
          <w:lang w:bidi="he-IL"/>
        </w:rPr>
        <w:t>ל לא תקרב. יכול תרחץ פניה ותכחול [את] עיניה ת</w:t>
      </w:r>
      <w:r>
        <w:rPr>
          <w:color w:val="000000"/>
          <w:rtl/>
        </w:rPr>
        <w:t>"</w:t>
      </w:r>
      <w:r>
        <w:rPr>
          <w:color w:val="000000"/>
          <w:rtl/>
          <w:lang w:bidi="he-IL"/>
        </w:rPr>
        <w:t>ל והדוה בנדתה (שם ט</w:t>
      </w:r>
      <w:r>
        <w:rPr>
          <w:color w:val="000000"/>
          <w:rtl/>
        </w:rPr>
        <w:t>"</w:t>
      </w:r>
      <w:r>
        <w:rPr>
          <w:color w:val="000000"/>
          <w:rtl/>
          <w:lang w:bidi="he-IL"/>
        </w:rPr>
        <w:t>ו ל</w:t>
      </w:r>
      <w:r>
        <w:rPr>
          <w:color w:val="000000"/>
          <w:rtl/>
        </w:rPr>
        <w:t>"</w:t>
      </w:r>
      <w:r>
        <w:rPr>
          <w:color w:val="000000"/>
          <w:rtl/>
          <w:lang w:bidi="he-IL"/>
        </w:rPr>
        <w:t>ג). כל ימים שבנדתה תהיה בנדוי. מכאן אמרו כל המנולת עצמה בימי נדתה רוח חכמים נוחה הימנה וכל המקשטת עצמה בימי נדתה אין רוח חכמים נוחה הימנה: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29. תלמוד בבלי מסכת שבת דף סד עמוד ב</w:t>
      </w:r>
    </w:p>
    <w:p w:rsidR="00186B9A" w:rsidRDefault="00186B9A" w:rsidP="00870597">
      <w:pPr>
        <w:pStyle w:val="NormalWeb"/>
        <w:bidi/>
        <w:spacing w:before="0" w:beforeAutospacing="0" w:after="0" w:afterAutospacing="0"/>
        <w:ind w:left="-360" w:right="-360"/>
        <w:rPr>
          <w:rtl/>
        </w:rPr>
      </w:pPr>
      <w:r>
        <w:rPr>
          <w:color w:val="000000"/>
          <w:rtl/>
          <w:lang w:bidi="he-IL"/>
        </w:rPr>
        <w:t>כדתניא: והדוה בנדתה, זקנים הראשונים אמרו: שלא תכחול ולא תפקוס ולא תתקשט בבגדי צבעונין, עד שבא רבי עקיבא ולימד: אם כן אתה מגנה על בעלה, ונמצא בעלה מגרשה. אלא מה תלמוד לומר והדוה בנדתה - בנדתה תהא עד שתבא במים.</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30. רש</w:t>
      </w:r>
      <w:r>
        <w:rPr>
          <w:b/>
          <w:bCs/>
          <w:color w:val="000000"/>
          <w:shd w:val="clear" w:color="auto" w:fill="FFFFFF"/>
          <w:rtl/>
        </w:rPr>
        <w:t>"</w:t>
      </w:r>
      <w:r>
        <w:rPr>
          <w:b/>
          <w:bCs/>
          <w:color w:val="000000"/>
          <w:shd w:val="clear" w:color="auto" w:fill="FFFFFF"/>
          <w:rtl/>
          <w:lang w:bidi="he-IL"/>
        </w:rPr>
        <w:t>י מסכת שבת דף סד עמוד ב</w:t>
      </w:r>
    </w:p>
    <w:p w:rsidR="00186B9A" w:rsidRDefault="00186B9A" w:rsidP="00870597">
      <w:pPr>
        <w:pStyle w:val="NormalWeb"/>
        <w:bidi/>
        <w:spacing w:before="0" w:beforeAutospacing="0" w:after="0" w:afterAutospacing="0"/>
        <w:ind w:left="-360" w:right="-360"/>
        <w:rPr>
          <w:rtl/>
        </w:rPr>
      </w:pPr>
      <w:r>
        <w:rPr>
          <w:color w:val="000000"/>
          <w:rtl/>
          <w:lang w:bidi="he-IL"/>
        </w:rPr>
        <w:t>כדתניא - דחשו רבנן להכי.</w:t>
      </w:r>
    </w:p>
    <w:p w:rsidR="00186B9A" w:rsidRDefault="00186B9A" w:rsidP="00870597">
      <w:pPr>
        <w:pStyle w:val="NormalWeb"/>
        <w:bidi/>
        <w:spacing w:before="0" w:beforeAutospacing="0" w:after="0" w:afterAutospacing="0"/>
        <w:ind w:left="-360" w:right="-360"/>
        <w:rPr>
          <w:rtl/>
        </w:rPr>
      </w:pPr>
      <w:r>
        <w:rPr>
          <w:color w:val="000000"/>
          <w:rtl/>
          <w:lang w:bidi="he-IL"/>
        </w:rPr>
        <w:t>בנדתה - היו דורשין הראשונים כמשמעו, כדבר המנודה ומרחיקה מבעלה.</w:t>
      </w:r>
    </w:p>
    <w:p w:rsidR="00186B9A" w:rsidRDefault="00186B9A" w:rsidP="00870597">
      <w:pPr>
        <w:pStyle w:val="NormalWeb"/>
        <w:bidi/>
        <w:spacing w:before="0" w:beforeAutospacing="0" w:after="0" w:afterAutospacing="0"/>
        <w:ind w:left="-360" w:right="-360"/>
        <w:rPr>
          <w:rtl/>
        </w:rPr>
      </w:pPr>
      <w:r>
        <w:rPr>
          <w:color w:val="000000"/>
          <w:rtl/>
          <w:lang w:bidi="he-IL"/>
        </w:rPr>
        <w:t>שלא תכחול - עיניה.</w:t>
      </w:r>
    </w:p>
    <w:p w:rsidR="00186B9A" w:rsidRDefault="00186B9A" w:rsidP="00870597">
      <w:pPr>
        <w:pStyle w:val="NormalWeb"/>
        <w:bidi/>
        <w:spacing w:before="0" w:beforeAutospacing="0" w:after="0" w:afterAutospacing="0"/>
        <w:ind w:left="-360" w:right="-360"/>
        <w:rPr>
          <w:rtl/>
        </w:rPr>
      </w:pPr>
      <w:r>
        <w:rPr>
          <w:color w:val="000000"/>
          <w:rtl/>
          <w:lang w:bidi="he-IL"/>
        </w:rPr>
        <w:t>ולא תפקוס - שרק על פניה טינפאנ</w:t>
      </w:r>
      <w:r>
        <w:rPr>
          <w:color w:val="000000"/>
          <w:rtl/>
        </w:rPr>
        <w:t>"</w:t>
      </w:r>
      <w:r>
        <w:rPr>
          <w:color w:val="000000"/>
          <w:rtl/>
          <w:lang w:bidi="he-IL"/>
        </w:rPr>
        <w:t>ל בלעז +צבע לפנים+ והוא אדום.</w:t>
      </w:r>
    </w:p>
    <w:p w:rsidR="00186B9A" w:rsidRDefault="00186B9A" w:rsidP="00870597">
      <w:pPr>
        <w:pStyle w:val="NormalWeb"/>
        <w:bidi/>
        <w:spacing w:before="0" w:beforeAutospacing="0" w:after="0" w:afterAutospacing="0"/>
        <w:ind w:left="-360" w:right="-360"/>
        <w:rPr>
          <w:rtl/>
        </w:rPr>
      </w:pPr>
      <w:r>
        <w:rPr>
          <w:color w:val="000000"/>
          <w:rtl/>
          <w:lang w:bidi="he-IL"/>
        </w:rPr>
        <w:t>תהא בנדתה - בטומאתה.</w:t>
      </w:r>
    </w:p>
    <w:p w:rsidR="00186B9A" w:rsidRDefault="00186B9A" w:rsidP="00870597">
      <w:pPr>
        <w:pStyle w:val="NormalWeb"/>
        <w:bidi/>
        <w:spacing w:before="0" w:beforeAutospacing="0" w:after="0" w:afterAutospacing="0"/>
        <w:ind w:left="-360" w:right="-360"/>
        <w:rPr>
          <w:rtl/>
        </w:rPr>
      </w:pPr>
      <w:r>
        <w:rPr>
          <w:color w:val="000000"/>
          <w:rtl/>
          <w:lang w:bidi="he-IL"/>
        </w:rPr>
        <w:t>עד שתבא במים - לטבול, ואף על פי שעברו שבעה שלה, ופסק מעיינה.</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31. תלמוד בבלי מסכת גיטין דף צ עמוד א</w:t>
      </w:r>
    </w:p>
    <w:p w:rsidR="00186B9A" w:rsidRDefault="00186B9A" w:rsidP="00870597">
      <w:pPr>
        <w:pStyle w:val="NormalWeb"/>
        <w:bidi/>
        <w:spacing w:before="0" w:beforeAutospacing="0" w:after="0" w:afterAutospacing="0"/>
        <w:ind w:left="-360" w:right="-360"/>
        <w:rPr>
          <w:rtl/>
        </w:rPr>
      </w:pPr>
      <w:r>
        <w:rPr>
          <w:color w:val="000000"/>
          <w:rtl/>
          <w:lang w:bidi="he-IL"/>
        </w:rPr>
        <w:t>מתני'. בית שמאי אומרים: לא יגרש אדם את אשתו אלא אם כן מצא בה דבר ערוה, שנאמר: כי מצא בה ערות דבר; ובית הלל אומרים: אפילו הקדיחה תבשילו, שנאמר: כי מצא בה ערות דבר; ר' עקיבא אומר: אפי' מצא אחרת נאה הימנה, שנאמ': והיה אם לא תמצא חן בעיניו.</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32. רש</w:t>
      </w:r>
      <w:r>
        <w:rPr>
          <w:b/>
          <w:bCs/>
          <w:color w:val="000000"/>
          <w:shd w:val="clear" w:color="auto" w:fill="FFFFFF"/>
          <w:rtl/>
        </w:rPr>
        <w:t>"</w:t>
      </w:r>
      <w:r>
        <w:rPr>
          <w:b/>
          <w:bCs/>
          <w:color w:val="000000"/>
          <w:shd w:val="clear" w:color="auto" w:fill="FFFFFF"/>
          <w:rtl/>
          <w:lang w:bidi="he-IL"/>
        </w:rPr>
        <w:t>י מסכת גיטין דף צ עמוד א</w:t>
      </w:r>
    </w:p>
    <w:p w:rsidR="00186B9A" w:rsidRDefault="00186B9A" w:rsidP="00870597">
      <w:pPr>
        <w:pStyle w:val="NormalWeb"/>
        <w:bidi/>
        <w:spacing w:before="0" w:beforeAutospacing="0" w:after="0" w:afterAutospacing="0"/>
        <w:ind w:left="-360" w:right="-360"/>
        <w:rPr>
          <w:rtl/>
        </w:rPr>
      </w:pPr>
      <w:r>
        <w:rPr>
          <w:color w:val="000000"/>
          <w:rtl/>
          <w:lang w:bidi="he-IL"/>
        </w:rPr>
        <w:t>הקדיחה - שרפה או ע</w:t>
      </w:r>
      <w:r>
        <w:rPr>
          <w:color w:val="000000"/>
          <w:rtl/>
        </w:rPr>
        <w:t>"</w:t>
      </w:r>
      <w:r>
        <w:rPr>
          <w:color w:val="000000"/>
          <w:rtl/>
          <w:lang w:bidi="he-IL"/>
        </w:rPr>
        <w:t>י אור שקורין אדורשי</w:t>
      </w:r>
      <w:r>
        <w:rPr>
          <w:color w:val="000000"/>
          <w:rtl/>
        </w:rPr>
        <w:t>"</w:t>
      </w:r>
      <w:r>
        <w:rPr>
          <w:color w:val="000000"/>
          <w:rtl/>
          <w:lang w:bidi="he-IL"/>
        </w:rPr>
        <w:t>ר או במלח כמו כי אש קדחה באפי (דברים לב).</w:t>
      </w:r>
    </w:p>
    <w:p w:rsidR="00186B9A" w:rsidRDefault="00186B9A" w:rsidP="00870597">
      <w:pPr>
        <w:pStyle w:val="NormalWeb"/>
        <w:bidi/>
        <w:spacing w:before="0" w:beforeAutospacing="0" w:after="0" w:afterAutospacing="0"/>
        <w:ind w:left="-360" w:right="-360"/>
        <w:rPr>
          <w:rtl/>
        </w:rPr>
      </w:pPr>
      <w:r>
        <w:rPr>
          <w:color w:val="000000"/>
          <w:rtl/>
          <w:lang w:bidi="he-IL"/>
        </w:rPr>
        <w:t>ערות דבר - לב</w:t>
      </w:r>
      <w:r>
        <w:rPr>
          <w:color w:val="000000"/>
          <w:rtl/>
        </w:rPr>
        <w:t>"</w:t>
      </w:r>
      <w:r>
        <w:rPr>
          <w:color w:val="000000"/>
          <w:rtl/>
          <w:lang w:bidi="he-IL"/>
        </w:rPr>
        <w:t>ה משמע להו או ערוה או שאר דבר סרחון.</w:t>
      </w:r>
    </w:p>
    <w:p w:rsidR="00186B9A" w:rsidRDefault="00186B9A" w:rsidP="00870597">
      <w:pPr>
        <w:pStyle w:val="NormalWeb"/>
        <w:bidi/>
        <w:spacing w:before="0" w:beforeAutospacing="0" w:after="0" w:afterAutospacing="0"/>
        <w:ind w:left="-360" w:right="-360"/>
        <w:rPr>
          <w:rtl/>
        </w:rPr>
      </w:pPr>
      <w:r>
        <w:rPr>
          <w:color w:val="000000"/>
          <w:rtl/>
          <w:lang w:bidi="he-IL"/>
        </w:rPr>
        <w:t>ר</w:t>
      </w:r>
      <w:r>
        <w:rPr>
          <w:color w:val="000000"/>
          <w:rtl/>
        </w:rPr>
        <w:t>"</w:t>
      </w:r>
      <w:r>
        <w:rPr>
          <w:color w:val="000000"/>
          <w:rtl/>
          <w:lang w:bidi="he-IL"/>
        </w:rPr>
        <w:t>ע אומר - אפי' לא מצא בה לא ערוה ולא דבר.</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33. תלמוד ירושלמי (וילנא) מסכת גיטין פרק ט</w:t>
      </w:r>
    </w:p>
    <w:p w:rsidR="00186B9A" w:rsidRDefault="00186B9A" w:rsidP="00870597">
      <w:pPr>
        <w:pStyle w:val="NormalWeb"/>
        <w:bidi/>
        <w:spacing w:before="0" w:beforeAutospacing="0" w:after="0" w:afterAutospacing="0"/>
        <w:ind w:left="-360" w:right="-360"/>
        <w:rPr>
          <w:rtl/>
        </w:rPr>
      </w:pPr>
      <w:r>
        <w:rPr>
          <w:color w:val="000000"/>
          <w:rtl/>
          <w:lang w:bidi="he-IL"/>
        </w:rPr>
        <w:t>הלכה יא</w:t>
      </w:r>
    </w:p>
    <w:p w:rsidR="00186B9A" w:rsidRDefault="00186B9A" w:rsidP="00870597">
      <w:pPr>
        <w:pStyle w:val="NormalWeb"/>
        <w:bidi/>
        <w:spacing w:before="0" w:beforeAutospacing="0" w:after="0" w:afterAutospacing="0"/>
        <w:ind w:left="-360" w:right="-360"/>
        <w:rPr>
          <w:rtl/>
        </w:rPr>
      </w:pPr>
      <w:r>
        <w:rPr>
          <w:color w:val="000000"/>
          <w:rtl/>
          <w:lang w:bidi="he-IL"/>
        </w:rPr>
        <w:t>כתיב [ויקרא טו לג] והדוה בנידתה והזב את זובו זקנים הראשונים היו אומרים תהא בנידתה לא תכחול ולא תפקוס עד שתבוא במים. אמר להן ר' עקיבה משם ראייה. אם את אומר כן אוף היא עצמה מביאה לידי כעירות והוא נותן את עיניו בה לגרשה. ואתייא דזקנים כב</w:t>
      </w:r>
      <w:r>
        <w:rPr>
          <w:color w:val="000000"/>
          <w:rtl/>
        </w:rPr>
        <w:t>"</w:t>
      </w:r>
      <w:r>
        <w:rPr>
          <w:color w:val="000000"/>
          <w:rtl/>
          <w:lang w:bidi="he-IL"/>
        </w:rPr>
        <w:t>ש. ודר' עקיבה כב</w:t>
      </w:r>
      <w:r>
        <w:rPr>
          <w:color w:val="000000"/>
          <w:rtl/>
        </w:rPr>
        <w:t>"</w:t>
      </w:r>
      <w:r>
        <w:rPr>
          <w:color w:val="000000"/>
          <w:rtl/>
          <w:lang w:bidi="he-IL"/>
        </w:rPr>
        <w:t>ה:</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34. קרבן העדה מסכת גיטין פרק ט</w:t>
      </w:r>
    </w:p>
    <w:p w:rsidR="00186B9A" w:rsidRDefault="00186B9A" w:rsidP="00870597">
      <w:pPr>
        <w:pStyle w:val="NormalWeb"/>
        <w:bidi/>
        <w:spacing w:before="0" w:beforeAutospacing="0" w:after="0" w:afterAutospacing="0"/>
        <w:ind w:left="-360" w:right="-360"/>
        <w:rPr>
          <w:rtl/>
        </w:rPr>
      </w:pPr>
      <w:r>
        <w:rPr>
          <w:color w:val="000000"/>
          <w:rtl/>
          <w:lang w:bidi="he-IL"/>
        </w:rPr>
        <w:t>הלכה יא</w:t>
      </w:r>
    </w:p>
    <w:p w:rsidR="00186B9A" w:rsidRDefault="00186B9A" w:rsidP="00870597">
      <w:pPr>
        <w:pStyle w:val="NormalWeb"/>
        <w:bidi/>
        <w:spacing w:before="0" w:beforeAutospacing="0" w:after="0" w:afterAutospacing="0"/>
        <w:ind w:left="-360" w:right="-360"/>
        <w:rPr>
          <w:rtl/>
        </w:rPr>
      </w:pPr>
      <w:r>
        <w:rPr>
          <w:color w:val="000000"/>
          <w:rtl/>
          <w:lang w:bidi="he-IL"/>
        </w:rPr>
        <w:t>תהא בנדתה. כמנודה ומרוחקת מבעלה:</w:t>
      </w:r>
    </w:p>
    <w:p w:rsidR="00186B9A" w:rsidRDefault="00186B9A" w:rsidP="00870597">
      <w:pPr>
        <w:pStyle w:val="NormalWeb"/>
        <w:bidi/>
        <w:spacing w:before="0" w:beforeAutospacing="0" w:after="0" w:afterAutospacing="0"/>
        <w:ind w:left="-360" w:right="-360"/>
        <w:rPr>
          <w:rtl/>
        </w:rPr>
      </w:pPr>
      <w:r>
        <w:rPr>
          <w:color w:val="000000"/>
          <w:rtl/>
          <w:lang w:bidi="he-IL"/>
        </w:rPr>
        <w:t>לא תכחול. עיניה:</w:t>
      </w:r>
    </w:p>
    <w:p w:rsidR="00186B9A" w:rsidRDefault="00186B9A" w:rsidP="00870597">
      <w:pPr>
        <w:pStyle w:val="NormalWeb"/>
        <w:bidi/>
        <w:spacing w:before="0" w:beforeAutospacing="0" w:after="0" w:afterAutospacing="0"/>
        <w:ind w:left="-360" w:right="-360"/>
        <w:rPr>
          <w:color w:val="000000"/>
          <w:lang w:bidi="he-IL"/>
        </w:rPr>
      </w:pPr>
    </w:p>
    <w:p w:rsidR="00186B9A" w:rsidRDefault="00186B9A" w:rsidP="00870597">
      <w:pPr>
        <w:pStyle w:val="NormalWeb"/>
        <w:bidi/>
        <w:spacing w:before="0" w:beforeAutospacing="0" w:after="0" w:afterAutospacing="0"/>
        <w:ind w:left="-360" w:right="-360"/>
        <w:rPr>
          <w:color w:val="000000"/>
          <w:lang w:bidi="he-IL"/>
        </w:rPr>
      </w:pPr>
    </w:p>
    <w:p w:rsidR="00186B9A" w:rsidRDefault="00186B9A" w:rsidP="00870597">
      <w:pPr>
        <w:pStyle w:val="NormalWeb"/>
        <w:bidi/>
        <w:spacing w:before="0" w:beforeAutospacing="0" w:after="0" w:afterAutospacing="0"/>
        <w:ind w:left="-360" w:right="-360"/>
        <w:rPr>
          <w:rtl/>
        </w:rPr>
      </w:pPr>
      <w:r>
        <w:rPr>
          <w:color w:val="000000"/>
          <w:rtl/>
          <w:lang w:bidi="he-IL"/>
        </w:rPr>
        <w:t>ולא תפקוס. שרק על פניה:</w:t>
      </w:r>
    </w:p>
    <w:p w:rsidR="00186B9A" w:rsidRDefault="00186B9A" w:rsidP="00870597">
      <w:pPr>
        <w:pStyle w:val="NormalWeb"/>
        <w:bidi/>
        <w:spacing w:before="0" w:beforeAutospacing="0" w:after="0" w:afterAutospacing="0"/>
        <w:ind w:left="-360" w:right="-360"/>
        <w:rPr>
          <w:rtl/>
        </w:rPr>
      </w:pPr>
      <w:r>
        <w:rPr>
          <w:color w:val="000000"/>
          <w:rtl/>
          <w:lang w:bidi="he-IL"/>
        </w:rPr>
        <w:t>אמר להן רבי עקיבא משם ראיה וכו'. ודריש בנדת טומאתה תהא עד שתבא במים לטבול ואפי' עברו עליה שבעה ימים שלה ופסק מעיינה:</w:t>
      </w:r>
    </w:p>
    <w:p w:rsidR="00186B9A" w:rsidRDefault="00186B9A" w:rsidP="00870597">
      <w:pPr>
        <w:pStyle w:val="NormalWeb"/>
        <w:bidi/>
        <w:spacing w:before="0" w:beforeAutospacing="0" w:after="0" w:afterAutospacing="0"/>
        <w:ind w:left="-360" w:right="-360"/>
        <w:rPr>
          <w:rtl/>
        </w:rPr>
      </w:pPr>
      <w:r>
        <w:rPr>
          <w:color w:val="000000"/>
          <w:rtl/>
          <w:lang w:bidi="he-IL"/>
        </w:rPr>
        <w:t>אתיא דזקנים כבית שמאי. דאינהו לא חשו שמא יתן עיניו בה לגרשה דהא אסור לגרש אלא אם כן מצא בה ערוה:</w:t>
      </w:r>
    </w:p>
    <w:p w:rsidR="00186B9A" w:rsidRDefault="00186B9A" w:rsidP="00870597">
      <w:pPr>
        <w:pStyle w:val="NormalWeb"/>
        <w:bidi/>
        <w:spacing w:before="0" w:beforeAutospacing="0" w:after="0" w:afterAutospacing="0"/>
        <w:ind w:left="-360" w:right="-360"/>
        <w:rPr>
          <w:rtl/>
        </w:rPr>
      </w:pPr>
      <w:r>
        <w:rPr>
          <w:color w:val="000000"/>
          <w:rtl/>
          <w:lang w:bidi="he-IL"/>
        </w:rPr>
        <w:t>ודרבי עקיבא כבית הלל. שמותר לגרשה אפי' לא מצאה חן לפניו ודאי דחיישינן וצריכה תמיד להתנאות לפניו:</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35. פני משה מסכת גיטין פרק ט</w:t>
      </w:r>
    </w:p>
    <w:p w:rsidR="00186B9A" w:rsidRDefault="00186B9A" w:rsidP="00870597">
      <w:pPr>
        <w:pStyle w:val="NormalWeb"/>
        <w:bidi/>
        <w:spacing w:before="0" w:beforeAutospacing="0" w:after="0" w:afterAutospacing="0"/>
        <w:ind w:left="-360" w:right="-360"/>
        <w:rPr>
          <w:rtl/>
        </w:rPr>
      </w:pPr>
      <w:r>
        <w:rPr>
          <w:color w:val="000000"/>
          <w:rtl/>
          <w:lang w:bidi="he-IL"/>
        </w:rPr>
        <w:t>הלכה יא</w:t>
      </w:r>
    </w:p>
    <w:p w:rsidR="00186B9A" w:rsidRDefault="00186B9A" w:rsidP="00870597">
      <w:pPr>
        <w:pStyle w:val="NormalWeb"/>
        <w:bidi/>
        <w:spacing w:before="0" w:beforeAutospacing="0" w:after="0" w:afterAutospacing="0"/>
        <w:ind w:left="-360" w:right="-360"/>
        <w:rPr>
          <w:rtl/>
        </w:rPr>
      </w:pPr>
      <w:r>
        <w:rPr>
          <w:color w:val="000000"/>
          <w:rtl/>
          <w:lang w:bidi="he-IL"/>
        </w:rPr>
        <w:t>תהא בנדתה. כמשמעו שתהא כמנודה ומרוחקת מבעלה שלא תכחול עיניה ולא תפקוס שרק על פניה להתקשט:</w:t>
      </w:r>
    </w:p>
    <w:p w:rsidR="00186B9A" w:rsidRDefault="00186B9A" w:rsidP="00870597">
      <w:pPr>
        <w:pStyle w:val="NormalWeb"/>
        <w:bidi/>
        <w:spacing w:before="0" w:beforeAutospacing="0" w:after="0" w:afterAutospacing="0"/>
        <w:ind w:left="-360" w:right="-360"/>
        <w:rPr>
          <w:rtl/>
        </w:rPr>
      </w:pPr>
      <w:r>
        <w:rPr>
          <w:color w:val="000000"/>
          <w:rtl/>
          <w:lang w:bidi="he-IL"/>
        </w:rPr>
        <w:t>משם ראיה. בתמיה אם את אומר כן תתגנה בעיניו ויבא לגרשה:</w:t>
      </w:r>
    </w:p>
    <w:p w:rsidR="00186B9A" w:rsidRDefault="00186B9A" w:rsidP="00870597">
      <w:pPr>
        <w:pStyle w:val="NormalWeb"/>
        <w:bidi/>
        <w:spacing w:before="0" w:beforeAutospacing="0" w:after="0" w:afterAutospacing="0"/>
        <w:ind w:left="-360" w:right="-360"/>
        <w:rPr>
          <w:rtl/>
        </w:rPr>
      </w:pPr>
      <w:r>
        <w:rPr>
          <w:color w:val="000000"/>
          <w:rtl/>
          <w:lang w:bidi="he-IL"/>
        </w:rPr>
        <w:t>ואתייא דזקנים. דלא חיישי לגירושין כבית שמאי דסבירא להו אסור לגרשה אלא אם כן מצא בה דבר ערוה:</w:t>
      </w:r>
    </w:p>
    <w:p w:rsidR="00186B9A" w:rsidRDefault="00186B9A" w:rsidP="00870597">
      <w:pPr>
        <w:pStyle w:val="NormalWeb"/>
        <w:bidi/>
        <w:spacing w:before="0" w:beforeAutospacing="0" w:after="0" w:afterAutospacing="0"/>
        <w:ind w:left="-360" w:right="-360"/>
        <w:rPr>
          <w:rtl/>
        </w:rPr>
      </w:pPr>
      <w:r>
        <w:rPr>
          <w:color w:val="000000"/>
          <w:rtl/>
          <w:lang w:bidi="he-IL"/>
        </w:rPr>
        <w:t>ודרבי עקיבא כבית הלל. כלו' דדריש נמי כבית הלל או ערוה או דבר והילכך סבירא ליה במתניתין אפילו משום נוי שאם מצא אחרת נאה ממנה יכול לגרשה ומכ</w:t>
      </w:r>
      <w:r>
        <w:rPr>
          <w:color w:val="000000"/>
          <w:rtl/>
        </w:rPr>
        <w:t>"</w:t>
      </w:r>
      <w:r>
        <w:rPr>
          <w:color w:val="000000"/>
          <w:rtl/>
          <w:lang w:bidi="he-IL"/>
        </w:rPr>
        <w:t>ש אם היא תתגנה בעיניו ולפיכך התירה אפילו בימי נדתה להתנאות ולהתקשט:</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36. רמב</w:t>
      </w:r>
      <w:r>
        <w:rPr>
          <w:b/>
          <w:bCs/>
          <w:color w:val="000000"/>
          <w:shd w:val="clear" w:color="auto" w:fill="FFFFFF"/>
          <w:rtl/>
        </w:rPr>
        <w:t>"</w:t>
      </w:r>
      <w:r>
        <w:rPr>
          <w:b/>
          <w:bCs/>
          <w:color w:val="000000"/>
          <w:shd w:val="clear" w:color="auto" w:fill="FFFFFF"/>
          <w:rtl/>
          <w:lang w:bidi="he-IL"/>
        </w:rPr>
        <w:t>ם הלכות איסורי ביאה פרק יא</w:t>
      </w:r>
    </w:p>
    <w:p w:rsidR="00186B9A" w:rsidRDefault="00186B9A" w:rsidP="00870597">
      <w:pPr>
        <w:pStyle w:val="NormalWeb"/>
        <w:bidi/>
        <w:spacing w:before="0" w:beforeAutospacing="0" w:after="0" w:afterAutospacing="0"/>
        <w:ind w:left="-360" w:right="-360"/>
        <w:rPr>
          <w:rtl/>
        </w:rPr>
      </w:pPr>
      <w:r>
        <w:rPr>
          <w:color w:val="000000"/>
          <w:rtl/>
          <w:lang w:bidi="he-IL"/>
        </w:rPr>
        <w:t>הלכה יט</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ומותר לאשה להתקשט בימי נדתה כדי שלא תתגנה על בעלה.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37. הלכות נדה לרמב</w:t>
      </w:r>
      <w:r>
        <w:rPr>
          <w:b/>
          <w:bCs/>
          <w:color w:val="000000"/>
          <w:shd w:val="clear" w:color="auto" w:fill="FFFFFF"/>
          <w:rtl/>
        </w:rPr>
        <w:t>"</w:t>
      </w:r>
      <w:r>
        <w:rPr>
          <w:b/>
          <w:bCs/>
          <w:color w:val="000000"/>
          <w:shd w:val="clear" w:color="auto" w:fill="FFFFFF"/>
          <w:rtl/>
          <w:lang w:bidi="he-IL"/>
        </w:rPr>
        <w:t>ן פרק ח</w:t>
      </w:r>
    </w:p>
    <w:p w:rsidR="00186B9A" w:rsidRDefault="00186B9A" w:rsidP="00870597">
      <w:pPr>
        <w:pStyle w:val="NormalWeb"/>
        <w:bidi/>
        <w:spacing w:before="0" w:beforeAutospacing="0" w:after="0" w:afterAutospacing="0"/>
        <w:ind w:left="-360" w:right="-360"/>
        <w:rPr>
          <w:rtl/>
        </w:rPr>
      </w:pPr>
      <w:r>
        <w:rPr>
          <w:color w:val="000000"/>
          <w:rtl/>
          <w:lang w:bidi="he-IL"/>
        </w:rPr>
        <w:t>ח. ראוי לאשה לייחד לה בגדים בימי נדתה כדי שיהו שניהם זוכרים תמיד שהיא נדה בהיכר הבגדים, בקושי התירו שתתקשט בימי נדתה כדי שלא תתגנה על בעלה.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38. שולחן ערוך יורה דעה הלכות נדה סימן קצה</w:t>
      </w:r>
    </w:p>
    <w:p w:rsidR="00186B9A" w:rsidRDefault="00186B9A" w:rsidP="00870597">
      <w:pPr>
        <w:pStyle w:val="NormalWeb"/>
        <w:bidi/>
        <w:spacing w:before="0" w:beforeAutospacing="0" w:after="0" w:afterAutospacing="0"/>
        <w:ind w:left="-360" w:right="-360"/>
        <w:rPr>
          <w:rtl/>
        </w:rPr>
      </w:pPr>
      <w:r>
        <w:rPr>
          <w:color w:val="000000"/>
          <w:rtl/>
          <w:lang w:bidi="he-IL"/>
        </w:rPr>
        <w:t>סעיף ט</w:t>
      </w:r>
    </w:p>
    <w:p w:rsidR="00186B9A" w:rsidRDefault="00186B9A" w:rsidP="00870597">
      <w:pPr>
        <w:pStyle w:val="NormalWeb"/>
        <w:bidi/>
        <w:spacing w:before="0" w:beforeAutospacing="0" w:after="0" w:afterAutospacing="0"/>
        <w:ind w:left="-360" w:right="-360"/>
        <w:rPr>
          <w:rtl/>
        </w:rPr>
      </w:pPr>
      <w:r>
        <w:rPr>
          <w:color w:val="000000"/>
          <w:rtl/>
          <w:lang w:bidi="he-IL"/>
        </w:rPr>
        <w:t>בקושי התירו לה להתקשט בימי נדתה, אלא כדי יא{ שלא תתגנה על בעלה.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39. ביאור הגר</w:t>
      </w:r>
      <w:r>
        <w:rPr>
          <w:b/>
          <w:bCs/>
          <w:color w:val="000000"/>
          <w:shd w:val="clear" w:color="auto" w:fill="FFFFFF"/>
          <w:rtl/>
        </w:rPr>
        <w:t>"</w:t>
      </w:r>
      <w:r>
        <w:rPr>
          <w:b/>
          <w:bCs/>
          <w:color w:val="000000"/>
          <w:shd w:val="clear" w:color="auto" w:fill="FFFFFF"/>
          <w:rtl/>
          <w:lang w:bidi="he-IL"/>
        </w:rPr>
        <w:t>א יורה דעה סימן קצה</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יג) בקושי כו'. עבה</w:t>
      </w:r>
      <w:r>
        <w:rPr>
          <w:color w:val="000000"/>
          <w:rtl/>
        </w:rPr>
        <w:t>"</w:t>
      </w:r>
      <w:r>
        <w:rPr>
          <w:color w:val="000000"/>
          <w:rtl/>
          <w:lang w:bidi="he-IL"/>
        </w:rPr>
        <w:t>ג ובאבות דר</w:t>
      </w:r>
      <w:r>
        <w:rPr>
          <w:color w:val="000000"/>
          <w:rtl/>
        </w:rPr>
        <w:t>"</w:t>
      </w:r>
      <w:r>
        <w:rPr>
          <w:color w:val="000000"/>
          <w:rtl/>
          <w:lang w:bidi="he-IL"/>
        </w:rPr>
        <w:t>נ פ</w:t>
      </w:r>
      <w:r>
        <w:rPr>
          <w:color w:val="000000"/>
          <w:rtl/>
        </w:rPr>
        <w:t>"</w:t>
      </w:r>
      <w:r>
        <w:rPr>
          <w:color w:val="000000"/>
          <w:rtl/>
          <w:lang w:bidi="he-IL"/>
        </w:rPr>
        <w:t>ב כל המנבלת עצמה בימי נדתה רוח חכמים נוחה הימנה וכל המתקשטת כו' ומשמע דאף לר' עקיבא מדקאמר אין רוח כו':</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40. תורת השלמים סימן קצה</w:t>
      </w:r>
    </w:p>
    <w:p w:rsidR="00186B9A" w:rsidRDefault="00186B9A" w:rsidP="00870597">
      <w:pPr>
        <w:pStyle w:val="NormalWeb"/>
        <w:bidi/>
        <w:spacing w:before="0" w:beforeAutospacing="0" w:after="0" w:afterAutospacing="0"/>
        <w:ind w:left="-360" w:right="-360"/>
        <w:rPr>
          <w:rtl/>
        </w:rPr>
      </w:pPr>
      <w:r>
        <w:rPr>
          <w:color w:val="000000"/>
          <w:rtl/>
        </w:rPr>
        <w:t>[</w:t>
      </w:r>
      <w:r>
        <w:rPr>
          <w:color w:val="000000"/>
          <w:rtl/>
          <w:lang w:bidi="he-IL"/>
        </w:rPr>
        <w:t>יא] שלא תתגנה על בעלה. ואע</w:t>
      </w:r>
      <w:r>
        <w:rPr>
          <w:color w:val="000000"/>
          <w:rtl/>
        </w:rPr>
        <w:t>"</w:t>
      </w:r>
      <w:r>
        <w:rPr>
          <w:color w:val="000000"/>
          <w:rtl/>
          <w:lang w:bidi="he-IL"/>
        </w:rPr>
        <w:t>ג דקאמר בש</w:t>
      </w:r>
      <w:r>
        <w:rPr>
          <w:color w:val="000000"/>
          <w:rtl/>
        </w:rPr>
        <w:t>"</w:t>
      </w:r>
      <w:r>
        <w:rPr>
          <w:color w:val="000000"/>
          <w:rtl/>
          <w:lang w:bidi="he-IL"/>
        </w:rPr>
        <w:t>ס עד שבא ר</w:t>
      </w:r>
      <w:r>
        <w:rPr>
          <w:color w:val="000000"/>
          <w:rtl/>
        </w:rPr>
        <w:t>"</w:t>
      </w:r>
      <w:r>
        <w:rPr>
          <w:color w:val="000000"/>
          <w:rtl/>
          <w:lang w:bidi="he-IL"/>
        </w:rPr>
        <w:t>ע ולימד א</w:t>
      </w:r>
      <w:r>
        <w:rPr>
          <w:color w:val="000000"/>
          <w:rtl/>
        </w:rPr>
        <w:t>"</w:t>
      </w:r>
      <w:r>
        <w:rPr>
          <w:color w:val="000000"/>
          <w:rtl/>
          <w:lang w:bidi="he-IL"/>
        </w:rPr>
        <w:t>כ אתה מגנה על בעלה ונמצא בעלה מגרשה ומשמע מדקדוק לשון הש</w:t>
      </w:r>
      <w:r>
        <w:rPr>
          <w:color w:val="000000"/>
          <w:rtl/>
        </w:rPr>
        <w:t>"</w:t>
      </w:r>
      <w:r>
        <w:rPr>
          <w:color w:val="000000"/>
          <w:rtl/>
          <w:lang w:bidi="he-IL"/>
        </w:rPr>
        <w:t>ס דר</w:t>
      </w:r>
      <w:r>
        <w:rPr>
          <w:color w:val="000000"/>
          <w:rtl/>
        </w:rPr>
        <w:t>"</w:t>
      </w:r>
      <w:r>
        <w:rPr>
          <w:color w:val="000000"/>
          <w:rtl/>
          <w:lang w:bidi="he-IL"/>
        </w:rPr>
        <w:t>ע אזיל לשיטתו בסוף גיטין דאמר אפילו מצא אחרת נאה ממנה יגרשנה ע</w:t>
      </w:r>
      <w:r>
        <w:rPr>
          <w:color w:val="000000"/>
          <w:rtl/>
        </w:rPr>
        <w:t>"</w:t>
      </w:r>
      <w:r>
        <w:rPr>
          <w:color w:val="000000"/>
          <w:rtl/>
          <w:lang w:bidi="he-IL"/>
        </w:rPr>
        <w:t>כמתיר כאן להתקשט וא</w:t>
      </w:r>
      <w:r>
        <w:rPr>
          <w:color w:val="000000"/>
          <w:rtl/>
        </w:rPr>
        <w:t>"</w:t>
      </w:r>
      <w:r>
        <w:rPr>
          <w:color w:val="000000"/>
          <w:rtl/>
          <w:lang w:bidi="he-IL"/>
        </w:rPr>
        <w:t>כ אנן דלא קי</w:t>
      </w:r>
      <w:r>
        <w:rPr>
          <w:color w:val="000000"/>
          <w:rtl/>
        </w:rPr>
        <w:t>"</w:t>
      </w:r>
      <w:r>
        <w:rPr>
          <w:color w:val="000000"/>
          <w:rtl/>
          <w:lang w:bidi="he-IL"/>
        </w:rPr>
        <w:t>ל לענין גיטין כוותיה א</w:t>
      </w:r>
      <w:r>
        <w:rPr>
          <w:color w:val="000000"/>
          <w:rtl/>
        </w:rPr>
        <w:t>"</w:t>
      </w:r>
      <w:r>
        <w:rPr>
          <w:color w:val="000000"/>
          <w:rtl/>
          <w:lang w:bidi="he-IL"/>
        </w:rPr>
        <w:t>כ יהא אסורה להתקשט וצ</w:t>
      </w:r>
      <w:r>
        <w:rPr>
          <w:color w:val="000000"/>
          <w:rtl/>
        </w:rPr>
        <w:t>"</w:t>
      </w:r>
      <w:r>
        <w:rPr>
          <w:color w:val="000000"/>
          <w:rtl/>
          <w:lang w:bidi="he-IL"/>
        </w:rPr>
        <w:t>ל דהרמב</w:t>
      </w:r>
      <w:r>
        <w:rPr>
          <w:color w:val="000000"/>
          <w:rtl/>
        </w:rPr>
        <w:t>"</w:t>
      </w:r>
      <w:r>
        <w:rPr>
          <w:color w:val="000000"/>
          <w:rtl/>
          <w:lang w:bidi="he-IL"/>
        </w:rPr>
        <w:t>ם והטור וסייעתם סוברים דאף דר</w:t>
      </w:r>
      <w:r>
        <w:rPr>
          <w:color w:val="000000"/>
          <w:rtl/>
        </w:rPr>
        <w:t>"</w:t>
      </w:r>
      <w:r>
        <w:rPr>
          <w:color w:val="000000"/>
          <w:rtl/>
          <w:lang w:bidi="he-IL"/>
        </w:rPr>
        <w:t>ע דקאמר הכי אזיל לשיטתו מ</w:t>
      </w:r>
      <w:r>
        <w:rPr>
          <w:color w:val="000000"/>
          <w:rtl/>
        </w:rPr>
        <w:t>"</w:t>
      </w:r>
      <w:r>
        <w:rPr>
          <w:color w:val="000000"/>
          <w:rtl/>
          <w:lang w:bidi="he-IL"/>
        </w:rPr>
        <w:t>מ אף בלא האי טעמא דיגרשנה מ</w:t>
      </w:r>
      <w:r>
        <w:rPr>
          <w:color w:val="000000"/>
          <w:rtl/>
        </w:rPr>
        <w:t>"</w:t>
      </w:r>
      <w:r>
        <w:rPr>
          <w:color w:val="000000"/>
          <w:rtl/>
          <w:lang w:bidi="he-IL"/>
        </w:rPr>
        <w:t>מ מותר להתקשט כדי שלא תתגנה על בעלה וכה</w:t>
      </w:r>
      <w:r>
        <w:rPr>
          <w:color w:val="000000"/>
          <w:rtl/>
        </w:rPr>
        <w:t>"</w:t>
      </w:r>
      <w:r>
        <w:rPr>
          <w:color w:val="000000"/>
          <w:rtl/>
          <w:lang w:bidi="he-IL"/>
        </w:rPr>
        <w:t>ג מצינו כמה פעמים בש</w:t>
      </w:r>
      <w:r>
        <w:rPr>
          <w:color w:val="000000"/>
          <w:rtl/>
        </w:rPr>
        <w:t>"</w:t>
      </w:r>
      <w:r>
        <w:rPr>
          <w:color w:val="000000"/>
          <w:rtl/>
          <w:lang w:bidi="he-IL"/>
        </w:rPr>
        <w:t>ס (ועיין בס</w:t>
      </w:r>
      <w:r>
        <w:rPr>
          <w:color w:val="000000"/>
          <w:rtl/>
        </w:rPr>
        <w:t>"</w:t>
      </w:r>
      <w:r>
        <w:rPr>
          <w:color w:val="000000"/>
          <w:rtl/>
          <w:lang w:bidi="he-IL"/>
        </w:rPr>
        <w:t>ק יו</w:t>
      </w:r>
      <w:r>
        <w:rPr>
          <w:color w:val="000000"/>
          <w:rtl/>
        </w:rPr>
        <w:t>"</w:t>
      </w:r>
      <w:r>
        <w:rPr>
          <w:color w:val="000000"/>
          <w:rtl/>
          <w:lang w:bidi="he-IL"/>
        </w:rPr>
        <w:t>ד) ועיקר הטעם דנדה לשבעה הוא כדי שלא יהא רגיל וקץ בה וכמ</w:t>
      </w:r>
      <w:r>
        <w:rPr>
          <w:color w:val="000000"/>
          <w:rtl/>
        </w:rPr>
        <w:t>"</w:t>
      </w:r>
      <w:r>
        <w:rPr>
          <w:color w:val="000000"/>
          <w:rtl/>
          <w:lang w:bidi="he-IL"/>
        </w:rPr>
        <w:t>ש לעיל בסימן קפ</w:t>
      </w:r>
      <w:r>
        <w:rPr>
          <w:color w:val="000000"/>
          <w:rtl/>
        </w:rPr>
        <w:t>"</w:t>
      </w:r>
      <w:r>
        <w:rPr>
          <w:color w:val="000000"/>
          <w:rtl/>
          <w:lang w:bidi="he-IL"/>
        </w:rPr>
        <w:t>ג ע</w:t>
      </w:r>
      <w:r>
        <w:rPr>
          <w:color w:val="000000"/>
          <w:rtl/>
        </w:rPr>
        <w:t>"</w:t>
      </w:r>
      <w:r>
        <w:rPr>
          <w:color w:val="000000"/>
          <w:rtl/>
          <w:lang w:bidi="he-IL"/>
        </w:rPr>
        <w:t>ש וק</w:t>
      </w:r>
      <w:r>
        <w:rPr>
          <w:color w:val="000000"/>
          <w:rtl/>
        </w:rPr>
        <w:t>"</w:t>
      </w:r>
      <w:r>
        <w:rPr>
          <w:color w:val="000000"/>
          <w:rtl/>
          <w:lang w:bidi="he-IL"/>
        </w:rPr>
        <w:t>ל. שוב מצאתי בלחם חמודות ס</w:t>
      </w:r>
      <w:r>
        <w:rPr>
          <w:color w:val="000000"/>
          <w:rtl/>
        </w:rPr>
        <w:t>"</w:t>
      </w:r>
      <w:r>
        <w:rPr>
          <w:color w:val="000000"/>
          <w:rtl/>
          <w:lang w:bidi="he-IL"/>
        </w:rPr>
        <w:t>פ התנוקת דף ש</w:t>
      </w:r>
      <w:r>
        <w:rPr>
          <w:color w:val="000000"/>
          <w:rtl/>
        </w:rPr>
        <w:t>"</w:t>
      </w:r>
      <w:r>
        <w:rPr>
          <w:color w:val="000000"/>
          <w:rtl/>
          <w:lang w:bidi="he-IL"/>
        </w:rPr>
        <w:t>ג ע</w:t>
      </w:r>
      <w:r>
        <w:rPr>
          <w:color w:val="000000"/>
          <w:rtl/>
        </w:rPr>
        <w:t>"</w:t>
      </w:r>
      <w:r>
        <w:rPr>
          <w:color w:val="000000"/>
          <w:rtl/>
          <w:lang w:bidi="he-IL"/>
        </w:rPr>
        <w:t>ג [מעדני יו</w:t>
      </w:r>
      <w:r>
        <w:rPr>
          <w:color w:val="000000"/>
          <w:rtl/>
        </w:rPr>
        <w:t>"</w:t>
      </w:r>
      <w:r>
        <w:rPr>
          <w:color w:val="000000"/>
          <w:rtl/>
          <w:lang w:bidi="he-IL"/>
        </w:rPr>
        <w:t>ט נדה פרק י סימן ח אות ג] הרגיש ג</w:t>
      </w:r>
      <w:r>
        <w:rPr>
          <w:color w:val="000000"/>
          <w:rtl/>
        </w:rPr>
        <w:t>"</w:t>
      </w:r>
      <w:r>
        <w:rPr>
          <w:color w:val="000000"/>
          <w:rtl/>
          <w:lang w:bidi="he-IL"/>
        </w:rPr>
        <w:t>כ בזה ותירץ דאע</w:t>
      </w:r>
      <w:r>
        <w:rPr>
          <w:color w:val="000000"/>
          <w:rtl/>
        </w:rPr>
        <w:t>"</w:t>
      </w:r>
      <w:r>
        <w:rPr>
          <w:color w:val="000000"/>
          <w:rtl/>
          <w:lang w:bidi="he-IL"/>
        </w:rPr>
        <w:t>ג דאנן קי</w:t>
      </w:r>
      <w:r>
        <w:rPr>
          <w:color w:val="000000"/>
          <w:rtl/>
        </w:rPr>
        <w:t>"</w:t>
      </w:r>
      <w:r>
        <w:rPr>
          <w:color w:val="000000"/>
          <w:rtl/>
          <w:lang w:bidi="he-IL"/>
        </w:rPr>
        <w:t>ל דאסור לגרש במצא אחרת נאה ממנה מ</w:t>
      </w:r>
      <w:r>
        <w:rPr>
          <w:color w:val="000000"/>
          <w:rtl/>
        </w:rPr>
        <w:t>"</w:t>
      </w:r>
      <w:r>
        <w:rPr>
          <w:color w:val="000000"/>
          <w:rtl/>
          <w:lang w:bidi="he-IL"/>
        </w:rPr>
        <w:t>מ יש לחוש ע</w:t>
      </w:r>
      <w:r>
        <w:rPr>
          <w:color w:val="000000"/>
          <w:rtl/>
        </w:rPr>
        <w:t>"</w:t>
      </w:r>
      <w:r>
        <w:rPr>
          <w:color w:val="000000"/>
          <w:rtl/>
          <w:lang w:bidi="he-IL"/>
        </w:rPr>
        <w:t>י שתתגנה ישים לה עלילות דברים עד שיגרשנה עכ</w:t>
      </w:r>
      <w:r>
        <w:rPr>
          <w:color w:val="000000"/>
          <w:rtl/>
        </w:rPr>
        <w:t>"</w:t>
      </w:r>
      <w:r>
        <w:rPr>
          <w:color w:val="000000"/>
          <w:rtl/>
          <w:lang w:bidi="he-IL"/>
        </w:rPr>
        <w:t>ל:</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41. סדרי טהרה סימן קצה</w:t>
      </w:r>
    </w:p>
    <w:p w:rsidR="00186B9A" w:rsidRDefault="00186B9A" w:rsidP="00870597">
      <w:pPr>
        <w:pStyle w:val="NormalWeb"/>
        <w:bidi/>
        <w:spacing w:before="0" w:beforeAutospacing="0" w:after="0" w:afterAutospacing="0"/>
        <w:ind w:left="-360" w:right="-360"/>
        <w:rPr>
          <w:color w:val="000000"/>
          <w:lang w:bidi="he-IL"/>
        </w:rPr>
      </w:pPr>
      <w:r>
        <w:rPr>
          <w:color w:val="000000"/>
          <w:rtl/>
        </w:rPr>
        <w:t>(</w:t>
      </w:r>
      <w:r>
        <w:rPr>
          <w:color w:val="000000"/>
          <w:rtl/>
          <w:lang w:bidi="he-IL"/>
        </w:rPr>
        <w:t>יז) להתקשט. כתב בספר מנחת יעקב [תורת השלמים ס</w:t>
      </w:r>
      <w:r>
        <w:rPr>
          <w:color w:val="000000"/>
          <w:rtl/>
        </w:rPr>
        <w:t>"</w:t>
      </w:r>
      <w:r>
        <w:rPr>
          <w:color w:val="000000"/>
          <w:rtl/>
          <w:lang w:bidi="he-IL"/>
        </w:rPr>
        <w:t>ק יא] ואע</w:t>
      </w:r>
      <w:r>
        <w:rPr>
          <w:color w:val="000000"/>
          <w:rtl/>
        </w:rPr>
        <w:t>"</w:t>
      </w:r>
      <w:r>
        <w:rPr>
          <w:color w:val="000000"/>
          <w:rtl/>
          <w:lang w:bidi="he-IL"/>
        </w:rPr>
        <w:t>ג דאמר במסכת שבת דף ס</w:t>
      </w:r>
      <w:r>
        <w:rPr>
          <w:color w:val="000000"/>
          <w:rtl/>
        </w:rPr>
        <w:t>"</w:t>
      </w:r>
      <w:r>
        <w:rPr>
          <w:color w:val="000000"/>
          <w:rtl/>
          <w:lang w:bidi="he-IL"/>
        </w:rPr>
        <w:t>ד [ע</w:t>
      </w:r>
      <w:r>
        <w:rPr>
          <w:color w:val="000000"/>
          <w:rtl/>
        </w:rPr>
        <w:t>"</w:t>
      </w:r>
      <w:r>
        <w:rPr>
          <w:color w:val="000000"/>
          <w:rtl/>
          <w:lang w:bidi="he-IL"/>
        </w:rPr>
        <w:t>ב] זקנים הראשונים היו אומרים והדוה בנדתה שלא תכחול כו', עד שבא רבי עקיבא ולימד אם כן אתה מגנה על בעלה ונמצא בעלה מגרשה, ומשמע מדקדוק לשון הש</w:t>
      </w:r>
      <w:r>
        <w:rPr>
          <w:color w:val="000000"/>
          <w:rtl/>
        </w:rPr>
        <w:t>"</w:t>
      </w:r>
      <w:r>
        <w:rPr>
          <w:color w:val="000000"/>
          <w:rtl/>
          <w:lang w:bidi="he-IL"/>
        </w:rPr>
        <w:t>ס דרבי עקיבא אזיל לשיטתו בסוף גיטין [צ, א] דאמר אפילו מצא אחרת נאה הימנה, אבל אנן דלא קיימא לן כוותיה, אם כן תהא אסורה להתקשט וכו'. שוב מצאתי בלחם חמודות סוף פרק התינוקת [מעדני יו</w:t>
      </w:r>
      <w:r>
        <w:rPr>
          <w:color w:val="000000"/>
          <w:rtl/>
        </w:rPr>
        <w:t>"</w:t>
      </w:r>
      <w:r>
        <w:rPr>
          <w:color w:val="000000"/>
          <w:rtl/>
          <w:lang w:bidi="he-IL"/>
        </w:rPr>
        <w:t xml:space="preserve">ט אות ג] שהרגיש בזה, </w:t>
      </w:r>
    </w:p>
    <w:p w:rsidR="00186B9A" w:rsidRDefault="00186B9A" w:rsidP="00870597">
      <w:pPr>
        <w:pStyle w:val="NormalWeb"/>
        <w:bidi/>
        <w:spacing w:before="0" w:beforeAutospacing="0" w:after="0" w:afterAutospacing="0"/>
        <w:ind w:left="-360" w:right="-360"/>
        <w:rPr>
          <w:color w:val="000000"/>
          <w:lang w:bidi="he-IL"/>
        </w:rPr>
      </w:pPr>
    </w:p>
    <w:p w:rsidR="00186B9A" w:rsidRDefault="00186B9A" w:rsidP="00870597">
      <w:pPr>
        <w:pStyle w:val="NormalWeb"/>
        <w:bidi/>
        <w:spacing w:before="0" w:beforeAutospacing="0" w:after="0" w:afterAutospacing="0"/>
        <w:ind w:left="-360" w:right="-360"/>
        <w:rPr>
          <w:color w:val="000000"/>
          <w:lang w:bidi="he-IL"/>
        </w:rPr>
      </w:pPr>
    </w:p>
    <w:p w:rsidR="00186B9A" w:rsidRDefault="00186B9A" w:rsidP="00870597">
      <w:pPr>
        <w:pStyle w:val="NormalWeb"/>
        <w:bidi/>
        <w:spacing w:before="0" w:beforeAutospacing="0" w:after="0" w:afterAutospacing="0"/>
        <w:ind w:left="-360" w:right="-360"/>
        <w:rPr>
          <w:color w:val="000000"/>
          <w:lang w:bidi="he-IL"/>
        </w:rPr>
      </w:pPr>
    </w:p>
    <w:p w:rsidR="00186B9A" w:rsidRDefault="00186B9A" w:rsidP="00870597">
      <w:pPr>
        <w:pStyle w:val="NormalWeb"/>
        <w:bidi/>
        <w:spacing w:before="0" w:beforeAutospacing="0" w:after="0" w:afterAutospacing="0"/>
        <w:ind w:left="-360" w:right="-360"/>
        <w:rPr>
          <w:rtl/>
        </w:rPr>
      </w:pPr>
      <w:r>
        <w:rPr>
          <w:color w:val="000000"/>
          <w:rtl/>
          <w:lang w:bidi="he-IL"/>
        </w:rPr>
        <w:t>ותירץ דמכל מקום יש לחוש ע</w:t>
      </w:r>
      <w:r>
        <w:rPr>
          <w:color w:val="000000"/>
          <w:rtl/>
        </w:rPr>
        <w:t>"</w:t>
      </w:r>
      <w:r>
        <w:rPr>
          <w:color w:val="000000"/>
          <w:rtl/>
          <w:lang w:bidi="he-IL"/>
        </w:rPr>
        <w:t>י שתתגנה ישים לה עלילות דברים עד שיגרשנה, עכ</w:t>
      </w:r>
      <w:r>
        <w:rPr>
          <w:color w:val="000000"/>
          <w:rtl/>
        </w:rPr>
        <w:t>"</w:t>
      </w:r>
      <w:r>
        <w:rPr>
          <w:color w:val="000000"/>
          <w:rtl/>
          <w:lang w:bidi="he-IL"/>
        </w:rPr>
        <w:t>ד. ועיין בספר משנה למלך פרק (ו') [י] מהלכות גרושין [הלכה כא] שהרגיש בזה, ותירץ דאיתא בהדיא בירושלמי שילהי מסכת גיטין [פ</w:t>
      </w:r>
      <w:r>
        <w:rPr>
          <w:color w:val="000000"/>
          <w:rtl/>
        </w:rPr>
        <w:t>"</w:t>
      </w:r>
      <w:r>
        <w:rPr>
          <w:color w:val="000000"/>
          <w:rtl/>
          <w:lang w:bidi="he-IL"/>
        </w:rPr>
        <w:t>ט הלכה יא] דזקנים אתיא כבית שמאי, ורבי עקיבא אתיא כבית הלל:</w:t>
      </w:r>
    </w:p>
    <w:p w:rsidR="00186B9A" w:rsidRDefault="00186B9A" w:rsidP="00870597">
      <w:pPr>
        <w:pStyle w:val="NormalWeb"/>
        <w:bidi/>
        <w:spacing w:before="0" w:beforeAutospacing="0" w:after="0" w:afterAutospacing="0"/>
        <w:ind w:left="-360" w:right="-360"/>
        <w:rPr>
          <w:rtl/>
        </w:rPr>
      </w:pPr>
      <w:r>
        <w:rPr>
          <w:color w:val="000000"/>
          <w:rtl/>
        </w:rPr>
        <w:t xml:space="preserve"> </w:t>
      </w:r>
    </w:p>
    <w:p w:rsidR="00186B9A" w:rsidRDefault="00186B9A" w:rsidP="00870597">
      <w:pPr>
        <w:pStyle w:val="NormalWeb"/>
        <w:bidi/>
        <w:spacing w:before="0" w:beforeAutospacing="0" w:after="0" w:afterAutospacing="0"/>
        <w:ind w:left="-360" w:right="-360"/>
        <w:rPr>
          <w:rtl/>
        </w:rPr>
      </w:pPr>
      <w:r>
        <w:rPr>
          <w:b/>
          <w:bCs/>
          <w:color w:val="000000"/>
          <w:shd w:val="clear" w:color="auto" w:fill="FFFFFF"/>
          <w:rtl/>
          <w:lang w:bidi="he-IL"/>
        </w:rPr>
        <w:t>42. ערוך השולחן יורה דעה סימן קצה</w:t>
      </w:r>
    </w:p>
    <w:p w:rsidR="00186B9A" w:rsidRDefault="00186B9A" w:rsidP="00870597">
      <w:pPr>
        <w:pStyle w:val="NormalWeb"/>
        <w:bidi/>
        <w:spacing w:before="0" w:beforeAutospacing="0" w:after="0" w:afterAutospacing="0"/>
        <w:ind w:left="-360" w:right="-360"/>
        <w:rPr>
          <w:rtl/>
        </w:rPr>
      </w:pPr>
      <w:r>
        <w:rPr>
          <w:color w:val="000000"/>
          <w:rtl/>
          <w:lang w:bidi="he-IL"/>
        </w:rPr>
        <w:t>סעיף כא</w:t>
      </w:r>
    </w:p>
    <w:p w:rsidR="00186B9A" w:rsidRDefault="00186B9A" w:rsidP="00870597">
      <w:pPr>
        <w:pStyle w:val="NormalWeb"/>
        <w:bidi/>
        <w:spacing w:before="0" w:beforeAutospacing="0" w:after="0" w:afterAutospacing="0"/>
        <w:ind w:left="-360" w:right="-360"/>
        <w:rPr>
          <w:rtl/>
        </w:rPr>
      </w:pPr>
      <w:r>
        <w:rPr>
          <w:color w:val="000000"/>
          <w:rtl/>
          <w:lang w:bidi="he-IL"/>
        </w:rPr>
        <w:t>כתב רבינו הב</w:t>
      </w:r>
      <w:r>
        <w:rPr>
          <w:color w:val="000000"/>
          <w:rtl/>
        </w:rPr>
        <w:t>"</w:t>
      </w:r>
      <w:r>
        <w:rPr>
          <w:color w:val="000000"/>
          <w:rtl/>
          <w:lang w:bidi="he-IL"/>
        </w:rPr>
        <w:t>י בסעי' ח' ראוי לה שתייחד לה בגדים לימי נדותה כדי שיהיו שניהם זוכרים תמיד שהיא נדה עכ</w:t>
      </w:r>
      <w:r>
        <w:rPr>
          <w:color w:val="000000"/>
          <w:rtl/>
        </w:rPr>
        <w:t>"</w:t>
      </w:r>
      <w:r>
        <w:rPr>
          <w:color w:val="000000"/>
          <w:rtl/>
          <w:lang w:bidi="he-IL"/>
        </w:rPr>
        <w:t>ל ובסעי' ט' כתב בקושי התירו לה להתקשט בימי נדתה אלא כדי שלא תתגנה על בעלה עכ</w:t>
      </w:r>
      <w:r>
        <w:rPr>
          <w:color w:val="000000"/>
          <w:rtl/>
        </w:rPr>
        <w:t>"</w:t>
      </w:r>
      <w:r>
        <w:rPr>
          <w:color w:val="000000"/>
          <w:rtl/>
          <w:lang w:bidi="he-IL"/>
        </w:rPr>
        <w:t>ל והקשו עליו הא בס</w:t>
      </w:r>
      <w:r>
        <w:rPr>
          <w:color w:val="000000"/>
          <w:rtl/>
        </w:rPr>
        <w:t>"</w:t>
      </w:r>
      <w:r>
        <w:rPr>
          <w:color w:val="000000"/>
          <w:rtl/>
          <w:lang w:bidi="he-IL"/>
        </w:rPr>
        <w:t>פ אע</w:t>
      </w:r>
      <w:r>
        <w:rPr>
          <w:color w:val="000000"/>
          <w:rtl/>
        </w:rPr>
        <w:t>"</w:t>
      </w:r>
      <w:r>
        <w:rPr>
          <w:color w:val="000000"/>
          <w:rtl/>
          <w:lang w:bidi="he-IL"/>
        </w:rPr>
        <w:t>פ[כתובות ס</w:t>
      </w:r>
      <w:r>
        <w:rPr>
          <w:color w:val="000000"/>
          <w:rtl/>
        </w:rPr>
        <w:t>"</w:t>
      </w:r>
      <w:r>
        <w:rPr>
          <w:color w:val="000000"/>
          <w:rtl/>
          <w:lang w:bidi="he-IL"/>
        </w:rPr>
        <w:t>ה ב] מפורש בגמ' טעם אחר על בגדים לימי נדתה כדי שלא תתגנה על בעלה ופירש</w:t>
      </w:r>
      <w:r>
        <w:rPr>
          <w:color w:val="000000"/>
          <w:rtl/>
        </w:rPr>
        <w:t>"</w:t>
      </w:r>
      <w:r>
        <w:rPr>
          <w:color w:val="000000"/>
          <w:rtl/>
          <w:lang w:bidi="he-IL"/>
        </w:rPr>
        <w:t>י שכשיראנה בימי טהרתה בבגדים שלבשה בימי נדותה תתגנה עליו ומניין לו לומר טעם זכירה [מנ</w:t>
      </w:r>
      <w:r>
        <w:rPr>
          <w:color w:val="000000"/>
          <w:rtl/>
        </w:rPr>
        <w:t>"</w:t>
      </w:r>
      <w:r>
        <w:rPr>
          <w:color w:val="000000"/>
          <w:rtl/>
          <w:lang w:bidi="he-IL"/>
        </w:rPr>
        <w:t>י וס</w:t>
      </w:r>
      <w:r>
        <w:rPr>
          <w:color w:val="000000"/>
          <w:rtl/>
        </w:rPr>
        <w:t>"</w:t>
      </w:r>
      <w:r>
        <w:rPr>
          <w:color w:val="000000"/>
          <w:rtl/>
          <w:lang w:bidi="he-IL"/>
        </w:rPr>
        <w:t>ט וכרו</w:t>
      </w:r>
      <w:r>
        <w:rPr>
          <w:color w:val="000000"/>
          <w:rtl/>
        </w:rPr>
        <w:t>"</w:t>
      </w:r>
      <w:r>
        <w:rPr>
          <w:color w:val="000000"/>
          <w:rtl/>
          <w:lang w:bidi="he-IL"/>
        </w:rPr>
        <w:t>פ ונדחקו בזה ע</w:t>
      </w:r>
      <w:r>
        <w:rPr>
          <w:color w:val="000000"/>
          <w:rtl/>
        </w:rPr>
        <w:t>"</w:t>
      </w:r>
      <w:r>
        <w:rPr>
          <w:color w:val="000000"/>
          <w:rtl/>
          <w:lang w:bidi="he-IL"/>
        </w:rPr>
        <w:t>ש] ולענ</w:t>
      </w:r>
      <w:r>
        <w:rPr>
          <w:color w:val="000000"/>
          <w:rtl/>
        </w:rPr>
        <w:t>"</w:t>
      </w:r>
      <w:r>
        <w:rPr>
          <w:color w:val="000000"/>
          <w:rtl/>
          <w:lang w:bidi="he-IL"/>
        </w:rPr>
        <w:t>ד נראה דלכן הסמיך רבינו הב</w:t>
      </w:r>
      <w:r>
        <w:rPr>
          <w:color w:val="000000"/>
          <w:rtl/>
        </w:rPr>
        <w:t>"</w:t>
      </w:r>
      <w:r>
        <w:rPr>
          <w:color w:val="000000"/>
          <w:rtl/>
          <w:lang w:bidi="he-IL"/>
        </w:rPr>
        <w:t>י שני דינים אלו זל</w:t>
      </w:r>
      <w:r>
        <w:rPr>
          <w:color w:val="000000"/>
          <w:rtl/>
        </w:rPr>
        <w:t>"</w:t>
      </w:r>
      <w:r>
        <w:rPr>
          <w:color w:val="000000"/>
          <w:rtl/>
          <w:lang w:bidi="he-IL"/>
        </w:rPr>
        <w:t>ז דבאמת שני גמ' אלו סותרים זא</w:t>
      </w:r>
      <w:r>
        <w:rPr>
          <w:color w:val="000000"/>
          <w:rtl/>
        </w:rPr>
        <w:t>"</w:t>
      </w:r>
      <w:r>
        <w:rPr>
          <w:color w:val="000000"/>
          <w:rtl/>
          <w:lang w:bidi="he-IL"/>
        </w:rPr>
        <w:t>ז דשם אמרו שתלבש בגדים מיוחדים לימי נדותה כדי שלא תתגנה עליו וכן אמרו [שם ע</w:t>
      </w:r>
      <w:r>
        <w:rPr>
          <w:color w:val="000000"/>
          <w:rtl/>
        </w:rPr>
        <w:t>"</w:t>
      </w:r>
      <w:r>
        <w:rPr>
          <w:color w:val="000000"/>
          <w:rtl/>
          <w:lang w:bidi="he-IL"/>
        </w:rPr>
        <w:t>ב א] הוחזקה נדה בשכנותיה וכו' ופירש</w:t>
      </w:r>
      <w:r>
        <w:rPr>
          <w:color w:val="000000"/>
          <w:rtl/>
        </w:rPr>
        <w:t>"</w:t>
      </w:r>
      <w:r>
        <w:rPr>
          <w:color w:val="000000"/>
          <w:rtl/>
          <w:lang w:bidi="he-IL"/>
        </w:rPr>
        <w:t>י שראוה לובשת בגדי נדות ומסתמא לובשת בנדותה בגדים גרועים ולא מקושטים וזהו היפך מדברי הגמ' בשבת [ס</w:t>
      </w:r>
      <w:r>
        <w:rPr>
          <w:color w:val="000000"/>
          <w:rtl/>
        </w:rPr>
        <w:t>"</w:t>
      </w:r>
      <w:r>
        <w:rPr>
          <w:color w:val="000000"/>
          <w:rtl/>
          <w:lang w:bidi="he-IL"/>
        </w:rPr>
        <w:t>ד ב] והדוה בנדתה זקנים הראשונים אמרו שלא תכחול וכו' ולא תתקשט בבגדי צבעונין עד שבא ר</w:t>
      </w:r>
      <w:r>
        <w:rPr>
          <w:color w:val="000000"/>
          <w:rtl/>
        </w:rPr>
        <w:t>"</w:t>
      </w:r>
      <w:r>
        <w:rPr>
          <w:color w:val="000000"/>
          <w:rtl/>
          <w:lang w:bidi="he-IL"/>
        </w:rPr>
        <w:t>ע ולימד א</w:t>
      </w:r>
      <w:r>
        <w:rPr>
          <w:color w:val="000000"/>
          <w:rtl/>
        </w:rPr>
        <w:t>"</w:t>
      </w:r>
      <w:r>
        <w:rPr>
          <w:color w:val="000000"/>
          <w:rtl/>
          <w:lang w:bidi="he-IL"/>
        </w:rPr>
        <w:t>כ אתה מגנה על בעלה וכו' ע</w:t>
      </w:r>
      <w:r>
        <w:rPr>
          <w:color w:val="000000"/>
          <w:rtl/>
        </w:rPr>
        <w:t>"</w:t>
      </w:r>
      <w:r>
        <w:rPr>
          <w:color w:val="000000"/>
          <w:rtl/>
          <w:lang w:bidi="he-IL"/>
        </w:rPr>
        <w:t>ש הרי להיפך דבזה שלא תלך בימי נדתה מקושטת תתגנה בעיניו ואם אתה אומר שתתקשט בימי נדותה בקישוטין אחרים זה לא מסתבר דלאו כ</w:t>
      </w:r>
      <w:r>
        <w:rPr>
          <w:color w:val="000000"/>
          <w:rtl/>
        </w:rPr>
        <w:t>"</w:t>
      </w:r>
      <w:r>
        <w:rPr>
          <w:color w:val="000000"/>
          <w:rtl/>
          <w:lang w:bidi="he-IL"/>
        </w:rPr>
        <w:t>ע עשירים נינהו:</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lang w:bidi="he-IL"/>
        </w:rPr>
        <w:t>סעיף כב</w:t>
      </w:r>
    </w:p>
    <w:p w:rsidR="00186B9A" w:rsidRDefault="00186B9A" w:rsidP="00870597">
      <w:pPr>
        <w:pStyle w:val="NormalWeb"/>
        <w:bidi/>
        <w:spacing w:before="0" w:beforeAutospacing="0" w:after="0" w:afterAutospacing="0"/>
        <w:ind w:left="-360" w:right="-360"/>
        <w:rPr>
          <w:rtl/>
        </w:rPr>
      </w:pPr>
      <w:r>
        <w:rPr>
          <w:color w:val="000000"/>
          <w:rtl/>
          <w:lang w:bidi="he-IL"/>
        </w:rPr>
        <w:t>ועיקרן של דברים כן הוא דדיעות שונות יש בבני אדם יש מי שכשרואה אשתו מקושטת בימי נדותה כבימי טהרתה מתגנה עליו ולהיפך כשרואה אותה בימי נדותה בבגדים פשוטים היא מתגנה עליו ולכן הברירה ביד כל אחד לעשות כרצונו ולכן בפרק אף ע</w:t>
      </w:r>
      <w:r>
        <w:rPr>
          <w:color w:val="000000"/>
          <w:rtl/>
        </w:rPr>
        <w:t>"</w:t>
      </w:r>
      <w:r>
        <w:rPr>
          <w:color w:val="000000"/>
          <w:rtl/>
          <w:lang w:bidi="he-IL"/>
        </w:rPr>
        <w:t>פ דמיירי במשרה את אשתו ע</w:t>
      </w:r>
      <w:r>
        <w:rPr>
          <w:color w:val="000000"/>
          <w:rtl/>
        </w:rPr>
        <w:t>"</w:t>
      </w:r>
      <w:r>
        <w:rPr>
          <w:color w:val="000000"/>
          <w:rtl/>
          <w:lang w:bidi="he-IL"/>
        </w:rPr>
        <w:t>י שליש אמרו חז</w:t>
      </w:r>
      <w:r>
        <w:rPr>
          <w:color w:val="000000"/>
          <w:rtl/>
        </w:rPr>
        <w:t>"</w:t>
      </w:r>
      <w:r>
        <w:rPr>
          <w:color w:val="000000"/>
          <w:rtl/>
          <w:lang w:bidi="he-IL"/>
        </w:rPr>
        <w:t>ל שיכולה לכופו ליתן לה הבגדים הישנים לימי נדותה כדי שלא תתגנה בעיניו כלומר שיכולה לומר שמכרת אותו שהוא בעל טבע זו ובשבת אמר ר</w:t>
      </w:r>
      <w:r>
        <w:rPr>
          <w:color w:val="000000"/>
          <w:rtl/>
        </w:rPr>
        <w:t>"</w:t>
      </w:r>
      <w:r>
        <w:rPr>
          <w:color w:val="000000"/>
          <w:rtl/>
          <w:lang w:bidi="he-IL"/>
        </w:rPr>
        <w:t>ע להיפך אם תעשה כלל בזה מתגנה על בעלה כלומר לפי טבעי כמה בני אדם ולכן מצד זה אין דין קבוע ולכן הסמיך רבינו הב</w:t>
      </w:r>
      <w:r>
        <w:rPr>
          <w:color w:val="000000"/>
          <w:rtl/>
        </w:rPr>
        <w:t>"</w:t>
      </w:r>
      <w:r>
        <w:rPr>
          <w:color w:val="000000"/>
          <w:rtl/>
          <w:lang w:bidi="he-IL"/>
        </w:rPr>
        <w:t>י וכן הטור שני דינים אלו סמוכים זל</w:t>
      </w:r>
      <w:r>
        <w:rPr>
          <w:color w:val="000000"/>
          <w:rtl/>
        </w:rPr>
        <w:t>"</w:t>
      </w:r>
      <w:r>
        <w:rPr>
          <w:color w:val="000000"/>
          <w:rtl/>
          <w:lang w:bidi="he-IL"/>
        </w:rPr>
        <w:t>ז וזהו שכתב ראויה וכו' כדי שיהיו זוכרים וכו' כלומר מהראוי ליבחר דרך זה כדי ליזכור ימי נדותה מפני שבאמת בקושי התירו וכו' אך אין אנו יכולים לכופו זהו נגד טבעו שמטעם זה התיר ר</w:t>
      </w:r>
      <w:r>
        <w:rPr>
          <w:color w:val="000000"/>
          <w:rtl/>
        </w:rPr>
        <w:t>"</w:t>
      </w:r>
      <w:r>
        <w:rPr>
          <w:color w:val="000000"/>
          <w:rtl/>
          <w:lang w:bidi="he-IL"/>
        </w:rPr>
        <w:t>ע אבל אם אינו נגד טבעו טוב שיברורו להם דרך זה כדי שיזכורו על ימי נדתה:</w:t>
      </w:r>
      <w:r>
        <w:rPr>
          <w:color w:val="000000"/>
          <w:rtl/>
        </w:rPr>
        <w:t xml:space="preserve"> </w:t>
      </w:r>
    </w:p>
    <w:p w:rsidR="00186B9A" w:rsidRDefault="00186B9A" w:rsidP="00870597">
      <w:pPr>
        <w:pStyle w:val="NormalWeb"/>
        <w:bidi/>
        <w:spacing w:before="0" w:beforeAutospacing="0" w:after="0" w:afterAutospacing="0"/>
        <w:ind w:left="-360" w:right="-360"/>
        <w:rPr>
          <w:rtl/>
        </w:rPr>
      </w:pPr>
      <w:r>
        <w:rPr>
          <w:color w:val="000000"/>
          <w:rtl/>
          <w:lang w:bidi="he-IL"/>
        </w:rPr>
        <w:t>סעיף כג</w:t>
      </w:r>
    </w:p>
    <w:p w:rsidR="00186B9A" w:rsidRDefault="00186B9A" w:rsidP="00870597">
      <w:pPr>
        <w:pStyle w:val="NormalWeb"/>
        <w:bidi/>
        <w:spacing w:before="0" w:beforeAutospacing="0" w:after="0" w:afterAutospacing="0"/>
        <w:ind w:left="-360" w:right="-360"/>
        <w:rPr>
          <w:rtl/>
        </w:rPr>
      </w:pPr>
      <w:r>
        <w:rPr>
          <w:color w:val="000000"/>
          <w:rtl/>
          <w:lang w:bidi="he-IL"/>
        </w:rPr>
        <w:t>אם היא סכה א</w:t>
      </w:r>
      <w:r>
        <w:rPr>
          <w:color w:val="000000"/>
          <w:rtl/>
        </w:rPr>
        <w:t>"</w:t>
      </w:r>
      <w:r>
        <w:rPr>
          <w:color w:val="000000"/>
          <w:rtl/>
          <w:lang w:bidi="he-IL"/>
        </w:rPr>
        <w:t>ע גופה או בגדיה בריח טוב פשיטא שאסור לו ליהנות מריח גופה ובגדיה ואין לך גירוי יצה</w:t>
      </w:r>
      <w:r>
        <w:rPr>
          <w:color w:val="000000"/>
          <w:rtl/>
        </w:rPr>
        <w:t>"</w:t>
      </w:r>
      <w:r>
        <w:rPr>
          <w:color w:val="000000"/>
          <w:rtl/>
          <w:lang w:bidi="he-IL"/>
        </w:rPr>
        <w:t>ר יותר מזה אבל מותרות הריח שלה בשנשאר בכלי אין קפידא דאין בזה קירוב דעת ולשמוע קול זמר שלה נראה ג</w:t>
      </w:r>
      <w:r>
        <w:rPr>
          <w:color w:val="000000"/>
          <w:rtl/>
        </w:rPr>
        <w:t>"</w:t>
      </w:r>
      <w:r>
        <w:rPr>
          <w:color w:val="000000"/>
          <w:rtl/>
          <w:lang w:bidi="he-IL"/>
        </w:rPr>
        <w:t>כ דאסור דמגרי יצה</w:t>
      </w:r>
      <w:r>
        <w:rPr>
          <w:color w:val="000000"/>
          <w:rtl/>
        </w:rPr>
        <w:t>"</w:t>
      </w:r>
      <w:r>
        <w:rPr>
          <w:color w:val="000000"/>
          <w:rtl/>
          <w:lang w:bidi="he-IL"/>
        </w:rPr>
        <w:t>ר בזה ודע דכל אלו ההרחקות צריך להרחיק בין בימי נדותה בין בימי ליבונה ובין שראתה כתם ואין שום שמץ חילוק בזה [ודברי הרמ</w:t>
      </w:r>
      <w:r>
        <w:rPr>
          <w:color w:val="000000"/>
          <w:rtl/>
        </w:rPr>
        <w:t>"</w:t>
      </w:r>
      <w:r>
        <w:rPr>
          <w:color w:val="000000"/>
          <w:rtl/>
          <w:lang w:bidi="he-IL"/>
        </w:rPr>
        <w:t>א בסעי' י</w:t>
      </w:r>
      <w:r>
        <w:rPr>
          <w:color w:val="000000"/>
          <w:rtl/>
        </w:rPr>
        <w:t>"</w:t>
      </w:r>
      <w:r>
        <w:rPr>
          <w:color w:val="000000"/>
          <w:rtl/>
          <w:lang w:bidi="he-IL"/>
        </w:rPr>
        <w:t>ד השמטתי דכבר צווחו על זה כל הגדולים ועשו ח' כמ</w:t>
      </w:r>
      <w:r>
        <w:rPr>
          <w:color w:val="000000"/>
          <w:rtl/>
        </w:rPr>
        <w:t>"</w:t>
      </w:r>
      <w:r>
        <w:rPr>
          <w:color w:val="000000"/>
          <w:rtl/>
          <w:lang w:bidi="he-IL"/>
        </w:rPr>
        <w:t>ש הש</w:t>
      </w:r>
      <w:r>
        <w:rPr>
          <w:color w:val="000000"/>
          <w:rtl/>
        </w:rPr>
        <w:t>"</w:t>
      </w:r>
      <w:r>
        <w:rPr>
          <w:color w:val="000000"/>
          <w:rtl/>
          <w:lang w:bidi="he-IL"/>
        </w:rPr>
        <w:t>ך סקי</w:t>
      </w:r>
      <w:r>
        <w:rPr>
          <w:color w:val="000000"/>
          <w:rtl/>
        </w:rPr>
        <w:t>"</w:t>
      </w:r>
      <w:r>
        <w:rPr>
          <w:color w:val="000000"/>
          <w:rtl/>
          <w:lang w:bidi="he-IL"/>
        </w:rPr>
        <w:t>ז וט</w:t>
      </w:r>
      <w:r>
        <w:rPr>
          <w:color w:val="000000"/>
          <w:rtl/>
        </w:rPr>
        <w:t>"</w:t>
      </w:r>
      <w:r>
        <w:rPr>
          <w:color w:val="000000"/>
          <w:rtl/>
          <w:lang w:bidi="he-IL"/>
        </w:rPr>
        <w:t>ז סק</w:t>
      </w:r>
      <w:r>
        <w:rPr>
          <w:color w:val="000000"/>
          <w:rtl/>
        </w:rPr>
        <w:t>"</w:t>
      </w:r>
      <w:r>
        <w:rPr>
          <w:color w:val="000000"/>
          <w:rtl/>
          <w:lang w:bidi="he-IL"/>
        </w:rPr>
        <w:t>ט וגם הוא בעצמו לא סיים כן ע</w:t>
      </w:r>
      <w:r>
        <w:rPr>
          <w:color w:val="000000"/>
          <w:rtl/>
        </w:rPr>
        <w:t>"</w:t>
      </w:r>
      <w:r>
        <w:rPr>
          <w:color w:val="000000"/>
          <w:rtl/>
          <w:lang w:bidi="he-IL"/>
        </w:rPr>
        <w:t>ש]:</w:t>
      </w:r>
      <w:r>
        <w:rPr>
          <w:color w:val="000000"/>
          <w:rtl/>
        </w:rPr>
        <w:t xml:space="preserve"> </w:t>
      </w:r>
    </w:p>
    <w:p w:rsidR="00186B9A" w:rsidRPr="002C5649" w:rsidRDefault="00186B9A" w:rsidP="00870597">
      <w:pPr>
        <w:ind w:left="-360" w:right="-360"/>
      </w:pPr>
      <w:bookmarkStart w:id="0" w:name="_GoBack"/>
      <w:bookmarkEnd w:id="0"/>
    </w:p>
    <w:sectPr w:rsidR="00186B9A" w:rsidRPr="002C5649" w:rsidSect="00EE2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9D4"/>
    <w:rsid w:val="00060252"/>
    <w:rsid w:val="000B10FA"/>
    <w:rsid w:val="00142DCC"/>
    <w:rsid w:val="00152F1D"/>
    <w:rsid w:val="001579ED"/>
    <w:rsid w:val="00186B9A"/>
    <w:rsid w:val="00296F12"/>
    <w:rsid w:val="002C5649"/>
    <w:rsid w:val="003A7554"/>
    <w:rsid w:val="003E365E"/>
    <w:rsid w:val="004C7ED8"/>
    <w:rsid w:val="00522FD6"/>
    <w:rsid w:val="00726E75"/>
    <w:rsid w:val="00777D72"/>
    <w:rsid w:val="00870597"/>
    <w:rsid w:val="008D4050"/>
    <w:rsid w:val="009B0AD4"/>
    <w:rsid w:val="00A909D4"/>
    <w:rsid w:val="00B2212C"/>
    <w:rsid w:val="00C62017"/>
    <w:rsid w:val="00D4631A"/>
    <w:rsid w:val="00EE2F7A"/>
    <w:rsid w:val="00F25C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7A"/>
    <w:pPr>
      <w:spacing w:after="160" w:line="259"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D4050"/>
    <w:rPr>
      <w:rFonts w:cs="Times New Roman"/>
      <w:color w:val="0000FF"/>
      <w:u w:val="single"/>
    </w:rPr>
  </w:style>
  <w:style w:type="character" w:customStyle="1" w:styleId="font000005">
    <w:name w:val="font_000005"/>
    <w:basedOn w:val="DefaultParagraphFont"/>
    <w:uiPriority w:val="99"/>
    <w:rsid w:val="008D4050"/>
    <w:rPr>
      <w:rFonts w:cs="Times New Roman"/>
    </w:rPr>
  </w:style>
  <w:style w:type="character" w:customStyle="1" w:styleId="colord">
    <w:name w:val="color_d"/>
    <w:basedOn w:val="DefaultParagraphFont"/>
    <w:uiPriority w:val="99"/>
    <w:rsid w:val="00777D72"/>
    <w:rPr>
      <w:rFonts w:cs="Times New Roman"/>
    </w:rPr>
  </w:style>
  <w:style w:type="character" w:customStyle="1" w:styleId="font000004">
    <w:name w:val="font_000004"/>
    <w:basedOn w:val="DefaultParagraphFont"/>
    <w:uiPriority w:val="99"/>
    <w:rsid w:val="00777D72"/>
    <w:rPr>
      <w:rFonts w:cs="Times New Roman"/>
    </w:rPr>
  </w:style>
  <w:style w:type="character" w:customStyle="1" w:styleId="font000002">
    <w:name w:val="font_000002"/>
    <w:basedOn w:val="DefaultParagraphFont"/>
    <w:uiPriority w:val="99"/>
    <w:rsid w:val="000B10FA"/>
    <w:rPr>
      <w:rFonts w:cs="Times New Roman"/>
    </w:rPr>
  </w:style>
  <w:style w:type="paragraph" w:styleId="NormalWeb">
    <w:name w:val="Normal (Web)"/>
    <w:basedOn w:val="Normal"/>
    <w:uiPriority w:val="99"/>
    <w:semiHidden/>
    <w:rsid w:val="002C56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185634">
      <w:marLeft w:val="0"/>
      <w:marRight w:val="0"/>
      <w:marTop w:val="0"/>
      <w:marBottom w:val="0"/>
      <w:divBdr>
        <w:top w:val="none" w:sz="0" w:space="0" w:color="auto"/>
        <w:left w:val="none" w:sz="0" w:space="0" w:color="auto"/>
        <w:bottom w:val="none" w:sz="0" w:space="0" w:color="auto"/>
        <w:right w:val="none" w:sz="0" w:space="0" w:color="auto"/>
      </w:divBdr>
      <w:divsChild>
        <w:div w:id="261185687">
          <w:marLeft w:val="0"/>
          <w:marRight w:val="-45"/>
          <w:marTop w:val="0"/>
          <w:marBottom w:val="0"/>
          <w:divBdr>
            <w:top w:val="none" w:sz="0" w:space="0" w:color="auto"/>
            <w:left w:val="none" w:sz="0" w:space="0" w:color="auto"/>
            <w:bottom w:val="none" w:sz="0" w:space="0" w:color="auto"/>
            <w:right w:val="none" w:sz="0" w:space="0" w:color="auto"/>
          </w:divBdr>
        </w:div>
      </w:divsChild>
    </w:div>
    <w:div w:id="261185635">
      <w:marLeft w:val="0"/>
      <w:marRight w:val="0"/>
      <w:marTop w:val="0"/>
      <w:marBottom w:val="0"/>
      <w:divBdr>
        <w:top w:val="none" w:sz="0" w:space="0" w:color="auto"/>
        <w:left w:val="none" w:sz="0" w:space="0" w:color="auto"/>
        <w:bottom w:val="none" w:sz="0" w:space="0" w:color="auto"/>
        <w:right w:val="none" w:sz="0" w:space="0" w:color="auto"/>
      </w:divBdr>
      <w:divsChild>
        <w:div w:id="261185641">
          <w:marLeft w:val="0"/>
          <w:marRight w:val="-45"/>
          <w:marTop w:val="0"/>
          <w:marBottom w:val="0"/>
          <w:divBdr>
            <w:top w:val="none" w:sz="0" w:space="0" w:color="auto"/>
            <w:left w:val="none" w:sz="0" w:space="0" w:color="auto"/>
            <w:bottom w:val="none" w:sz="0" w:space="0" w:color="auto"/>
            <w:right w:val="none" w:sz="0" w:space="0" w:color="auto"/>
          </w:divBdr>
        </w:div>
        <w:div w:id="261185656">
          <w:marLeft w:val="0"/>
          <w:marRight w:val="-45"/>
          <w:marTop w:val="0"/>
          <w:marBottom w:val="0"/>
          <w:divBdr>
            <w:top w:val="none" w:sz="0" w:space="0" w:color="auto"/>
            <w:left w:val="none" w:sz="0" w:space="0" w:color="auto"/>
            <w:bottom w:val="none" w:sz="0" w:space="0" w:color="auto"/>
            <w:right w:val="none" w:sz="0" w:space="0" w:color="auto"/>
          </w:divBdr>
        </w:div>
      </w:divsChild>
    </w:div>
    <w:div w:id="261185642">
      <w:marLeft w:val="0"/>
      <w:marRight w:val="0"/>
      <w:marTop w:val="0"/>
      <w:marBottom w:val="0"/>
      <w:divBdr>
        <w:top w:val="none" w:sz="0" w:space="0" w:color="auto"/>
        <w:left w:val="none" w:sz="0" w:space="0" w:color="auto"/>
        <w:bottom w:val="none" w:sz="0" w:space="0" w:color="auto"/>
        <w:right w:val="none" w:sz="0" w:space="0" w:color="auto"/>
      </w:divBdr>
    </w:div>
    <w:div w:id="261185644">
      <w:marLeft w:val="0"/>
      <w:marRight w:val="0"/>
      <w:marTop w:val="0"/>
      <w:marBottom w:val="0"/>
      <w:divBdr>
        <w:top w:val="none" w:sz="0" w:space="0" w:color="auto"/>
        <w:left w:val="none" w:sz="0" w:space="0" w:color="auto"/>
        <w:bottom w:val="none" w:sz="0" w:space="0" w:color="auto"/>
        <w:right w:val="none" w:sz="0" w:space="0" w:color="auto"/>
      </w:divBdr>
      <w:divsChild>
        <w:div w:id="261185655">
          <w:marLeft w:val="0"/>
          <w:marRight w:val="-45"/>
          <w:marTop w:val="0"/>
          <w:marBottom w:val="0"/>
          <w:divBdr>
            <w:top w:val="none" w:sz="0" w:space="0" w:color="auto"/>
            <w:left w:val="none" w:sz="0" w:space="0" w:color="auto"/>
            <w:bottom w:val="none" w:sz="0" w:space="0" w:color="auto"/>
            <w:right w:val="none" w:sz="0" w:space="0" w:color="auto"/>
          </w:divBdr>
        </w:div>
      </w:divsChild>
    </w:div>
    <w:div w:id="261185647">
      <w:marLeft w:val="0"/>
      <w:marRight w:val="0"/>
      <w:marTop w:val="0"/>
      <w:marBottom w:val="0"/>
      <w:divBdr>
        <w:top w:val="none" w:sz="0" w:space="0" w:color="auto"/>
        <w:left w:val="none" w:sz="0" w:space="0" w:color="auto"/>
        <w:bottom w:val="none" w:sz="0" w:space="0" w:color="auto"/>
        <w:right w:val="none" w:sz="0" w:space="0" w:color="auto"/>
      </w:divBdr>
      <w:divsChild>
        <w:div w:id="261185646">
          <w:marLeft w:val="0"/>
          <w:marRight w:val="-45"/>
          <w:marTop w:val="0"/>
          <w:marBottom w:val="0"/>
          <w:divBdr>
            <w:top w:val="none" w:sz="0" w:space="0" w:color="auto"/>
            <w:left w:val="none" w:sz="0" w:space="0" w:color="auto"/>
            <w:bottom w:val="none" w:sz="0" w:space="0" w:color="auto"/>
            <w:right w:val="none" w:sz="0" w:space="0" w:color="auto"/>
          </w:divBdr>
        </w:div>
        <w:div w:id="261185653">
          <w:marLeft w:val="0"/>
          <w:marRight w:val="-45"/>
          <w:marTop w:val="0"/>
          <w:marBottom w:val="0"/>
          <w:divBdr>
            <w:top w:val="none" w:sz="0" w:space="0" w:color="auto"/>
            <w:left w:val="none" w:sz="0" w:space="0" w:color="auto"/>
            <w:bottom w:val="none" w:sz="0" w:space="0" w:color="auto"/>
            <w:right w:val="none" w:sz="0" w:space="0" w:color="auto"/>
          </w:divBdr>
        </w:div>
        <w:div w:id="261185663">
          <w:marLeft w:val="0"/>
          <w:marRight w:val="-45"/>
          <w:marTop w:val="0"/>
          <w:marBottom w:val="0"/>
          <w:divBdr>
            <w:top w:val="none" w:sz="0" w:space="0" w:color="auto"/>
            <w:left w:val="none" w:sz="0" w:space="0" w:color="auto"/>
            <w:bottom w:val="none" w:sz="0" w:space="0" w:color="auto"/>
            <w:right w:val="none" w:sz="0" w:space="0" w:color="auto"/>
          </w:divBdr>
        </w:div>
        <w:div w:id="261185673">
          <w:marLeft w:val="0"/>
          <w:marRight w:val="-45"/>
          <w:marTop w:val="0"/>
          <w:marBottom w:val="0"/>
          <w:divBdr>
            <w:top w:val="none" w:sz="0" w:space="0" w:color="auto"/>
            <w:left w:val="none" w:sz="0" w:space="0" w:color="auto"/>
            <w:bottom w:val="none" w:sz="0" w:space="0" w:color="auto"/>
            <w:right w:val="none" w:sz="0" w:space="0" w:color="auto"/>
          </w:divBdr>
        </w:div>
        <w:div w:id="261185674">
          <w:marLeft w:val="0"/>
          <w:marRight w:val="-45"/>
          <w:marTop w:val="0"/>
          <w:marBottom w:val="0"/>
          <w:divBdr>
            <w:top w:val="none" w:sz="0" w:space="0" w:color="auto"/>
            <w:left w:val="none" w:sz="0" w:space="0" w:color="auto"/>
            <w:bottom w:val="none" w:sz="0" w:space="0" w:color="auto"/>
            <w:right w:val="none" w:sz="0" w:space="0" w:color="auto"/>
          </w:divBdr>
        </w:div>
        <w:div w:id="261185683">
          <w:marLeft w:val="0"/>
          <w:marRight w:val="-45"/>
          <w:marTop w:val="0"/>
          <w:marBottom w:val="0"/>
          <w:divBdr>
            <w:top w:val="none" w:sz="0" w:space="0" w:color="auto"/>
            <w:left w:val="none" w:sz="0" w:space="0" w:color="auto"/>
            <w:bottom w:val="none" w:sz="0" w:space="0" w:color="auto"/>
            <w:right w:val="none" w:sz="0" w:space="0" w:color="auto"/>
          </w:divBdr>
        </w:div>
      </w:divsChild>
    </w:div>
    <w:div w:id="261185651">
      <w:marLeft w:val="0"/>
      <w:marRight w:val="0"/>
      <w:marTop w:val="0"/>
      <w:marBottom w:val="0"/>
      <w:divBdr>
        <w:top w:val="none" w:sz="0" w:space="0" w:color="auto"/>
        <w:left w:val="none" w:sz="0" w:space="0" w:color="auto"/>
        <w:bottom w:val="none" w:sz="0" w:space="0" w:color="auto"/>
        <w:right w:val="none" w:sz="0" w:space="0" w:color="auto"/>
      </w:divBdr>
      <w:divsChild>
        <w:div w:id="261185678">
          <w:marLeft w:val="0"/>
          <w:marRight w:val="-45"/>
          <w:marTop w:val="0"/>
          <w:marBottom w:val="0"/>
          <w:divBdr>
            <w:top w:val="none" w:sz="0" w:space="0" w:color="auto"/>
            <w:left w:val="none" w:sz="0" w:space="0" w:color="auto"/>
            <w:bottom w:val="none" w:sz="0" w:space="0" w:color="auto"/>
            <w:right w:val="none" w:sz="0" w:space="0" w:color="auto"/>
          </w:divBdr>
        </w:div>
        <w:div w:id="261185681">
          <w:marLeft w:val="0"/>
          <w:marRight w:val="-45"/>
          <w:marTop w:val="0"/>
          <w:marBottom w:val="0"/>
          <w:divBdr>
            <w:top w:val="none" w:sz="0" w:space="0" w:color="auto"/>
            <w:left w:val="none" w:sz="0" w:space="0" w:color="auto"/>
            <w:bottom w:val="none" w:sz="0" w:space="0" w:color="auto"/>
            <w:right w:val="none" w:sz="0" w:space="0" w:color="auto"/>
          </w:divBdr>
        </w:div>
      </w:divsChild>
    </w:div>
    <w:div w:id="261185652">
      <w:marLeft w:val="0"/>
      <w:marRight w:val="0"/>
      <w:marTop w:val="0"/>
      <w:marBottom w:val="0"/>
      <w:divBdr>
        <w:top w:val="none" w:sz="0" w:space="0" w:color="auto"/>
        <w:left w:val="none" w:sz="0" w:space="0" w:color="auto"/>
        <w:bottom w:val="none" w:sz="0" w:space="0" w:color="auto"/>
        <w:right w:val="none" w:sz="0" w:space="0" w:color="auto"/>
      </w:divBdr>
      <w:divsChild>
        <w:div w:id="261185637">
          <w:marLeft w:val="0"/>
          <w:marRight w:val="-45"/>
          <w:marTop w:val="0"/>
          <w:marBottom w:val="0"/>
          <w:divBdr>
            <w:top w:val="none" w:sz="0" w:space="0" w:color="auto"/>
            <w:left w:val="none" w:sz="0" w:space="0" w:color="auto"/>
            <w:bottom w:val="none" w:sz="0" w:space="0" w:color="auto"/>
            <w:right w:val="none" w:sz="0" w:space="0" w:color="auto"/>
          </w:divBdr>
        </w:div>
        <w:div w:id="261185660">
          <w:marLeft w:val="0"/>
          <w:marRight w:val="-45"/>
          <w:marTop w:val="0"/>
          <w:marBottom w:val="0"/>
          <w:divBdr>
            <w:top w:val="none" w:sz="0" w:space="0" w:color="auto"/>
            <w:left w:val="none" w:sz="0" w:space="0" w:color="auto"/>
            <w:bottom w:val="none" w:sz="0" w:space="0" w:color="auto"/>
            <w:right w:val="none" w:sz="0" w:space="0" w:color="auto"/>
          </w:divBdr>
        </w:div>
        <w:div w:id="261185667">
          <w:marLeft w:val="0"/>
          <w:marRight w:val="-45"/>
          <w:marTop w:val="0"/>
          <w:marBottom w:val="0"/>
          <w:divBdr>
            <w:top w:val="none" w:sz="0" w:space="0" w:color="auto"/>
            <w:left w:val="none" w:sz="0" w:space="0" w:color="auto"/>
            <w:bottom w:val="none" w:sz="0" w:space="0" w:color="auto"/>
            <w:right w:val="none" w:sz="0" w:space="0" w:color="auto"/>
          </w:divBdr>
        </w:div>
        <w:div w:id="261185672">
          <w:marLeft w:val="0"/>
          <w:marRight w:val="-45"/>
          <w:marTop w:val="0"/>
          <w:marBottom w:val="0"/>
          <w:divBdr>
            <w:top w:val="none" w:sz="0" w:space="0" w:color="auto"/>
            <w:left w:val="none" w:sz="0" w:space="0" w:color="auto"/>
            <w:bottom w:val="none" w:sz="0" w:space="0" w:color="auto"/>
            <w:right w:val="none" w:sz="0" w:space="0" w:color="auto"/>
          </w:divBdr>
        </w:div>
        <w:div w:id="261185688">
          <w:marLeft w:val="0"/>
          <w:marRight w:val="-45"/>
          <w:marTop w:val="0"/>
          <w:marBottom w:val="0"/>
          <w:divBdr>
            <w:top w:val="none" w:sz="0" w:space="0" w:color="auto"/>
            <w:left w:val="none" w:sz="0" w:space="0" w:color="auto"/>
            <w:bottom w:val="none" w:sz="0" w:space="0" w:color="auto"/>
            <w:right w:val="none" w:sz="0" w:space="0" w:color="auto"/>
          </w:divBdr>
        </w:div>
      </w:divsChild>
    </w:div>
    <w:div w:id="261185657">
      <w:marLeft w:val="0"/>
      <w:marRight w:val="0"/>
      <w:marTop w:val="0"/>
      <w:marBottom w:val="0"/>
      <w:divBdr>
        <w:top w:val="none" w:sz="0" w:space="0" w:color="auto"/>
        <w:left w:val="none" w:sz="0" w:space="0" w:color="auto"/>
        <w:bottom w:val="none" w:sz="0" w:space="0" w:color="auto"/>
        <w:right w:val="none" w:sz="0" w:space="0" w:color="auto"/>
      </w:divBdr>
      <w:divsChild>
        <w:div w:id="261185670">
          <w:marLeft w:val="0"/>
          <w:marRight w:val="-45"/>
          <w:marTop w:val="0"/>
          <w:marBottom w:val="0"/>
          <w:divBdr>
            <w:top w:val="none" w:sz="0" w:space="0" w:color="auto"/>
            <w:left w:val="none" w:sz="0" w:space="0" w:color="auto"/>
            <w:bottom w:val="none" w:sz="0" w:space="0" w:color="auto"/>
            <w:right w:val="none" w:sz="0" w:space="0" w:color="auto"/>
          </w:divBdr>
        </w:div>
      </w:divsChild>
    </w:div>
    <w:div w:id="261185659">
      <w:marLeft w:val="0"/>
      <w:marRight w:val="0"/>
      <w:marTop w:val="0"/>
      <w:marBottom w:val="0"/>
      <w:divBdr>
        <w:top w:val="none" w:sz="0" w:space="0" w:color="auto"/>
        <w:left w:val="none" w:sz="0" w:space="0" w:color="auto"/>
        <w:bottom w:val="none" w:sz="0" w:space="0" w:color="auto"/>
        <w:right w:val="none" w:sz="0" w:space="0" w:color="auto"/>
      </w:divBdr>
      <w:divsChild>
        <w:div w:id="261185636">
          <w:marLeft w:val="0"/>
          <w:marRight w:val="-45"/>
          <w:marTop w:val="0"/>
          <w:marBottom w:val="0"/>
          <w:divBdr>
            <w:top w:val="none" w:sz="0" w:space="0" w:color="auto"/>
            <w:left w:val="none" w:sz="0" w:space="0" w:color="auto"/>
            <w:bottom w:val="none" w:sz="0" w:space="0" w:color="auto"/>
            <w:right w:val="none" w:sz="0" w:space="0" w:color="auto"/>
          </w:divBdr>
        </w:div>
        <w:div w:id="261185679">
          <w:marLeft w:val="0"/>
          <w:marRight w:val="-45"/>
          <w:marTop w:val="0"/>
          <w:marBottom w:val="0"/>
          <w:divBdr>
            <w:top w:val="none" w:sz="0" w:space="0" w:color="auto"/>
            <w:left w:val="none" w:sz="0" w:space="0" w:color="auto"/>
            <w:bottom w:val="none" w:sz="0" w:space="0" w:color="auto"/>
            <w:right w:val="none" w:sz="0" w:space="0" w:color="auto"/>
          </w:divBdr>
        </w:div>
      </w:divsChild>
    </w:div>
    <w:div w:id="261185664">
      <w:marLeft w:val="0"/>
      <w:marRight w:val="0"/>
      <w:marTop w:val="0"/>
      <w:marBottom w:val="0"/>
      <w:divBdr>
        <w:top w:val="none" w:sz="0" w:space="0" w:color="auto"/>
        <w:left w:val="none" w:sz="0" w:space="0" w:color="auto"/>
        <w:bottom w:val="none" w:sz="0" w:space="0" w:color="auto"/>
        <w:right w:val="none" w:sz="0" w:space="0" w:color="auto"/>
      </w:divBdr>
      <w:divsChild>
        <w:div w:id="261185680">
          <w:marLeft w:val="0"/>
          <w:marRight w:val="-45"/>
          <w:marTop w:val="0"/>
          <w:marBottom w:val="0"/>
          <w:divBdr>
            <w:top w:val="none" w:sz="0" w:space="0" w:color="auto"/>
            <w:left w:val="none" w:sz="0" w:space="0" w:color="auto"/>
            <w:bottom w:val="none" w:sz="0" w:space="0" w:color="auto"/>
            <w:right w:val="none" w:sz="0" w:space="0" w:color="auto"/>
          </w:divBdr>
        </w:div>
      </w:divsChild>
    </w:div>
    <w:div w:id="261185666">
      <w:marLeft w:val="0"/>
      <w:marRight w:val="0"/>
      <w:marTop w:val="0"/>
      <w:marBottom w:val="0"/>
      <w:divBdr>
        <w:top w:val="none" w:sz="0" w:space="0" w:color="auto"/>
        <w:left w:val="none" w:sz="0" w:space="0" w:color="auto"/>
        <w:bottom w:val="none" w:sz="0" w:space="0" w:color="auto"/>
        <w:right w:val="none" w:sz="0" w:space="0" w:color="auto"/>
      </w:divBdr>
      <w:divsChild>
        <w:div w:id="261185638">
          <w:marLeft w:val="0"/>
          <w:marRight w:val="-45"/>
          <w:marTop w:val="0"/>
          <w:marBottom w:val="0"/>
          <w:divBdr>
            <w:top w:val="none" w:sz="0" w:space="0" w:color="auto"/>
            <w:left w:val="none" w:sz="0" w:space="0" w:color="auto"/>
            <w:bottom w:val="none" w:sz="0" w:space="0" w:color="auto"/>
            <w:right w:val="none" w:sz="0" w:space="0" w:color="auto"/>
          </w:divBdr>
        </w:div>
      </w:divsChild>
    </w:div>
    <w:div w:id="261185668">
      <w:marLeft w:val="0"/>
      <w:marRight w:val="0"/>
      <w:marTop w:val="0"/>
      <w:marBottom w:val="0"/>
      <w:divBdr>
        <w:top w:val="none" w:sz="0" w:space="0" w:color="auto"/>
        <w:left w:val="none" w:sz="0" w:space="0" w:color="auto"/>
        <w:bottom w:val="none" w:sz="0" w:space="0" w:color="auto"/>
        <w:right w:val="none" w:sz="0" w:space="0" w:color="auto"/>
      </w:divBdr>
      <w:divsChild>
        <w:div w:id="261185633">
          <w:marLeft w:val="0"/>
          <w:marRight w:val="-45"/>
          <w:marTop w:val="0"/>
          <w:marBottom w:val="0"/>
          <w:divBdr>
            <w:top w:val="none" w:sz="0" w:space="0" w:color="auto"/>
            <w:left w:val="none" w:sz="0" w:space="0" w:color="auto"/>
            <w:bottom w:val="none" w:sz="0" w:space="0" w:color="auto"/>
            <w:right w:val="none" w:sz="0" w:space="0" w:color="auto"/>
          </w:divBdr>
        </w:div>
        <w:div w:id="261185645">
          <w:marLeft w:val="0"/>
          <w:marRight w:val="-45"/>
          <w:marTop w:val="0"/>
          <w:marBottom w:val="0"/>
          <w:divBdr>
            <w:top w:val="none" w:sz="0" w:space="0" w:color="auto"/>
            <w:left w:val="none" w:sz="0" w:space="0" w:color="auto"/>
            <w:bottom w:val="none" w:sz="0" w:space="0" w:color="auto"/>
            <w:right w:val="none" w:sz="0" w:space="0" w:color="auto"/>
          </w:divBdr>
        </w:div>
        <w:div w:id="261185661">
          <w:marLeft w:val="0"/>
          <w:marRight w:val="-45"/>
          <w:marTop w:val="0"/>
          <w:marBottom w:val="0"/>
          <w:divBdr>
            <w:top w:val="none" w:sz="0" w:space="0" w:color="auto"/>
            <w:left w:val="none" w:sz="0" w:space="0" w:color="auto"/>
            <w:bottom w:val="none" w:sz="0" w:space="0" w:color="auto"/>
            <w:right w:val="none" w:sz="0" w:space="0" w:color="auto"/>
          </w:divBdr>
        </w:div>
        <w:div w:id="261185676">
          <w:marLeft w:val="0"/>
          <w:marRight w:val="-45"/>
          <w:marTop w:val="0"/>
          <w:marBottom w:val="0"/>
          <w:divBdr>
            <w:top w:val="none" w:sz="0" w:space="0" w:color="auto"/>
            <w:left w:val="none" w:sz="0" w:space="0" w:color="auto"/>
            <w:bottom w:val="none" w:sz="0" w:space="0" w:color="auto"/>
            <w:right w:val="none" w:sz="0" w:space="0" w:color="auto"/>
          </w:divBdr>
        </w:div>
        <w:div w:id="261185677">
          <w:marLeft w:val="0"/>
          <w:marRight w:val="-45"/>
          <w:marTop w:val="0"/>
          <w:marBottom w:val="0"/>
          <w:divBdr>
            <w:top w:val="none" w:sz="0" w:space="0" w:color="auto"/>
            <w:left w:val="none" w:sz="0" w:space="0" w:color="auto"/>
            <w:bottom w:val="none" w:sz="0" w:space="0" w:color="auto"/>
            <w:right w:val="none" w:sz="0" w:space="0" w:color="auto"/>
          </w:divBdr>
        </w:div>
      </w:divsChild>
    </w:div>
    <w:div w:id="261185675">
      <w:marLeft w:val="0"/>
      <w:marRight w:val="0"/>
      <w:marTop w:val="0"/>
      <w:marBottom w:val="0"/>
      <w:divBdr>
        <w:top w:val="none" w:sz="0" w:space="0" w:color="auto"/>
        <w:left w:val="none" w:sz="0" w:space="0" w:color="auto"/>
        <w:bottom w:val="none" w:sz="0" w:space="0" w:color="auto"/>
        <w:right w:val="none" w:sz="0" w:space="0" w:color="auto"/>
      </w:divBdr>
      <w:divsChild>
        <w:div w:id="261185648">
          <w:marLeft w:val="0"/>
          <w:marRight w:val="-45"/>
          <w:marTop w:val="0"/>
          <w:marBottom w:val="0"/>
          <w:divBdr>
            <w:top w:val="none" w:sz="0" w:space="0" w:color="auto"/>
            <w:left w:val="none" w:sz="0" w:space="0" w:color="auto"/>
            <w:bottom w:val="none" w:sz="0" w:space="0" w:color="auto"/>
            <w:right w:val="none" w:sz="0" w:space="0" w:color="auto"/>
          </w:divBdr>
        </w:div>
      </w:divsChild>
    </w:div>
    <w:div w:id="261185682">
      <w:marLeft w:val="0"/>
      <w:marRight w:val="0"/>
      <w:marTop w:val="0"/>
      <w:marBottom w:val="0"/>
      <w:divBdr>
        <w:top w:val="none" w:sz="0" w:space="0" w:color="auto"/>
        <w:left w:val="none" w:sz="0" w:space="0" w:color="auto"/>
        <w:bottom w:val="none" w:sz="0" w:space="0" w:color="auto"/>
        <w:right w:val="none" w:sz="0" w:space="0" w:color="auto"/>
      </w:divBdr>
      <w:divsChild>
        <w:div w:id="261185640">
          <w:marLeft w:val="0"/>
          <w:marRight w:val="-45"/>
          <w:marTop w:val="0"/>
          <w:marBottom w:val="0"/>
          <w:divBdr>
            <w:top w:val="none" w:sz="0" w:space="0" w:color="auto"/>
            <w:left w:val="none" w:sz="0" w:space="0" w:color="auto"/>
            <w:bottom w:val="none" w:sz="0" w:space="0" w:color="auto"/>
            <w:right w:val="none" w:sz="0" w:space="0" w:color="auto"/>
          </w:divBdr>
        </w:div>
        <w:div w:id="261185654">
          <w:marLeft w:val="0"/>
          <w:marRight w:val="-45"/>
          <w:marTop w:val="0"/>
          <w:marBottom w:val="0"/>
          <w:divBdr>
            <w:top w:val="none" w:sz="0" w:space="0" w:color="auto"/>
            <w:left w:val="none" w:sz="0" w:space="0" w:color="auto"/>
            <w:bottom w:val="none" w:sz="0" w:space="0" w:color="auto"/>
            <w:right w:val="none" w:sz="0" w:space="0" w:color="auto"/>
          </w:divBdr>
        </w:div>
      </w:divsChild>
    </w:div>
    <w:div w:id="261185684">
      <w:marLeft w:val="0"/>
      <w:marRight w:val="0"/>
      <w:marTop w:val="0"/>
      <w:marBottom w:val="0"/>
      <w:divBdr>
        <w:top w:val="none" w:sz="0" w:space="0" w:color="auto"/>
        <w:left w:val="none" w:sz="0" w:space="0" w:color="auto"/>
        <w:bottom w:val="none" w:sz="0" w:space="0" w:color="auto"/>
        <w:right w:val="none" w:sz="0" w:space="0" w:color="auto"/>
      </w:divBdr>
      <w:divsChild>
        <w:div w:id="261185658">
          <w:marLeft w:val="0"/>
          <w:marRight w:val="0"/>
          <w:marTop w:val="0"/>
          <w:marBottom w:val="0"/>
          <w:divBdr>
            <w:top w:val="none" w:sz="0" w:space="0" w:color="auto"/>
            <w:left w:val="none" w:sz="0" w:space="0" w:color="auto"/>
            <w:bottom w:val="none" w:sz="0" w:space="0" w:color="auto"/>
            <w:right w:val="none" w:sz="0" w:space="0" w:color="auto"/>
          </w:divBdr>
          <w:divsChild>
            <w:div w:id="261185650">
              <w:marLeft w:val="0"/>
              <w:marRight w:val="-45"/>
              <w:marTop w:val="0"/>
              <w:marBottom w:val="0"/>
              <w:divBdr>
                <w:top w:val="none" w:sz="0" w:space="0" w:color="auto"/>
                <w:left w:val="none" w:sz="0" w:space="0" w:color="auto"/>
                <w:bottom w:val="none" w:sz="0" w:space="0" w:color="auto"/>
                <w:right w:val="none" w:sz="0" w:space="0" w:color="auto"/>
              </w:divBdr>
            </w:div>
            <w:div w:id="261185665">
              <w:marLeft w:val="0"/>
              <w:marRight w:val="-45"/>
              <w:marTop w:val="0"/>
              <w:marBottom w:val="0"/>
              <w:divBdr>
                <w:top w:val="none" w:sz="0" w:space="0" w:color="auto"/>
                <w:left w:val="none" w:sz="0" w:space="0" w:color="auto"/>
                <w:bottom w:val="none" w:sz="0" w:space="0" w:color="auto"/>
                <w:right w:val="none" w:sz="0" w:space="0" w:color="auto"/>
              </w:divBdr>
            </w:div>
          </w:divsChild>
        </w:div>
        <w:div w:id="261185662">
          <w:marLeft w:val="0"/>
          <w:marRight w:val="0"/>
          <w:marTop w:val="0"/>
          <w:marBottom w:val="0"/>
          <w:divBdr>
            <w:top w:val="single" w:sz="6" w:space="0" w:color="CECEC6"/>
            <w:left w:val="none" w:sz="0" w:space="0" w:color="auto"/>
            <w:bottom w:val="none" w:sz="0" w:space="0" w:color="auto"/>
            <w:right w:val="none" w:sz="0" w:space="0" w:color="auto"/>
          </w:divBdr>
        </w:div>
      </w:divsChild>
    </w:div>
    <w:div w:id="261185685">
      <w:marLeft w:val="0"/>
      <w:marRight w:val="0"/>
      <w:marTop w:val="0"/>
      <w:marBottom w:val="0"/>
      <w:divBdr>
        <w:top w:val="none" w:sz="0" w:space="0" w:color="auto"/>
        <w:left w:val="none" w:sz="0" w:space="0" w:color="auto"/>
        <w:bottom w:val="none" w:sz="0" w:space="0" w:color="auto"/>
        <w:right w:val="none" w:sz="0" w:space="0" w:color="auto"/>
      </w:divBdr>
      <w:divsChild>
        <w:div w:id="261185639">
          <w:marLeft w:val="0"/>
          <w:marRight w:val="-45"/>
          <w:marTop w:val="0"/>
          <w:marBottom w:val="0"/>
          <w:divBdr>
            <w:top w:val="none" w:sz="0" w:space="0" w:color="auto"/>
            <w:left w:val="none" w:sz="0" w:space="0" w:color="auto"/>
            <w:bottom w:val="none" w:sz="0" w:space="0" w:color="auto"/>
            <w:right w:val="none" w:sz="0" w:space="0" w:color="auto"/>
          </w:divBdr>
        </w:div>
        <w:div w:id="261185643">
          <w:marLeft w:val="0"/>
          <w:marRight w:val="-45"/>
          <w:marTop w:val="0"/>
          <w:marBottom w:val="0"/>
          <w:divBdr>
            <w:top w:val="none" w:sz="0" w:space="0" w:color="auto"/>
            <w:left w:val="none" w:sz="0" w:space="0" w:color="auto"/>
            <w:bottom w:val="none" w:sz="0" w:space="0" w:color="auto"/>
            <w:right w:val="none" w:sz="0" w:space="0" w:color="auto"/>
          </w:divBdr>
        </w:div>
      </w:divsChild>
    </w:div>
    <w:div w:id="261185686">
      <w:marLeft w:val="0"/>
      <w:marRight w:val="0"/>
      <w:marTop w:val="0"/>
      <w:marBottom w:val="0"/>
      <w:divBdr>
        <w:top w:val="none" w:sz="0" w:space="0" w:color="auto"/>
        <w:left w:val="none" w:sz="0" w:space="0" w:color="auto"/>
        <w:bottom w:val="none" w:sz="0" w:space="0" w:color="auto"/>
        <w:right w:val="none" w:sz="0" w:space="0" w:color="auto"/>
      </w:divBdr>
      <w:divsChild>
        <w:div w:id="261185649">
          <w:marLeft w:val="0"/>
          <w:marRight w:val="-45"/>
          <w:marTop w:val="0"/>
          <w:marBottom w:val="0"/>
          <w:divBdr>
            <w:top w:val="none" w:sz="0" w:space="0" w:color="auto"/>
            <w:left w:val="none" w:sz="0" w:space="0" w:color="auto"/>
            <w:bottom w:val="none" w:sz="0" w:space="0" w:color="auto"/>
            <w:right w:val="none" w:sz="0" w:space="0" w:color="auto"/>
          </w:divBdr>
        </w:div>
        <w:div w:id="261185669">
          <w:marLeft w:val="0"/>
          <w:marRight w:val="-45"/>
          <w:marTop w:val="0"/>
          <w:marBottom w:val="0"/>
          <w:divBdr>
            <w:top w:val="none" w:sz="0" w:space="0" w:color="auto"/>
            <w:left w:val="none" w:sz="0" w:space="0" w:color="auto"/>
            <w:bottom w:val="none" w:sz="0" w:space="0" w:color="auto"/>
            <w:right w:val="none" w:sz="0" w:space="0" w:color="auto"/>
          </w:divBdr>
        </w:div>
        <w:div w:id="261185671">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Pages>
  <Words>2932</Words>
  <Characters>16719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Niddah 73</dc:title>
  <dc:subject/>
  <dc:creator>Michael Taubes</dc:creator>
  <cp:keywords/>
  <dc:description/>
  <cp:lastModifiedBy>mtaubes</cp:lastModifiedBy>
  <cp:revision>2</cp:revision>
  <dcterms:created xsi:type="dcterms:W3CDTF">2019-04-04T13:38:00Z</dcterms:created>
  <dcterms:modified xsi:type="dcterms:W3CDTF">2019-04-04T13:38:00Z</dcterms:modified>
</cp:coreProperties>
</file>