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02CAC" w14:textId="350275C0" w:rsidR="00CE12FF" w:rsidRPr="00CE12FF" w:rsidRDefault="00CE12FF" w:rsidP="00CE12FF">
      <w:pPr>
        <w:autoSpaceDE w:val="0"/>
        <w:autoSpaceDN w:val="0"/>
        <w:bidi/>
        <w:adjustRightInd w:val="0"/>
        <w:spacing w:after="0" w:line="276" w:lineRule="auto"/>
        <w:jc w:val="center"/>
        <w:rPr>
          <w:rFonts w:ascii="David" w:hAnsi="David" w:cs="David"/>
          <w:b/>
          <w:bCs/>
          <w:sz w:val="24"/>
          <w:szCs w:val="24"/>
          <w:u w:val="single"/>
          <w:rtl/>
        </w:rPr>
      </w:pPr>
      <w:r w:rsidRPr="00CE12FF">
        <w:rPr>
          <w:rFonts w:ascii="David" w:hAnsi="David" w:cs="David" w:hint="cs"/>
          <w:b/>
          <w:bCs/>
          <w:sz w:val="24"/>
          <w:szCs w:val="24"/>
          <w:u w:val="single"/>
          <w:rtl/>
        </w:rPr>
        <w:t xml:space="preserve">מוקצה </w:t>
      </w:r>
      <w:r w:rsidRPr="00CE12FF">
        <w:rPr>
          <w:rFonts w:ascii="David" w:hAnsi="David" w:cs="David"/>
          <w:b/>
          <w:bCs/>
          <w:sz w:val="24"/>
          <w:szCs w:val="24"/>
          <w:u w:val="single"/>
          <w:rtl/>
        </w:rPr>
        <w:t>–</w:t>
      </w:r>
      <w:r w:rsidRPr="00CE12FF">
        <w:rPr>
          <w:rFonts w:ascii="David" w:hAnsi="David" w:cs="David" w:hint="cs"/>
          <w:b/>
          <w:bCs/>
          <w:sz w:val="24"/>
          <w:szCs w:val="24"/>
          <w:u w:val="single"/>
          <w:rtl/>
        </w:rPr>
        <w:t xml:space="preserve"> 1</w:t>
      </w:r>
    </w:p>
    <w:p w14:paraId="2D9A4525" w14:textId="664051D4" w:rsidR="00CE12FF" w:rsidRPr="00CE12FF" w:rsidRDefault="00CE12FF" w:rsidP="00CE12FF">
      <w:pPr>
        <w:autoSpaceDE w:val="0"/>
        <w:autoSpaceDN w:val="0"/>
        <w:bidi/>
        <w:adjustRightInd w:val="0"/>
        <w:spacing w:after="0" w:line="276" w:lineRule="auto"/>
        <w:jc w:val="both"/>
        <w:rPr>
          <w:rFonts w:ascii="David" w:hAnsi="David" w:cs="David"/>
          <w:sz w:val="24"/>
          <w:szCs w:val="24"/>
          <w:rtl/>
        </w:rPr>
      </w:pPr>
      <w:r w:rsidRPr="00CE12FF">
        <w:rPr>
          <w:rFonts w:ascii="David" w:hAnsi="David" w:cs="David"/>
          <w:sz w:val="24"/>
          <w:szCs w:val="24"/>
          <w:u w:val="single"/>
          <w:rtl/>
        </w:rPr>
        <w:t xml:space="preserve">תלמוד בבלי מסכת שבת דף ל עמוד ב </w:t>
      </w:r>
    </w:p>
    <w:p w14:paraId="38C1BEFE" w14:textId="123BE22A" w:rsidR="00CE12FF" w:rsidRPr="00CE12FF" w:rsidRDefault="00CE12FF" w:rsidP="00CE12FF">
      <w:pPr>
        <w:autoSpaceDE w:val="0"/>
        <w:autoSpaceDN w:val="0"/>
        <w:bidi/>
        <w:adjustRightInd w:val="0"/>
        <w:spacing w:after="0" w:line="276" w:lineRule="auto"/>
        <w:jc w:val="both"/>
        <w:rPr>
          <w:rFonts w:ascii="David" w:hAnsi="David" w:cs="David"/>
          <w:sz w:val="24"/>
          <w:szCs w:val="24"/>
          <w:rtl/>
        </w:rPr>
      </w:pPr>
      <w:r w:rsidRPr="00CE12FF">
        <w:rPr>
          <w:rFonts w:ascii="David" w:hAnsi="David" w:cs="David"/>
          <w:sz w:val="24"/>
          <w:szCs w:val="24"/>
          <w:rtl/>
        </w:rPr>
        <w:t xml:space="preserve">כל יומא </w:t>
      </w:r>
      <w:proofErr w:type="spellStart"/>
      <w:r w:rsidRPr="00CE12FF">
        <w:rPr>
          <w:rFonts w:ascii="David" w:hAnsi="David" w:cs="David"/>
          <w:sz w:val="24"/>
          <w:szCs w:val="24"/>
          <w:rtl/>
        </w:rPr>
        <w:t>דשבתא</w:t>
      </w:r>
      <w:proofErr w:type="spellEnd"/>
      <w:r w:rsidRPr="00CE12FF">
        <w:rPr>
          <w:rFonts w:ascii="David" w:hAnsi="David" w:cs="David"/>
          <w:sz w:val="24"/>
          <w:szCs w:val="24"/>
          <w:rtl/>
        </w:rPr>
        <w:t xml:space="preserve"> </w:t>
      </w:r>
      <w:proofErr w:type="spellStart"/>
      <w:r w:rsidRPr="00CE12FF">
        <w:rPr>
          <w:rFonts w:ascii="David" w:hAnsi="David" w:cs="David"/>
          <w:sz w:val="24"/>
          <w:szCs w:val="24"/>
          <w:rtl/>
        </w:rPr>
        <w:t>הוה</w:t>
      </w:r>
      <w:proofErr w:type="spellEnd"/>
      <w:r w:rsidRPr="00CE12FF">
        <w:rPr>
          <w:rFonts w:ascii="David" w:hAnsi="David" w:cs="David"/>
          <w:sz w:val="24"/>
          <w:szCs w:val="24"/>
          <w:rtl/>
        </w:rPr>
        <w:t xml:space="preserve"> יתיב וגריס כולי יומא, ההוא יומא דבעי </w:t>
      </w:r>
      <w:proofErr w:type="spellStart"/>
      <w:r w:rsidRPr="00CE12FF">
        <w:rPr>
          <w:rFonts w:ascii="David" w:hAnsi="David" w:cs="David"/>
          <w:sz w:val="24"/>
          <w:szCs w:val="24"/>
          <w:rtl/>
        </w:rPr>
        <w:t>למינח</w:t>
      </w:r>
      <w:proofErr w:type="spellEnd"/>
      <w:r w:rsidRPr="00CE12FF">
        <w:rPr>
          <w:rFonts w:ascii="David" w:hAnsi="David" w:cs="David"/>
          <w:sz w:val="24"/>
          <w:szCs w:val="24"/>
          <w:rtl/>
        </w:rPr>
        <w:t xml:space="preserve"> נפשיה קם מלאך </w:t>
      </w:r>
      <w:proofErr w:type="spellStart"/>
      <w:r w:rsidRPr="00CE12FF">
        <w:rPr>
          <w:rFonts w:ascii="David" w:hAnsi="David" w:cs="David"/>
          <w:sz w:val="24"/>
          <w:szCs w:val="24"/>
          <w:rtl/>
        </w:rPr>
        <w:t>המות</w:t>
      </w:r>
      <w:proofErr w:type="spellEnd"/>
      <w:r w:rsidRPr="00CE12FF">
        <w:rPr>
          <w:rFonts w:ascii="David" w:hAnsi="David" w:cs="David"/>
          <w:sz w:val="24"/>
          <w:szCs w:val="24"/>
          <w:rtl/>
        </w:rPr>
        <w:t xml:space="preserve"> </w:t>
      </w:r>
      <w:proofErr w:type="spellStart"/>
      <w:r w:rsidRPr="00CE12FF">
        <w:rPr>
          <w:rFonts w:ascii="David" w:hAnsi="David" w:cs="David"/>
          <w:sz w:val="24"/>
          <w:szCs w:val="24"/>
          <w:rtl/>
        </w:rPr>
        <w:t>קמיה</w:t>
      </w:r>
      <w:proofErr w:type="spellEnd"/>
      <w:r w:rsidRPr="00CE12FF">
        <w:rPr>
          <w:rFonts w:ascii="David" w:hAnsi="David" w:cs="David"/>
          <w:sz w:val="24"/>
          <w:szCs w:val="24"/>
          <w:rtl/>
        </w:rPr>
        <w:t xml:space="preserve"> ולא יכיל ליה, דלא </w:t>
      </w:r>
      <w:proofErr w:type="spellStart"/>
      <w:r w:rsidRPr="00CE12FF">
        <w:rPr>
          <w:rFonts w:ascii="David" w:hAnsi="David" w:cs="David"/>
          <w:sz w:val="24"/>
          <w:szCs w:val="24"/>
          <w:rtl/>
        </w:rPr>
        <w:t>הוה</w:t>
      </w:r>
      <w:proofErr w:type="spellEnd"/>
      <w:r w:rsidRPr="00CE12FF">
        <w:rPr>
          <w:rFonts w:ascii="David" w:hAnsi="David" w:cs="David"/>
          <w:sz w:val="24"/>
          <w:szCs w:val="24"/>
          <w:rtl/>
        </w:rPr>
        <w:t xml:space="preserve"> פסק </w:t>
      </w:r>
      <w:proofErr w:type="spellStart"/>
      <w:r w:rsidRPr="00CE12FF">
        <w:rPr>
          <w:rFonts w:ascii="David" w:hAnsi="David" w:cs="David"/>
          <w:sz w:val="24"/>
          <w:szCs w:val="24"/>
          <w:rtl/>
        </w:rPr>
        <w:t>פומיה</w:t>
      </w:r>
      <w:proofErr w:type="spellEnd"/>
      <w:r w:rsidRPr="00CE12FF">
        <w:rPr>
          <w:rFonts w:ascii="David" w:hAnsi="David" w:cs="David"/>
          <w:sz w:val="24"/>
          <w:szCs w:val="24"/>
          <w:rtl/>
        </w:rPr>
        <w:t xml:space="preserve"> </w:t>
      </w:r>
      <w:proofErr w:type="spellStart"/>
      <w:r w:rsidRPr="00CE12FF">
        <w:rPr>
          <w:rFonts w:ascii="David" w:hAnsi="David" w:cs="David"/>
          <w:sz w:val="24"/>
          <w:szCs w:val="24"/>
          <w:rtl/>
        </w:rPr>
        <w:t>מגירסא</w:t>
      </w:r>
      <w:proofErr w:type="spellEnd"/>
      <w:r w:rsidRPr="00CE12FF">
        <w:rPr>
          <w:rFonts w:ascii="David" w:hAnsi="David" w:cs="David"/>
          <w:sz w:val="24"/>
          <w:szCs w:val="24"/>
          <w:rtl/>
        </w:rPr>
        <w:t xml:space="preserve">. אמר: מאי אעביד ליה? </w:t>
      </w:r>
      <w:proofErr w:type="spellStart"/>
      <w:r w:rsidRPr="00CE12FF">
        <w:rPr>
          <w:rFonts w:ascii="David" w:hAnsi="David" w:cs="David"/>
          <w:sz w:val="24"/>
          <w:szCs w:val="24"/>
          <w:rtl/>
        </w:rPr>
        <w:t>הוה</w:t>
      </w:r>
      <w:proofErr w:type="spellEnd"/>
      <w:r w:rsidRPr="00CE12FF">
        <w:rPr>
          <w:rFonts w:ascii="David" w:hAnsi="David" w:cs="David"/>
          <w:sz w:val="24"/>
          <w:szCs w:val="24"/>
          <w:rtl/>
        </w:rPr>
        <w:t xml:space="preserve"> ליה </w:t>
      </w:r>
      <w:proofErr w:type="spellStart"/>
      <w:r w:rsidRPr="00CE12FF">
        <w:rPr>
          <w:rFonts w:ascii="David" w:hAnsi="David" w:cs="David"/>
          <w:sz w:val="24"/>
          <w:szCs w:val="24"/>
          <w:rtl/>
        </w:rPr>
        <w:t>בוסתנא</w:t>
      </w:r>
      <w:proofErr w:type="spellEnd"/>
      <w:r w:rsidRPr="00CE12FF">
        <w:rPr>
          <w:rFonts w:ascii="David" w:hAnsi="David" w:cs="David"/>
          <w:sz w:val="24"/>
          <w:szCs w:val="24"/>
          <w:rtl/>
        </w:rPr>
        <w:t xml:space="preserve"> אחורי </w:t>
      </w:r>
      <w:proofErr w:type="spellStart"/>
      <w:r w:rsidRPr="00CE12FF">
        <w:rPr>
          <w:rFonts w:ascii="David" w:hAnsi="David" w:cs="David"/>
          <w:sz w:val="24"/>
          <w:szCs w:val="24"/>
          <w:rtl/>
        </w:rPr>
        <w:t>ביתיה</w:t>
      </w:r>
      <w:proofErr w:type="spellEnd"/>
      <w:r w:rsidRPr="00CE12FF">
        <w:rPr>
          <w:rFonts w:ascii="David" w:hAnsi="David" w:cs="David"/>
          <w:sz w:val="24"/>
          <w:szCs w:val="24"/>
          <w:rtl/>
        </w:rPr>
        <w:t xml:space="preserve">, אתא מלאך </w:t>
      </w:r>
      <w:proofErr w:type="spellStart"/>
      <w:r w:rsidRPr="00CE12FF">
        <w:rPr>
          <w:rFonts w:ascii="David" w:hAnsi="David" w:cs="David"/>
          <w:sz w:val="24"/>
          <w:szCs w:val="24"/>
          <w:rtl/>
        </w:rPr>
        <w:t>המות</w:t>
      </w:r>
      <w:proofErr w:type="spellEnd"/>
      <w:r w:rsidRPr="00CE12FF">
        <w:rPr>
          <w:rFonts w:ascii="David" w:hAnsi="David" w:cs="David"/>
          <w:sz w:val="24"/>
          <w:szCs w:val="24"/>
          <w:rtl/>
        </w:rPr>
        <w:t xml:space="preserve"> סליק </w:t>
      </w:r>
      <w:proofErr w:type="spellStart"/>
      <w:r w:rsidRPr="00CE12FF">
        <w:rPr>
          <w:rFonts w:ascii="David" w:hAnsi="David" w:cs="David"/>
          <w:sz w:val="24"/>
          <w:szCs w:val="24"/>
          <w:rtl/>
        </w:rPr>
        <w:t>ובחיש</w:t>
      </w:r>
      <w:proofErr w:type="spellEnd"/>
      <w:r w:rsidRPr="00CE12FF">
        <w:rPr>
          <w:rFonts w:ascii="David" w:hAnsi="David" w:cs="David"/>
          <w:sz w:val="24"/>
          <w:szCs w:val="24"/>
          <w:rtl/>
        </w:rPr>
        <w:t xml:space="preserve"> באילני, נפק </w:t>
      </w:r>
      <w:proofErr w:type="spellStart"/>
      <w:r w:rsidRPr="00CE12FF">
        <w:rPr>
          <w:rFonts w:ascii="David" w:hAnsi="David" w:cs="David"/>
          <w:sz w:val="24"/>
          <w:szCs w:val="24"/>
          <w:rtl/>
        </w:rPr>
        <w:t>למיחזי</w:t>
      </w:r>
      <w:proofErr w:type="spellEnd"/>
      <w:r w:rsidRPr="00CE12FF">
        <w:rPr>
          <w:rFonts w:ascii="David" w:hAnsi="David" w:cs="David"/>
          <w:sz w:val="24"/>
          <w:szCs w:val="24"/>
          <w:rtl/>
        </w:rPr>
        <w:t xml:space="preserve">. </w:t>
      </w:r>
      <w:proofErr w:type="spellStart"/>
      <w:r w:rsidRPr="00CE12FF">
        <w:rPr>
          <w:rFonts w:ascii="David" w:hAnsi="David" w:cs="David"/>
          <w:sz w:val="24"/>
          <w:szCs w:val="24"/>
          <w:rtl/>
        </w:rPr>
        <w:t>הוה</w:t>
      </w:r>
      <w:proofErr w:type="spellEnd"/>
      <w:r w:rsidRPr="00CE12FF">
        <w:rPr>
          <w:rFonts w:ascii="David" w:hAnsi="David" w:cs="David"/>
          <w:sz w:val="24"/>
          <w:szCs w:val="24"/>
          <w:rtl/>
        </w:rPr>
        <w:t xml:space="preserve"> סליק </w:t>
      </w:r>
      <w:proofErr w:type="spellStart"/>
      <w:r w:rsidRPr="00CE12FF">
        <w:rPr>
          <w:rFonts w:ascii="David" w:hAnsi="David" w:cs="David"/>
          <w:sz w:val="24"/>
          <w:szCs w:val="24"/>
          <w:rtl/>
        </w:rPr>
        <w:t>בדרגא</w:t>
      </w:r>
      <w:proofErr w:type="spellEnd"/>
      <w:r w:rsidRPr="00CE12FF">
        <w:rPr>
          <w:rFonts w:ascii="David" w:hAnsi="David" w:cs="David"/>
          <w:sz w:val="24"/>
          <w:szCs w:val="24"/>
          <w:rtl/>
        </w:rPr>
        <w:t xml:space="preserve">, </w:t>
      </w:r>
      <w:proofErr w:type="spellStart"/>
      <w:r w:rsidRPr="00CE12FF">
        <w:rPr>
          <w:rFonts w:ascii="David" w:hAnsi="David" w:cs="David"/>
          <w:sz w:val="24"/>
          <w:szCs w:val="24"/>
          <w:rtl/>
        </w:rPr>
        <w:t>איפחית</w:t>
      </w:r>
      <w:proofErr w:type="spellEnd"/>
      <w:r w:rsidRPr="00CE12FF">
        <w:rPr>
          <w:rFonts w:ascii="David" w:hAnsi="David" w:cs="David"/>
          <w:sz w:val="24"/>
          <w:szCs w:val="24"/>
          <w:rtl/>
        </w:rPr>
        <w:t xml:space="preserve"> </w:t>
      </w:r>
      <w:proofErr w:type="spellStart"/>
      <w:r w:rsidRPr="00CE12FF">
        <w:rPr>
          <w:rFonts w:ascii="David" w:hAnsi="David" w:cs="David"/>
          <w:sz w:val="24"/>
          <w:szCs w:val="24"/>
          <w:rtl/>
        </w:rPr>
        <w:t>דרגא</w:t>
      </w:r>
      <w:proofErr w:type="spellEnd"/>
      <w:r w:rsidRPr="00CE12FF">
        <w:rPr>
          <w:rFonts w:ascii="David" w:hAnsi="David" w:cs="David"/>
          <w:sz w:val="24"/>
          <w:szCs w:val="24"/>
          <w:rtl/>
        </w:rPr>
        <w:t xml:space="preserve"> מתותיה, </w:t>
      </w:r>
      <w:proofErr w:type="spellStart"/>
      <w:r w:rsidRPr="00CE12FF">
        <w:rPr>
          <w:rFonts w:ascii="David" w:hAnsi="David" w:cs="David"/>
          <w:sz w:val="24"/>
          <w:szCs w:val="24"/>
          <w:rtl/>
        </w:rPr>
        <w:t>אישתיק</w:t>
      </w:r>
      <w:proofErr w:type="spellEnd"/>
      <w:r w:rsidRPr="00CE12FF">
        <w:rPr>
          <w:rFonts w:ascii="David" w:hAnsi="David" w:cs="David"/>
          <w:sz w:val="24"/>
          <w:szCs w:val="24"/>
          <w:rtl/>
        </w:rPr>
        <w:t xml:space="preserve"> ונח נפשיה. שלח שלמה לבי </w:t>
      </w:r>
      <w:proofErr w:type="spellStart"/>
      <w:r w:rsidRPr="00CE12FF">
        <w:rPr>
          <w:rFonts w:ascii="David" w:hAnsi="David" w:cs="David"/>
          <w:sz w:val="24"/>
          <w:szCs w:val="24"/>
          <w:rtl/>
        </w:rPr>
        <w:t>מדרשא</w:t>
      </w:r>
      <w:proofErr w:type="spellEnd"/>
      <w:r w:rsidRPr="00CE12FF">
        <w:rPr>
          <w:rFonts w:ascii="David" w:hAnsi="David" w:cs="David"/>
          <w:sz w:val="24"/>
          <w:szCs w:val="24"/>
          <w:rtl/>
        </w:rPr>
        <w:t>: אבא מת ומוטל בחמה</w:t>
      </w:r>
      <w:r w:rsidR="00644A69">
        <w:rPr>
          <w:rFonts w:ascii="David" w:hAnsi="David" w:cs="David" w:hint="cs"/>
          <w:sz w:val="24"/>
          <w:szCs w:val="24"/>
          <w:rtl/>
        </w:rPr>
        <w:t>...</w:t>
      </w:r>
      <w:r w:rsidRPr="00CE12FF">
        <w:rPr>
          <w:rFonts w:ascii="David" w:hAnsi="David" w:cs="David"/>
          <w:sz w:val="24"/>
          <w:szCs w:val="24"/>
          <w:rtl/>
        </w:rPr>
        <w:t xml:space="preserve"> מה אעשה? שלחו ליה</w:t>
      </w:r>
      <w:r w:rsidR="00644A69">
        <w:rPr>
          <w:rFonts w:ascii="David" w:hAnsi="David" w:cs="David" w:hint="cs"/>
          <w:sz w:val="24"/>
          <w:szCs w:val="24"/>
          <w:rtl/>
        </w:rPr>
        <w:t>...</w:t>
      </w:r>
      <w:r w:rsidRPr="00CE12FF">
        <w:rPr>
          <w:rFonts w:ascii="David" w:hAnsi="David" w:cs="David"/>
          <w:sz w:val="24"/>
          <w:szCs w:val="24"/>
          <w:rtl/>
        </w:rPr>
        <w:t>הנח עליו ככר או תינוק וטלטלו</w:t>
      </w:r>
      <w:r w:rsidR="00644A69">
        <w:rPr>
          <w:rFonts w:ascii="David" w:hAnsi="David" w:cs="David" w:hint="cs"/>
          <w:sz w:val="24"/>
          <w:szCs w:val="24"/>
          <w:rtl/>
        </w:rPr>
        <w:t>.</w:t>
      </w:r>
    </w:p>
    <w:p w14:paraId="66FB16D8" w14:textId="77777777" w:rsidR="00CE12FF" w:rsidRPr="00CE12FF" w:rsidRDefault="00CE12FF" w:rsidP="00CE12FF">
      <w:pPr>
        <w:autoSpaceDE w:val="0"/>
        <w:autoSpaceDN w:val="0"/>
        <w:bidi/>
        <w:adjustRightInd w:val="0"/>
        <w:spacing w:after="0" w:line="276" w:lineRule="auto"/>
        <w:jc w:val="both"/>
        <w:rPr>
          <w:rFonts w:ascii="David" w:hAnsi="David" w:cs="David"/>
          <w:sz w:val="24"/>
          <w:szCs w:val="24"/>
          <w:rtl/>
        </w:rPr>
      </w:pPr>
    </w:p>
    <w:p w14:paraId="0EBDFAA4" w14:textId="77777777" w:rsidR="00CE12FF" w:rsidRPr="00CE12FF" w:rsidRDefault="00CE12FF" w:rsidP="00CE12FF">
      <w:pPr>
        <w:autoSpaceDE w:val="0"/>
        <w:autoSpaceDN w:val="0"/>
        <w:bidi/>
        <w:adjustRightInd w:val="0"/>
        <w:spacing w:after="0" w:line="276" w:lineRule="auto"/>
        <w:jc w:val="both"/>
        <w:rPr>
          <w:rFonts w:ascii="David" w:hAnsi="David" w:cs="David"/>
          <w:sz w:val="24"/>
          <w:szCs w:val="24"/>
          <w:rtl/>
        </w:rPr>
      </w:pPr>
      <w:r w:rsidRPr="00CE12FF">
        <w:rPr>
          <w:rFonts w:ascii="David" w:hAnsi="David" w:cs="David"/>
          <w:sz w:val="24"/>
          <w:szCs w:val="24"/>
          <w:u w:val="single"/>
          <w:rtl/>
        </w:rPr>
        <w:t xml:space="preserve">תלמוד בבלי מסכת שבת דף </w:t>
      </w:r>
      <w:proofErr w:type="spellStart"/>
      <w:r w:rsidRPr="00CE12FF">
        <w:rPr>
          <w:rFonts w:ascii="David" w:hAnsi="David" w:cs="David"/>
          <w:sz w:val="24"/>
          <w:szCs w:val="24"/>
          <w:u w:val="single"/>
          <w:rtl/>
        </w:rPr>
        <w:t>קכג</w:t>
      </w:r>
      <w:proofErr w:type="spellEnd"/>
      <w:r w:rsidRPr="00CE12FF">
        <w:rPr>
          <w:rFonts w:ascii="David" w:hAnsi="David" w:cs="David"/>
          <w:sz w:val="24"/>
          <w:szCs w:val="24"/>
          <w:u w:val="single"/>
          <w:rtl/>
        </w:rPr>
        <w:t xml:space="preserve"> עמוד ב </w:t>
      </w:r>
    </w:p>
    <w:p w14:paraId="79D99D6A" w14:textId="6A7CC490" w:rsidR="00CE12FF" w:rsidRPr="00CE12FF" w:rsidRDefault="00CE12FF" w:rsidP="00644A69">
      <w:pPr>
        <w:autoSpaceDE w:val="0"/>
        <w:autoSpaceDN w:val="0"/>
        <w:bidi/>
        <w:adjustRightInd w:val="0"/>
        <w:spacing w:after="0" w:line="276" w:lineRule="auto"/>
        <w:jc w:val="both"/>
        <w:rPr>
          <w:rFonts w:ascii="David" w:hAnsi="David" w:cs="David"/>
          <w:sz w:val="24"/>
          <w:szCs w:val="24"/>
          <w:rtl/>
        </w:rPr>
      </w:pPr>
      <w:r w:rsidRPr="00CE12FF">
        <w:rPr>
          <w:rFonts w:ascii="David" w:hAnsi="David" w:cs="David"/>
          <w:sz w:val="24"/>
          <w:szCs w:val="24"/>
          <w:rtl/>
        </w:rPr>
        <w:t xml:space="preserve">תנו רבנן: בראשונה היו אומרים שלשה כלים </w:t>
      </w:r>
      <w:proofErr w:type="spellStart"/>
      <w:r w:rsidRPr="00CE12FF">
        <w:rPr>
          <w:rFonts w:ascii="David" w:hAnsi="David" w:cs="David"/>
          <w:sz w:val="24"/>
          <w:szCs w:val="24"/>
          <w:rtl/>
        </w:rPr>
        <w:t>ניטלין</w:t>
      </w:r>
      <w:proofErr w:type="spellEnd"/>
      <w:r w:rsidRPr="00CE12FF">
        <w:rPr>
          <w:rFonts w:ascii="David" w:hAnsi="David" w:cs="David"/>
          <w:sz w:val="24"/>
          <w:szCs w:val="24"/>
          <w:rtl/>
        </w:rPr>
        <w:t xml:space="preserve"> בשבת</w:t>
      </w:r>
      <w:r w:rsidR="00644A69">
        <w:rPr>
          <w:rFonts w:ascii="David" w:hAnsi="David" w:cs="David" w:hint="cs"/>
          <w:sz w:val="24"/>
          <w:szCs w:val="24"/>
          <w:rtl/>
        </w:rPr>
        <w:t xml:space="preserve"> </w:t>
      </w:r>
      <w:r w:rsidR="00644A69" w:rsidRPr="00644A69">
        <w:rPr>
          <w:rFonts w:ascii="David" w:hAnsi="David" w:cs="David"/>
          <w:sz w:val="24"/>
          <w:szCs w:val="24"/>
          <w:rtl/>
        </w:rPr>
        <w:t xml:space="preserve">מקצוע של </w:t>
      </w:r>
      <w:proofErr w:type="spellStart"/>
      <w:r w:rsidR="00644A69" w:rsidRPr="00644A69">
        <w:rPr>
          <w:rFonts w:ascii="David" w:hAnsi="David" w:cs="David"/>
          <w:sz w:val="24"/>
          <w:szCs w:val="24"/>
          <w:rtl/>
        </w:rPr>
        <w:t>דבילה</w:t>
      </w:r>
      <w:proofErr w:type="spellEnd"/>
      <w:r w:rsidR="00644A69">
        <w:rPr>
          <w:rFonts w:ascii="David" w:hAnsi="David" w:cs="David" w:hint="cs"/>
          <w:sz w:val="24"/>
          <w:szCs w:val="24"/>
          <w:rtl/>
        </w:rPr>
        <w:t xml:space="preserve"> (</w:t>
      </w:r>
      <w:r w:rsidR="00644A69" w:rsidRPr="00644A69">
        <w:rPr>
          <w:rFonts w:ascii="David" w:hAnsi="David" w:cs="David"/>
          <w:sz w:val="24"/>
          <w:szCs w:val="24"/>
          <w:rtl/>
        </w:rPr>
        <w:t>לחתוך אותה</w:t>
      </w:r>
      <w:r w:rsidR="00644A69">
        <w:rPr>
          <w:rFonts w:ascii="David" w:hAnsi="David" w:cs="David" w:hint="cs"/>
          <w:sz w:val="24"/>
          <w:szCs w:val="24"/>
          <w:rtl/>
        </w:rPr>
        <w:t xml:space="preserve">), </w:t>
      </w:r>
      <w:proofErr w:type="spellStart"/>
      <w:r w:rsidR="00644A69">
        <w:rPr>
          <w:rFonts w:ascii="David" w:hAnsi="David" w:cs="David" w:hint="cs"/>
          <w:sz w:val="24"/>
          <w:szCs w:val="24"/>
          <w:rtl/>
        </w:rPr>
        <w:t>ו</w:t>
      </w:r>
      <w:r w:rsidR="00644A69" w:rsidRPr="00644A69">
        <w:rPr>
          <w:rFonts w:ascii="David" w:hAnsi="David" w:cs="David"/>
          <w:sz w:val="24"/>
          <w:szCs w:val="24"/>
          <w:rtl/>
        </w:rPr>
        <w:t>זוהמא</w:t>
      </w:r>
      <w:proofErr w:type="spellEnd"/>
      <w:r w:rsidR="00644A69" w:rsidRPr="00644A69">
        <w:rPr>
          <w:rFonts w:ascii="David" w:hAnsi="David" w:cs="David"/>
          <w:sz w:val="24"/>
          <w:szCs w:val="24"/>
          <w:rtl/>
        </w:rPr>
        <w:t xml:space="preserve"> </w:t>
      </w:r>
      <w:proofErr w:type="spellStart"/>
      <w:r w:rsidR="00644A69" w:rsidRPr="00644A69">
        <w:rPr>
          <w:rFonts w:ascii="David" w:hAnsi="David" w:cs="David"/>
          <w:sz w:val="24"/>
          <w:szCs w:val="24"/>
          <w:rtl/>
        </w:rPr>
        <w:t>ליסטרן</w:t>
      </w:r>
      <w:proofErr w:type="spellEnd"/>
      <w:r w:rsidR="00644A69" w:rsidRPr="00644A69">
        <w:rPr>
          <w:rFonts w:ascii="David" w:hAnsi="David" w:cs="David"/>
          <w:sz w:val="24"/>
          <w:szCs w:val="24"/>
          <w:rtl/>
        </w:rPr>
        <w:t xml:space="preserve"> של קדרה</w:t>
      </w:r>
      <w:r w:rsidR="00644A69">
        <w:rPr>
          <w:rFonts w:ascii="David" w:hAnsi="David" w:cs="David" w:hint="cs"/>
          <w:sz w:val="24"/>
          <w:szCs w:val="24"/>
          <w:rtl/>
        </w:rPr>
        <w:t xml:space="preserve"> (</w:t>
      </w:r>
      <w:r w:rsidR="00644A69" w:rsidRPr="00644A69">
        <w:rPr>
          <w:rFonts w:ascii="David" w:hAnsi="David" w:cs="David"/>
          <w:sz w:val="24"/>
          <w:szCs w:val="24"/>
          <w:rtl/>
        </w:rPr>
        <w:t xml:space="preserve">כף לסילוק </w:t>
      </w:r>
      <w:proofErr w:type="spellStart"/>
      <w:r w:rsidR="00644A69" w:rsidRPr="00644A69">
        <w:rPr>
          <w:rFonts w:ascii="David" w:hAnsi="David" w:cs="David"/>
          <w:sz w:val="24"/>
          <w:szCs w:val="24"/>
          <w:rtl/>
        </w:rPr>
        <w:t>הזוהמא</w:t>
      </w:r>
      <w:proofErr w:type="spellEnd"/>
      <w:r w:rsidR="00644A69" w:rsidRPr="00644A69">
        <w:rPr>
          <w:rFonts w:ascii="David" w:hAnsi="David" w:cs="David"/>
          <w:sz w:val="24"/>
          <w:szCs w:val="24"/>
          <w:rtl/>
        </w:rPr>
        <w:t xml:space="preserve"> של קדירה</w:t>
      </w:r>
      <w:r w:rsidR="00644A69">
        <w:rPr>
          <w:rFonts w:ascii="David" w:hAnsi="David" w:cs="David" w:hint="cs"/>
          <w:sz w:val="24"/>
          <w:szCs w:val="24"/>
          <w:rtl/>
        </w:rPr>
        <w:t>),</w:t>
      </w:r>
      <w:r w:rsidR="00644A69" w:rsidRPr="00644A69">
        <w:rPr>
          <w:rFonts w:ascii="David" w:hAnsi="David" w:cs="David"/>
          <w:sz w:val="24"/>
          <w:szCs w:val="24"/>
        </w:rPr>
        <w:t xml:space="preserve"> </w:t>
      </w:r>
      <w:r w:rsidR="00644A69" w:rsidRPr="00644A69">
        <w:rPr>
          <w:rFonts w:ascii="David" w:hAnsi="David" w:cs="David"/>
          <w:sz w:val="24"/>
          <w:szCs w:val="24"/>
          <w:rtl/>
        </w:rPr>
        <w:t>וסכין קטנה שעל גבי שלחן</w:t>
      </w:r>
      <w:r w:rsidR="00644A69">
        <w:rPr>
          <w:rFonts w:ascii="David" w:hAnsi="David" w:cs="David" w:hint="cs"/>
          <w:sz w:val="24"/>
          <w:szCs w:val="24"/>
          <w:rtl/>
        </w:rPr>
        <w:t xml:space="preserve"> (</w:t>
      </w:r>
      <w:r w:rsidR="00644A69" w:rsidRPr="00644A69">
        <w:rPr>
          <w:rFonts w:ascii="David" w:hAnsi="David" w:cs="David"/>
          <w:sz w:val="24"/>
          <w:szCs w:val="24"/>
          <w:rtl/>
        </w:rPr>
        <w:t>לחתוך לחם ובשר</w:t>
      </w:r>
      <w:r w:rsidR="00644A69">
        <w:rPr>
          <w:rFonts w:ascii="David" w:hAnsi="David" w:cs="David" w:hint="cs"/>
          <w:sz w:val="24"/>
          <w:szCs w:val="24"/>
          <w:rtl/>
        </w:rPr>
        <w:t>)</w:t>
      </w:r>
      <w:r w:rsidRPr="00CE12FF">
        <w:rPr>
          <w:rFonts w:ascii="David" w:hAnsi="David" w:cs="David"/>
          <w:sz w:val="24"/>
          <w:szCs w:val="24"/>
          <w:rtl/>
        </w:rPr>
        <w:t xml:space="preserve">... התירו, וחזרו והתירו, וחזרו והתירו, עד שאמרו: כל הכלים </w:t>
      </w:r>
      <w:proofErr w:type="spellStart"/>
      <w:r w:rsidRPr="00CE12FF">
        <w:rPr>
          <w:rFonts w:ascii="David" w:hAnsi="David" w:cs="David"/>
          <w:sz w:val="24"/>
          <w:szCs w:val="24"/>
          <w:rtl/>
        </w:rPr>
        <w:t>ניטלין</w:t>
      </w:r>
      <w:proofErr w:type="spellEnd"/>
      <w:r w:rsidRPr="00CE12FF">
        <w:rPr>
          <w:rFonts w:ascii="David" w:hAnsi="David" w:cs="David"/>
          <w:sz w:val="24"/>
          <w:szCs w:val="24"/>
          <w:rtl/>
        </w:rPr>
        <w:t xml:space="preserve"> בשבת חוץ מן מסר הגדול ויתד של מחרישה...</w:t>
      </w:r>
      <w:r w:rsidR="00644A69">
        <w:rPr>
          <w:rFonts w:ascii="David" w:hAnsi="David" w:cs="David" w:hint="cs"/>
          <w:sz w:val="24"/>
          <w:szCs w:val="24"/>
          <w:rtl/>
        </w:rPr>
        <w:t xml:space="preserve"> </w:t>
      </w:r>
      <w:r w:rsidR="00644A69" w:rsidRPr="00644A69">
        <w:rPr>
          <w:rFonts w:ascii="David" w:hAnsi="David" w:cs="David"/>
          <w:sz w:val="24"/>
          <w:szCs w:val="24"/>
          <w:rtl/>
        </w:rPr>
        <w:t>מאי התירו וחזרו והתירו וחזרו והתירו? … אמר רבא: התירו דבר שמלאכתו להיתר בין לצורך גופו ובין לצורך מקומו, וחזרו והתירו מחמה לצל, וחזרו והתירו דבר שמלאכתו לאיסור לצורך גופו ולצורך מקומו – אין, מחמה לצל – לא.</w:t>
      </w:r>
      <w:r w:rsidR="00644A69">
        <w:rPr>
          <w:rFonts w:ascii="David" w:hAnsi="David" w:cs="David" w:hint="cs"/>
          <w:sz w:val="24"/>
          <w:szCs w:val="24"/>
          <w:rtl/>
        </w:rPr>
        <w:t>..</w:t>
      </w:r>
      <w:r w:rsidR="00644A69" w:rsidRPr="00644A69">
        <w:rPr>
          <w:rFonts w:ascii="David" w:hAnsi="David" w:cs="David"/>
          <w:sz w:val="24"/>
          <w:szCs w:val="24"/>
          <w:rtl/>
        </w:rPr>
        <w:t xml:space="preserve"> אמר רבי </w:t>
      </w:r>
      <w:proofErr w:type="spellStart"/>
      <w:r w:rsidR="00644A69" w:rsidRPr="00644A69">
        <w:rPr>
          <w:rFonts w:ascii="David" w:hAnsi="David" w:cs="David"/>
          <w:sz w:val="24"/>
          <w:szCs w:val="24"/>
          <w:rtl/>
        </w:rPr>
        <w:t>חנינא</w:t>
      </w:r>
      <w:proofErr w:type="spellEnd"/>
      <w:r w:rsidR="00644A69" w:rsidRPr="00644A69">
        <w:rPr>
          <w:rFonts w:ascii="David" w:hAnsi="David" w:cs="David"/>
          <w:sz w:val="24"/>
          <w:szCs w:val="24"/>
          <w:rtl/>
        </w:rPr>
        <w:t xml:space="preserve"> בימי נחמיה בן </w:t>
      </w:r>
      <w:proofErr w:type="spellStart"/>
      <w:r w:rsidR="00644A69" w:rsidRPr="00644A69">
        <w:rPr>
          <w:rFonts w:ascii="David" w:hAnsi="David" w:cs="David"/>
          <w:sz w:val="24"/>
          <w:szCs w:val="24"/>
          <w:rtl/>
        </w:rPr>
        <w:t>חכליה</w:t>
      </w:r>
      <w:proofErr w:type="spellEnd"/>
      <w:r w:rsidR="00644A69" w:rsidRPr="00644A69">
        <w:rPr>
          <w:rFonts w:ascii="David" w:hAnsi="David" w:cs="David"/>
          <w:sz w:val="24"/>
          <w:szCs w:val="24"/>
          <w:rtl/>
        </w:rPr>
        <w:t xml:space="preserve"> נשנית משנה זו</w:t>
      </w:r>
      <w:r w:rsidR="00644A69">
        <w:rPr>
          <w:rFonts w:ascii="David" w:hAnsi="David" w:cs="David" w:hint="cs"/>
          <w:sz w:val="24"/>
          <w:szCs w:val="24"/>
          <w:rtl/>
        </w:rPr>
        <w:t xml:space="preserve">, </w:t>
      </w:r>
      <w:proofErr w:type="spellStart"/>
      <w:r w:rsidR="00644A69" w:rsidRPr="00644A69">
        <w:rPr>
          <w:rFonts w:ascii="David" w:hAnsi="David" w:cs="David"/>
          <w:sz w:val="24"/>
          <w:szCs w:val="24"/>
          <w:rtl/>
        </w:rPr>
        <w:t>דכתיב</w:t>
      </w:r>
      <w:proofErr w:type="spellEnd"/>
      <w:r w:rsidR="00644A69">
        <w:rPr>
          <w:rFonts w:ascii="David" w:hAnsi="David" w:cs="David" w:hint="cs"/>
          <w:sz w:val="24"/>
          <w:szCs w:val="24"/>
          <w:rtl/>
        </w:rPr>
        <w:t xml:space="preserve"> (</w:t>
      </w:r>
      <w:r w:rsidR="00644A69" w:rsidRPr="00644A69">
        <w:rPr>
          <w:rFonts w:ascii="David" w:hAnsi="David" w:cs="David"/>
          <w:sz w:val="24"/>
          <w:szCs w:val="24"/>
          <w:rtl/>
        </w:rPr>
        <w:t xml:space="preserve">נחמיה </w:t>
      </w:r>
      <w:proofErr w:type="spellStart"/>
      <w:r w:rsidR="00644A69" w:rsidRPr="00644A69">
        <w:rPr>
          <w:rFonts w:ascii="David" w:hAnsi="David" w:cs="David"/>
          <w:sz w:val="24"/>
          <w:szCs w:val="24"/>
          <w:rtl/>
        </w:rPr>
        <w:t>יג</w:t>
      </w:r>
      <w:proofErr w:type="spellEnd"/>
      <w:r w:rsidR="00644A69">
        <w:rPr>
          <w:rFonts w:ascii="David" w:hAnsi="David" w:cs="David" w:hint="cs"/>
          <w:sz w:val="24"/>
          <w:szCs w:val="24"/>
          <w:rtl/>
        </w:rPr>
        <w:t>), "</w:t>
      </w:r>
      <w:r w:rsidR="00644A69" w:rsidRPr="00644A69">
        <w:rPr>
          <w:rFonts w:ascii="David" w:hAnsi="David" w:cs="David"/>
          <w:sz w:val="24"/>
          <w:szCs w:val="24"/>
          <w:rtl/>
        </w:rPr>
        <w:t xml:space="preserve">בימים ההמה ראיתי ביהודה דרכים </w:t>
      </w:r>
      <w:proofErr w:type="spellStart"/>
      <w:r w:rsidR="00644A69" w:rsidRPr="00644A69">
        <w:rPr>
          <w:rFonts w:ascii="David" w:hAnsi="David" w:cs="David"/>
          <w:sz w:val="24"/>
          <w:szCs w:val="24"/>
          <w:rtl/>
        </w:rPr>
        <w:t>גתות</w:t>
      </w:r>
      <w:proofErr w:type="spellEnd"/>
      <w:r w:rsidR="00644A69" w:rsidRPr="00644A69">
        <w:rPr>
          <w:rFonts w:ascii="David" w:hAnsi="David" w:cs="David"/>
          <w:sz w:val="24"/>
          <w:szCs w:val="24"/>
          <w:rtl/>
        </w:rPr>
        <w:t xml:space="preserve"> בשבת ומביאים </w:t>
      </w:r>
      <w:proofErr w:type="spellStart"/>
      <w:r w:rsidR="00644A69" w:rsidRPr="00644A69">
        <w:rPr>
          <w:rFonts w:ascii="David" w:hAnsi="David" w:cs="David"/>
          <w:sz w:val="24"/>
          <w:szCs w:val="24"/>
          <w:rtl/>
        </w:rPr>
        <w:t>הערימות</w:t>
      </w:r>
      <w:proofErr w:type="spellEnd"/>
      <w:r w:rsidR="00644A69" w:rsidRPr="00644A69">
        <w:rPr>
          <w:rFonts w:ascii="David" w:hAnsi="David" w:cs="David"/>
          <w:sz w:val="24"/>
          <w:szCs w:val="24"/>
        </w:rPr>
        <w:t>".</w:t>
      </w:r>
    </w:p>
    <w:p w14:paraId="59DF2B44" w14:textId="2FF0F75F" w:rsidR="00CE12FF" w:rsidRDefault="00CE12FF" w:rsidP="00CE12FF">
      <w:pPr>
        <w:autoSpaceDE w:val="0"/>
        <w:autoSpaceDN w:val="0"/>
        <w:bidi/>
        <w:adjustRightInd w:val="0"/>
        <w:spacing w:after="0" w:line="276" w:lineRule="auto"/>
        <w:jc w:val="both"/>
        <w:rPr>
          <w:rFonts w:ascii="David" w:hAnsi="David" w:cs="David"/>
          <w:sz w:val="24"/>
          <w:szCs w:val="24"/>
          <w:rtl/>
        </w:rPr>
      </w:pPr>
      <w:r w:rsidRPr="00CE12FF">
        <w:rPr>
          <w:rFonts w:ascii="David" w:hAnsi="David" w:cs="David"/>
          <w:sz w:val="24"/>
          <w:szCs w:val="24"/>
          <w:rtl/>
        </w:rPr>
        <w:t xml:space="preserve"> </w:t>
      </w:r>
    </w:p>
    <w:p w14:paraId="6AE60B6C" w14:textId="77777777" w:rsidR="00287ACF" w:rsidRPr="0064601A" w:rsidRDefault="00287ACF" w:rsidP="00287ACF">
      <w:pPr>
        <w:autoSpaceDE w:val="0"/>
        <w:autoSpaceDN w:val="0"/>
        <w:bidi/>
        <w:adjustRightInd w:val="0"/>
        <w:spacing w:after="0" w:line="276" w:lineRule="auto"/>
        <w:jc w:val="both"/>
        <w:rPr>
          <w:rFonts w:ascii="David" w:hAnsi="David" w:cs="David"/>
          <w:b/>
          <w:bCs/>
          <w:sz w:val="24"/>
          <w:szCs w:val="24"/>
          <w:u w:val="single"/>
          <w:rtl/>
        </w:rPr>
      </w:pPr>
      <w:r w:rsidRPr="0064601A">
        <w:rPr>
          <w:rFonts w:ascii="David" w:hAnsi="David" w:cs="David"/>
          <w:b/>
          <w:bCs/>
          <w:sz w:val="24"/>
          <w:szCs w:val="24"/>
          <w:u w:val="single"/>
          <w:rtl/>
        </w:rPr>
        <w:t xml:space="preserve">שמות </w:t>
      </w:r>
      <w:proofErr w:type="spellStart"/>
      <w:r w:rsidRPr="0064601A">
        <w:rPr>
          <w:rFonts w:ascii="David" w:hAnsi="David" w:cs="David"/>
          <w:b/>
          <w:bCs/>
          <w:sz w:val="24"/>
          <w:szCs w:val="24"/>
          <w:u w:val="single"/>
          <w:rtl/>
        </w:rPr>
        <w:t>כג</w:t>
      </w:r>
      <w:r w:rsidRPr="0064601A">
        <w:rPr>
          <w:rFonts w:ascii="David" w:hAnsi="David" w:cs="David" w:hint="cs"/>
          <w:b/>
          <w:bCs/>
          <w:sz w:val="24"/>
          <w:szCs w:val="24"/>
          <w:u w:val="single"/>
          <w:rtl/>
        </w:rPr>
        <w:t>:</w:t>
      </w:r>
      <w:r w:rsidRPr="0064601A">
        <w:rPr>
          <w:rFonts w:ascii="David" w:hAnsi="David" w:cs="David"/>
          <w:b/>
          <w:bCs/>
          <w:sz w:val="24"/>
          <w:szCs w:val="24"/>
          <w:u w:val="single"/>
          <w:rtl/>
        </w:rPr>
        <w:t>יב</w:t>
      </w:r>
      <w:proofErr w:type="spellEnd"/>
    </w:p>
    <w:p w14:paraId="61C8C44E" w14:textId="77777777" w:rsidR="00287ACF" w:rsidRDefault="00287ACF" w:rsidP="00287ACF">
      <w:pPr>
        <w:autoSpaceDE w:val="0"/>
        <w:autoSpaceDN w:val="0"/>
        <w:bidi/>
        <w:adjustRightInd w:val="0"/>
        <w:spacing w:after="0" w:line="276" w:lineRule="auto"/>
        <w:jc w:val="both"/>
        <w:rPr>
          <w:rFonts w:ascii="David" w:hAnsi="David" w:cs="David"/>
          <w:sz w:val="24"/>
          <w:szCs w:val="24"/>
          <w:rtl/>
        </w:rPr>
      </w:pPr>
      <w:r w:rsidRPr="00287ACF">
        <w:rPr>
          <w:rFonts w:ascii="David" w:hAnsi="David" w:cs="David"/>
          <w:sz w:val="24"/>
          <w:szCs w:val="24"/>
          <w:rtl/>
        </w:rPr>
        <w:t xml:space="preserve">וּבַיּוֹם הַשְּׁבִיעִי </w:t>
      </w:r>
      <w:proofErr w:type="spellStart"/>
      <w:r w:rsidRPr="0091667E">
        <w:rPr>
          <w:rFonts w:ascii="David" w:hAnsi="David" w:cs="David"/>
          <w:b/>
          <w:bCs/>
          <w:sz w:val="24"/>
          <w:szCs w:val="24"/>
          <w:rtl/>
        </w:rPr>
        <w:t>תִּשְׁבֹּת</w:t>
      </w:r>
      <w:proofErr w:type="spellEnd"/>
      <w:r w:rsidRPr="00287ACF">
        <w:rPr>
          <w:rFonts w:ascii="David" w:hAnsi="David" w:cs="David"/>
          <w:sz w:val="24"/>
          <w:szCs w:val="24"/>
          <w:rtl/>
        </w:rPr>
        <w:t xml:space="preserve"> לְמַעַן יָנוּחַ שׁוֹרְךָ </w:t>
      </w:r>
      <w:proofErr w:type="spellStart"/>
      <w:r w:rsidRPr="00287ACF">
        <w:rPr>
          <w:rFonts w:ascii="David" w:hAnsi="David" w:cs="David"/>
          <w:sz w:val="24"/>
          <w:szCs w:val="24"/>
          <w:rtl/>
        </w:rPr>
        <w:t>וַחֲמֹרֶך</w:t>
      </w:r>
      <w:proofErr w:type="spellEnd"/>
      <w:r w:rsidRPr="00287ACF">
        <w:rPr>
          <w:rFonts w:ascii="David" w:hAnsi="David" w:cs="David"/>
          <w:sz w:val="24"/>
          <w:szCs w:val="24"/>
          <w:rtl/>
        </w:rPr>
        <w:t xml:space="preserve">ָ </w:t>
      </w:r>
      <w:proofErr w:type="spellStart"/>
      <w:r w:rsidRPr="00287ACF">
        <w:rPr>
          <w:rFonts w:ascii="David" w:hAnsi="David" w:cs="David"/>
          <w:sz w:val="24"/>
          <w:szCs w:val="24"/>
          <w:rtl/>
        </w:rPr>
        <w:t>וְיִנָּפֵש</w:t>
      </w:r>
      <w:proofErr w:type="spellEnd"/>
      <w:r w:rsidRPr="00287ACF">
        <w:rPr>
          <w:rFonts w:ascii="David" w:hAnsi="David" w:cs="David"/>
          <w:sz w:val="24"/>
          <w:szCs w:val="24"/>
          <w:rtl/>
        </w:rPr>
        <w:t>ׁ בֶּן אֲמָתְךָ וְהַגֵּר</w:t>
      </w:r>
    </w:p>
    <w:p w14:paraId="318ACF4A" w14:textId="77777777" w:rsidR="00287ACF" w:rsidRDefault="00287ACF" w:rsidP="00287ACF">
      <w:pPr>
        <w:autoSpaceDE w:val="0"/>
        <w:autoSpaceDN w:val="0"/>
        <w:bidi/>
        <w:adjustRightInd w:val="0"/>
        <w:spacing w:after="0" w:line="276" w:lineRule="auto"/>
        <w:jc w:val="both"/>
        <w:rPr>
          <w:rFonts w:ascii="David" w:hAnsi="David" w:cs="David"/>
          <w:sz w:val="24"/>
          <w:szCs w:val="24"/>
          <w:rtl/>
        </w:rPr>
      </w:pPr>
    </w:p>
    <w:p w14:paraId="6B00E789" w14:textId="4F19F2F7" w:rsidR="00287ACF" w:rsidRPr="0064601A" w:rsidRDefault="00287ACF" w:rsidP="00287ACF">
      <w:pPr>
        <w:autoSpaceDE w:val="0"/>
        <w:autoSpaceDN w:val="0"/>
        <w:bidi/>
        <w:adjustRightInd w:val="0"/>
        <w:spacing w:after="0" w:line="276" w:lineRule="auto"/>
        <w:jc w:val="both"/>
        <w:rPr>
          <w:rFonts w:ascii="David" w:hAnsi="David" w:cs="David"/>
          <w:b/>
          <w:bCs/>
          <w:sz w:val="24"/>
          <w:szCs w:val="24"/>
          <w:u w:val="single"/>
          <w:rtl/>
        </w:rPr>
      </w:pPr>
      <w:r w:rsidRPr="0064601A">
        <w:rPr>
          <w:rFonts w:ascii="David" w:hAnsi="David" w:cs="David" w:hint="cs"/>
          <w:b/>
          <w:bCs/>
          <w:sz w:val="24"/>
          <w:szCs w:val="24"/>
          <w:u w:val="single"/>
          <w:rtl/>
        </w:rPr>
        <w:t xml:space="preserve">שמות </w:t>
      </w:r>
      <w:proofErr w:type="spellStart"/>
      <w:r w:rsidRPr="0064601A">
        <w:rPr>
          <w:rFonts w:ascii="David" w:hAnsi="David" w:cs="David"/>
          <w:b/>
          <w:bCs/>
          <w:sz w:val="24"/>
          <w:szCs w:val="24"/>
          <w:u w:val="single"/>
          <w:rtl/>
        </w:rPr>
        <w:t>לא</w:t>
      </w:r>
      <w:r w:rsidRPr="0064601A">
        <w:rPr>
          <w:rFonts w:ascii="David" w:hAnsi="David" w:cs="David" w:hint="cs"/>
          <w:b/>
          <w:bCs/>
          <w:sz w:val="24"/>
          <w:szCs w:val="24"/>
          <w:u w:val="single"/>
          <w:rtl/>
        </w:rPr>
        <w:t>:</w:t>
      </w:r>
      <w:r w:rsidRPr="0064601A">
        <w:rPr>
          <w:rFonts w:ascii="David" w:hAnsi="David" w:cs="David"/>
          <w:b/>
          <w:bCs/>
          <w:sz w:val="24"/>
          <w:szCs w:val="24"/>
          <w:u w:val="single"/>
          <w:rtl/>
        </w:rPr>
        <w:t>טו</w:t>
      </w:r>
      <w:proofErr w:type="spellEnd"/>
    </w:p>
    <w:p w14:paraId="4A4ED240" w14:textId="323E6AD4" w:rsidR="00287ACF" w:rsidRPr="00CE12FF" w:rsidRDefault="00287ACF" w:rsidP="00287ACF">
      <w:pPr>
        <w:autoSpaceDE w:val="0"/>
        <w:autoSpaceDN w:val="0"/>
        <w:bidi/>
        <w:adjustRightInd w:val="0"/>
        <w:spacing w:after="0" w:line="276" w:lineRule="auto"/>
        <w:jc w:val="both"/>
        <w:rPr>
          <w:rFonts w:ascii="David" w:hAnsi="David" w:cs="David"/>
          <w:sz w:val="24"/>
          <w:szCs w:val="24"/>
          <w:rtl/>
        </w:rPr>
      </w:pPr>
      <w:r w:rsidRPr="00287ACF">
        <w:rPr>
          <w:rFonts w:ascii="David" w:hAnsi="David" w:cs="David"/>
          <w:sz w:val="24"/>
          <w:szCs w:val="24"/>
          <w:rtl/>
        </w:rPr>
        <w:t xml:space="preserve">שֵׁשֶׁת יָמִים יֵעָשֶׂה מְלָאכָה וּבַיּוֹם הַשְּׁבִיעִי שַׁבַּת </w:t>
      </w:r>
      <w:r w:rsidRPr="0091667E">
        <w:rPr>
          <w:rFonts w:ascii="David" w:hAnsi="David" w:cs="David"/>
          <w:b/>
          <w:bCs/>
          <w:sz w:val="24"/>
          <w:szCs w:val="24"/>
          <w:rtl/>
        </w:rPr>
        <w:t>שַׁבָּתוֹן</w:t>
      </w:r>
      <w:r w:rsidRPr="00287ACF">
        <w:rPr>
          <w:rFonts w:ascii="David" w:hAnsi="David" w:cs="David"/>
          <w:sz w:val="24"/>
          <w:szCs w:val="24"/>
          <w:rtl/>
        </w:rPr>
        <w:t xml:space="preserve"> קֹדֶשׁ לַה</w:t>
      </w:r>
      <w:r w:rsidRPr="00287ACF">
        <w:rPr>
          <w:rFonts w:ascii="David" w:hAnsi="David" w:cs="David"/>
          <w:sz w:val="24"/>
          <w:szCs w:val="24"/>
        </w:rPr>
        <w:t>'</w:t>
      </w:r>
      <w:r>
        <w:rPr>
          <w:rFonts w:ascii="David" w:hAnsi="David" w:cs="David" w:hint="cs"/>
          <w:sz w:val="24"/>
          <w:szCs w:val="24"/>
          <w:rtl/>
        </w:rPr>
        <w:t>'</w:t>
      </w:r>
    </w:p>
    <w:p w14:paraId="33153188" w14:textId="0697AF6A" w:rsidR="00287ACF" w:rsidRDefault="00287ACF" w:rsidP="00CE12FF">
      <w:pPr>
        <w:bidi/>
        <w:spacing w:after="0" w:line="276" w:lineRule="auto"/>
        <w:jc w:val="both"/>
        <w:rPr>
          <w:rFonts w:ascii="David" w:hAnsi="David" w:cs="David"/>
          <w:sz w:val="24"/>
          <w:szCs w:val="24"/>
          <w:u w:val="single"/>
          <w:rtl/>
        </w:rPr>
      </w:pPr>
    </w:p>
    <w:p w14:paraId="3B5A12B0" w14:textId="77777777" w:rsidR="0064601A" w:rsidRPr="0064601A" w:rsidRDefault="0064601A" w:rsidP="0064601A">
      <w:pPr>
        <w:bidi/>
        <w:spacing w:after="0" w:line="276" w:lineRule="auto"/>
        <w:jc w:val="both"/>
        <w:rPr>
          <w:rFonts w:ascii="David" w:hAnsi="David" w:cs="David"/>
          <w:sz w:val="24"/>
          <w:szCs w:val="24"/>
          <w:u w:val="single"/>
          <w:rtl/>
        </w:rPr>
      </w:pPr>
      <w:r w:rsidRPr="0064601A">
        <w:rPr>
          <w:rFonts w:ascii="David" w:hAnsi="David" w:cs="David"/>
          <w:b/>
          <w:bCs/>
          <w:sz w:val="24"/>
          <w:szCs w:val="24"/>
          <w:u w:val="single"/>
          <w:rtl/>
        </w:rPr>
        <w:t xml:space="preserve">ישעיהו פרק נח </w:t>
      </w:r>
    </w:p>
    <w:p w14:paraId="501C4F66" w14:textId="77777777" w:rsidR="0064601A" w:rsidRPr="0064601A" w:rsidRDefault="0064601A" w:rsidP="0064601A">
      <w:pPr>
        <w:bidi/>
        <w:spacing w:after="0" w:line="276" w:lineRule="auto"/>
        <w:jc w:val="both"/>
        <w:rPr>
          <w:rFonts w:ascii="David" w:hAnsi="David" w:cs="David"/>
          <w:sz w:val="24"/>
          <w:szCs w:val="24"/>
          <w:rtl/>
        </w:rPr>
      </w:pPr>
      <w:r w:rsidRPr="0064601A">
        <w:rPr>
          <w:rFonts w:ascii="David" w:hAnsi="David" w:cs="David"/>
          <w:sz w:val="24"/>
          <w:szCs w:val="24"/>
          <w:rtl/>
        </w:rPr>
        <w:t>(</w:t>
      </w:r>
      <w:proofErr w:type="spellStart"/>
      <w:r w:rsidRPr="0064601A">
        <w:rPr>
          <w:rFonts w:ascii="David" w:hAnsi="David" w:cs="David"/>
          <w:sz w:val="24"/>
          <w:szCs w:val="24"/>
          <w:rtl/>
        </w:rPr>
        <w:t>יג</w:t>
      </w:r>
      <w:proofErr w:type="spellEnd"/>
      <w:r w:rsidRPr="0064601A">
        <w:rPr>
          <w:rFonts w:ascii="David" w:hAnsi="David" w:cs="David"/>
          <w:sz w:val="24"/>
          <w:szCs w:val="24"/>
          <w:rtl/>
        </w:rPr>
        <w:t xml:space="preserve">) אִם תָּשִׁיב מִשַּׁבָּת רַגְלֶךָ עֲשׂוֹת חֲפָצֶיךָ בְּיוֹם קָדְשִׁי וְקָרָאתָ לַשַּׁבָּת עֹנֶג לִקְדוֹשׁ </w:t>
      </w:r>
      <w:proofErr w:type="spellStart"/>
      <w:r w:rsidRPr="0064601A">
        <w:rPr>
          <w:rFonts w:ascii="David" w:hAnsi="David" w:cs="David"/>
          <w:sz w:val="24"/>
          <w:szCs w:val="24"/>
          <w:rtl/>
        </w:rPr>
        <w:t>יְקֹוָק</w:t>
      </w:r>
      <w:proofErr w:type="spellEnd"/>
      <w:r w:rsidRPr="0064601A">
        <w:rPr>
          <w:rFonts w:ascii="David" w:hAnsi="David" w:cs="David"/>
          <w:sz w:val="24"/>
          <w:szCs w:val="24"/>
          <w:rtl/>
        </w:rPr>
        <w:t xml:space="preserve"> מְכֻבָּד וְכִבַּדְתּוֹ מֵעֲשׂוֹת דְּרָכֶיךָ מִמְּצוֹא חֶפְצְךָ וְדַבֵּר דָּבָר: </w:t>
      </w:r>
    </w:p>
    <w:p w14:paraId="04313CB2" w14:textId="77777777" w:rsidR="0064601A" w:rsidRDefault="0064601A" w:rsidP="0064601A">
      <w:pPr>
        <w:bidi/>
        <w:spacing w:after="0" w:line="276" w:lineRule="auto"/>
        <w:jc w:val="both"/>
        <w:rPr>
          <w:rFonts w:ascii="David" w:hAnsi="David" w:cs="David"/>
          <w:sz w:val="24"/>
          <w:szCs w:val="24"/>
          <w:u w:val="single"/>
          <w:rtl/>
        </w:rPr>
      </w:pPr>
    </w:p>
    <w:p w14:paraId="09A08745" w14:textId="3B2F1AE0" w:rsidR="00F84C54" w:rsidRPr="00CE12FF" w:rsidRDefault="00F84C54" w:rsidP="00CE12FF">
      <w:pPr>
        <w:bidi/>
        <w:spacing w:after="0" w:line="276" w:lineRule="auto"/>
        <w:jc w:val="both"/>
        <w:rPr>
          <w:rFonts w:ascii="David" w:hAnsi="David" w:cs="David"/>
          <w:sz w:val="24"/>
          <w:szCs w:val="24"/>
          <w:rtl/>
        </w:rPr>
      </w:pPr>
      <w:r w:rsidRPr="00CE12FF">
        <w:rPr>
          <w:rFonts w:ascii="David" w:hAnsi="David" w:cs="David"/>
          <w:sz w:val="24"/>
          <w:szCs w:val="24"/>
          <w:u w:val="single"/>
          <w:rtl/>
        </w:rPr>
        <w:t xml:space="preserve">רמב"ן ויקרא פרק </w:t>
      </w:r>
      <w:proofErr w:type="spellStart"/>
      <w:r w:rsidRPr="00CE12FF">
        <w:rPr>
          <w:rFonts w:ascii="David" w:hAnsi="David" w:cs="David"/>
          <w:sz w:val="24"/>
          <w:szCs w:val="24"/>
          <w:u w:val="single"/>
          <w:rtl/>
        </w:rPr>
        <w:t>כג</w:t>
      </w:r>
      <w:proofErr w:type="spellEnd"/>
      <w:r w:rsidRPr="00CE12FF">
        <w:rPr>
          <w:rFonts w:ascii="David" w:hAnsi="David" w:cs="David"/>
          <w:sz w:val="24"/>
          <w:szCs w:val="24"/>
          <w:u w:val="single"/>
          <w:rtl/>
        </w:rPr>
        <w:t xml:space="preserve"> פסוק כד </w:t>
      </w:r>
    </w:p>
    <w:p w14:paraId="4E48DD19" w14:textId="14AC99AD" w:rsidR="00F84C54" w:rsidRPr="00CE12FF" w:rsidRDefault="00F84C54" w:rsidP="00644A69">
      <w:pPr>
        <w:bidi/>
        <w:spacing w:after="0" w:line="276" w:lineRule="auto"/>
        <w:jc w:val="both"/>
        <w:rPr>
          <w:rFonts w:ascii="David" w:hAnsi="David" w:cs="David"/>
          <w:sz w:val="24"/>
          <w:szCs w:val="24"/>
        </w:rPr>
      </w:pPr>
      <w:proofErr w:type="spellStart"/>
      <w:r w:rsidRPr="00CE12FF">
        <w:rPr>
          <w:rFonts w:ascii="David" w:hAnsi="David" w:cs="David"/>
          <w:sz w:val="24"/>
          <w:szCs w:val="24"/>
          <w:rtl/>
        </w:rPr>
        <w:t>נצטוינו</w:t>
      </w:r>
      <w:proofErr w:type="spellEnd"/>
      <w:r w:rsidRPr="00CE12FF">
        <w:rPr>
          <w:rFonts w:ascii="David" w:hAnsi="David" w:cs="David"/>
          <w:sz w:val="24"/>
          <w:szCs w:val="24"/>
          <w:rtl/>
        </w:rPr>
        <w:t xml:space="preserve"> מן התורה להיות לנו מנוחה בי"ט </w:t>
      </w:r>
      <w:r w:rsidR="00287ACF">
        <w:rPr>
          <w:rFonts w:ascii="David" w:hAnsi="David" w:cs="David" w:hint="cs"/>
          <w:sz w:val="24"/>
          <w:szCs w:val="24"/>
          <w:rtl/>
        </w:rPr>
        <w:t xml:space="preserve">[וה"ה שבת ע' רמב"ן ויקרא </w:t>
      </w:r>
      <w:proofErr w:type="spellStart"/>
      <w:r w:rsidR="00287ACF">
        <w:rPr>
          <w:rFonts w:ascii="David" w:hAnsi="David" w:cs="David" w:hint="cs"/>
          <w:sz w:val="24"/>
          <w:szCs w:val="24"/>
          <w:rtl/>
        </w:rPr>
        <w:t>יט:ב</w:t>
      </w:r>
      <w:proofErr w:type="spellEnd"/>
      <w:r w:rsidR="00287ACF">
        <w:rPr>
          <w:rFonts w:ascii="David" w:hAnsi="David" w:cs="David" w:hint="cs"/>
          <w:sz w:val="24"/>
          <w:szCs w:val="24"/>
          <w:rtl/>
        </w:rPr>
        <w:t xml:space="preserve">] </w:t>
      </w:r>
      <w:r w:rsidRPr="00CE12FF">
        <w:rPr>
          <w:rFonts w:ascii="David" w:hAnsi="David" w:cs="David"/>
          <w:sz w:val="24"/>
          <w:szCs w:val="24"/>
          <w:rtl/>
        </w:rPr>
        <w:t>אפילו מדברים שאינן מלאכה, לא שיטרח כל היום למדוד התבואות ולשקול הפירות</w:t>
      </w:r>
      <w:r w:rsidR="00644A69">
        <w:rPr>
          <w:rFonts w:ascii="David" w:hAnsi="David" w:cs="David" w:hint="cs"/>
          <w:sz w:val="24"/>
          <w:szCs w:val="24"/>
          <w:rtl/>
        </w:rPr>
        <w:t>...</w:t>
      </w:r>
      <w:r w:rsidRPr="00CE12FF">
        <w:rPr>
          <w:rFonts w:ascii="David" w:hAnsi="David" w:cs="David"/>
          <w:sz w:val="24"/>
          <w:szCs w:val="24"/>
          <w:rtl/>
        </w:rPr>
        <w:t xml:space="preserve"> ואם </w:t>
      </w:r>
      <w:proofErr w:type="spellStart"/>
      <w:r w:rsidRPr="00CE12FF">
        <w:rPr>
          <w:rFonts w:ascii="David" w:hAnsi="David" w:cs="David"/>
          <w:sz w:val="24"/>
          <w:szCs w:val="24"/>
          <w:rtl/>
        </w:rPr>
        <w:t>היתה</w:t>
      </w:r>
      <w:proofErr w:type="spellEnd"/>
      <w:r w:rsidRPr="00CE12FF">
        <w:rPr>
          <w:rFonts w:ascii="David" w:hAnsi="David" w:cs="David"/>
          <w:sz w:val="24"/>
          <w:szCs w:val="24"/>
          <w:rtl/>
        </w:rPr>
        <w:t xml:space="preserve"> עיר מוקפת חומה</w:t>
      </w:r>
      <w:r w:rsidR="00644A69">
        <w:rPr>
          <w:rFonts w:ascii="David" w:hAnsi="David" w:cs="David" w:hint="cs"/>
          <w:sz w:val="24"/>
          <w:szCs w:val="24"/>
          <w:rtl/>
        </w:rPr>
        <w:t>...</w:t>
      </w:r>
      <w:r w:rsidR="00644A69" w:rsidRPr="00CE12FF">
        <w:rPr>
          <w:rFonts w:ascii="David" w:hAnsi="David" w:cs="David"/>
          <w:sz w:val="24"/>
          <w:szCs w:val="24"/>
          <w:rtl/>
        </w:rPr>
        <w:t xml:space="preserve"> </w:t>
      </w:r>
      <w:r w:rsidRPr="00CE12FF">
        <w:rPr>
          <w:rFonts w:ascii="David" w:hAnsi="David" w:cs="David"/>
          <w:sz w:val="24"/>
          <w:szCs w:val="24"/>
          <w:rtl/>
        </w:rPr>
        <w:t>יהיה השוק מלא לכל מקח וממכר, ותהיה החנות פתוחה</w:t>
      </w:r>
      <w:r w:rsidR="00644A69">
        <w:rPr>
          <w:rFonts w:ascii="David" w:hAnsi="David" w:cs="David" w:hint="cs"/>
          <w:sz w:val="24"/>
          <w:szCs w:val="24"/>
          <w:rtl/>
        </w:rPr>
        <w:t>...</w:t>
      </w:r>
      <w:r w:rsidRPr="00CE12FF">
        <w:rPr>
          <w:rFonts w:ascii="David" w:hAnsi="David" w:cs="David"/>
          <w:sz w:val="24"/>
          <w:szCs w:val="24"/>
          <w:rtl/>
        </w:rPr>
        <w:t xml:space="preserve"> לכך אמרה תורה "שבתון" שיהיה יום שביתה ומנוחה</w:t>
      </w:r>
      <w:r w:rsidR="00644A69">
        <w:rPr>
          <w:rFonts w:ascii="David" w:hAnsi="David" w:cs="David" w:hint="cs"/>
          <w:sz w:val="24"/>
          <w:szCs w:val="24"/>
          <w:rtl/>
        </w:rPr>
        <w:t>,</w:t>
      </w:r>
      <w:r w:rsidRPr="00CE12FF">
        <w:rPr>
          <w:rFonts w:ascii="David" w:hAnsi="David" w:cs="David"/>
          <w:sz w:val="24"/>
          <w:szCs w:val="24"/>
          <w:rtl/>
        </w:rPr>
        <w:t xml:space="preserve"> לא יום טורח. </w:t>
      </w:r>
    </w:p>
    <w:p w14:paraId="32CE0783" w14:textId="69E89531" w:rsidR="00441DBD" w:rsidRPr="00CE12FF" w:rsidRDefault="00441DBD" w:rsidP="00CE12FF">
      <w:pPr>
        <w:bidi/>
        <w:spacing w:after="0" w:line="276" w:lineRule="auto"/>
        <w:jc w:val="both"/>
        <w:rPr>
          <w:rFonts w:ascii="David" w:hAnsi="David" w:cs="David"/>
          <w:sz w:val="24"/>
          <w:szCs w:val="24"/>
        </w:rPr>
      </w:pPr>
    </w:p>
    <w:p w14:paraId="1AB07509" w14:textId="332424BC" w:rsidR="00441DBD" w:rsidRPr="00CE12FF" w:rsidRDefault="00441DBD" w:rsidP="00CE12FF">
      <w:pPr>
        <w:bidi/>
        <w:spacing w:after="0" w:line="276" w:lineRule="auto"/>
        <w:jc w:val="both"/>
        <w:rPr>
          <w:rFonts w:ascii="David" w:hAnsi="David" w:cs="David"/>
          <w:sz w:val="24"/>
          <w:szCs w:val="24"/>
          <w:u w:val="single"/>
          <w:rtl/>
        </w:rPr>
      </w:pPr>
      <w:r w:rsidRPr="00CE12FF">
        <w:rPr>
          <w:rFonts w:ascii="David" w:hAnsi="David" w:cs="David"/>
          <w:sz w:val="24"/>
          <w:szCs w:val="24"/>
          <w:u w:val="single"/>
          <w:rtl/>
        </w:rPr>
        <w:t xml:space="preserve">ערוך השולחן </w:t>
      </w:r>
      <w:proofErr w:type="spellStart"/>
      <w:r w:rsidRPr="00CE12FF">
        <w:rPr>
          <w:rFonts w:ascii="David" w:hAnsi="David" w:cs="David"/>
          <w:sz w:val="24"/>
          <w:szCs w:val="24"/>
          <w:u w:val="single"/>
          <w:rtl/>
        </w:rPr>
        <w:t>שח:ד-ה</w:t>
      </w:r>
      <w:proofErr w:type="spellEnd"/>
    </w:p>
    <w:p w14:paraId="360ADADA" w14:textId="5B2967D8" w:rsidR="00441DBD" w:rsidRPr="00CE12FF" w:rsidRDefault="00441DBD" w:rsidP="00CE12FF">
      <w:pPr>
        <w:bidi/>
        <w:spacing w:after="0" w:line="276" w:lineRule="auto"/>
        <w:jc w:val="both"/>
        <w:rPr>
          <w:rFonts w:ascii="David" w:hAnsi="David" w:cs="David"/>
          <w:sz w:val="24"/>
          <w:szCs w:val="24"/>
        </w:rPr>
      </w:pPr>
      <w:r w:rsidRPr="00CE12FF">
        <w:rPr>
          <w:rFonts w:ascii="David" w:hAnsi="David" w:cs="David"/>
          <w:sz w:val="24"/>
          <w:szCs w:val="24"/>
          <w:rtl/>
        </w:rPr>
        <w:t xml:space="preserve">בשעת מתן תורה </w:t>
      </w:r>
      <w:proofErr w:type="spellStart"/>
      <w:r w:rsidRPr="00CE12FF">
        <w:rPr>
          <w:rFonts w:ascii="David" w:hAnsi="David" w:cs="David"/>
          <w:sz w:val="24"/>
          <w:szCs w:val="24"/>
          <w:rtl/>
        </w:rPr>
        <w:t>צוה</w:t>
      </w:r>
      <w:proofErr w:type="spellEnd"/>
      <w:r w:rsidRPr="00CE12FF">
        <w:rPr>
          <w:rFonts w:ascii="David" w:hAnsi="David" w:cs="David"/>
          <w:sz w:val="24"/>
          <w:szCs w:val="24"/>
          <w:rtl/>
        </w:rPr>
        <w:t xml:space="preserve"> לנו משה רבינו לכל שבותי שבת על פי ד', והתורה כללה בלשון 'תשבות', </w:t>
      </w:r>
      <w:proofErr w:type="spellStart"/>
      <w:r w:rsidRPr="00CE12FF">
        <w:rPr>
          <w:rFonts w:ascii="David" w:hAnsi="David" w:cs="David"/>
          <w:sz w:val="24"/>
          <w:szCs w:val="24"/>
          <w:rtl/>
        </w:rPr>
        <w:t>דבלא</w:t>
      </w:r>
      <w:proofErr w:type="spellEnd"/>
      <w:r w:rsidRPr="00CE12FF">
        <w:rPr>
          <w:rFonts w:ascii="David" w:hAnsi="David" w:cs="David"/>
          <w:sz w:val="24"/>
          <w:szCs w:val="24"/>
          <w:rtl/>
        </w:rPr>
        <w:t xml:space="preserve"> </w:t>
      </w:r>
      <w:proofErr w:type="spellStart"/>
      <w:r w:rsidRPr="00CE12FF">
        <w:rPr>
          <w:rFonts w:ascii="David" w:hAnsi="David" w:cs="David"/>
          <w:sz w:val="24"/>
          <w:szCs w:val="24"/>
          <w:rtl/>
        </w:rPr>
        <w:t>השבותים</w:t>
      </w:r>
      <w:proofErr w:type="spellEnd"/>
      <w:r w:rsidRPr="00CE12FF">
        <w:rPr>
          <w:rFonts w:ascii="David" w:hAnsi="David" w:cs="David"/>
          <w:sz w:val="24"/>
          <w:szCs w:val="24"/>
          <w:rtl/>
        </w:rPr>
        <w:t xml:space="preserve"> אין כאן שביתה כלל...אלא שכך </w:t>
      </w:r>
      <w:proofErr w:type="spellStart"/>
      <w:r w:rsidRPr="00CE12FF">
        <w:rPr>
          <w:rFonts w:ascii="David" w:hAnsi="David" w:cs="David"/>
          <w:sz w:val="24"/>
          <w:szCs w:val="24"/>
          <w:rtl/>
        </w:rPr>
        <w:t>צוה</w:t>
      </w:r>
      <w:proofErr w:type="spellEnd"/>
      <w:r w:rsidRPr="00CE12FF">
        <w:rPr>
          <w:rFonts w:ascii="David" w:hAnsi="David" w:cs="David"/>
          <w:sz w:val="24"/>
          <w:szCs w:val="24"/>
          <w:rtl/>
        </w:rPr>
        <w:t xml:space="preserve"> לנו הקב"ה, שאין אלו </w:t>
      </w:r>
      <w:proofErr w:type="spellStart"/>
      <w:r w:rsidRPr="00CE12FF">
        <w:rPr>
          <w:rFonts w:ascii="David" w:hAnsi="David" w:cs="David"/>
          <w:sz w:val="24"/>
          <w:szCs w:val="24"/>
          <w:rtl/>
        </w:rPr>
        <w:t>השבותים</w:t>
      </w:r>
      <w:proofErr w:type="spellEnd"/>
      <w:r w:rsidRPr="00CE12FF">
        <w:rPr>
          <w:rFonts w:ascii="David" w:hAnsi="David" w:cs="David"/>
          <w:sz w:val="24"/>
          <w:szCs w:val="24"/>
          <w:rtl/>
        </w:rPr>
        <w:t xml:space="preserve"> </w:t>
      </w:r>
      <w:proofErr w:type="spellStart"/>
      <w:r w:rsidRPr="00CE12FF">
        <w:rPr>
          <w:rFonts w:ascii="David" w:hAnsi="David" w:cs="David"/>
          <w:sz w:val="24"/>
          <w:szCs w:val="24"/>
          <w:rtl/>
        </w:rPr>
        <w:t>נכנסין</w:t>
      </w:r>
      <w:proofErr w:type="spellEnd"/>
      <w:r w:rsidRPr="00CE12FF">
        <w:rPr>
          <w:rFonts w:ascii="David" w:hAnsi="David" w:cs="David"/>
          <w:sz w:val="24"/>
          <w:szCs w:val="24"/>
          <w:rtl/>
        </w:rPr>
        <w:t xml:space="preserve"> </w:t>
      </w:r>
      <w:proofErr w:type="spellStart"/>
      <w:r w:rsidRPr="00CE12FF">
        <w:rPr>
          <w:rFonts w:ascii="David" w:hAnsi="David" w:cs="David"/>
          <w:sz w:val="24"/>
          <w:szCs w:val="24"/>
          <w:rtl/>
        </w:rPr>
        <w:t>במנין</w:t>
      </w:r>
      <w:proofErr w:type="spellEnd"/>
      <w:r w:rsidRPr="00CE12FF">
        <w:rPr>
          <w:rFonts w:ascii="David" w:hAnsi="David" w:cs="David"/>
          <w:sz w:val="24"/>
          <w:szCs w:val="24"/>
          <w:rtl/>
        </w:rPr>
        <w:t xml:space="preserve"> המלאכות ואין חייבין עליהן סקילה וחטאת, אבל הקב"ה חייב אותנו לשמור כל </w:t>
      </w:r>
      <w:proofErr w:type="spellStart"/>
      <w:r w:rsidRPr="00CE12FF">
        <w:rPr>
          <w:rFonts w:ascii="David" w:hAnsi="David" w:cs="David"/>
          <w:sz w:val="24"/>
          <w:szCs w:val="24"/>
          <w:rtl/>
        </w:rPr>
        <w:t>השבותים</w:t>
      </w:r>
      <w:proofErr w:type="spellEnd"/>
      <w:r w:rsidRPr="00CE12FF">
        <w:rPr>
          <w:rFonts w:ascii="David" w:hAnsi="David" w:cs="David"/>
          <w:sz w:val="24"/>
          <w:szCs w:val="24"/>
          <w:rtl/>
        </w:rPr>
        <w:t xml:space="preserve"> כאשר הם אתנו היום</w:t>
      </w:r>
      <w:r w:rsidRPr="00CE12FF">
        <w:rPr>
          <w:rFonts w:ascii="David" w:hAnsi="David" w:cs="David"/>
          <w:sz w:val="24"/>
          <w:szCs w:val="24"/>
        </w:rPr>
        <w:t>.</w:t>
      </w:r>
      <w:r w:rsidRPr="00CE12FF">
        <w:rPr>
          <w:rFonts w:ascii="David" w:hAnsi="David" w:cs="David"/>
          <w:sz w:val="24"/>
          <w:szCs w:val="24"/>
          <w:rtl/>
        </w:rPr>
        <w:t xml:space="preserve"> ולפי זה גם איסורי מוקצות היו מאז שניתנה תורה</w:t>
      </w:r>
      <w:r w:rsidR="00A634A5">
        <w:rPr>
          <w:rFonts w:ascii="David" w:hAnsi="David" w:cs="David" w:hint="cs"/>
          <w:sz w:val="24"/>
          <w:szCs w:val="24"/>
          <w:rtl/>
        </w:rPr>
        <w:t>...</w:t>
      </w:r>
      <w:r w:rsidR="00A634A5" w:rsidRPr="00CE12FF">
        <w:rPr>
          <w:rFonts w:ascii="David" w:hAnsi="David" w:cs="David"/>
          <w:sz w:val="24"/>
          <w:szCs w:val="24"/>
          <w:rtl/>
        </w:rPr>
        <w:t xml:space="preserve"> </w:t>
      </w:r>
      <w:r w:rsidRPr="00CE12FF">
        <w:rPr>
          <w:rFonts w:ascii="David" w:hAnsi="David" w:cs="David"/>
          <w:sz w:val="24"/>
          <w:szCs w:val="24"/>
          <w:rtl/>
        </w:rPr>
        <w:t xml:space="preserve">אך בימי נחמיה בן </w:t>
      </w:r>
      <w:proofErr w:type="spellStart"/>
      <w:r w:rsidRPr="00CE12FF">
        <w:rPr>
          <w:rFonts w:ascii="David" w:hAnsi="David" w:cs="David"/>
          <w:sz w:val="24"/>
          <w:szCs w:val="24"/>
          <w:rtl/>
        </w:rPr>
        <w:t>חכליה</w:t>
      </w:r>
      <w:proofErr w:type="spellEnd"/>
      <w:r w:rsidRPr="00CE12FF">
        <w:rPr>
          <w:rFonts w:ascii="David" w:hAnsi="David" w:cs="David"/>
          <w:sz w:val="24"/>
          <w:szCs w:val="24"/>
          <w:rtl/>
        </w:rPr>
        <w:t xml:space="preserve"> שהיו פרוצים בחילול שבתות מהזמן שהיו בבבל, עמד הוא ועזרא וחגי זכריה ומלאכי ואנשי כנסת הגדולה וגזרו על דורם עוד חומרות, ולא התירו רק ג' כלים. ולא </w:t>
      </w:r>
      <w:proofErr w:type="spellStart"/>
      <w:r w:rsidRPr="00CE12FF">
        <w:rPr>
          <w:rFonts w:ascii="David" w:hAnsi="David" w:cs="David"/>
          <w:sz w:val="24"/>
          <w:szCs w:val="24"/>
          <w:rtl/>
        </w:rPr>
        <w:t>היתה</w:t>
      </w:r>
      <w:proofErr w:type="spellEnd"/>
      <w:r w:rsidRPr="00CE12FF">
        <w:rPr>
          <w:rFonts w:ascii="David" w:hAnsi="David" w:cs="David"/>
          <w:sz w:val="24"/>
          <w:szCs w:val="24"/>
          <w:rtl/>
        </w:rPr>
        <w:t xml:space="preserve"> גזירות קבועות לדורו</w:t>
      </w:r>
      <w:r w:rsidR="00A634A5">
        <w:rPr>
          <w:rFonts w:ascii="David" w:hAnsi="David" w:cs="David" w:hint="cs"/>
          <w:sz w:val="24"/>
          <w:szCs w:val="24"/>
          <w:rtl/>
        </w:rPr>
        <w:t>...</w:t>
      </w:r>
      <w:r w:rsidRPr="00CE12FF">
        <w:rPr>
          <w:rFonts w:ascii="David" w:hAnsi="David" w:cs="David"/>
          <w:sz w:val="24"/>
          <w:szCs w:val="24"/>
          <w:rtl/>
        </w:rPr>
        <w:t xml:space="preserve"> ולכן אחר כך כשראו שחזרו </w:t>
      </w:r>
      <w:proofErr w:type="spellStart"/>
      <w:r w:rsidRPr="00CE12FF">
        <w:rPr>
          <w:rFonts w:ascii="David" w:hAnsi="David" w:cs="David"/>
          <w:sz w:val="24"/>
          <w:szCs w:val="24"/>
          <w:rtl/>
        </w:rPr>
        <w:t>להזהר</w:t>
      </w:r>
      <w:proofErr w:type="spellEnd"/>
      <w:r w:rsidRPr="00CE12FF">
        <w:rPr>
          <w:rFonts w:ascii="David" w:hAnsi="David" w:cs="David"/>
          <w:sz w:val="24"/>
          <w:szCs w:val="24"/>
          <w:rtl/>
        </w:rPr>
        <w:t xml:space="preserve"> בשבת - התירו וחזרו והתירו עד שנשאר כפי הדינים הקודמים וכפי ההלכה אצלנו.</w:t>
      </w:r>
    </w:p>
    <w:p w14:paraId="010910E7" w14:textId="5E81B823" w:rsidR="00441DBD" w:rsidRDefault="00441DBD" w:rsidP="00CE12FF">
      <w:pPr>
        <w:bidi/>
        <w:spacing w:after="0" w:line="276" w:lineRule="auto"/>
        <w:jc w:val="both"/>
        <w:rPr>
          <w:rFonts w:ascii="David" w:hAnsi="David" w:cs="David"/>
          <w:sz w:val="24"/>
          <w:szCs w:val="24"/>
          <w:rtl/>
        </w:rPr>
      </w:pPr>
    </w:p>
    <w:p w14:paraId="50FFCDFF" w14:textId="77777777" w:rsidR="00A634A5" w:rsidRPr="00A634A5" w:rsidRDefault="00A634A5" w:rsidP="00A634A5">
      <w:pPr>
        <w:bidi/>
        <w:spacing w:after="0" w:line="276" w:lineRule="auto"/>
        <w:jc w:val="both"/>
        <w:rPr>
          <w:rFonts w:ascii="David" w:hAnsi="David" w:cs="David"/>
          <w:sz w:val="24"/>
          <w:szCs w:val="24"/>
          <w:rtl/>
        </w:rPr>
      </w:pPr>
      <w:r w:rsidRPr="00A634A5">
        <w:rPr>
          <w:rFonts w:ascii="David" w:hAnsi="David" w:cs="David"/>
          <w:b/>
          <w:bCs/>
          <w:sz w:val="24"/>
          <w:szCs w:val="24"/>
          <w:u w:val="single"/>
          <w:rtl/>
        </w:rPr>
        <w:t xml:space="preserve">רמב"ם הלכות שבת פרק כד </w:t>
      </w:r>
    </w:p>
    <w:p w14:paraId="0E64127A" w14:textId="707C2A41" w:rsidR="00A634A5" w:rsidRPr="00A634A5" w:rsidRDefault="00A634A5" w:rsidP="00A634A5">
      <w:pPr>
        <w:bidi/>
        <w:spacing w:after="0" w:line="276" w:lineRule="auto"/>
        <w:jc w:val="both"/>
        <w:rPr>
          <w:rFonts w:ascii="David" w:hAnsi="David" w:cs="David"/>
          <w:sz w:val="24"/>
          <w:szCs w:val="24"/>
          <w:rtl/>
        </w:rPr>
      </w:pPr>
      <w:r w:rsidRPr="00A634A5">
        <w:rPr>
          <w:rFonts w:ascii="David" w:hAnsi="David" w:cs="David"/>
          <w:sz w:val="24"/>
          <w:szCs w:val="24"/>
          <w:rtl/>
        </w:rPr>
        <w:t xml:space="preserve">יש דברים שהן </w:t>
      </w:r>
      <w:proofErr w:type="spellStart"/>
      <w:r w:rsidRPr="00A634A5">
        <w:rPr>
          <w:rFonts w:ascii="David" w:hAnsi="David" w:cs="David"/>
          <w:sz w:val="24"/>
          <w:szCs w:val="24"/>
          <w:rtl/>
        </w:rPr>
        <w:t>אסורין</w:t>
      </w:r>
      <w:proofErr w:type="spellEnd"/>
      <w:r w:rsidRPr="00A634A5">
        <w:rPr>
          <w:rFonts w:ascii="David" w:hAnsi="David" w:cs="David"/>
          <w:sz w:val="24"/>
          <w:szCs w:val="24"/>
          <w:rtl/>
        </w:rPr>
        <w:t xml:space="preserve"> בשבת אף על פי שאינם </w:t>
      </w:r>
      <w:proofErr w:type="spellStart"/>
      <w:r w:rsidRPr="00A634A5">
        <w:rPr>
          <w:rFonts w:ascii="David" w:hAnsi="David" w:cs="David"/>
          <w:sz w:val="24"/>
          <w:szCs w:val="24"/>
          <w:rtl/>
        </w:rPr>
        <w:t>דומין</w:t>
      </w:r>
      <w:proofErr w:type="spellEnd"/>
      <w:r w:rsidRPr="00A634A5">
        <w:rPr>
          <w:rFonts w:ascii="David" w:hAnsi="David" w:cs="David"/>
          <w:sz w:val="24"/>
          <w:szCs w:val="24"/>
          <w:rtl/>
        </w:rPr>
        <w:t xml:space="preserve"> למלאכה ואינם </w:t>
      </w:r>
      <w:proofErr w:type="spellStart"/>
      <w:r w:rsidRPr="00A634A5">
        <w:rPr>
          <w:rFonts w:ascii="David" w:hAnsi="David" w:cs="David"/>
          <w:sz w:val="24"/>
          <w:szCs w:val="24"/>
          <w:rtl/>
        </w:rPr>
        <w:t>מביאין</w:t>
      </w:r>
      <w:proofErr w:type="spellEnd"/>
      <w:r w:rsidRPr="00A634A5">
        <w:rPr>
          <w:rFonts w:ascii="David" w:hAnsi="David" w:cs="David"/>
          <w:sz w:val="24"/>
          <w:szCs w:val="24"/>
          <w:rtl/>
        </w:rPr>
        <w:t xml:space="preserve"> לידי מלאכה, ומפני מה נאסרו משום שנאמר </w:t>
      </w:r>
      <w:r>
        <w:rPr>
          <w:rFonts w:ascii="David" w:hAnsi="David" w:cs="David" w:hint="cs"/>
          <w:sz w:val="24"/>
          <w:szCs w:val="24"/>
          <w:rtl/>
        </w:rPr>
        <w:t>(</w:t>
      </w:r>
      <w:r w:rsidRPr="00A634A5">
        <w:rPr>
          <w:rFonts w:ascii="David" w:hAnsi="David" w:cs="David"/>
          <w:sz w:val="24"/>
          <w:szCs w:val="24"/>
          <w:rtl/>
        </w:rPr>
        <w:t>ישעיהו נ"ח</w:t>
      </w:r>
      <w:r>
        <w:rPr>
          <w:rFonts w:ascii="David" w:hAnsi="David" w:cs="David" w:hint="cs"/>
          <w:sz w:val="24"/>
          <w:szCs w:val="24"/>
          <w:rtl/>
        </w:rPr>
        <w:t xml:space="preserve">) </w:t>
      </w:r>
      <w:r w:rsidRPr="00A634A5">
        <w:rPr>
          <w:rFonts w:ascii="David" w:hAnsi="David" w:cs="David"/>
          <w:sz w:val="24"/>
          <w:szCs w:val="24"/>
          <w:rtl/>
        </w:rPr>
        <w:t>אם תשיב משבת רגלך עשות חפציך ביום קדשי ונאמר וכבדתו מעשות דרכיך ממצוא חפצך ודבר דבר, לפיכך אסור לאדם להלך בחפציו בשבת ואפילו לדבר בהן כגון שידבר עם שותפו מה ימכור למחר</w:t>
      </w:r>
      <w:r>
        <w:rPr>
          <w:rFonts w:ascii="David" w:hAnsi="David" w:cs="David" w:hint="cs"/>
          <w:sz w:val="24"/>
          <w:szCs w:val="24"/>
          <w:rtl/>
        </w:rPr>
        <w:t xml:space="preserve">... </w:t>
      </w:r>
      <w:r w:rsidRPr="00A634A5">
        <w:rPr>
          <w:rFonts w:ascii="David" w:hAnsi="David" w:cs="David"/>
          <w:sz w:val="24"/>
          <w:szCs w:val="24"/>
          <w:rtl/>
        </w:rPr>
        <w:t>אסרו חכמים לטלטל מקצת דברים בשבת כדרך שהוא עושה בחול, ומפני מה נגעו באיסור זה, אמרו ומה אם הזהירו נביאים וצוו שלא יהיה הילוכך בשבת כהילוכך בחול ולא שיחת השבת כשיחת החול שנאמר ודבר דבר קל וחומר שלא יהיה טלטול בשבת כטלטול בחול כדי שלא יהיה כיום חול בעיניו</w:t>
      </w:r>
      <w:r>
        <w:rPr>
          <w:rFonts w:ascii="David" w:hAnsi="David" w:cs="David" w:hint="cs"/>
          <w:sz w:val="24"/>
          <w:szCs w:val="24"/>
          <w:rtl/>
        </w:rPr>
        <w:t>,</w:t>
      </w:r>
      <w:r w:rsidRPr="00A634A5">
        <w:rPr>
          <w:rFonts w:ascii="David" w:hAnsi="David" w:cs="David"/>
          <w:sz w:val="24"/>
          <w:szCs w:val="24"/>
          <w:rtl/>
        </w:rPr>
        <w:t xml:space="preserve"> ויבוא להגביה ולתקן כלים מפינה לפינה או מבית לבית או להצניע אבנים וכיוצא בהן שהרי הוא בטל ויושב בביתו ויבקש דבר שיתעסק בו</w:t>
      </w:r>
      <w:r>
        <w:rPr>
          <w:rFonts w:ascii="David" w:hAnsi="David" w:cs="David" w:hint="cs"/>
          <w:sz w:val="24"/>
          <w:szCs w:val="24"/>
          <w:rtl/>
        </w:rPr>
        <w:t>,</w:t>
      </w:r>
      <w:r w:rsidRPr="00A634A5">
        <w:rPr>
          <w:rFonts w:ascii="David" w:hAnsi="David" w:cs="David"/>
          <w:sz w:val="24"/>
          <w:szCs w:val="24"/>
          <w:rtl/>
        </w:rPr>
        <w:t xml:space="preserve"> ונמצא שלא שבת</w:t>
      </w:r>
      <w:r>
        <w:rPr>
          <w:rFonts w:ascii="David" w:hAnsi="David" w:cs="David" w:hint="cs"/>
          <w:sz w:val="24"/>
          <w:szCs w:val="24"/>
          <w:rtl/>
        </w:rPr>
        <w:t>,</w:t>
      </w:r>
      <w:r w:rsidRPr="00A634A5">
        <w:rPr>
          <w:rFonts w:ascii="David" w:hAnsi="David" w:cs="David"/>
          <w:sz w:val="24"/>
          <w:szCs w:val="24"/>
          <w:rtl/>
        </w:rPr>
        <w:t xml:space="preserve"> ובטל הטעם שנאמר בתורה </w:t>
      </w:r>
      <w:r>
        <w:rPr>
          <w:rFonts w:ascii="David" w:hAnsi="David" w:cs="David" w:hint="cs"/>
          <w:sz w:val="24"/>
          <w:szCs w:val="24"/>
          <w:rtl/>
        </w:rPr>
        <w:t>(ד</w:t>
      </w:r>
      <w:r w:rsidRPr="00A634A5">
        <w:rPr>
          <w:rFonts w:ascii="David" w:hAnsi="David" w:cs="David"/>
          <w:sz w:val="24"/>
          <w:szCs w:val="24"/>
          <w:rtl/>
        </w:rPr>
        <w:t>ברים ה'</w:t>
      </w:r>
      <w:r>
        <w:rPr>
          <w:rFonts w:ascii="David" w:hAnsi="David" w:cs="David" w:hint="cs"/>
          <w:sz w:val="24"/>
          <w:szCs w:val="24"/>
          <w:rtl/>
        </w:rPr>
        <w:t xml:space="preserve">) </w:t>
      </w:r>
      <w:r w:rsidRPr="00A634A5">
        <w:rPr>
          <w:rFonts w:ascii="David" w:hAnsi="David" w:cs="David"/>
          <w:sz w:val="24"/>
          <w:szCs w:val="24"/>
          <w:rtl/>
        </w:rPr>
        <w:t xml:space="preserve">למען ינוח. </w:t>
      </w:r>
    </w:p>
    <w:p w14:paraId="302586B2" w14:textId="08F303FB" w:rsidR="00A634A5" w:rsidRDefault="00A634A5" w:rsidP="00A634A5">
      <w:pPr>
        <w:bidi/>
        <w:spacing w:after="0" w:line="276" w:lineRule="auto"/>
        <w:jc w:val="both"/>
        <w:rPr>
          <w:rFonts w:ascii="David" w:hAnsi="David" w:cs="David"/>
          <w:sz w:val="24"/>
          <w:szCs w:val="24"/>
          <w:rtl/>
        </w:rPr>
      </w:pPr>
    </w:p>
    <w:p w14:paraId="53937B58" w14:textId="3A2B5C5A" w:rsidR="00786D46" w:rsidRPr="00786D46" w:rsidRDefault="00786D46" w:rsidP="00786D46">
      <w:pPr>
        <w:bidi/>
        <w:spacing w:after="0" w:line="276" w:lineRule="auto"/>
        <w:jc w:val="both"/>
        <w:rPr>
          <w:rFonts w:ascii="David" w:hAnsi="David" w:cs="David"/>
          <w:sz w:val="24"/>
          <w:szCs w:val="24"/>
          <w:rtl/>
        </w:rPr>
      </w:pPr>
      <w:r w:rsidRPr="00786D46">
        <w:rPr>
          <w:rFonts w:ascii="David" w:hAnsi="David" w:cs="David"/>
          <w:b/>
          <w:bCs/>
          <w:sz w:val="24"/>
          <w:szCs w:val="24"/>
          <w:u w:val="single"/>
          <w:rtl/>
        </w:rPr>
        <w:t xml:space="preserve">רמב"ם הלכות שבת פרק </w:t>
      </w:r>
      <w:proofErr w:type="spellStart"/>
      <w:r w:rsidRPr="00786D46">
        <w:rPr>
          <w:rFonts w:ascii="David" w:hAnsi="David" w:cs="David"/>
          <w:b/>
          <w:bCs/>
          <w:sz w:val="24"/>
          <w:szCs w:val="24"/>
          <w:u w:val="single"/>
          <w:rtl/>
        </w:rPr>
        <w:t>כא</w:t>
      </w:r>
      <w:proofErr w:type="spellEnd"/>
      <w:r w:rsidRPr="00786D46">
        <w:rPr>
          <w:rFonts w:ascii="David" w:hAnsi="David" w:cs="David"/>
          <w:b/>
          <w:bCs/>
          <w:sz w:val="24"/>
          <w:szCs w:val="24"/>
          <w:u w:val="single"/>
          <w:rtl/>
        </w:rPr>
        <w:t xml:space="preserve"> </w:t>
      </w:r>
    </w:p>
    <w:p w14:paraId="5BEFB955" w14:textId="2A64AA77" w:rsidR="00786D46" w:rsidRPr="00786D46" w:rsidRDefault="00786D46" w:rsidP="00786D46">
      <w:pPr>
        <w:bidi/>
        <w:spacing w:after="0" w:line="276" w:lineRule="auto"/>
        <w:jc w:val="both"/>
        <w:rPr>
          <w:rFonts w:ascii="David" w:hAnsi="David" w:cs="David"/>
          <w:sz w:val="24"/>
          <w:szCs w:val="24"/>
          <w:rtl/>
        </w:rPr>
      </w:pPr>
      <w:r w:rsidRPr="00786D46">
        <w:rPr>
          <w:rFonts w:ascii="David" w:hAnsi="David" w:cs="David"/>
          <w:sz w:val="24"/>
          <w:szCs w:val="24"/>
          <w:rtl/>
        </w:rPr>
        <w:t>נאמר בתורה</w:t>
      </w:r>
      <w:r>
        <w:rPr>
          <w:rFonts w:ascii="David" w:hAnsi="David" w:cs="David" w:hint="cs"/>
          <w:sz w:val="24"/>
          <w:szCs w:val="24"/>
          <w:rtl/>
        </w:rPr>
        <w:t xml:space="preserve"> (</w:t>
      </w:r>
      <w:r w:rsidRPr="00786D46">
        <w:rPr>
          <w:rFonts w:ascii="David" w:hAnsi="David" w:cs="David"/>
          <w:sz w:val="24"/>
          <w:szCs w:val="24"/>
          <w:rtl/>
        </w:rPr>
        <w:t>שמות כ"ג</w:t>
      </w:r>
      <w:r>
        <w:rPr>
          <w:rFonts w:ascii="David" w:hAnsi="David" w:cs="David" w:hint="cs"/>
          <w:sz w:val="24"/>
          <w:szCs w:val="24"/>
          <w:rtl/>
        </w:rPr>
        <w:t xml:space="preserve">) </w:t>
      </w:r>
      <w:r w:rsidRPr="00786D46">
        <w:rPr>
          <w:rFonts w:ascii="David" w:hAnsi="David" w:cs="David"/>
          <w:sz w:val="24"/>
          <w:szCs w:val="24"/>
          <w:rtl/>
        </w:rPr>
        <w:t xml:space="preserve">תשבות אפילו מדברים שאינן מלאכה חייב לשבות מהן, ודברים הרבה הן שאסרו חכמים משום שבות, מהן דברים אסורים מפני שהן דומים למלאכות ומהן דברים אסורים גזרה שמא יבוא מהן איסור סקילה </w:t>
      </w:r>
    </w:p>
    <w:p w14:paraId="6DEC609D" w14:textId="77777777" w:rsidR="00786D46" w:rsidRPr="00A634A5" w:rsidRDefault="00786D46" w:rsidP="00786D46">
      <w:pPr>
        <w:bidi/>
        <w:spacing w:after="0" w:line="276" w:lineRule="auto"/>
        <w:jc w:val="both"/>
        <w:rPr>
          <w:rFonts w:ascii="David" w:hAnsi="David" w:cs="David"/>
          <w:sz w:val="24"/>
          <w:szCs w:val="24"/>
          <w:rtl/>
        </w:rPr>
      </w:pPr>
    </w:p>
    <w:p w14:paraId="27230985" w14:textId="77777777" w:rsidR="00CE12FF" w:rsidRPr="00786D46" w:rsidRDefault="00CE12FF" w:rsidP="00CE12FF">
      <w:pPr>
        <w:autoSpaceDE w:val="0"/>
        <w:autoSpaceDN w:val="0"/>
        <w:bidi/>
        <w:adjustRightInd w:val="0"/>
        <w:spacing w:after="0" w:line="276" w:lineRule="auto"/>
        <w:jc w:val="both"/>
        <w:rPr>
          <w:rFonts w:ascii="David" w:hAnsi="David" w:cs="David"/>
          <w:b/>
          <w:bCs/>
          <w:sz w:val="24"/>
          <w:szCs w:val="24"/>
          <w:rtl/>
        </w:rPr>
      </w:pPr>
      <w:r w:rsidRPr="00786D46">
        <w:rPr>
          <w:rFonts w:ascii="David" w:hAnsi="David" w:cs="David"/>
          <w:b/>
          <w:bCs/>
          <w:sz w:val="24"/>
          <w:szCs w:val="24"/>
          <w:u w:val="single"/>
          <w:rtl/>
        </w:rPr>
        <w:t xml:space="preserve">רמב"ם הלכות שבת פרק כד </w:t>
      </w:r>
    </w:p>
    <w:p w14:paraId="200F2815" w14:textId="77777777" w:rsidR="00786D46" w:rsidRDefault="00786D46" w:rsidP="00CE12FF">
      <w:pPr>
        <w:autoSpaceDE w:val="0"/>
        <w:autoSpaceDN w:val="0"/>
        <w:bidi/>
        <w:adjustRightInd w:val="0"/>
        <w:spacing w:after="0" w:line="276" w:lineRule="auto"/>
        <w:jc w:val="both"/>
        <w:rPr>
          <w:rFonts w:ascii="David" w:hAnsi="David" w:cs="David"/>
          <w:sz w:val="24"/>
          <w:szCs w:val="24"/>
          <w:rtl/>
        </w:rPr>
      </w:pPr>
      <w:r>
        <w:rPr>
          <w:rFonts w:ascii="David" w:hAnsi="David" w:cs="David" w:hint="cs"/>
          <w:sz w:val="24"/>
          <w:szCs w:val="24"/>
          <w:rtl/>
        </w:rPr>
        <w:t>...</w:t>
      </w:r>
      <w:r w:rsidR="00CE12FF" w:rsidRPr="00CE12FF">
        <w:rPr>
          <w:rFonts w:ascii="David" w:hAnsi="David" w:cs="David"/>
          <w:sz w:val="24"/>
          <w:szCs w:val="24"/>
          <w:rtl/>
        </w:rPr>
        <w:t>ועוד כשיבקר ויטלטל כלים שמלאכתן לאיסור אפשר שיתעסק בהן מעט ויבא לידי מלאכה</w:t>
      </w:r>
    </w:p>
    <w:p w14:paraId="7F40516D" w14:textId="77777777" w:rsidR="00786D46" w:rsidRDefault="00786D46" w:rsidP="00786D46">
      <w:pPr>
        <w:autoSpaceDE w:val="0"/>
        <w:autoSpaceDN w:val="0"/>
        <w:bidi/>
        <w:adjustRightInd w:val="0"/>
        <w:spacing w:after="0" w:line="276" w:lineRule="auto"/>
        <w:jc w:val="both"/>
        <w:rPr>
          <w:rFonts w:ascii="David" w:hAnsi="David" w:cs="David"/>
          <w:sz w:val="24"/>
          <w:szCs w:val="24"/>
          <w:rtl/>
        </w:rPr>
      </w:pPr>
    </w:p>
    <w:p w14:paraId="6EB7334F" w14:textId="77777777" w:rsidR="00786D46" w:rsidRPr="00786D46" w:rsidRDefault="00CE12FF" w:rsidP="00786D46">
      <w:pPr>
        <w:autoSpaceDE w:val="0"/>
        <w:autoSpaceDN w:val="0"/>
        <w:bidi/>
        <w:adjustRightInd w:val="0"/>
        <w:spacing w:after="0" w:line="276" w:lineRule="auto"/>
        <w:jc w:val="both"/>
        <w:rPr>
          <w:rFonts w:ascii="David" w:hAnsi="David" w:cs="David"/>
          <w:b/>
          <w:bCs/>
          <w:sz w:val="24"/>
          <w:szCs w:val="24"/>
          <w:u w:val="single"/>
          <w:rtl/>
        </w:rPr>
      </w:pPr>
      <w:r w:rsidRPr="00786D46">
        <w:rPr>
          <w:rFonts w:ascii="David" w:hAnsi="David" w:cs="David"/>
          <w:b/>
          <w:bCs/>
          <w:sz w:val="24"/>
          <w:szCs w:val="24"/>
          <w:u w:val="single"/>
          <w:rtl/>
        </w:rPr>
        <w:t xml:space="preserve">השגת </w:t>
      </w:r>
      <w:proofErr w:type="spellStart"/>
      <w:r w:rsidRPr="00786D46">
        <w:rPr>
          <w:rFonts w:ascii="David" w:hAnsi="David" w:cs="David"/>
          <w:b/>
          <w:bCs/>
          <w:sz w:val="24"/>
          <w:szCs w:val="24"/>
          <w:u w:val="single"/>
          <w:rtl/>
        </w:rPr>
        <w:t>הראב"ד</w:t>
      </w:r>
      <w:proofErr w:type="spellEnd"/>
      <w:r w:rsidR="00786D46" w:rsidRPr="00786D46">
        <w:rPr>
          <w:rFonts w:ascii="David" w:hAnsi="David" w:cs="David" w:hint="cs"/>
          <w:b/>
          <w:bCs/>
          <w:sz w:val="24"/>
          <w:szCs w:val="24"/>
          <w:u w:val="single"/>
          <w:rtl/>
        </w:rPr>
        <w:t xml:space="preserve"> שם </w:t>
      </w:r>
    </w:p>
    <w:p w14:paraId="717CE170" w14:textId="7A883ACA" w:rsidR="00CE12FF" w:rsidRPr="00CE12FF" w:rsidRDefault="00CE12FF" w:rsidP="00786D46">
      <w:pPr>
        <w:autoSpaceDE w:val="0"/>
        <w:autoSpaceDN w:val="0"/>
        <w:bidi/>
        <w:adjustRightInd w:val="0"/>
        <w:spacing w:after="0" w:line="276" w:lineRule="auto"/>
        <w:jc w:val="both"/>
        <w:rPr>
          <w:rFonts w:ascii="David" w:hAnsi="David" w:cs="David"/>
          <w:sz w:val="24"/>
          <w:szCs w:val="24"/>
          <w:rtl/>
        </w:rPr>
      </w:pPr>
      <w:r w:rsidRPr="00CE12FF">
        <w:rPr>
          <w:rFonts w:ascii="David" w:hAnsi="David" w:cs="David"/>
          <w:sz w:val="24"/>
          <w:szCs w:val="24"/>
          <w:rtl/>
        </w:rPr>
        <w:lastRenderedPageBreak/>
        <w:t xml:space="preserve">א"א עוד אמרו (שבת </w:t>
      </w:r>
      <w:proofErr w:type="spellStart"/>
      <w:r w:rsidRPr="00CE12FF">
        <w:rPr>
          <w:rFonts w:ascii="David" w:hAnsi="David" w:cs="David"/>
          <w:sz w:val="24"/>
          <w:szCs w:val="24"/>
          <w:rtl/>
        </w:rPr>
        <w:t>קכד</w:t>
      </w:r>
      <w:proofErr w:type="spellEnd"/>
      <w:r w:rsidRPr="00CE12FF">
        <w:rPr>
          <w:rFonts w:ascii="David" w:hAnsi="David" w:cs="David"/>
          <w:sz w:val="24"/>
          <w:szCs w:val="24"/>
          <w:rtl/>
        </w:rPr>
        <w:t>) אטו טלטול לאו צורך הוצאה הוא</w:t>
      </w:r>
      <w:r w:rsidR="00786D46">
        <w:rPr>
          <w:rFonts w:ascii="David" w:hAnsi="David" w:cs="David" w:hint="cs"/>
          <w:sz w:val="24"/>
          <w:szCs w:val="24"/>
          <w:rtl/>
        </w:rPr>
        <w:t>...</w:t>
      </w:r>
      <w:r w:rsidRPr="00CE12FF">
        <w:rPr>
          <w:rFonts w:ascii="David" w:hAnsi="David" w:cs="David"/>
          <w:sz w:val="24"/>
          <w:szCs w:val="24"/>
          <w:rtl/>
        </w:rPr>
        <w:t xml:space="preserve"> נמצא כי מפני חיוב הוצאה אסרו בטלטול מה שאסרו שהוא גדר להוצאה.</w:t>
      </w:r>
    </w:p>
    <w:p w14:paraId="425E15A1" w14:textId="5EE1848A" w:rsidR="000A22F0" w:rsidRPr="00CE12FF" w:rsidRDefault="000A22F0" w:rsidP="00CE12FF">
      <w:pPr>
        <w:bidi/>
        <w:spacing w:after="0" w:line="276" w:lineRule="auto"/>
        <w:jc w:val="both"/>
        <w:rPr>
          <w:rFonts w:ascii="David" w:hAnsi="David" w:cs="David"/>
          <w:sz w:val="24"/>
          <w:szCs w:val="24"/>
          <w:rtl/>
        </w:rPr>
      </w:pPr>
    </w:p>
    <w:p w14:paraId="7B4D85AD" w14:textId="77777777" w:rsidR="00CE12FF" w:rsidRPr="00786D46" w:rsidRDefault="00CE12FF" w:rsidP="00CE12FF">
      <w:pPr>
        <w:autoSpaceDE w:val="0"/>
        <w:autoSpaceDN w:val="0"/>
        <w:bidi/>
        <w:adjustRightInd w:val="0"/>
        <w:spacing w:after="0" w:line="276" w:lineRule="auto"/>
        <w:jc w:val="both"/>
        <w:rPr>
          <w:rFonts w:ascii="David" w:hAnsi="David" w:cs="David"/>
          <w:b/>
          <w:bCs/>
          <w:sz w:val="24"/>
          <w:szCs w:val="24"/>
          <w:rtl/>
        </w:rPr>
      </w:pPr>
      <w:r w:rsidRPr="00786D46">
        <w:rPr>
          <w:rFonts w:ascii="David" w:hAnsi="David" w:cs="David"/>
          <w:b/>
          <w:bCs/>
          <w:sz w:val="24"/>
          <w:szCs w:val="24"/>
          <w:u w:val="single"/>
          <w:rtl/>
        </w:rPr>
        <w:t xml:space="preserve">בית יוסף אורח חיים סימן שח ד"ה בסימן זה </w:t>
      </w:r>
    </w:p>
    <w:p w14:paraId="02D188AE" w14:textId="77777777" w:rsidR="00CE12FF" w:rsidRPr="00CE12FF" w:rsidRDefault="00CE12FF" w:rsidP="00CE12FF">
      <w:pPr>
        <w:autoSpaceDE w:val="0"/>
        <w:autoSpaceDN w:val="0"/>
        <w:bidi/>
        <w:adjustRightInd w:val="0"/>
        <w:spacing w:after="0" w:line="276" w:lineRule="auto"/>
        <w:jc w:val="both"/>
        <w:rPr>
          <w:rFonts w:ascii="David" w:hAnsi="David" w:cs="David"/>
          <w:sz w:val="24"/>
          <w:szCs w:val="24"/>
          <w:rtl/>
        </w:rPr>
      </w:pPr>
      <w:r w:rsidRPr="00CE12FF">
        <w:rPr>
          <w:rFonts w:ascii="David" w:hAnsi="David" w:cs="David"/>
          <w:sz w:val="24"/>
          <w:szCs w:val="24"/>
          <w:rtl/>
        </w:rPr>
        <w:t xml:space="preserve">והנה כלל הדברים המוקצים </w:t>
      </w:r>
      <w:proofErr w:type="spellStart"/>
      <w:r w:rsidRPr="00CE12FF">
        <w:rPr>
          <w:rFonts w:ascii="David" w:hAnsi="David" w:cs="David"/>
          <w:sz w:val="24"/>
          <w:szCs w:val="24"/>
          <w:rtl/>
        </w:rPr>
        <w:t>שאסורין</w:t>
      </w:r>
      <w:proofErr w:type="spellEnd"/>
      <w:r w:rsidRPr="00CE12FF">
        <w:rPr>
          <w:rFonts w:ascii="David" w:hAnsi="David" w:cs="David"/>
          <w:sz w:val="24"/>
          <w:szCs w:val="24"/>
          <w:rtl/>
        </w:rPr>
        <w:t xml:space="preserve"> לטלטל מתחלקים לששה חלקים: הא' כלי שהוא מוקצה מחמת חסרון כיס דהיינו כלי שאדם מקפיד עליו שלא </w:t>
      </w:r>
      <w:proofErr w:type="spellStart"/>
      <w:r w:rsidRPr="00CE12FF">
        <w:rPr>
          <w:rFonts w:ascii="David" w:hAnsi="David" w:cs="David"/>
          <w:sz w:val="24"/>
          <w:szCs w:val="24"/>
          <w:rtl/>
        </w:rPr>
        <w:t>יפגם</w:t>
      </w:r>
      <w:proofErr w:type="spellEnd"/>
      <w:r w:rsidRPr="00CE12FF">
        <w:rPr>
          <w:rFonts w:ascii="David" w:hAnsi="David" w:cs="David"/>
          <w:sz w:val="24"/>
          <w:szCs w:val="24"/>
          <w:rtl/>
        </w:rPr>
        <w:t xml:space="preserve"> כגון סכין של שחיטה ומילה ושל ספרים: הב' כלי שמלאכתו לאיסור: הג' כל דבר שאינו כלי ולא מאכל אדם ולא מאכל בהמה כגון אבנים ומעות וקנים ועצים וקורות ועפר וחול ומת ובעלי חיים וגרוגרות וצמוקים שהם מונחים במקום שמייבשים אותם וכל כיוצא בדברים אלו דלא חזו וזהו מוקצה מחמת גופו: הד' כלי שמלאכתו להיתר ומונח עליו אחד מהדברים המוקצים מחמת גופם כגון חבית שיש עליה אבן וכר שיש עליו מעות ואפילו הוסרו אחר כך כיון שהיו עליהם בין השמשות מגו </w:t>
      </w:r>
      <w:proofErr w:type="spellStart"/>
      <w:r w:rsidRPr="00CE12FF">
        <w:rPr>
          <w:rFonts w:ascii="David" w:hAnsi="David" w:cs="David"/>
          <w:sz w:val="24"/>
          <w:szCs w:val="24"/>
          <w:rtl/>
        </w:rPr>
        <w:t>דאתקצו</w:t>
      </w:r>
      <w:proofErr w:type="spellEnd"/>
      <w:r w:rsidRPr="00CE12FF">
        <w:rPr>
          <w:rFonts w:ascii="David" w:hAnsi="David" w:cs="David"/>
          <w:sz w:val="24"/>
          <w:szCs w:val="24"/>
          <w:rtl/>
        </w:rPr>
        <w:t xml:space="preserve"> לבין השמשות </w:t>
      </w:r>
      <w:proofErr w:type="spellStart"/>
      <w:r w:rsidRPr="00CE12FF">
        <w:rPr>
          <w:rFonts w:ascii="David" w:hAnsi="David" w:cs="David"/>
          <w:sz w:val="24"/>
          <w:szCs w:val="24"/>
          <w:rtl/>
        </w:rPr>
        <w:t>אתקצו</w:t>
      </w:r>
      <w:proofErr w:type="spellEnd"/>
      <w:r w:rsidRPr="00CE12FF">
        <w:rPr>
          <w:rFonts w:ascii="David" w:hAnsi="David" w:cs="David"/>
          <w:sz w:val="24"/>
          <w:szCs w:val="24"/>
          <w:rtl/>
        </w:rPr>
        <w:t xml:space="preserve"> לכולי יומא: הה' דבר שהיה בין השמשות מחובר או מחוסר צידה: הו' מוקצה מחמת </w:t>
      </w:r>
      <w:proofErr w:type="spellStart"/>
      <w:r w:rsidRPr="00CE12FF">
        <w:rPr>
          <w:rFonts w:ascii="David" w:hAnsi="David" w:cs="David"/>
          <w:sz w:val="24"/>
          <w:szCs w:val="24"/>
          <w:rtl/>
        </w:rPr>
        <w:t>מצותו</w:t>
      </w:r>
      <w:proofErr w:type="spellEnd"/>
      <w:r w:rsidRPr="00CE12FF">
        <w:rPr>
          <w:rFonts w:ascii="David" w:hAnsi="David" w:cs="David"/>
          <w:sz w:val="24"/>
          <w:szCs w:val="24"/>
          <w:rtl/>
        </w:rPr>
        <w:t xml:space="preserve"> כגון עצי סוכה </w:t>
      </w:r>
      <w:proofErr w:type="spellStart"/>
      <w:r w:rsidRPr="00CE12FF">
        <w:rPr>
          <w:rFonts w:ascii="David" w:hAnsi="David" w:cs="David"/>
          <w:sz w:val="24"/>
          <w:szCs w:val="24"/>
          <w:rtl/>
        </w:rPr>
        <w:t>ונוייה</w:t>
      </w:r>
      <w:proofErr w:type="spellEnd"/>
      <w:r w:rsidRPr="00CE12FF">
        <w:rPr>
          <w:rFonts w:ascii="David" w:hAnsi="David" w:cs="David"/>
          <w:sz w:val="24"/>
          <w:szCs w:val="24"/>
          <w:rtl/>
        </w:rPr>
        <w:t>:</w:t>
      </w:r>
    </w:p>
    <w:p w14:paraId="0CA68FE8" w14:textId="77777777" w:rsidR="00CE12FF" w:rsidRPr="00CE12FF" w:rsidRDefault="00CE12FF" w:rsidP="00CE12FF">
      <w:pPr>
        <w:bidi/>
        <w:spacing w:after="0" w:line="276" w:lineRule="auto"/>
        <w:jc w:val="both"/>
        <w:rPr>
          <w:rFonts w:ascii="David" w:hAnsi="David" w:cs="David"/>
          <w:sz w:val="24"/>
          <w:szCs w:val="24"/>
        </w:rPr>
      </w:pPr>
    </w:p>
    <w:sectPr w:rsidR="00CE12FF" w:rsidRPr="00CE12FF" w:rsidSect="00CE12FF">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54"/>
    <w:rsid w:val="000A22F0"/>
    <w:rsid w:val="00287ACF"/>
    <w:rsid w:val="00441DBD"/>
    <w:rsid w:val="00644A69"/>
    <w:rsid w:val="0064601A"/>
    <w:rsid w:val="00786D46"/>
    <w:rsid w:val="0091667E"/>
    <w:rsid w:val="00A634A5"/>
    <w:rsid w:val="00C65300"/>
    <w:rsid w:val="00CE12FF"/>
    <w:rsid w:val="00EE4BBE"/>
    <w:rsid w:val="00F84C54"/>
    <w:rsid w:val="00FA3E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D63A"/>
  <w15:chartTrackingRefBased/>
  <w15:docId w15:val="{77BFD941-0443-4510-91C8-F1BEF3AC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DBD"/>
    <w:rPr>
      <w:color w:val="0563C1" w:themeColor="hyperlink"/>
      <w:u w:val="single"/>
    </w:rPr>
  </w:style>
  <w:style w:type="character" w:styleId="UnresolvedMention">
    <w:name w:val="Unresolved Mention"/>
    <w:basedOn w:val="DefaultParagraphFont"/>
    <w:uiPriority w:val="99"/>
    <w:semiHidden/>
    <w:unhideWhenUsed/>
    <w:rsid w:val="00441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99333">
      <w:bodyDiv w:val="1"/>
      <w:marLeft w:val="0"/>
      <w:marRight w:val="0"/>
      <w:marTop w:val="0"/>
      <w:marBottom w:val="0"/>
      <w:divBdr>
        <w:top w:val="none" w:sz="0" w:space="0" w:color="auto"/>
        <w:left w:val="none" w:sz="0" w:space="0" w:color="auto"/>
        <w:bottom w:val="none" w:sz="0" w:space="0" w:color="auto"/>
        <w:right w:val="none" w:sz="0" w:space="0" w:color="auto"/>
      </w:divBdr>
    </w:div>
    <w:div w:id="123150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1908</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Aryeh</dc:creator>
  <cp:keywords/>
  <dc:description/>
  <cp:lastModifiedBy>Aryeh</cp:lastModifiedBy>
  <cp:revision>2</cp:revision>
  <cp:lastPrinted>2020-10-29T10:44:00Z</cp:lastPrinted>
  <dcterms:created xsi:type="dcterms:W3CDTF">2020-10-29T08:22:00Z</dcterms:created>
  <dcterms:modified xsi:type="dcterms:W3CDTF">2020-10-31T19:25:00Z</dcterms:modified>
</cp:coreProperties>
</file>