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Pr="00666B0E" w:rsidRDefault="002E5F39" w:rsidP="00B70EFC">
      <w:pPr>
        <w:bidi/>
        <w:jc w:val="center"/>
        <w:rPr>
          <w:color w:val="000000"/>
          <w:lang w:bidi="he-IL"/>
        </w:rPr>
      </w:pPr>
    </w:p>
    <w:p w:rsidR="00B70EFC" w:rsidRPr="00666B0E" w:rsidRDefault="00666B0E" w:rsidP="00B70EFC">
      <w:pPr>
        <w:bidi/>
        <w:jc w:val="center"/>
        <w:rPr>
          <w:b/>
          <w:bCs/>
          <w:color w:val="000000"/>
          <w:sz w:val="32"/>
          <w:szCs w:val="32"/>
          <w:u w:val="single"/>
          <w:rtl/>
          <w:lang w:bidi="he-IL"/>
        </w:rPr>
      </w:pPr>
      <w:r w:rsidRPr="00666B0E">
        <w:rPr>
          <w:b/>
          <w:bCs/>
          <w:color w:val="000000"/>
          <w:sz w:val="32"/>
          <w:szCs w:val="32"/>
          <w:u w:val="single"/>
          <w:rtl/>
          <w:lang w:bidi="he-IL"/>
        </w:rPr>
        <w:t>שעור ז</w:t>
      </w:r>
      <w:r w:rsidR="00B70EFC" w:rsidRPr="00666B0E">
        <w:rPr>
          <w:b/>
          <w:bCs/>
          <w:color w:val="000000"/>
          <w:sz w:val="32"/>
          <w:szCs w:val="32"/>
          <w:u w:val="single"/>
          <w:rtl/>
          <w:lang w:bidi="he-IL"/>
        </w:rPr>
        <w:t>'</w:t>
      </w:r>
    </w:p>
    <w:p w:rsidR="00B70EFC" w:rsidRPr="00666B0E" w:rsidRDefault="00666B0E" w:rsidP="00B70EFC">
      <w:pPr>
        <w:bidi/>
        <w:jc w:val="center"/>
        <w:rPr>
          <w:b/>
          <w:bCs/>
          <w:color w:val="000000"/>
          <w:sz w:val="28"/>
          <w:szCs w:val="28"/>
          <w:rtl/>
          <w:lang w:bidi="he-IL"/>
        </w:rPr>
      </w:pPr>
      <w:r w:rsidRPr="00666B0E">
        <w:rPr>
          <w:b/>
          <w:bCs/>
          <w:color w:val="000000"/>
          <w:sz w:val="28"/>
          <w:szCs w:val="28"/>
          <w:rtl/>
          <w:lang w:bidi="he-IL"/>
        </w:rPr>
        <w:t>מצות חינוך</w:t>
      </w:r>
    </w:p>
    <w:p w:rsidR="00B70EFC" w:rsidRPr="00666B0E" w:rsidRDefault="00B70EFC" w:rsidP="00B70EFC">
      <w:pPr>
        <w:bidi/>
        <w:jc w:val="center"/>
        <w:rPr>
          <w:b/>
          <w:bCs/>
          <w:color w:val="000000"/>
          <w:sz w:val="28"/>
          <w:szCs w:val="28"/>
          <w:rtl/>
          <w:lang w:bidi="he-IL"/>
        </w:rPr>
      </w:pPr>
    </w:p>
    <w:p w:rsidR="00666B0E" w:rsidRPr="00666B0E" w:rsidRDefault="00666B0E" w:rsidP="00666B0E">
      <w:pPr>
        <w:pStyle w:val="ListParagraph"/>
        <w:numPr>
          <w:ilvl w:val="0"/>
          <w:numId w:val="5"/>
        </w:numPr>
        <w:autoSpaceDE w:val="0"/>
        <w:autoSpaceDN w:val="0"/>
        <w:bidi/>
        <w:adjustRightInd w:val="0"/>
        <w:rPr>
          <w:color w:val="000000"/>
          <w:lang w:bidi="he-IL"/>
        </w:rPr>
      </w:pPr>
      <w:r w:rsidRPr="00666B0E">
        <w:rPr>
          <w:b/>
          <w:bCs/>
          <w:color w:val="000000"/>
          <w:u w:val="single"/>
          <w:rtl/>
          <w:lang w:bidi="he-IL"/>
        </w:rPr>
        <w:t xml:space="preserve">גמרא דף ד עמוד א "תנו רבנן – כל </w:t>
      </w:r>
      <w:proofErr w:type="spellStart"/>
      <w:r w:rsidRPr="00666B0E">
        <w:rPr>
          <w:b/>
          <w:bCs/>
          <w:color w:val="000000"/>
          <w:u w:val="single"/>
          <w:rtl/>
          <w:lang w:bidi="he-IL"/>
        </w:rPr>
        <w:t>זכורך</w:t>
      </w:r>
      <w:proofErr w:type="spellEnd"/>
      <w:r w:rsidRPr="00666B0E">
        <w:rPr>
          <w:b/>
          <w:bCs/>
          <w:color w:val="000000"/>
          <w:u w:val="single"/>
          <w:rtl/>
          <w:lang w:bidi="he-IL"/>
        </w:rPr>
        <w:t>"</w:t>
      </w:r>
    </w:p>
    <w:p w:rsidR="00300D4A" w:rsidRPr="00300D4A" w:rsidRDefault="00300D4A" w:rsidP="00300D4A">
      <w:pPr>
        <w:pStyle w:val="ListParagraph"/>
        <w:numPr>
          <w:ilvl w:val="0"/>
          <w:numId w:val="5"/>
        </w:numPr>
        <w:autoSpaceDE w:val="0"/>
        <w:autoSpaceDN w:val="0"/>
        <w:bidi/>
        <w:adjustRightInd w:val="0"/>
        <w:rPr>
          <w:rFonts w:ascii="Times New Roman" w:hAnsi="Times New Roman" w:cs="Times New Roman"/>
          <w:lang w:bidi="he-IL"/>
        </w:rPr>
      </w:pPr>
      <w:r w:rsidRPr="00300D4A">
        <w:rPr>
          <w:rFonts w:ascii="Times New Roman" w:hAnsi="Times New Roman" w:cs="Times New Roman"/>
          <w:b/>
          <w:bCs/>
          <w:color w:val="000000"/>
          <w:u w:val="single"/>
          <w:rtl/>
          <w:lang w:bidi="he-IL"/>
        </w:rPr>
        <w:t>תלמוד בבלי מסכת סוכה דף ב עמוד ב</w:t>
      </w:r>
      <w:r w:rsidRPr="00300D4A">
        <w:rPr>
          <w:rFonts w:ascii="Times New Roman" w:hAnsi="Times New Roman" w:cs="Times New Roman"/>
          <w:lang w:bidi="he-IL"/>
        </w:rPr>
        <w:t xml:space="preserve"> </w:t>
      </w:r>
    </w:p>
    <w:p w:rsidR="00666B0E" w:rsidRPr="00300D4A" w:rsidRDefault="00300D4A" w:rsidP="00300D4A">
      <w:pPr>
        <w:pStyle w:val="ListParagraph"/>
        <w:autoSpaceDE w:val="0"/>
        <w:autoSpaceDN w:val="0"/>
        <w:bidi/>
        <w:adjustRightInd w:val="0"/>
        <w:ind w:left="0"/>
        <w:jc w:val="both"/>
        <w:rPr>
          <w:color w:val="000000"/>
          <w:rtl/>
          <w:lang w:bidi="he-IL"/>
        </w:rPr>
      </w:pPr>
      <w:r w:rsidRPr="00300D4A">
        <w:rPr>
          <w:rFonts w:ascii="Times New Roman" w:hAnsi="Times New Roman" w:cs="Times New Roman"/>
          <w:color w:val="000000"/>
          <w:rtl/>
          <w:lang w:bidi="he-IL"/>
        </w:rPr>
        <w:t xml:space="preserve">הכי </w:t>
      </w:r>
      <w:proofErr w:type="spellStart"/>
      <w:r w:rsidRPr="00300D4A">
        <w:rPr>
          <w:rFonts w:ascii="Times New Roman" w:hAnsi="Times New Roman" w:cs="Times New Roman"/>
          <w:color w:val="000000"/>
          <w:rtl/>
          <w:lang w:bidi="he-IL"/>
        </w:rPr>
        <w:t>קאמר</w:t>
      </w:r>
      <w:proofErr w:type="spellEnd"/>
      <w:r w:rsidRPr="00300D4A">
        <w:rPr>
          <w:rFonts w:ascii="Times New Roman" w:hAnsi="Times New Roman" w:cs="Times New Roman"/>
          <w:color w:val="000000"/>
          <w:rtl/>
          <w:lang w:bidi="he-IL"/>
        </w:rPr>
        <w:t xml:space="preserve"> להו: כי תאמרו בנים קטנים היו, וקטנים </w:t>
      </w:r>
      <w:proofErr w:type="spellStart"/>
      <w:r w:rsidRPr="00300D4A">
        <w:rPr>
          <w:rFonts w:ascii="Times New Roman" w:hAnsi="Times New Roman" w:cs="Times New Roman"/>
          <w:color w:val="000000"/>
          <w:rtl/>
          <w:lang w:bidi="he-IL"/>
        </w:rPr>
        <w:t>פטורין</w:t>
      </w:r>
      <w:proofErr w:type="spellEnd"/>
      <w:r w:rsidRPr="00300D4A">
        <w:rPr>
          <w:rFonts w:ascii="Times New Roman" w:hAnsi="Times New Roman" w:cs="Times New Roman"/>
          <w:color w:val="000000"/>
          <w:rtl/>
          <w:lang w:bidi="he-IL"/>
        </w:rPr>
        <w:t xml:space="preserve"> מן הסוכה, כיון </w:t>
      </w:r>
      <w:proofErr w:type="spellStart"/>
      <w:r w:rsidRPr="00300D4A">
        <w:rPr>
          <w:rFonts w:ascii="Times New Roman" w:hAnsi="Times New Roman" w:cs="Times New Roman"/>
          <w:color w:val="000000"/>
          <w:rtl/>
          <w:lang w:bidi="he-IL"/>
        </w:rPr>
        <w:t>דשבעה</w:t>
      </w:r>
      <w:proofErr w:type="spellEnd"/>
      <w:r w:rsidRPr="00300D4A">
        <w:rPr>
          <w:rFonts w:ascii="Times New Roman" w:hAnsi="Times New Roman" w:cs="Times New Roman"/>
          <w:color w:val="000000"/>
          <w:rtl/>
          <w:lang w:bidi="he-IL"/>
        </w:rPr>
        <w:t xml:space="preserve"> הוו - אי אפשר דלא הוי בהו חד שאינו צריך לאמו. וכי </w:t>
      </w:r>
      <w:proofErr w:type="spellStart"/>
      <w:r w:rsidRPr="00300D4A">
        <w:rPr>
          <w:rFonts w:ascii="Times New Roman" w:hAnsi="Times New Roman" w:cs="Times New Roman"/>
          <w:color w:val="000000"/>
          <w:rtl/>
          <w:lang w:bidi="he-IL"/>
        </w:rPr>
        <w:t>תימרו</w:t>
      </w:r>
      <w:proofErr w:type="spellEnd"/>
      <w:r w:rsidRPr="00300D4A">
        <w:rPr>
          <w:rFonts w:ascii="Times New Roman" w:hAnsi="Times New Roman" w:cs="Times New Roman"/>
          <w:color w:val="000000"/>
          <w:rtl/>
          <w:lang w:bidi="he-IL"/>
        </w:rPr>
        <w:t xml:space="preserve">: קטן שאינו צריך לאמו - מדרבנן הוא </w:t>
      </w:r>
      <w:proofErr w:type="spellStart"/>
      <w:r w:rsidRPr="00300D4A">
        <w:rPr>
          <w:rFonts w:ascii="Times New Roman" w:hAnsi="Times New Roman" w:cs="Times New Roman"/>
          <w:color w:val="000000"/>
          <w:rtl/>
          <w:lang w:bidi="he-IL"/>
        </w:rPr>
        <w:t>דמיחייב</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ואיהי</w:t>
      </w:r>
      <w:proofErr w:type="spellEnd"/>
      <w:r w:rsidRPr="00300D4A">
        <w:rPr>
          <w:rFonts w:ascii="Times New Roman" w:hAnsi="Times New Roman" w:cs="Times New Roman"/>
          <w:color w:val="000000"/>
          <w:rtl/>
          <w:lang w:bidi="he-IL"/>
        </w:rPr>
        <w:t xml:space="preserve"> בדרבנן לא משגחה - תא שמע: ועוד כל מעשיה לא עשתה אלא על פי חכמים.</w:t>
      </w:r>
    </w:p>
    <w:p w:rsidR="00666B0E" w:rsidRDefault="00666B0E" w:rsidP="00300D4A">
      <w:pPr>
        <w:pStyle w:val="ListParagraph"/>
        <w:numPr>
          <w:ilvl w:val="0"/>
          <w:numId w:val="5"/>
        </w:numPr>
        <w:autoSpaceDE w:val="0"/>
        <w:autoSpaceDN w:val="0"/>
        <w:bidi/>
        <w:adjustRightInd w:val="0"/>
        <w:jc w:val="both"/>
        <w:rPr>
          <w:rtl/>
          <w:lang w:bidi="he-IL"/>
        </w:rPr>
      </w:pPr>
      <w:r w:rsidRPr="00300D4A">
        <w:rPr>
          <w:bCs/>
          <w:color w:val="000000"/>
          <w:u w:val="single"/>
          <w:rtl/>
          <w:lang w:bidi="he-IL"/>
        </w:rPr>
        <w:t xml:space="preserve">בראשית פרק </w:t>
      </w:r>
      <w:proofErr w:type="spellStart"/>
      <w:r w:rsidRPr="00300D4A">
        <w:rPr>
          <w:bCs/>
          <w:color w:val="000000"/>
          <w:u w:val="single"/>
          <w:rtl/>
          <w:lang w:bidi="he-IL"/>
        </w:rPr>
        <w:t>יח</w:t>
      </w:r>
      <w:proofErr w:type="spellEnd"/>
      <w:r w:rsidRPr="00300D4A">
        <w:rPr>
          <w:bCs/>
          <w:color w:val="000000"/>
          <w:u w:val="single"/>
          <w:rtl/>
          <w:lang w:bidi="he-IL"/>
        </w:rPr>
        <w:t xml:space="preserve"> פסוק </w:t>
      </w:r>
      <w:proofErr w:type="spellStart"/>
      <w:r w:rsidRPr="00300D4A">
        <w:rPr>
          <w:bCs/>
          <w:color w:val="000000"/>
          <w:u w:val="single"/>
          <w:rtl/>
          <w:lang w:bidi="he-IL"/>
        </w:rPr>
        <w:t>יח-יט</w:t>
      </w:r>
      <w:proofErr w:type="spellEnd"/>
    </w:p>
    <w:p w:rsidR="00666B0E" w:rsidRPr="00666B0E" w:rsidRDefault="00666B0E" w:rsidP="00300D4A">
      <w:pPr>
        <w:autoSpaceDE w:val="0"/>
        <w:autoSpaceDN w:val="0"/>
        <w:bidi/>
        <w:adjustRightInd w:val="0"/>
        <w:jc w:val="both"/>
        <w:rPr>
          <w:lang w:bidi="he-IL"/>
        </w:rPr>
      </w:pPr>
      <w:r w:rsidRPr="00666B0E">
        <w:rPr>
          <w:color w:val="800000"/>
          <w:rtl/>
          <w:lang w:bidi="he-IL"/>
        </w:rPr>
        <w:t>(</w:t>
      </w:r>
      <w:proofErr w:type="spellStart"/>
      <w:r w:rsidRPr="00666B0E">
        <w:rPr>
          <w:color w:val="800000"/>
          <w:rtl/>
          <w:lang w:bidi="he-IL"/>
        </w:rPr>
        <w:t>יח</w:t>
      </w:r>
      <w:proofErr w:type="spellEnd"/>
      <w:r w:rsidRPr="00666B0E">
        <w:rPr>
          <w:color w:val="800000"/>
          <w:rtl/>
          <w:lang w:bidi="he-IL"/>
        </w:rPr>
        <w:t>)</w:t>
      </w:r>
      <w:r w:rsidRPr="00666B0E">
        <w:rPr>
          <w:color w:val="000000"/>
          <w:rtl/>
          <w:lang w:bidi="he-IL"/>
        </w:rPr>
        <w:t xml:space="preserve"> ואברהם היו יהיה לגוי גדול ועצום </w:t>
      </w:r>
      <w:proofErr w:type="spellStart"/>
      <w:r w:rsidRPr="00666B0E">
        <w:rPr>
          <w:color w:val="000000"/>
          <w:rtl/>
          <w:lang w:bidi="he-IL"/>
        </w:rPr>
        <w:t>ונברכו</w:t>
      </w:r>
      <w:proofErr w:type="spellEnd"/>
      <w:r w:rsidRPr="00666B0E">
        <w:rPr>
          <w:color w:val="000000"/>
          <w:rtl/>
          <w:lang w:bidi="he-IL"/>
        </w:rPr>
        <w:t xml:space="preserve"> בו כל גויי הארץ: </w:t>
      </w:r>
      <w:r w:rsidRPr="00666B0E">
        <w:rPr>
          <w:color w:val="800000"/>
          <w:rtl/>
          <w:lang w:bidi="he-IL"/>
        </w:rPr>
        <w:t>(</w:t>
      </w:r>
      <w:proofErr w:type="spellStart"/>
      <w:r w:rsidRPr="00666B0E">
        <w:rPr>
          <w:color w:val="800000"/>
          <w:rtl/>
          <w:lang w:bidi="he-IL"/>
        </w:rPr>
        <w:t>יט</w:t>
      </w:r>
      <w:proofErr w:type="spellEnd"/>
      <w:r w:rsidRPr="00666B0E">
        <w:rPr>
          <w:color w:val="800000"/>
          <w:rtl/>
          <w:lang w:bidi="he-IL"/>
        </w:rPr>
        <w:t>)</w:t>
      </w:r>
      <w:r w:rsidRPr="00666B0E">
        <w:rPr>
          <w:color w:val="000000"/>
          <w:rtl/>
          <w:lang w:bidi="he-IL"/>
        </w:rPr>
        <w:t xml:space="preserve"> כי ידעתיו למען אשר </w:t>
      </w:r>
      <w:proofErr w:type="spellStart"/>
      <w:r w:rsidRPr="00666B0E">
        <w:rPr>
          <w:color w:val="000000"/>
          <w:rtl/>
          <w:lang w:bidi="he-IL"/>
        </w:rPr>
        <w:t>יצוה</w:t>
      </w:r>
      <w:proofErr w:type="spellEnd"/>
      <w:r w:rsidRPr="00666B0E">
        <w:rPr>
          <w:color w:val="000000"/>
          <w:rtl/>
          <w:lang w:bidi="he-IL"/>
        </w:rPr>
        <w:t xml:space="preserve"> את בניו ואת ביתו אחריו ושמרו דרך </w:t>
      </w:r>
      <w:proofErr w:type="spellStart"/>
      <w:r w:rsidRPr="00666B0E">
        <w:rPr>
          <w:color w:val="000000"/>
          <w:rtl/>
          <w:lang w:bidi="he-IL"/>
        </w:rPr>
        <w:t>ידוד</w:t>
      </w:r>
      <w:proofErr w:type="spellEnd"/>
      <w:r w:rsidRPr="00666B0E">
        <w:rPr>
          <w:color w:val="000000"/>
          <w:rtl/>
          <w:lang w:bidi="he-IL"/>
        </w:rPr>
        <w:t xml:space="preserve"> לעשות צדקה ומשפט למען הביא </w:t>
      </w:r>
      <w:proofErr w:type="spellStart"/>
      <w:r w:rsidRPr="00666B0E">
        <w:rPr>
          <w:color w:val="000000"/>
          <w:rtl/>
          <w:lang w:bidi="he-IL"/>
        </w:rPr>
        <w:t>ידוד</w:t>
      </w:r>
      <w:proofErr w:type="spellEnd"/>
      <w:r w:rsidRPr="00666B0E">
        <w:rPr>
          <w:color w:val="000000"/>
          <w:rtl/>
          <w:lang w:bidi="he-IL"/>
        </w:rPr>
        <w:t xml:space="preserve"> על אברהם את אשר דבר עליו: </w:t>
      </w:r>
    </w:p>
    <w:p w:rsidR="00666B0E" w:rsidRPr="00666B0E" w:rsidRDefault="00666B0E"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t xml:space="preserve">משך חכמה בראשית פרק </w:t>
      </w:r>
      <w:proofErr w:type="spellStart"/>
      <w:r w:rsidRPr="00300D4A">
        <w:rPr>
          <w:bCs/>
          <w:color w:val="000000"/>
          <w:u w:val="single"/>
          <w:rtl/>
          <w:lang w:bidi="he-IL"/>
        </w:rPr>
        <w:t>יח</w:t>
      </w:r>
      <w:proofErr w:type="spellEnd"/>
      <w:r w:rsidRPr="00300D4A">
        <w:rPr>
          <w:bCs/>
          <w:color w:val="000000"/>
          <w:u w:val="single"/>
          <w:rtl/>
          <w:lang w:bidi="he-IL"/>
        </w:rPr>
        <w:t xml:space="preserve"> פסוק </w:t>
      </w:r>
      <w:proofErr w:type="spellStart"/>
      <w:r w:rsidRPr="00300D4A">
        <w:rPr>
          <w:bCs/>
          <w:color w:val="000000"/>
          <w:u w:val="single"/>
          <w:rtl/>
          <w:lang w:bidi="he-IL"/>
        </w:rPr>
        <w:t>יט</w:t>
      </w:r>
      <w:proofErr w:type="spellEnd"/>
    </w:p>
    <w:p w:rsidR="00666B0E" w:rsidRPr="00666B0E" w:rsidRDefault="00666B0E" w:rsidP="00666B0E">
      <w:pPr>
        <w:autoSpaceDE w:val="0"/>
        <w:autoSpaceDN w:val="0"/>
        <w:bidi/>
        <w:adjustRightInd w:val="0"/>
        <w:jc w:val="both"/>
        <w:rPr>
          <w:lang w:bidi="he-IL"/>
        </w:rPr>
      </w:pPr>
      <w:r w:rsidRPr="00666B0E">
        <w:rPr>
          <w:color w:val="000000"/>
          <w:rtl/>
          <w:lang w:bidi="he-IL"/>
        </w:rPr>
        <w:t xml:space="preserve">הנה חנוך מצוה לבנים במצות עשה לא נזכר רק עשה </w:t>
      </w:r>
      <w:proofErr w:type="spellStart"/>
      <w:r w:rsidRPr="00666B0E">
        <w:rPr>
          <w:color w:val="000000"/>
          <w:rtl/>
          <w:lang w:bidi="he-IL"/>
        </w:rPr>
        <w:t>ד"ולמדתם</w:t>
      </w:r>
      <w:proofErr w:type="spellEnd"/>
      <w:r w:rsidRPr="00666B0E">
        <w:rPr>
          <w:color w:val="000000"/>
          <w:rtl/>
          <w:lang w:bidi="he-IL"/>
        </w:rPr>
        <w:t xml:space="preserve"> אותם את בניכם" הוא בתלמוד תורה. ואמרו בנזיר (</w:t>
      </w:r>
      <w:proofErr w:type="spellStart"/>
      <w:r w:rsidRPr="00666B0E">
        <w:rPr>
          <w:color w:val="000000"/>
          <w:rtl/>
          <w:lang w:bidi="he-IL"/>
        </w:rPr>
        <w:t>כט</w:t>
      </w:r>
      <w:proofErr w:type="spellEnd"/>
      <w:r w:rsidRPr="00666B0E">
        <w:rPr>
          <w:color w:val="000000"/>
          <w:rtl/>
          <w:lang w:bidi="he-IL"/>
        </w:rPr>
        <w:t xml:space="preserve">.) </w:t>
      </w:r>
      <w:proofErr w:type="spellStart"/>
      <w:r w:rsidRPr="00666B0E">
        <w:rPr>
          <w:color w:val="000000"/>
          <w:rtl/>
          <w:lang w:bidi="he-IL"/>
        </w:rPr>
        <w:t>דהאב</w:t>
      </w:r>
      <w:proofErr w:type="spellEnd"/>
      <w:r w:rsidRPr="00666B0E">
        <w:rPr>
          <w:color w:val="000000"/>
          <w:rtl/>
          <w:lang w:bidi="he-IL"/>
        </w:rPr>
        <w:t xml:space="preserve"> חייב לחנך בנו במצות ואין </w:t>
      </w:r>
      <w:proofErr w:type="spellStart"/>
      <w:r w:rsidRPr="00666B0E">
        <w:rPr>
          <w:color w:val="000000"/>
          <w:rtl/>
          <w:lang w:bidi="he-IL"/>
        </w:rPr>
        <w:t>אשה</w:t>
      </w:r>
      <w:proofErr w:type="spellEnd"/>
      <w:r w:rsidRPr="00666B0E">
        <w:rPr>
          <w:color w:val="000000"/>
          <w:rtl/>
          <w:lang w:bidi="he-IL"/>
        </w:rPr>
        <w:t xml:space="preserve"> חייבת לחנך בנה במצות... ומקור מצות חנוך במצות עשה מקורו בזה הפסוק מאברהם אבינו </w:t>
      </w:r>
      <w:proofErr w:type="spellStart"/>
      <w:r w:rsidRPr="00666B0E">
        <w:rPr>
          <w:color w:val="000000"/>
          <w:rtl/>
          <w:lang w:bidi="he-IL"/>
        </w:rPr>
        <w:t>שצוה</w:t>
      </w:r>
      <w:proofErr w:type="spellEnd"/>
      <w:r w:rsidRPr="00666B0E">
        <w:rPr>
          <w:color w:val="000000"/>
          <w:rtl/>
          <w:lang w:bidi="he-IL"/>
        </w:rPr>
        <w:t xml:space="preserve"> את בניו בקטנם על המצות. קרא </w:t>
      </w:r>
      <w:proofErr w:type="spellStart"/>
      <w:r w:rsidRPr="00666B0E">
        <w:rPr>
          <w:color w:val="000000"/>
          <w:rtl/>
          <w:lang w:bidi="he-IL"/>
        </w:rPr>
        <w:t>ד"חנוך</w:t>
      </w:r>
      <w:proofErr w:type="spellEnd"/>
      <w:r w:rsidRPr="00666B0E">
        <w:rPr>
          <w:color w:val="000000"/>
          <w:rtl/>
          <w:lang w:bidi="he-IL"/>
        </w:rPr>
        <w:t xml:space="preserve"> לנער על פי דרכו" שהביא הרמב"ם בסוף הלכות מאכלות אסורות הוי מדברי קבלה אבל העיקר מאברהם. וכאן משמע שאף לבנות </w:t>
      </w:r>
      <w:proofErr w:type="spellStart"/>
      <w:r w:rsidRPr="00666B0E">
        <w:rPr>
          <w:color w:val="000000"/>
          <w:rtl/>
          <w:lang w:bidi="he-IL"/>
        </w:rPr>
        <w:t>המצוה</w:t>
      </w:r>
      <w:proofErr w:type="spellEnd"/>
      <w:r w:rsidRPr="00666B0E">
        <w:rPr>
          <w:color w:val="000000"/>
          <w:rtl/>
          <w:lang w:bidi="he-IL"/>
        </w:rPr>
        <w:t xml:space="preserve"> על האב.</w:t>
      </w:r>
    </w:p>
    <w:p w:rsidR="00666B0E" w:rsidRPr="00666B0E" w:rsidRDefault="00666B0E"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t xml:space="preserve">רמב"ן דברים פרק ו פסוק ז </w:t>
      </w:r>
    </w:p>
    <w:p w:rsidR="00666B0E" w:rsidRPr="00666B0E" w:rsidRDefault="00666B0E" w:rsidP="00666B0E">
      <w:pPr>
        <w:autoSpaceDE w:val="0"/>
        <w:autoSpaceDN w:val="0"/>
        <w:bidi/>
        <w:adjustRightInd w:val="0"/>
        <w:jc w:val="both"/>
        <w:rPr>
          <w:lang w:bidi="he-IL"/>
        </w:rPr>
      </w:pPr>
      <w:proofErr w:type="spellStart"/>
      <w:r w:rsidRPr="00666B0E">
        <w:rPr>
          <w:color w:val="000000"/>
          <w:rtl/>
          <w:lang w:bidi="he-IL"/>
        </w:rPr>
        <w:t>ושננתם</w:t>
      </w:r>
      <w:proofErr w:type="spellEnd"/>
      <w:r w:rsidRPr="00666B0E">
        <w:rPr>
          <w:color w:val="000000"/>
          <w:rtl/>
          <w:lang w:bidi="he-IL"/>
        </w:rPr>
        <w:t xml:space="preserve"> לבניך - גם אלה מצות מבוארות נרמזו כבר, כי מאחר </w:t>
      </w:r>
      <w:proofErr w:type="spellStart"/>
      <w:r w:rsidRPr="00666B0E">
        <w:rPr>
          <w:color w:val="000000"/>
          <w:rtl/>
          <w:lang w:bidi="he-IL"/>
        </w:rPr>
        <w:t>שצוה</w:t>
      </w:r>
      <w:proofErr w:type="spellEnd"/>
      <w:r w:rsidRPr="00666B0E">
        <w:rPr>
          <w:color w:val="000000"/>
          <w:rtl/>
          <w:lang w:bidi="he-IL"/>
        </w:rPr>
        <w:t xml:space="preserve"> במצות, </w:t>
      </w:r>
      <w:proofErr w:type="spellStart"/>
      <w:r w:rsidRPr="00666B0E">
        <w:rPr>
          <w:color w:val="000000"/>
          <w:rtl/>
          <w:lang w:bidi="he-IL"/>
        </w:rPr>
        <w:t>חקת</w:t>
      </w:r>
      <w:proofErr w:type="spellEnd"/>
      <w:r w:rsidRPr="00666B0E">
        <w:rPr>
          <w:color w:val="000000"/>
          <w:rtl/>
          <w:lang w:bidi="he-IL"/>
        </w:rPr>
        <w:t xml:space="preserve"> עולם לדורותיכם, ביני ובין בני ישר</w:t>
      </w:r>
      <w:r w:rsidR="00300D4A">
        <w:rPr>
          <w:color w:val="000000"/>
          <w:rtl/>
          <w:lang w:bidi="he-IL"/>
        </w:rPr>
        <w:t xml:space="preserve">אל אות היא לעולם (שמות לא </w:t>
      </w:r>
      <w:proofErr w:type="spellStart"/>
      <w:r w:rsidR="00300D4A">
        <w:rPr>
          <w:color w:val="000000"/>
          <w:rtl/>
          <w:lang w:bidi="he-IL"/>
        </w:rPr>
        <w:t>יז</w:t>
      </w:r>
      <w:proofErr w:type="spellEnd"/>
      <w:r w:rsidR="00300D4A">
        <w:rPr>
          <w:color w:val="000000"/>
          <w:rtl/>
          <w:lang w:bidi="he-IL"/>
        </w:rPr>
        <w:t>),זאת בריתי אשר תשמרו</w:t>
      </w:r>
      <w:r w:rsidR="00300D4A">
        <w:rPr>
          <w:rFonts w:hint="cs"/>
          <w:color w:val="000000"/>
          <w:rtl/>
          <w:lang w:bidi="he-IL"/>
        </w:rPr>
        <w:t xml:space="preserve"> </w:t>
      </w:r>
      <w:r w:rsidR="00300D4A">
        <w:rPr>
          <w:color w:val="000000"/>
          <w:rtl/>
          <w:lang w:bidi="he-IL"/>
        </w:rPr>
        <w:t xml:space="preserve">ביני וביניכם ובין זרעך אחריך (בראשית </w:t>
      </w:r>
      <w:proofErr w:type="spellStart"/>
      <w:r w:rsidR="00300D4A">
        <w:rPr>
          <w:color w:val="000000"/>
          <w:rtl/>
          <w:lang w:bidi="he-IL"/>
        </w:rPr>
        <w:t>יז</w:t>
      </w:r>
      <w:proofErr w:type="spellEnd"/>
      <w:r w:rsidR="00300D4A">
        <w:rPr>
          <w:color w:val="000000"/>
          <w:rtl/>
          <w:lang w:bidi="he-IL"/>
        </w:rPr>
        <w:t xml:space="preserve"> י)</w:t>
      </w:r>
      <w:r w:rsidRPr="00666B0E">
        <w:rPr>
          <w:color w:val="000000"/>
          <w:rtl/>
          <w:lang w:bidi="he-IL"/>
        </w:rPr>
        <w:t xml:space="preserve">, הנה אנחנו מצווים שידעו בנינו המצות, ואיך ידעו אותם אם לא נלמדם.  </w:t>
      </w:r>
    </w:p>
    <w:p w:rsidR="00666B0E" w:rsidRPr="00666B0E" w:rsidRDefault="00666B0E"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t xml:space="preserve">תלמוד בבלי מסכת סוכה דף </w:t>
      </w:r>
      <w:proofErr w:type="spellStart"/>
      <w:r w:rsidRPr="00300D4A">
        <w:rPr>
          <w:bCs/>
          <w:color w:val="000000"/>
          <w:u w:val="single"/>
          <w:rtl/>
          <w:lang w:bidi="he-IL"/>
        </w:rPr>
        <w:t>מב</w:t>
      </w:r>
      <w:proofErr w:type="spellEnd"/>
      <w:r w:rsidRPr="00300D4A">
        <w:rPr>
          <w:bCs/>
          <w:color w:val="000000"/>
          <w:u w:val="single"/>
          <w:rtl/>
          <w:lang w:bidi="he-IL"/>
        </w:rPr>
        <w:t xml:space="preserve"> עמוד א </w:t>
      </w:r>
    </w:p>
    <w:p w:rsidR="00666B0E" w:rsidRPr="00666B0E" w:rsidRDefault="00666B0E" w:rsidP="00666B0E">
      <w:pPr>
        <w:autoSpaceDE w:val="0"/>
        <w:autoSpaceDN w:val="0"/>
        <w:bidi/>
        <w:adjustRightInd w:val="0"/>
        <w:jc w:val="both"/>
        <w:rPr>
          <w:lang w:bidi="he-IL"/>
        </w:rPr>
      </w:pPr>
      <w:r w:rsidRPr="00666B0E">
        <w:rPr>
          <w:color w:val="000000"/>
          <w:rtl/>
          <w:lang w:bidi="he-IL"/>
        </w:rPr>
        <w:t xml:space="preserve">מתני'-קטן היודע לנענע חייב בלולב.  </w:t>
      </w:r>
    </w:p>
    <w:p w:rsidR="00666B0E" w:rsidRDefault="00666B0E" w:rsidP="00666B0E">
      <w:pPr>
        <w:autoSpaceDE w:val="0"/>
        <w:autoSpaceDN w:val="0"/>
        <w:bidi/>
        <w:adjustRightInd w:val="0"/>
        <w:jc w:val="both"/>
        <w:rPr>
          <w:color w:val="000000"/>
          <w:rtl/>
          <w:lang w:bidi="he-IL"/>
        </w:rPr>
      </w:pPr>
      <w:r w:rsidRPr="00666B0E">
        <w:rPr>
          <w:color w:val="000000"/>
          <w:rtl/>
          <w:lang w:bidi="he-IL"/>
        </w:rPr>
        <w:t xml:space="preserve">תנו רבנן: קטן היודע לנענע - חייב בלולב,  להתעטף   - חייב  בציצית,  לשמור   תפילין - אביו לוקח לו תפילין.  יודע   לדבר - אביו לומדו תורה וקריאת שמע. תורה מאי היא? -  אמר   רב </w:t>
      </w:r>
      <w:proofErr w:type="spellStart"/>
      <w:r w:rsidRPr="00666B0E">
        <w:rPr>
          <w:color w:val="000000"/>
          <w:rtl/>
          <w:lang w:bidi="he-IL"/>
        </w:rPr>
        <w:t>המנונא</w:t>
      </w:r>
      <w:proofErr w:type="spellEnd"/>
      <w:r w:rsidRPr="00666B0E">
        <w:rPr>
          <w:color w:val="000000"/>
          <w:rtl/>
          <w:lang w:bidi="he-IL"/>
        </w:rPr>
        <w:t xml:space="preserve">:  +דברים לג+   תורה </w:t>
      </w:r>
      <w:proofErr w:type="spellStart"/>
      <w:r w:rsidRPr="00666B0E">
        <w:rPr>
          <w:color w:val="000000"/>
          <w:rtl/>
          <w:lang w:bidi="he-IL"/>
        </w:rPr>
        <w:t>צוה</w:t>
      </w:r>
      <w:proofErr w:type="spellEnd"/>
      <w:r w:rsidRPr="00666B0E">
        <w:rPr>
          <w:color w:val="000000"/>
          <w:rtl/>
          <w:lang w:bidi="he-IL"/>
        </w:rPr>
        <w:t xml:space="preserve"> לנו משה מורשה קהלת יעקב.  קריאת שמע מאי היא? פסוק ראשון.  </w:t>
      </w:r>
    </w:p>
    <w:p w:rsidR="00300D4A" w:rsidRPr="00666B0E" w:rsidRDefault="00300D4A"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t xml:space="preserve">חידושי </w:t>
      </w:r>
      <w:proofErr w:type="spellStart"/>
      <w:r w:rsidRPr="00300D4A">
        <w:rPr>
          <w:bCs/>
          <w:color w:val="000000"/>
          <w:u w:val="single"/>
          <w:rtl/>
          <w:lang w:bidi="he-IL"/>
        </w:rPr>
        <w:t>הריטב"א</w:t>
      </w:r>
      <w:proofErr w:type="spellEnd"/>
      <w:r w:rsidRPr="00300D4A">
        <w:rPr>
          <w:bCs/>
          <w:color w:val="000000"/>
          <w:u w:val="single"/>
          <w:rtl/>
          <w:lang w:bidi="he-IL"/>
        </w:rPr>
        <w:t xml:space="preserve"> מסכת סוכה דף ב עמוד ב </w:t>
      </w:r>
    </w:p>
    <w:p w:rsidR="00300D4A" w:rsidRPr="00300D4A" w:rsidRDefault="00300D4A" w:rsidP="00300D4A">
      <w:pPr>
        <w:autoSpaceDE w:val="0"/>
        <w:autoSpaceDN w:val="0"/>
        <w:bidi/>
        <w:adjustRightInd w:val="0"/>
        <w:jc w:val="both"/>
        <w:rPr>
          <w:lang w:bidi="he-IL"/>
        </w:rPr>
      </w:pPr>
      <w:r w:rsidRPr="00666B0E">
        <w:rPr>
          <w:color w:val="000000"/>
          <w:rtl/>
          <w:lang w:bidi="he-IL"/>
        </w:rPr>
        <w:t xml:space="preserve">אמר רבי יהודה מעשה </w:t>
      </w:r>
      <w:proofErr w:type="spellStart"/>
      <w:r w:rsidRPr="00666B0E">
        <w:rPr>
          <w:color w:val="000000"/>
          <w:rtl/>
          <w:lang w:bidi="he-IL"/>
        </w:rPr>
        <w:t>בהילני</w:t>
      </w:r>
      <w:proofErr w:type="spellEnd"/>
      <w:r w:rsidRPr="00666B0E">
        <w:rPr>
          <w:color w:val="000000"/>
          <w:rtl/>
          <w:lang w:bidi="he-IL"/>
        </w:rPr>
        <w:t xml:space="preserve"> וכו' עד כל מעשיה לא </w:t>
      </w:r>
      <w:proofErr w:type="spellStart"/>
      <w:r w:rsidRPr="00666B0E">
        <w:rPr>
          <w:color w:val="000000"/>
          <w:rtl/>
          <w:lang w:bidi="he-IL"/>
        </w:rPr>
        <w:t>היתה</w:t>
      </w:r>
      <w:proofErr w:type="spellEnd"/>
      <w:r w:rsidRPr="00666B0E">
        <w:rPr>
          <w:color w:val="000000"/>
          <w:rtl/>
          <w:lang w:bidi="he-IL"/>
        </w:rPr>
        <w:t xml:space="preserve"> עושה אלא ע"פ חכמים. מהא שמעינן </w:t>
      </w:r>
      <w:proofErr w:type="spellStart"/>
      <w:r w:rsidRPr="00666B0E">
        <w:rPr>
          <w:color w:val="000000"/>
          <w:rtl/>
          <w:lang w:bidi="he-IL"/>
        </w:rPr>
        <w:t>דקטן</w:t>
      </w:r>
      <w:proofErr w:type="spellEnd"/>
      <w:r w:rsidRPr="00666B0E">
        <w:rPr>
          <w:color w:val="000000"/>
          <w:rtl/>
          <w:lang w:bidi="he-IL"/>
        </w:rPr>
        <w:t xml:space="preserve"> </w:t>
      </w:r>
      <w:proofErr w:type="spellStart"/>
      <w:r w:rsidRPr="00666B0E">
        <w:rPr>
          <w:color w:val="000000"/>
          <w:rtl/>
          <w:lang w:bidi="he-IL"/>
        </w:rPr>
        <w:t>שמחנכין</w:t>
      </w:r>
      <w:proofErr w:type="spellEnd"/>
      <w:r w:rsidRPr="00666B0E">
        <w:rPr>
          <w:color w:val="000000"/>
          <w:rtl/>
          <w:lang w:bidi="he-IL"/>
        </w:rPr>
        <w:t xml:space="preserve"> אותו במצות [צריך] לעשות לו מצוה בהכשר גמור כגדול </w:t>
      </w:r>
      <w:proofErr w:type="spellStart"/>
      <w:r w:rsidRPr="00666B0E">
        <w:rPr>
          <w:color w:val="000000"/>
          <w:rtl/>
          <w:lang w:bidi="he-IL"/>
        </w:rPr>
        <w:t>דהא</w:t>
      </w:r>
      <w:proofErr w:type="spellEnd"/>
      <w:r w:rsidRPr="00666B0E">
        <w:rPr>
          <w:color w:val="000000"/>
          <w:rtl/>
          <w:lang w:bidi="he-IL"/>
        </w:rPr>
        <w:t xml:space="preserve">  </w:t>
      </w:r>
      <w:proofErr w:type="spellStart"/>
      <w:r w:rsidRPr="00666B0E">
        <w:rPr>
          <w:color w:val="000000"/>
          <w:rtl/>
          <w:lang w:bidi="he-IL"/>
        </w:rPr>
        <w:t>מייתינן</w:t>
      </w:r>
      <w:proofErr w:type="spellEnd"/>
      <w:r w:rsidRPr="00666B0E">
        <w:rPr>
          <w:color w:val="000000"/>
          <w:rtl/>
          <w:lang w:bidi="he-IL"/>
        </w:rPr>
        <w:t xml:space="preserve"> ראיה </w:t>
      </w:r>
      <w:proofErr w:type="spellStart"/>
      <w:r w:rsidRPr="00666B0E">
        <w:rPr>
          <w:color w:val="000000"/>
          <w:rtl/>
          <w:lang w:bidi="he-IL"/>
        </w:rPr>
        <w:t>בשמעתין</w:t>
      </w:r>
      <w:proofErr w:type="spellEnd"/>
      <w:r w:rsidRPr="00666B0E">
        <w:rPr>
          <w:color w:val="000000"/>
          <w:rtl/>
          <w:lang w:bidi="he-IL"/>
        </w:rPr>
        <w:t xml:space="preserve"> מסוכה של </w:t>
      </w:r>
      <w:proofErr w:type="spellStart"/>
      <w:r w:rsidRPr="00666B0E">
        <w:rPr>
          <w:color w:val="000000"/>
          <w:rtl/>
          <w:lang w:bidi="he-IL"/>
        </w:rPr>
        <w:t>הילני</w:t>
      </w:r>
      <w:proofErr w:type="spellEnd"/>
      <w:r w:rsidRPr="00666B0E">
        <w:rPr>
          <w:color w:val="000000"/>
          <w:rtl/>
          <w:lang w:bidi="he-IL"/>
        </w:rPr>
        <w:t xml:space="preserve"> משום דלא </w:t>
      </w:r>
      <w:proofErr w:type="spellStart"/>
      <w:r w:rsidRPr="00666B0E">
        <w:rPr>
          <w:color w:val="000000"/>
          <w:rtl/>
          <w:lang w:bidi="he-IL"/>
        </w:rPr>
        <w:t>סגיא</w:t>
      </w:r>
      <w:proofErr w:type="spellEnd"/>
      <w:r w:rsidRPr="00666B0E">
        <w:rPr>
          <w:color w:val="000000"/>
          <w:rtl/>
          <w:lang w:bidi="he-IL"/>
        </w:rPr>
        <w:t xml:space="preserve"> </w:t>
      </w:r>
      <w:proofErr w:type="spellStart"/>
      <w:r w:rsidRPr="00666B0E">
        <w:rPr>
          <w:color w:val="000000"/>
          <w:rtl/>
          <w:lang w:bidi="he-IL"/>
        </w:rPr>
        <w:t>דליכא</w:t>
      </w:r>
      <w:proofErr w:type="spellEnd"/>
      <w:r w:rsidRPr="00666B0E">
        <w:rPr>
          <w:color w:val="000000"/>
          <w:rtl/>
          <w:lang w:bidi="he-IL"/>
        </w:rPr>
        <w:t xml:space="preserve"> בבניה חד שהגיע לחינוך דבעי סוכה </w:t>
      </w:r>
      <w:proofErr w:type="spellStart"/>
      <w:r w:rsidRPr="00666B0E">
        <w:rPr>
          <w:color w:val="000000"/>
          <w:rtl/>
          <w:lang w:bidi="he-IL"/>
        </w:rPr>
        <w:t>מעלייתא</w:t>
      </w:r>
      <w:proofErr w:type="spellEnd"/>
      <w:r w:rsidRPr="00666B0E">
        <w:rPr>
          <w:color w:val="000000"/>
          <w:rtl/>
          <w:lang w:bidi="he-IL"/>
        </w:rPr>
        <w:t xml:space="preserve">, מקרא מלא דבר הכתוב חנוך לנער על פי דרכו, וגדולה מזו אמרו  במסכת עירובין (מ' ב') גבי זמן ביום הכפורים </w:t>
      </w:r>
      <w:proofErr w:type="spellStart"/>
      <w:r w:rsidRPr="00666B0E">
        <w:rPr>
          <w:color w:val="000000"/>
          <w:rtl/>
          <w:lang w:bidi="he-IL"/>
        </w:rPr>
        <w:t>ליטעמיה</w:t>
      </w:r>
      <w:proofErr w:type="spellEnd"/>
      <w:r w:rsidRPr="00666B0E">
        <w:rPr>
          <w:color w:val="000000"/>
          <w:rtl/>
          <w:lang w:bidi="he-IL"/>
        </w:rPr>
        <w:t xml:space="preserve"> לינוקא </w:t>
      </w:r>
      <w:proofErr w:type="spellStart"/>
      <w:r w:rsidRPr="00666B0E">
        <w:rPr>
          <w:color w:val="000000"/>
          <w:rtl/>
          <w:lang w:bidi="he-IL"/>
        </w:rPr>
        <w:t>דלמא</w:t>
      </w:r>
      <w:proofErr w:type="spellEnd"/>
      <w:r w:rsidRPr="00666B0E">
        <w:rPr>
          <w:color w:val="000000"/>
          <w:rtl/>
          <w:lang w:bidi="he-IL"/>
        </w:rPr>
        <w:t xml:space="preserve"> אתי </w:t>
      </w:r>
      <w:proofErr w:type="spellStart"/>
      <w:r w:rsidRPr="00666B0E">
        <w:rPr>
          <w:color w:val="000000"/>
          <w:rtl/>
          <w:lang w:bidi="he-IL"/>
        </w:rPr>
        <w:t>למיסרך</w:t>
      </w:r>
      <w:proofErr w:type="spellEnd"/>
      <w:r w:rsidRPr="00666B0E">
        <w:rPr>
          <w:color w:val="000000"/>
          <w:rtl/>
          <w:lang w:bidi="he-IL"/>
        </w:rPr>
        <w:t xml:space="preserve">, </w:t>
      </w:r>
      <w:proofErr w:type="spellStart"/>
      <w:r w:rsidRPr="00666B0E">
        <w:rPr>
          <w:color w:val="000000"/>
          <w:rtl/>
          <w:lang w:bidi="he-IL"/>
        </w:rPr>
        <w:t>והוצרכתי</w:t>
      </w:r>
      <w:proofErr w:type="spellEnd"/>
      <w:r w:rsidRPr="00666B0E">
        <w:rPr>
          <w:color w:val="000000"/>
          <w:rtl/>
          <w:lang w:bidi="he-IL"/>
        </w:rPr>
        <w:t xml:space="preserve"> לכתוב זה לפי שראיתי חכמים טועים בזה. </w:t>
      </w:r>
    </w:p>
    <w:p w:rsidR="00300D4A" w:rsidRPr="00300D4A" w:rsidRDefault="00300D4A" w:rsidP="00300D4A">
      <w:pPr>
        <w:pStyle w:val="ListParagraph"/>
        <w:numPr>
          <w:ilvl w:val="0"/>
          <w:numId w:val="5"/>
        </w:numPr>
        <w:autoSpaceDE w:val="0"/>
        <w:autoSpaceDN w:val="0"/>
        <w:bidi/>
        <w:adjustRightInd w:val="0"/>
        <w:rPr>
          <w:rFonts w:ascii="Times New Roman" w:hAnsi="Times New Roman" w:cs="Times New Roman"/>
          <w:lang w:bidi="he-IL"/>
        </w:rPr>
      </w:pPr>
      <w:r w:rsidRPr="00300D4A">
        <w:rPr>
          <w:rFonts w:ascii="Times New Roman" w:hAnsi="Times New Roman" w:cs="Times New Roman"/>
          <w:b/>
          <w:bCs/>
          <w:color w:val="000000"/>
          <w:u w:val="single"/>
          <w:rtl/>
          <w:lang w:bidi="he-IL"/>
        </w:rPr>
        <w:t xml:space="preserve">חידושי </w:t>
      </w:r>
      <w:proofErr w:type="spellStart"/>
      <w:r w:rsidRPr="00300D4A">
        <w:rPr>
          <w:rFonts w:ascii="Times New Roman" w:hAnsi="Times New Roman" w:cs="Times New Roman"/>
          <w:b/>
          <w:bCs/>
          <w:color w:val="000000"/>
          <w:u w:val="single"/>
          <w:rtl/>
          <w:lang w:bidi="he-IL"/>
        </w:rPr>
        <w:t>הגרי"ז</w:t>
      </w:r>
      <w:proofErr w:type="spellEnd"/>
      <w:r w:rsidRPr="00300D4A">
        <w:rPr>
          <w:rFonts w:ascii="Times New Roman" w:hAnsi="Times New Roman" w:cs="Times New Roman"/>
          <w:b/>
          <w:bCs/>
          <w:color w:val="000000"/>
          <w:u w:val="single"/>
          <w:rtl/>
          <w:lang w:bidi="he-IL"/>
        </w:rPr>
        <w:t xml:space="preserve"> מסכת ערכין דף ב עמוד ב</w:t>
      </w:r>
      <w:r w:rsidRPr="00300D4A">
        <w:rPr>
          <w:rFonts w:ascii="Times New Roman" w:hAnsi="Times New Roman" w:cs="Times New Roman"/>
          <w:lang w:bidi="he-IL"/>
        </w:rPr>
        <w:t xml:space="preserve"> </w:t>
      </w:r>
    </w:p>
    <w:p w:rsidR="00300D4A" w:rsidRPr="00300D4A" w:rsidRDefault="00300D4A" w:rsidP="00300D4A">
      <w:pPr>
        <w:autoSpaceDE w:val="0"/>
        <w:autoSpaceDN w:val="0"/>
        <w:bidi/>
        <w:adjustRightInd w:val="0"/>
        <w:rPr>
          <w:rFonts w:ascii="Times New Roman" w:hAnsi="Times New Roman" w:cs="Times New Roman"/>
          <w:color w:val="000000"/>
          <w:rtl/>
          <w:lang w:bidi="he-IL"/>
        </w:rPr>
      </w:pPr>
      <w:r w:rsidRPr="00300D4A">
        <w:rPr>
          <w:rFonts w:ascii="Times New Roman" w:hAnsi="Times New Roman" w:cs="Times New Roman"/>
          <w:color w:val="000000"/>
          <w:rtl/>
          <w:lang w:bidi="he-IL"/>
        </w:rPr>
        <w:t xml:space="preserve">בגמ' קטן שאינו צריך לאמו חייב בסוכה, </w:t>
      </w:r>
      <w:proofErr w:type="spellStart"/>
      <w:r w:rsidRPr="00300D4A">
        <w:rPr>
          <w:rFonts w:ascii="Times New Roman" w:hAnsi="Times New Roman" w:cs="Times New Roman"/>
          <w:color w:val="000000"/>
          <w:rtl/>
          <w:lang w:bidi="he-IL"/>
        </w:rPr>
        <w:t>י"ל</w:t>
      </w:r>
      <w:proofErr w:type="spellEnd"/>
      <w:r w:rsidRPr="00300D4A">
        <w:rPr>
          <w:rFonts w:ascii="Times New Roman" w:hAnsi="Times New Roman" w:cs="Times New Roman"/>
          <w:color w:val="000000"/>
          <w:rtl/>
          <w:lang w:bidi="he-IL"/>
        </w:rPr>
        <w:t xml:space="preserve"> דהוא שיעור בדין חינוך </w:t>
      </w:r>
      <w:proofErr w:type="spellStart"/>
      <w:r w:rsidRPr="00300D4A">
        <w:rPr>
          <w:rFonts w:ascii="Times New Roman" w:hAnsi="Times New Roman" w:cs="Times New Roman"/>
          <w:color w:val="000000"/>
          <w:rtl/>
          <w:lang w:bidi="he-IL"/>
        </w:rPr>
        <w:t>דכשאינו</w:t>
      </w:r>
      <w:proofErr w:type="spellEnd"/>
      <w:r w:rsidRPr="00300D4A">
        <w:rPr>
          <w:rFonts w:ascii="Times New Roman" w:hAnsi="Times New Roman" w:cs="Times New Roman"/>
          <w:color w:val="000000"/>
          <w:rtl/>
          <w:lang w:bidi="he-IL"/>
        </w:rPr>
        <w:t xml:space="preserve"> צריך לאמו אז חל עליו החיוב דחינוך במצות סוכה, אמנם עיקר הדבר המבואר בזה נראה </w:t>
      </w:r>
      <w:proofErr w:type="spellStart"/>
      <w:r w:rsidRPr="00300D4A">
        <w:rPr>
          <w:rFonts w:ascii="Times New Roman" w:hAnsi="Times New Roman" w:cs="Times New Roman"/>
          <w:color w:val="000000"/>
          <w:rtl/>
          <w:lang w:bidi="he-IL"/>
        </w:rPr>
        <w:t>דכיון</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דלענין</w:t>
      </w:r>
      <w:proofErr w:type="spellEnd"/>
      <w:r w:rsidRPr="00300D4A">
        <w:rPr>
          <w:rFonts w:ascii="Times New Roman" w:hAnsi="Times New Roman" w:cs="Times New Roman"/>
          <w:color w:val="000000"/>
          <w:rtl/>
          <w:lang w:bidi="he-IL"/>
        </w:rPr>
        <w:t xml:space="preserve"> חינוך במצוות הרי בעינן שיהא חזי לקי</w:t>
      </w:r>
      <w:r>
        <w:rPr>
          <w:rFonts w:ascii="Times New Roman" w:hAnsi="Times New Roman" w:cs="Times New Roman"/>
          <w:color w:val="000000"/>
          <w:rtl/>
          <w:lang w:bidi="he-IL"/>
        </w:rPr>
        <w:t xml:space="preserve">ום </w:t>
      </w:r>
      <w:proofErr w:type="spellStart"/>
      <w:r>
        <w:rPr>
          <w:rFonts w:ascii="Times New Roman" w:hAnsi="Times New Roman" w:cs="Times New Roman"/>
          <w:color w:val="000000"/>
          <w:rtl/>
          <w:lang w:bidi="he-IL"/>
        </w:rPr>
        <w:t>המצוה</w:t>
      </w:r>
      <w:proofErr w:type="spellEnd"/>
      <w:r>
        <w:rPr>
          <w:rFonts w:ascii="Times New Roman" w:hAnsi="Times New Roman" w:cs="Times New Roman"/>
          <w:color w:val="000000"/>
          <w:rtl/>
          <w:lang w:bidi="he-IL"/>
        </w:rPr>
        <w:t xml:space="preserve">, וכמו </w:t>
      </w:r>
      <w:proofErr w:type="spellStart"/>
      <w:r>
        <w:rPr>
          <w:rFonts w:ascii="Times New Roman" w:hAnsi="Times New Roman" w:cs="Times New Roman"/>
          <w:color w:val="000000"/>
          <w:rtl/>
          <w:lang w:bidi="he-IL"/>
        </w:rPr>
        <w:t>דאמרינן</w:t>
      </w:r>
      <w:proofErr w:type="spellEnd"/>
      <w:r>
        <w:rPr>
          <w:rFonts w:ascii="Times New Roman" w:hAnsi="Times New Roman" w:cs="Times New Roman"/>
          <w:color w:val="000000"/>
          <w:rtl/>
          <w:lang w:bidi="he-IL"/>
        </w:rPr>
        <w:t xml:space="preserve"> גבי לולב</w:t>
      </w:r>
      <w:r>
        <w:rPr>
          <w:rFonts w:ascii="Times New Roman" w:hAnsi="Times New Roman" w:cs="Times New Roman" w:hint="cs"/>
          <w:color w:val="000000"/>
          <w:rtl/>
          <w:lang w:bidi="he-IL"/>
        </w:rPr>
        <w:t xml:space="preserve"> קטן היודע </w:t>
      </w:r>
      <w:r w:rsidRPr="00300D4A">
        <w:rPr>
          <w:rFonts w:ascii="Times New Roman" w:hAnsi="Times New Roman" w:cs="Times New Roman"/>
          <w:color w:val="000000"/>
          <w:rtl/>
          <w:lang w:bidi="he-IL"/>
        </w:rPr>
        <w:t xml:space="preserve">לנענע, וכן גבי ציצית קטן היודע להתעטף, וכיון </w:t>
      </w:r>
      <w:proofErr w:type="spellStart"/>
      <w:r w:rsidRPr="00300D4A">
        <w:rPr>
          <w:rFonts w:ascii="Times New Roman" w:hAnsi="Times New Roman" w:cs="Times New Roman"/>
          <w:color w:val="000000"/>
          <w:rtl/>
          <w:lang w:bidi="he-IL"/>
        </w:rPr>
        <w:t>דבגדול</w:t>
      </w:r>
      <w:proofErr w:type="spellEnd"/>
      <w:r w:rsidRPr="00300D4A">
        <w:rPr>
          <w:rFonts w:ascii="Times New Roman" w:hAnsi="Times New Roman" w:cs="Times New Roman"/>
          <w:color w:val="000000"/>
          <w:rtl/>
          <w:lang w:bidi="he-IL"/>
        </w:rPr>
        <w:t xml:space="preserve"> עצמו הרי מצטער פטור ממצות סוכה א"כ ה"ה קטן כשצריך לאמו הרי הוא מצטער, ואינו ראוי לקיום </w:t>
      </w:r>
      <w:proofErr w:type="spellStart"/>
      <w:r w:rsidRPr="00300D4A">
        <w:rPr>
          <w:rFonts w:ascii="Times New Roman" w:hAnsi="Times New Roman" w:cs="Times New Roman"/>
          <w:color w:val="000000"/>
          <w:rtl/>
          <w:lang w:bidi="he-IL"/>
        </w:rPr>
        <w:t>המצוה</w:t>
      </w:r>
      <w:proofErr w:type="spellEnd"/>
      <w:r w:rsidRPr="00300D4A">
        <w:rPr>
          <w:rFonts w:ascii="Times New Roman" w:hAnsi="Times New Roman" w:cs="Times New Roman"/>
          <w:color w:val="000000"/>
          <w:rtl/>
          <w:lang w:bidi="he-IL"/>
        </w:rPr>
        <w:t xml:space="preserve">, ומטעם זה הוא דלא חל עליו </w:t>
      </w:r>
      <w:proofErr w:type="spellStart"/>
      <w:r w:rsidRPr="00300D4A">
        <w:rPr>
          <w:rFonts w:ascii="Times New Roman" w:hAnsi="Times New Roman" w:cs="Times New Roman"/>
          <w:color w:val="000000"/>
          <w:rtl/>
          <w:lang w:bidi="he-IL"/>
        </w:rPr>
        <w:t>חיובא</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דמצות</w:t>
      </w:r>
      <w:proofErr w:type="spellEnd"/>
      <w:r w:rsidRPr="00300D4A">
        <w:rPr>
          <w:rFonts w:ascii="Times New Roman" w:hAnsi="Times New Roman" w:cs="Times New Roman"/>
          <w:color w:val="000000"/>
          <w:rtl/>
          <w:lang w:bidi="he-IL"/>
        </w:rPr>
        <w:t xml:space="preserve"> סוכה </w:t>
      </w:r>
      <w:proofErr w:type="spellStart"/>
      <w:r w:rsidRPr="00300D4A">
        <w:rPr>
          <w:rFonts w:ascii="Times New Roman" w:hAnsi="Times New Roman" w:cs="Times New Roman"/>
          <w:color w:val="000000"/>
          <w:rtl/>
          <w:lang w:bidi="he-IL"/>
        </w:rPr>
        <w:t>דחשיב</w:t>
      </w:r>
      <w:proofErr w:type="spellEnd"/>
      <w:r w:rsidRPr="00300D4A">
        <w:rPr>
          <w:rFonts w:ascii="Times New Roman" w:hAnsi="Times New Roman" w:cs="Times New Roman"/>
          <w:color w:val="000000"/>
          <w:rtl/>
          <w:lang w:bidi="he-IL"/>
        </w:rPr>
        <w:t xml:space="preserve"> שאינו ראוי לקיום </w:t>
      </w:r>
      <w:proofErr w:type="spellStart"/>
      <w:r w:rsidRPr="00300D4A">
        <w:rPr>
          <w:rFonts w:ascii="Times New Roman" w:hAnsi="Times New Roman" w:cs="Times New Roman"/>
          <w:color w:val="000000"/>
          <w:rtl/>
          <w:lang w:bidi="he-IL"/>
        </w:rPr>
        <w:t>המצוה</w:t>
      </w:r>
      <w:proofErr w:type="spellEnd"/>
      <w:r w:rsidRPr="00300D4A">
        <w:rPr>
          <w:rFonts w:ascii="Times New Roman" w:hAnsi="Times New Roman" w:cs="Times New Roman"/>
          <w:color w:val="000000"/>
          <w:rtl/>
          <w:lang w:bidi="he-IL"/>
        </w:rPr>
        <w:t xml:space="preserve">, ושוב אף שאמו עמו פטור, </w:t>
      </w:r>
      <w:proofErr w:type="spellStart"/>
      <w:r w:rsidRPr="00300D4A">
        <w:rPr>
          <w:rFonts w:ascii="Times New Roman" w:hAnsi="Times New Roman" w:cs="Times New Roman"/>
          <w:color w:val="000000"/>
          <w:rtl/>
          <w:lang w:bidi="he-IL"/>
        </w:rPr>
        <w:t>דכיון</w:t>
      </w:r>
      <w:proofErr w:type="spellEnd"/>
      <w:r w:rsidRPr="00300D4A">
        <w:rPr>
          <w:rFonts w:ascii="Times New Roman" w:hAnsi="Times New Roman" w:cs="Times New Roman"/>
          <w:color w:val="000000"/>
          <w:rtl/>
          <w:lang w:bidi="he-IL"/>
        </w:rPr>
        <w:t xml:space="preserve"> דלא חזי לקיום </w:t>
      </w:r>
      <w:proofErr w:type="spellStart"/>
      <w:r w:rsidRPr="00300D4A">
        <w:rPr>
          <w:rFonts w:ascii="Times New Roman" w:hAnsi="Times New Roman" w:cs="Times New Roman"/>
          <w:color w:val="000000"/>
          <w:rtl/>
          <w:lang w:bidi="he-IL"/>
        </w:rPr>
        <w:t>המצוה</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ליכא</w:t>
      </w:r>
      <w:proofErr w:type="spellEnd"/>
      <w:r w:rsidRPr="00300D4A">
        <w:rPr>
          <w:rFonts w:ascii="Times New Roman" w:hAnsi="Times New Roman" w:cs="Times New Roman"/>
          <w:color w:val="000000"/>
          <w:rtl/>
          <w:lang w:bidi="he-IL"/>
        </w:rPr>
        <w:t xml:space="preserve"> עליו </w:t>
      </w:r>
      <w:proofErr w:type="spellStart"/>
      <w:r w:rsidRPr="00300D4A">
        <w:rPr>
          <w:rFonts w:ascii="Times New Roman" w:hAnsi="Times New Roman" w:cs="Times New Roman"/>
          <w:color w:val="000000"/>
          <w:rtl/>
          <w:lang w:bidi="he-IL"/>
        </w:rPr>
        <w:t>חיובא</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דבכה"ג</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דמצטער</w:t>
      </w:r>
      <w:proofErr w:type="spellEnd"/>
      <w:r w:rsidRPr="00300D4A">
        <w:rPr>
          <w:rFonts w:ascii="Times New Roman" w:hAnsi="Times New Roman" w:cs="Times New Roman"/>
          <w:color w:val="000000"/>
          <w:rtl/>
          <w:lang w:bidi="he-IL"/>
        </w:rPr>
        <w:t xml:space="preserve"> הוא בלא אמו מיקרי דלא חזי </w:t>
      </w:r>
      <w:proofErr w:type="spellStart"/>
      <w:r w:rsidRPr="00300D4A">
        <w:rPr>
          <w:rFonts w:ascii="Times New Roman" w:hAnsi="Times New Roman" w:cs="Times New Roman"/>
          <w:color w:val="000000"/>
          <w:rtl/>
          <w:lang w:bidi="he-IL"/>
        </w:rPr>
        <w:t>למצוה</w:t>
      </w:r>
      <w:proofErr w:type="spellEnd"/>
      <w:r w:rsidRPr="00300D4A">
        <w:rPr>
          <w:rFonts w:ascii="Times New Roman" w:hAnsi="Times New Roman" w:cs="Times New Roman"/>
          <w:color w:val="000000"/>
          <w:rtl/>
          <w:lang w:bidi="he-IL"/>
        </w:rPr>
        <w:t>.</w:t>
      </w:r>
    </w:p>
    <w:p w:rsidR="00300D4A" w:rsidRPr="00300D4A" w:rsidRDefault="00300D4A" w:rsidP="00300D4A">
      <w:pPr>
        <w:autoSpaceDE w:val="0"/>
        <w:autoSpaceDN w:val="0"/>
        <w:bidi/>
        <w:adjustRightInd w:val="0"/>
        <w:rPr>
          <w:rFonts w:ascii="Times New Roman" w:hAnsi="Times New Roman" w:cs="Times New Roman"/>
          <w:color w:val="000000"/>
          <w:rtl/>
          <w:lang w:bidi="he-IL"/>
        </w:rPr>
      </w:pPr>
      <w:r w:rsidRPr="00300D4A">
        <w:rPr>
          <w:rFonts w:ascii="Times New Roman" w:hAnsi="Times New Roman" w:cs="Times New Roman"/>
          <w:color w:val="000000"/>
          <w:rtl/>
          <w:lang w:bidi="he-IL"/>
        </w:rPr>
        <w:t xml:space="preserve">והנה בהא </w:t>
      </w:r>
      <w:proofErr w:type="spellStart"/>
      <w:r w:rsidRPr="00300D4A">
        <w:rPr>
          <w:rFonts w:ascii="Times New Roman" w:hAnsi="Times New Roman" w:cs="Times New Roman"/>
          <w:color w:val="000000"/>
          <w:rtl/>
          <w:lang w:bidi="he-IL"/>
        </w:rPr>
        <w:t>דקטן</w:t>
      </w:r>
      <w:proofErr w:type="spellEnd"/>
      <w:r w:rsidRPr="00300D4A">
        <w:rPr>
          <w:rFonts w:ascii="Times New Roman" w:hAnsi="Times New Roman" w:cs="Times New Roman"/>
          <w:color w:val="000000"/>
          <w:rtl/>
          <w:lang w:bidi="he-IL"/>
        </w:rPr>
        <w:t xml:space="preserve"> היודע לנענע, הנה אם נענוע הוא דין </w:t>
      </w:r>
      <w:proofErr w:type="spellStart"/>
      <w:r w:rsidRPr="00300D4A">
        <w:rPr>
          <w:rFonts w:ascii="Times New Roman" w:hAnsi="Times New Roman" w:cs="Times New Roman"/>
          <w:color w:val="000000"/>
          <w:rtl/>
          <w:lang w:bidi="he-IL"/>
        </w:rPr>
        <w:t>במצוה</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דנטילת</w:t>
      </w:r>
      <w:proofErr w:type="spellEnd"/>
      <w:r w:rsidRPr="00300D4A">
        <w:rPr>
          <w:rFonts w:ascii="Times New Roman" w:hAnsi="Times New Roman" w:cs="Times New Roman"/>
          <w:color w:val="000000"/>
          <w:rtl/>
          <w:lang w:bidi="he-IL"/>
        </w:rPr>
        <w:t xml:space="preserve"> לולב הביא אחד ראיה לפני </w:t>
      </w:r>
      <w:proofErr w:type="spellStart"/>
      <w:r w:rsidRPr="00300D4A">
        <w:rPr>
          <w:rFonts w:ascii="Times New Roman" w:hAnsi="Times New Roman" w:cs="Times New Roman"/>
          <w:color w:val="000000"/>
          <w:rtl/>
          <w:lang w:bidi="he-IL"/>
        </w:rPr>
        <w:t>הגר"ח</w:t>
      </w:r>
      <w:proofErr w:type="spellEnd"/>
      <w:r w:rsidRPr="00300D4A">
        <w:rPr>
          <w:rFonts w:ascii="Times New Roman" w:hAnsi="Times New Roman" w:cs="Times New Roman"/>
          <w:color w:val="000000"/>
          <w:rtl/>
          <w:lang w:bidi="he-IL"/>
        </w:rPr>
        <w:t xml:space="preserve"> מהא </w:t>
      </w:r>
      <w:proofErr w:type="spellStart"/>
      <w:r w:rsidRPr="00300D4A">
        <w:rPr>
          <w:rFonts w:ascii="Times New Roman" w:hAnsi="Times New Roman" w:cs="Times New Roman"/>
          <w:color w:val="000000"/>
          <w:rtl/>
          <w:lang w:bidi="he-IL"/>
        </w:rPr>
        <w:t>דאיכא</w:t>
      </w:r>
      <w:proofErr w:type="spellEnd"/>
      <w:r w:rsidRPr="00300D4A">
        <w:rPr>
          <w:rFonts w:ascii="Times New Roman" w:hAnsi="Times New Roman" w:cs="Times New Roman"/>
          <w:color w:val="000000"/>
          <w:rtl/>
          <w:lang w:bidi="he-IL"/>
        </w:rPr>
        <w:t xml:space="preserve"> דין שיעור בלולב ג' טפחים כדי לנענע, ואף </w:t>
      </w:r>
      <w:proofErr w:type="spellStart"/>
      <w:r w:rsidRPr="00300D4A">
        <w:rPr>
          <w:rFonts w:ascii="Times New Roman" w:hAnsi="Times New Roman" w:cs="Times New Roman"/>
          <w:color w:val="000000"/>
          <w:rtl/>
          <w:lang w:bidi="he-IL"/>
        </w:rPr>
        <w:t>דנענוע</w:t>
      </w:r>
      <w:proofErr w:type="spellEnd"/>
      <w:r w:rsidRPr="00300D4A">
        <w:rPr>
          <w:rFonts w:ascii="Times New Roman" w:hAnsi="Times New Roman" w:cs="Times New Roman"/>
          <w:color w:val="000000"/>
          <w:rtl/>
          <w:lang w:bidi="he-IL"/>
        </w:rPr>
        <w:t xml:space="preserve"> אינו מעכב מ"מ </w:t>
      </w:r>
      <w:proofErr w:type="spellStart"/>
      <w:r w:rsidRPr="00300D4A">
        <w:rPr>
          <w:rFonts w:ascii="Times New Roman" w:hAnsi="Times New Roman" w:cs="Times New Roman"/>
          <w:color w:val="000000"/>
          <w:rtl/>
          <w:lang w:bidi="he-IL"/>
        </w:rPr>
        <w:t>לענין</w:t>
      </w:r>
      <w:proofErr w:type="spellEnd"/>
      <w:r w:rsidRPr="00300D4A">
        <w:rPr>
          <w:rFonts w:ascii="Times New Roman" w:hAnsi="Times New Roman" w:cs="Times New Roman"/>
          <w:color w:val="000000"/>
          <w:rtl/>
          <w:lang w:bidi="he-IL"/>
        </w:rPr>
        <w:t xml:space="preserve"> חינוך השיעור הוא שצריך שיהא חזי לקיום </w:t>
      </w:r>
      <w:proofErr w:type="spellStart"/>
      <w:r w:rsidRPr="00300D4A">
        <w:rPr>
          <w:rFonts w:ascii="Times New Roman" w:hAnsi="Times New Roman" w:cs="Times New Roman"/>
          <w:color w:val="000000"/>
          <w:rtl/>
          <w:lang w:bidi="he-IL"/>
        </w:rPr>
        <w:t>המצוה</w:t>
      </w:r>
      <w:proofErr w:type="spellEnd"/>
      <w:r w:rsidRPr="00300D4A">
        <w:rPr>
          <w:rFonts w:ascii="Times New Roman" w:hAnsi="Times New Roman" w:cs="Times New Roman"/>
          <w:color w:val="000000"/>
          <w:rtl/>
          <w:lang w:bidi="he-IL"/>
        </w:rPr>
        <w:t xml:space="preserve"> בכל דיניה, </w:t>
      </w:r>
      <w:proofErr w:type="spellStart"/>
      <w:r w:rsidRPr="00300D4A">
        <w:rPr>
          <w:rFonts w:ascii="Times New Roman" w:hAnsi="Times New Roman" w:cs="Times New Roman"/>
          <w:color w:val="000000"/>
          <w:rtl/>
          <w:lang w:bidi="he-IL"/>
        </w:rPr>
        <w:t>ובשיטמ"ק</w:t>
      </w:r>
      <w:proofErr w:type="spellEnd"/>
      <w:r w:rsidRPr="00300D4A">
        <w:rPr>
          <w:rFonts w:ascii="Times New Roman" w:hAnsi="Times New Roman" w:cs="Times New Roman"/>
          <w:color w:val="000000"/>
          <w:rtl/>
          <w:lang w:bidi="he-IL"/>
        </w:rPr>
        <w:t xml:space="preserve"> כאן הביא שצריך שיהא חזי לנענועים של מוליך ומביא שהם מדרבנן, והיינו כנ"ל </w:t>
      </w:r>
      <w:proofErr w:type="spellStart"/>
      <w:r w:rsidRPr="00300D4A">
        <w:rPr>
          <w:rFonts w:ascii="Times New Roman" w:hAnsi="Times New Roman" w:cs="Times New Roman"/>
          <w:color w:val="000000"/>
          <w:rtl/>
          <w:lang w:bidi="he-IL"/>
        </w:rPr>
        <w:t>דבעינן</w:t>
      </w:r>
      <w:proofErr w:type="spellEnd"/>
      <w:r w:rsidRPr="00300D4A">
        <w:rPr>
          <w:rFonts w:ascii="Times New Roman" w:hAnsi="Times New Roman" w:cs="Times New Roman"/>
          <w:color w:val="000000"/>
          <w:rtl/>
          <w:lang w:bidi="he-IL"/>
        </w:rPr>
        <w:t xml:space="preserve"> שיהא חזי לקיום </w:t>
      </w:r>
      <w:proofErr w:type="spellStart"/>
      <w:r w:rsidRPr="00300D4A">
        <w:rPr>
          <w:rFonts w:ascii="Times New Roman" w:hAnsi="Times New Roman" w:cs="Times New Roman"/>
          <w:color w:val="000000"/>
          <w:rtl/>
          <w:lang w:bidi="he-IL"/>
        </w:rPr>
        <w:t>המצוה</w:t>
      </w:r>
      <w:proofErr w:type="spellEnd"/>
      <w:r w:rsidRPr="00300D4A">
        <w:rPr>
          <w:rFonts w:ascii="Times New Roman" w:hAnsi="Times New Roman" w:cs="Times New Roman"/>
          <w:color w:val="000000"/>
          <w:rtl/>
          <w:lang w:bidi="he-IL"/>
        </w:rPr>
        <w:t xml:space="preserve"> עם כל דיניה ופרטיה, [א"ה, עיין במרומי שדה סוכה דף מ"ב ע"א </w:t>
      </w:r>
      <w:proofErr w:type="spellStart"/>
      <w:r w:rsidRPr="00300D4A">
        <w:rPr>
          <w:rFonts w:ascii="Times New Roman" w:hAnsi="Times New Roman" w:cs="Times New Roman"/>
          <w:color w:val="000000"/>
          <w:rtl/>
          <w:lang w:bidi="he-IL"/>
        </w:rPr>
        <w:t>מש"כ</w:t>
      </w:r>
      <w:proofErr w:type="spellEnd"/>
      <w:r w:rsidRPr="00300D4A">
        <w:rPr>
          <w:rFonts w:ascii="Times New Roman" w:hAnsi="Times New Roman" w:cs="Times New Roman"/>
          <w:color w:val="000000"/>
          <w:rtl/>
          <w:lang w:bidi="he-IL"/>
        </w:rPr>
        <w:t xml:space="preserve"> בזה].</w:t>
      </w:r>
    </w:p>
    <w:p w:rsidR="00666B0E" w:rsidRPr="00300D4A" w:rsidRDefault="00300D4A" w:rsidP="00300D4A">
      <w:pPr>
        <w:autoSpaceDE w:val="0"/>
        <w:autoSpaceDN w:val="0"/>
        <w:bidi/>
        <w:adjustRightInd w:val="0"/>
        <w:jc w:val="both"/>
        <w:rPr>
          <w:lang w:bidi="he-IL"/>
        </w:rPr>
      </w:pPr>
      <w:r w:rsidRPr="00300D4A">
        <w:rPr>
          <w:rFonts w:ascii="Times New Roman" w:hAnsi="Times New Roman" w:cs="Times New Roman"/>
          <w:color w:val="000000"/>
          <w:rtl/>
          <w:lang w:bidi="he-IL"/>
        </w:rPr>
        <w:t xml:space="preserve">אמנם </w:t>
      </w:r>
      <w:proofErr w:type="spellStart"/>
      <w:r w:rsidRPr="00300D4A">
        <w:rPr>
          <w:rFonts w:ascii="Times New Roman" w:hAnsi="Times New Roman" w:cs="Times New Roman"/>
          <w:color w:val="000000"/>
          <w:rtl/>
          <w:lang w:bidi="he-IL"/>
        </w:rPr>
        <w:t>בהך</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דקאמר</w:t>
      </w:r>
      <w:proofErr w:type="spellEnd"/>
      <w:r w:rsidRPr="00300D4A">
        <w:rPr>
          <w:rFonts w:ascii="Times New Roman" w:hAnsi="Times New Roman" w:cs="Times New Roman"/>
          <w:color w:val="000000"/>
          <w:rtl/>
          <w:lang w:bidi="he-IL"/>
        </w:rPr>
        <w:t xml:space="preserve"> בגמרא קטן היודע להתעטף, ופי' </w:t>
      </w:r>
      <w:proofErr w:type="spellStart"/>
      <w:r w:rsidRPr="00300D4A">
        <w:rPr>
          <w:rFonts w:ascii="Times New Roman" w:hAnsi="Times New Roman" w:cs="Times New Roman"/>
          <w:color w:val="000000"/>
          <w:rtl/>
          <w:lang w:bidi="he-IL"/>
        </w:rPr>
        <w:t>התוס</w:t>
      </w:r>
      <w:proofErr w:type="spellEnd"/>
      <w:r w:rsidRPr="00300D4A">
        <w:rPr>
          <w:rFonts w:ascii="Times New Roman" w:hAnsi="Times New Roman" w:cs="Times New Roman"/>
          <w:color w:val="000000"/>
          <w:rtl/>
          <w:lang w:bidi="he-IL"/>
        </w:rPr>
        <w:t xml:space="preserve">' כעטיפת ישמעאלים צ"ע כיון </w:t>
      </w:r>
      <w:proofErr w:type="spellStart"/>
      <w:r w:rsidRPr="00300D4A">
        <w:rPr>
          <w:rFonts w:ascii="Times New Roman" w:hAnsi="Times New Roman" w:cs="Times New Roman"/>
          <w:color w:val="000000"/>
          <w:rtl/>
          <w:lang w:bidi="he-IL"/>
        </w:rPr>
        <w:t>דהלבישה</w:t>
      </w:r>
      <w:proofErr w:type="spellEnd"/>
      <w:r w:rsidRPr="00300D4A">
        <w:rPr>
          <w:rFonts w:ascii="Times New Roman" w:hAnsi="Times New Roman" w:cs="Times New Roman"/>
          <w:color w:val="000000"/>
          <w:rtl/>
          <w:lang w:bidi="he-IL"/>
        </w:rPr>
        <w:t xml:space="preserve"> לחוד ג"כ מתחייב בציצית, מה שייך לעשות הידור של עטיפה, כיון </w:t>
      </w:r>
      <w:proofErr w:type="spellStart"/>
      <w:r w:rsidRPr="00300D4A">
        <w:rPr>
          <w:rFonts w:ascii="Times New Roman" w:hAnsi="Times New Roman" w:cs="Times New Roman"/>
          <w:color w:val="000000"/>
          <w:rtl/>
          <w:lang w:bidi="he-IL"/>
        </w:rPr>
        <w:t>דקיום</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המצוה</w:t>
      </w:r>
      <w:proofErr w:type="spellEnd"/>
      <w:r w:rsidRPr="00300D4A">
        <w:rPr>
          <w:rFonts w:ascii="Times New Roman" w:hAnsi="Times New Roman" w:cs="Times New Roman"/>
          <w:color w:val="000000"/>
          <w:rtl/>
          <w:lang w:bidi="he-IL"/>
        </w:rPr>
        <w:t xml:space="preserve"> הוא ע"י ציצית ולא על ידי לבישה, ורק </w:t>
      </w:r>
      <w:proofErr w:type="spellStart"/>
      <w:r w:rsidRPr="00300D4A">
        <w:rPr>
          <w:rFonts w:ascii="Times New Roman" w:hAnsi="Times New Roman" w:cs="Times New Roman"/>
          <w:color w:val="000000"/>
          <w:rtl/>
          <w:lang w:bidi="he-IL"/>
        </w:rPr>
        <w:t>דהלבישה</w:t>
      </w:r>
      <w:proofErr w:type="spellEnd"/>
      <w:r w:rsidRPr="00300D4A">
        <w:rPr>
          <w:rFonts w:ascii="Times New Roman" w:hAnsi="Times New Roman" w:cs="Times New Roman"/>
          <w:color w:val="000000"/>
          <w:rtl/>
          <w:lang w:bidi="he-IL"/>
        </w:rPr>
        <w:t xml:space="preserve"> </w:t>
      </w:r>
      <w:proofErr w:type="spellStart"/>
      <w:r w:rsidRPr="00300D4A">
        <w:rPr>
          <w:rFonts w:ascii="Times New Roman" w:hAnsi="Times New Roman" w:cs="Times New Roman"/>
          <w:color w:val="000000"/>
          <w:rtl/>
          <w:lang w:bidi="he-IL"/>
        </w:rPr>
        <w:t>מחייבתו</w:t>
      </w:r>
      <w:proofErr w:type="spellEnd"/>
      <w:r w:rsidRPr="00300D4A">
        <w:rPr>
          <w:rFonts w:ascii="Times New Roman" w:hAnsi="Times New Roman" w:cs="Times New Roman"/>
          <w:color w:val="000000"/>
          <w:rtl/>
          <w:lang w:bidi="he-IL"/>
        </w:rPr>
        <w:t xml:space="preserve"> בציצית ומה שייך לעשות הידורים בלבישה.</w:t>
      </w:r>
    </w:p>
    <w:p w:rsidR="00666B0E" w:rsidRPr="00666B0E" w:rsidRDefault="00666B0E"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lastRenderedPageBreak/>
        <w:t xml:space="preserve">משנה ברורה סימן שמג </w:t>
      </w:r>
      <w:proofErr w:type="spellStart"/>
      <w:r w:rsidRPr="00300D4A">
        <w:rPr>
          <w:bCs/>
          <w:color w:val="000000"/>
          <w:u w:val="single"/>
          <w:rtl/>
          <w:lang w:bidi="he-IL"/>
        </w:rPr>
        <w:t>ס"ק</w:t>
      </w:r>
      <w:proofErr w:type="spellEnd"/>
      <w:r w:rsidRPr="00300D4A">
        <w:rPr>
          <w:bCs/>
          <w:color w:val="000000"/>
          <w:u w:val="single"/>
          <w:rtl/>
          <w:lang w:bidi="he-IL"/>
        </w:rPr>
        <w:t xml:space="preserve"> ג </w:t>
      </w:r>
    </w:p>
    <w:p w:rsidR="00666B0E" w:rsidRPr="00666B0E" w:rsidRDefault="00666B0E" w:rsidP="00666B0E">
      <w:pPr>
        <w:autoSpaceDE w:val="0"/>
        <w:autoSpaceDN w:val="0"/>
        <w:bidi/>
        <w:adjustRightInd w:val="0"/>
        <w:jc w:val="both"/>
        <w:rPr>
          <w:lang w:bidi="he-IL"/>
        </w:rPr>
      </w:pPr>
      <w:r w:rsidRPr="00666B0E">
        <w:rPr>
          <w:color w:val="000000"/>
          <w:rtl/>
          <w:lang w:bidi="he-IL"/>
        </w:rPr>
        <w:t xml:space="preserve">ודע </w:t>
      </w:r>
      <w:proofErr w:type="spellStart"/>
      <w:r w:rsidRPr="00666B0E">
        <w:rPr>
          <w:color w:val="000000"/>
          <w:rtl/>
          <w:lang w:bidi="he-IL"/>
        </w:rPr>
        <w:t>דשעור</w:t>
      </w:r>
      <w:proofErr w:type="spellEnd"/>
      <w:r w:rsidRPr="00666B0E">
        <w:rPr>
          <w:color w:val="000000"/>
          <w:rtl/>
          <w:lang w:bidi="he-IL"/>
        </w:rPr>
        <w:t xml:space="preserve"> החינוך </w:t>
      </w:r>
      <w:proofErr w:type="spellStart"/>
      <w:r w:rsidRPr="00666B0E">
        <w:rPr>
          <w:color w:val="000000"/>
          <w:rtl/>
          <w:lang w:bidi="he-IL"/>
        </w:rPr>
        <w:t>במ"ע</w:t>
      </w:r>
      <w:proofErr w:type="spellEnd"/>
      <w:r w:rsidRPr="00666B0E">
        <w:rPr>
          <w:color w:val="000000"/>
          <w:rtl/>
          <w:lang w:bidi="he-IL"/>
        </w:rPr>
        <w:t xml:space="preserve"> הוא בכל תינוק לפי חריפותו וידיעתו בכל דבר לפי ענינו כגון היודע </w:t>
      </w:r>
      <w:proofErr w:type="spellStart"/>
      <w:r w:rsidRPr="00666B0E">
        <w:rPr>
          <w:color w:val="000000"/>
          <w:rtl/>
          <w:lang w:bidi="he-IL"/>
        </w:rPr>
        <w:t>מענין</w:t>
      </w:r>
      <w:proofErr w:type="spellEnd"/>
      <w:r w:rsidRPr="00666B0E">
        <w:rPr>
          <w:color w:val="000000"/>
          <w:rtl/>
          <w:lang w:bidi="he-IL"/>
        </w:rPr>
        <w:t xml:space="preserve"> שבת חייב להרגילו לשמוע קידוש  והבדלה היודע להתעטף כהלכה חייב בציצית וכנ"ל בסימן י"ז וכן כל כיו"ב בין </w:t>
      </w:r>
      <w:proofErr w:type="spellStart"/>
      <w:r w:rsidRPr="00666B0E">
        <w:rPr>
          <w:color w:val="000000"/>
          <w:rtl/>
          <w:lang w:bidi="he-IL"/>
        </w:rPr>
        <w:t>במ"ע</w:t>
      </w:r>
      <w:proofErr w:type="spellEnd"/>
      <w:r w:rsidRPr="00666B0E">
        <w:rPr>
          <w:color w:val="000000"/>
          <w:rtl/>
          <w:lang w:bidi="he-IL"/>
        </w:rPr>
        <w:t xml:space="preserve"> של תורה בין בשל </w:t>
      </w:r>
      <w:proofErr w:type="spellStart"/>
      <w:r w:rsidRPr="00666B0E">
        <w:rPr>
          <w:color w:val="000000"/>
          <w:rtl/>
          <w:lang w:bidi="he-IL"/>
        </w:rPr>
        <w:t>ד"ס</w:t>
      </w:r>
      <w:proofErr w:type="spellEnd"/>
      <w:r w:rsidRPr="00666B0E">
        <w:rPr>
          <w:color w:val="000000"/>
          <w:rtl/>
          <w:lang w:bidi="he-IL"/>
        </w:rPr>
        <w:t xml:space="preserve"> אבל החינוך </w:t>
      </w:r>
      <w:proofErr w:type="spellStart"/>
      <w:r w:rsidRPr="00666B0E">
        <w:rPr>
          <w:color w:val="000000"/>
          <w:rtl/>
          <w:lang w:bidi="he-IL"/>
        </w:rPr>
        <w:t>בל"ת</w:t>
      </w:r>
      <w:proofErr w:type="spellEnd"/>
      <w:r w:rsidRPr="00666B0E">
        <w:rPr>
          <w:color w:val="000000"/>
          <w:rtl/>
          <w:lang w:bidi="he-IL"/>
        </w:rPr>
        <w:t xml:space="preserve"> בין של תורה בין של דבריהם הוא בכל תינוק שהוא  בר הבנה שמבין כשאומרים לו שזה אסור לעשות או לאכול אבל תינוק שאינו בר הבנה כלל אין אביו מצווה למנעו </w:t>
      </w:r>
      <w:proofErr w:type="spellStart"/>
      <w:r w:rsidRPr="00666B0E">
        <w:rPr>
          <w:color w:val="000000"/>
          <w:rtl/>
          <w:lang w:bidi="he-IL"/>
        </w:rPr>
        <w:t>בע"כ</w:t>
      </w:r>
      <w:proofErr w:type="spellEnd"/>
      <w:r w:rsidRPr="00666B0E">
        <w:rPr>
          <w:color w:val="000000"/>
          <w:rtl/>
          <w:lang w:bidi="he-IL"/>
        </w:rPr>
        <w:t xml:space="preserve"> מלאכול מאכלות אסורות או מלחלל שבת אפילו באיסור של  תורה כיון שאינו מבין כלל </w:t>
      </w:r>
      <w:proofErr w:type="spellStart"/>
      <w:r w:rsidRPr="00666B0E">
        <w:rPr>
          <w:color w:val="000000"/>
          <w:rtl/>
          <w:lang w:bidi="he-IL"/>
        </w:rPr>
        <w:t>הענין</w:t>
      </w:r>
      <w:proofErr w:type="spellEnd"/>
      <w:r w:rsidRPr="00666B0E">
        <w:rPr>
          <w:color w:val="000000"/>
          <w:rtl/>
          <w:lang w:bidi="he-IL"/>
        </w:rPr>
        <w:t xml:space="preserve"> מה שמונעו ומפרישו וכן אם הוא כהן אין צריך להוציאו מבית שהטומאה בתוכו אא"כ הוא בר הבנה אזי מצוה על אביו להוציאו כדי להפרישו מן  האיסור מחמת מצות חינוך. ולהכניסו בבית שטומאה בתוכו וכן לספות לו בשאר איסורים אסור אפילו בתינוק שאינו בר הבנה עדיין וכמו שנכתוב </w:t>
      </w:r>
      <w:proofErr w:type="spellStart"/>
      <w:r w:rsidRPr="00666B0E">
        <w:rPr>
          <w:color w:val="000000"/>
          <w:rtl/>
          <w:lang w:bidi="he-IL"/>
        </w:rPr>
        <w:t>לקמיה</w:t>
      </w:r>
      <w:proofErr w:type="spellEnd"/>
      <w:r w:rsidRPr="00666B0E">
        <w:rPr>
          <w:color w:val="000000"/>
          <w:rtl/>
          <w:lang w:bidi="he-IL"/>
        </w:rPr>
        <w:t xml:space="preserve"> ומ"מ אשת כהן מעוברת  שקרבו ימיה ללדת מותרת </w:t>
      </w:r>
      <w:proofErr w:type="spellStart"/>
      <w:r w:rsidRPr="00666B0E">
        <w:rPr>
          <w:color w:val="000000"/>
          <w:rtl/>
          <w:lang w:bidi="he-IL"/>
        </w:rPr>
        <w:t>ליכנס</w:t>
      </w:r>
      <w:proofErr w:type="spellEnd"/>
      <w:r w:rsidRPr="00666B0E">
        <w:rPr>
          <w:color w:val="000000"/>
          <w:rtl/>
          <w:lang w:bidi="he-IL"/>
        </w:rPr>
        <w:t xml:space="preserve"> </w:t>
      </w:r>
      <w:proofErr w:type="spellStart"/>
      <w:r w:rsidRPr="00666B0E">
        <w:rPr>
          <w:color w:val="000000"/>
          <w:rtl/>
          <w:lang w:bidi="he-IL"/>
        </w:rPr>
        <w:t>לכתחלה</w:t>
      </w:r>
      <w:proofErr w:type="spellEnd"/>
      <w:r w:rsidRPr="00666B0E">
        <w:rPr>
          <w:color w:val="000000"/>
          <w:rtl/>
          <w:lang w:bidi="he-IL"/>
        </w:rPr>
        <w:t xml:space="preserve"> באהל המת דאף שנראה לנו </w:t>
      </w:r>
      <w:proofErr w:type="spellStart"/>
      <w:r w:rsidRPr="00666B0E">
        <w:rPr>
          <w:color w:val="000000"/>
          <w:rtl/>
          <w:lang w:bidi="he-IL"/>
        </w:rPr>
        <w:t>שודאי</w:t>
      </w:r>
      <w:proofErr w:type="spellEnd"/>
      <w:r w:rsidRPr="00666B0E">
        <w:rPr>
          <w:color w:val="000000"/>
          <w:rtl/>
          <w:lang w:bidi="he-IL"/>
        </w:rPr>
        <w:t xml:space="preserve"> תלד שם ולד ושמא יהיה זכר ויטמא שם </w:t>
      </w:r>
      <w:proofErr w:type="spellStart"/>
      <w:r w:rsidRPr="00666B0E">
        <w:rPr>
          <w:color w:val="000000"/>
          <w:rtl/>
          <w:lang w:bidi="he-IL"/>
        </w:rPr>
        <w:t>אפ"ה</w:t>
      </w:r>
      <w:proofErr w:type="spellEnd"/>
      <w:r w:rsidRPr="00666B0E">
        <w:rPr>
          <w:color w:val="000000"/>
          <w:rtl/>
          <w:lang w:bidi="he-IL"/>
        </w:rPr>
        <w:t xml:space="preserve"> מותר </w:t>
      </w:r>
      <w:proofErr w:type="spellStart"/>
      <w:r w:rsidRPr="00666B0E">
        <w:rPr>
          <w:color w:val="000000"/>
          <w:rtl/>
          <w:lang w:bidi="he-IL"/>
        </w:rPr>
        <w:t>דס"ס</w:t>
      </w:r>
      <w:proofErr w:type="spellEnd"/>
      <w:r w:rsidRPr="00666B0E">
        <w:rPr>
          <w:color w:val="000000"/>
          <w:rtl/>
          <w:lang w:bidi="he-IL"/>
        </w:rPr>
        <w:t xml:space="preserve"> הוא שמא יהיה נקבה ושמא יהיה נפל: </w:t>
      </w:r>
    </w:p>
    <w:p w:rsidR="00666B0E" w:rsidRPr="00666B0E" w:rsidRDefault="00666B0E"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t xml:space="preserve">שולחן ערוך אורח חיים סימן </w:t>
      </w:r>
      <w:proofErr w:type="spellStart"/>
      <w:r w:rsidRPr="00300D4A">
        <w:rPr>
          <w:bCs/>
          <w:color w:val="000000"/>
          <w:u w:val="single"/>
          <w:rtl/>
          <w:lang w:bidi="he-IL"/>
        </w:rPr>
        <w:t>יז</w:t>
      </w:r>
      <w:proofErr w:type="spellEnd"/>
      <w:r w:rsidRPr="00300D4A">
        <w:rPr>
          <w:bCs/>
          <w:color w:val="000000"/>
          <w:u w:val="single"/>
          <w:rtl/>
          <w:lang w:bidi="he-IL"/>
        </w:rPr>
        <w:t xml:space="preserve"> סעיף ג </w:t>
      </w:r>
    </w:p>
    <w:p w:rsidR="00666B0E" w:rsidRPr="00300D4A" w:rsidRDefault="00666B0E" w:rsidP="00666B0E">
      <w:pPr>
        <w:autoSpaceDE w:val="0"/>
        <w:autoSpaceDN w:val="0"/>
        <w:bidi/>
        <w:adjustRightInd w:val="0"/>
        <w:jc w:val="both"/>
        <w:rPr>
          <w:rFonts w:ascii="Aharoni" w:hAnsi="Aharoni" w:cs="Aharoni"/>
          <w:lang w:bidi="he-IL"/>
        </w:rPr>
      </w:pPr>
      <w:r w:rsidRPr="00666B0E">
        <w:rPr>
          <w:color w:val="000000"/>
          <w:rtl/>
          <w:lang w:bidi="he-IL"/>
        </w:rPr>
        <w:t xml:space="preserve"> קטן היודע להתעטף, אביו צריך </w:t>
      </w:r>
      <w:proofErr w:type="spellStart"/>
      <w:r w:rsidRPr="00666B0E">
        <w:rPr>
          <w:color w:val="000000"/>
          <w:rtl/>
          <w:lang w:bidi="he-IL"/>
        </w:rPr>
        <w:t>ליקח</w:t>
      </w:r>
      <w:proofErr w:type="spellEnd"/>
      <w:r w:rsidRPr="00666B0E">
        <w:rPr>
          <w:color w:val="000000"/>
          <w:rtl/>
          <w:lang w:bidi="he-IL"/>
        </w:rPr>
        <w:t xml:space="preserve"> לו ציצית לחנכו.  הגה: </w:t>
      </w:r>
      <w:proofErr w:type="spellStart"/>
      <w:r w:rsidRPr="00300D4A">
        <w:rPr>
          <w:rFonts w:ascii="Aharoni" w:hAnsi="Aharoni" w:cs="Aharoni"/>
          <w:color w:val="000000"/>
          <w:rtl/>
          <w:lang w:bidi="he-IL"/>
        </w:rPr>
        <w:t>ודוקא</w:t>
      </w:r>
      <w:proofErr w:type="spellEnd"/>
      <w:r w:rsidRPr="00300D4A">
        <w:rPr>
          <w:rFonts w:ascii="Aharoni" w:hAnsi="Aharoni" w:cs="Aharoni"/>
          <w:color w:val="000000"/>
          <w:rtl/>
          <w:lang w:bidi="he-IL"/>
        </w:rPr>
        <w:t xml:space="preserve"> כשיודע לעטוף שני ציציות לפניו ושנים לאחריו (הגהות </w:t>
      </w:r>
      <w:proofErr w:type="spellStart"/>
      <w:r w:rsidRPr="00300D4A">
        <w:rPr>
          <w:rFonts w:ascii="Aharoni" w:hAnsi="Aharoni" w:cs="Aharoni"/>
          <w:color w:val="000000"/>
          <w:rtl/>
          <w:lang w:bidi="he-IL"/>
        </w:rPr>
        <w:t>מיימוני</w:t>
      </w:r>
      <w:proofErr w:type="spellEnd"/>
      <w:r w:rsidRPr="00300D4A">
        <w:rPr>
          <w:rFonts w:ascii="Aharoni" w:hAnsi="Aharoni" w:cs="Aharoni"/>
          <w:color w:val="000000"/>
          <w:rtl/>
          <w:lang w:bidi="he-IL"/>
        </w:rPr>
        <w:t xml:space="preserve"> פ"ג), ויודע לאחוז הציצית בידו בשעת ק"ש (מרדכי סוף פרק לולב הגזול).       </w:t>
      </w:r>
    </w:p>
    <w:p w:rsidR="00666B0E" w:rsidRPr="00666B0E" w:rsidRDefault="00666B0E"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t xml:space="preserve">שולחן ערוך אורח חיים סימן </w:t>
      </w:r>
      <w:proofErr w:type="spellStart"/>
      <w:r w:rsidRPr="00300D4A">
        <w:rPr>
          <w:bCs/>
          <w:color w:val="000000"/>
          <w:u w:val="single"/>
          <w:rtl/>
          <w:lang w:bidi="he-IL"/>
        </w:rPr>
        <w:t>תרנז</w:t>
      </w:r>
      <w:proofErr w:type="spellEnd"/>
      <w:r w:rsidRPr="00300D4A">
        <w:rPr>
          <w:bCs/>
          <w:color w:val="000000"/>
          <w:u w:val="single"/>
          <w:rtl/>
          <w:lang w:bidi="he-IL"/>
        </w:rPr>
        <w:t xml:space="preserve"> </w:t>
      </w:r>
    </w:p>
    <w:p w:rsidR="00666B0E" w:rsidRPr="00666B0E" w:rsidRDefault="00666B0E" w:rsidP="00666B0E">
      <w:pPr>
        <w:autoSpaceDE w:val="0"/>
        <w:autoSpaceDN w:val="0"/>
        <w:bidi/>
        <w:adjustRightInd w:val="0"/>
        <w:jc w:val="both"/>
        <w:rPr>
          <w:lang w:bidi="he-IL"/>
        </w:rPr>
      </w:pPr>
      <w:r w:rsidRPr="00666B0E">
        <w:rPr>
          <w:color w:val="000000"/>
          <w:rtl/>
          <w:lang w:bidi="he-IL"/>
        </w:rPr>
        <w:t xml:space="preserve">קטן היודע לנענע לולב כדינו, אביו חייב לקנות לו לולב כדי לחנכו במצוות.      </w:t>
      </w:r>
    </w:p>
    <w:p w:rsidR="00666B0E" w:rsidRPr="00666B0E" w:rsidRDefault="00666B0E"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t xml:space="preserve">ביאור הלכה סימן </w:t>
      </w:r>
      <w:proofErr w:type="spellStart"/>
      <w:r w:rsidRPr="00300D4A">
        <w:rPr>
          <w:bCs/>
          <w:color w:val="000000"/>
          <w:u w:val="single"/>
          <w:rtl/>
          <w:lang w:bidi="he-IL"/>
        </w:rPr>
        <w:t>תרנז</w:t>
      </w:r>
      <w:proofErr w:type="spellEnd"/>
      <w:r w:rsidRPr="00300D4A">
        <w:rPr>
          <w:bCs/>
          <w:color w:val="000000"/>
          <w:u w:val="single"/>
          <w:rtl/>
          <w:lang w:bidi="he-IL"/>
        </w:rPr>
        <w:t xml:space="preserve"> </w:t>
      </w:r>
    </w:p>
    <w:p w:rsidR="00666B0E" w:rsidRPr="00666B0E" w:rsidRDefault="00666B0E" w:rsidP="00666B0E">
      <w:pPr>
        <w:autoSpaceDE w:val="0"/>
        <w:autoSpaceDN w:val="0"/>
        <w:bidi/>
        <w:adjustRightInd w:val="0"/>
        <w:jc w:val="both"/>
        <w:rPr>
          <w:lang w:bidi="he-IL"/>
        </w:rPr>
      </w:pPr>
      <w:r w:rsidRPr="00666B0E">
        <w:rPr>
          <w:color w:val="000000"/>
          <w:rtl/>
          <w:lang w:bidi="he-IL"/>
        </w:rPr>
        <w:t xml:space="preserve">כדי לחנכו במצות -  ופשוט </w:t>
      </w:r>
      <w:proofErr w:type="spellStart"/>
      <w:r w:rsidRPr="00666B0E">
        <w:rPr>
          <w:color w:val="000000"/>
          <w:rtl/>
          <w:lang w:bidi="he-IL"/>
        </w:rPr>
        <w:t>דצריך</w:t>
      </w:r>
      <w:proofErr w:type="spellEnd"/>
      <w:r w:rsidRPr="00666B0E">
        <w:rPr>
          <w:color w:val="000000"/>
          <w:rtl/>
          <w:lang w:bidi="he-IL"/>
        </w:rPr>
        <w:t xml:space="preserve"> שיהיו ד' </w:t>
      </w:r>
      <w:proofErr w:type="spellStart"/>
      <w:r w:rsidRPr="00666B0E">
        <w:rPr>
          <w:color w:val="000000"/>
          <w:rtl/>
          <w:lang w:bidi="he-IL"/>
        </w:rPr>
        <w:t>מינין</w:t>
      </w:r>
      <w:proofErr w:type="spellEnd"/>
      <w:r w:rsidRPr="00666B0E">
        <w:rPr>
          <w:color w:val="000000"/>
          <w:rtl/>
          <w:lang w:bidi="he-IL"/>
        </w:rPr>
        <w:t xml:space="preserve"> </w:t>
      </w:r>
      <w:proofErr w:type="spellStart"/>
      <w:r w:rsidRPr="00666B0E">
        <w:rPr>
          <w:color w:val="000000"/>
          <w:rtl/>
          <w:lang w:bidi="he-IL"/>
        </w:rPr>
        <w:t>כשרין</w:t>
      </w:r>
      <w:proofErr w:type="spellEnd"/>
      <w:r w:rsidRPr="00666B0E">
        <w:rPr>
          <w:color w:val="000000"/>
          <w:rtl/>
          <w:lang w:bidi="he-IL"/>
        </w:rPr>
        <w:t xml:space="preserve"> כמו בגדול:       </w:t>
      </w:r>
    </w:p>
    <w:p w:rsidR="00300D4A" w:rsidRPr="00300D4A" w:rsidRDefault="00300D4A" w:rsidP="00300D4A">
      <w:pPr>
        <w:pStyle w:val="ListParagraph"/>
        <w:numPr>
          <w:ilvl w:val="0"/>
          <w:numId w:val="5"/>
        </w:numPr>
        <w:autoSpaceDE w:val="0"/>
        <w:autoSpaceDN w:val="0"/>
        <w:bidi/>
        <w:adjustRightInd w:val="0"/>
        <w:rPr>
          <w:rFonts w:ascii="Times New Roman" w:hAnsi="Times New Roman" w:cs="Times New Roman"/>
          <w:rtl/>
          <w:lang w:bidi="he-IL"/>
        </w:rPr>
      </w:pPr>
      <w:r w:rsidRPr="00300D4A">
        <w:rPr>
          <w:rFonts w:ascii="Times New Roman" w:hAnsi="Times New Roman" w:cs="Times New Roman"/>
          <w:b/>
          <w:bCs/>
          <w:color w:val="000000"/>
          <w:u w:val="single"/>
          <w:rtl/>
          <w:lang w:bidi="he-IL"/>
        </w:rPr>
        <w:t xml:space="preserve">שולחן ערוך אורח חיים הלכות לולב סימן </w:t>
      </w:r>
      <w:proofErr w:type="spellStart"/>
      <w:r w:rsidRPr="00300D4A">
        <w:rPr>
          <w:rFonts w:ascii="Times New Roman" w:hAnsi="Times New Roman" w:cs="Times New Roman"/>
          <w:b/>
          <w:bCs/>
          <w:color w:val="000000"/>
          <w:u w:val="single"/>
          <w:rtl/>
          <w:lang w:bidi="he-IL"/>
        </w:rPr>
        <w:t>תרנח</w:t>
      </w:r>
      <w:proofErr w:type="spellEnd"/>
      <w:r w:rsidRPr="00300D4A">
        <w:rPr>
          <w:rFonts w:ascii="Times New Roman" w:hAnsi="Times New Roman" w:cs="Times New Roman"/>
          <w:lang w:bidi="he-IL"/>
        </w:rPr>
        <w:t xml:space="preserve"> </w:t>
      </w:r>
      <w:r w:rsidRPr="00300D4A">
        <w:rPr>
          <w:rFonts w:ascii="Times New Roman" w:hAnsi="Times New Roman" w:cs="Times New Roman"/>
          <w:b/>
          <w:bCs/>
          <w:color w:val="000000"/>
          <w:u w:val="single"/>
          <w:rtl/>
          <w:lang w:bidi="he-IL"/>
        </w:rPr>
        <w:t>סעיף ו</w:t>
      </w:r>
    </w:p>
    <w:p w:rsidR="00666B0E" w:rsidRPr="00300D4A" w:rsidRDefault="00300D4A" w:rsidP="00300D4A">
      <w:pPr>
        <w:autoSpaceDE w:val="0"/>
        <w:autoSpaceDN w:val="0"/>
        <w:bidi/>
        <w:adjustRightInd w:val="0"/>
        <w:jc w:val="both"/>
        <w:rPr>
          <w:lang w:bidi="he-IL"/>
        </w:rPr>
      </w:pPr>
      <w:r w:rsidRPr="00300D4A">
        <w:rPr>
          <w:rFonts w:ascii="Times New Roman" w:hAnsi="Times New Roman" w:cs="Times New Roman"/>
          <w:color w:val="000000"/>
          <w:rtl/>
          <w:lang w:bidi="he-IL"/>
        </w:rPr>
        <w:t xml:space="preserve">לא </w:t>
      </w:r>
      <w:proofErr w:type="spellStart"/>
      <w:r w:rsidRPr="00300D4A">
        <w:rPr>
          <w:rFonts w:ascii="Times New Roman" w:hAnsi="Times New Roman" w:cs="Times New Roman"/>
          <w:color w:val="000000"/>
          <w:rtl/>
          <w:lang w:bidi="he-IL"/>
        </w:rPr>
        <w:t>יתננו</w:t>
      </w:r>
      <w:proofErr w:type="spellEnd"/>
      <w:r w:rsidRPr="00300D4A">
        <w:rPr>
          <w:rFonts w:ascii="Times New Roman" w:hAnsi="Times New Roman" w:cs="Times New Roman"/>
          <w:color w:val="000000"/>
          <w:rtl/>
          <w:lang w:bidi="he-IL"/>
        </w:rPr>
        <w:t xml:space="preserve"> ביום ראשון לקטן, קודם שיצא בו, מפני שהקטן קונה ואינו מקנה לאחרים מן התורה, ונמצא שאם החזירו לו אינו מוחזר; ויש מי שאומר שאם הגיע לעונת הפעוטות, מותר; ואם תופס עם התינוק, כיון שלא יצא מידו שפיר דמי.</w:t>
      </w:r>
    </w:p>
    <w:p w:rsidR="00666B0E" w:rsidRPr="00666B0E" w:rsidRDefault="00666B0E" w:rsidP="00300D4A">
      <w:pPr>
        <w:pStyle w:val="ListParagraph"/>
        <w:numPr>
          <w:ilvl w:val="0"/>
          <w:numId w:val="5"/>
        </w:numPr>
        <w:autoSpaceDE w:val="0"/>
        <w:autoSpaceDN w:val="0"/>
        <w:bidi/>
        <w:adjustRightInd w:val="0"/>
        <w:jc w:val="both"/>
        <w:rPr>
          <w:lang w:bidi="he-IL"/>
        </w:rPr>
      </w:pPr>
      <w:r w:rsidRPr="00300D4A">
        <w:rPr>
          <w:bCs/>
          <w:color w:val="000000"/>
          <w:u w:val="single"/>
          <w:rtl/>
          <w:lang w:bidi="he-IL"/>
        </w:rPr>
        <w:t xml:space="preserve">מגן אברהם אורח חיים סימן </w:t>
      </w:r>
      <w:proofErr w:type="spellStart"/>
      <w:r w:rsidRPr="00300D4A">
        <w:rPr>
          <w:bCs/>
          <w:color w:val="000000"/>
          <w:u w:val="single"/>
          <w:rtl/>
          <w:lang w:bidi="he-IL"/>
        </w:rPr>
        <w:t>תרנח</w:t>
      </w:r>
      <w:proofErr w:type="spellEnd"/>
      <w:r w:rsidRPr="00300D4A">
        <w:rPr>
          <w:bCs/>
          <w:color w:val="000000"/>
          <w:u w:val="single"/>
          <w:rtl/>
          <w:lang w:bidi="he-IL"/>
        </w:rPr>
        <w:t xml:space="preserve"> </w:t>
      </w:r>
      <w:proofErr w:type="spellStart"/>
      <w:r w:rsidRPr="00300D4A">
        <w:rPr>
          <w:bCs/>
          <w:color w:val="000000"/>
          <w:u w:val="single"/>
          <w:rtl/>
          <w:lang w:bidi="he-IL"/>
        </w:rPr>
        <w:t>ס"ק</w:t>
      </w:r>
      <w:proofErr w:type="spellEnd"/>
      <w:r w:rsidRPr="00300D4A">
        <w:rPr>
          <w:bCs/>
          <w:color w:val="000000"/>
          <w:u w:val="single"/>
          <w:rtl/>
          <w:lang w:bidi="he-IL"/>
        </w:rPr>
        <w:t xml:space="preserve"> ח </w:t>
      </w:r>
    </w:p>
    <w:p w:rsidR="00666B0E" w:rsidRPr="00666B0E" w:rsidRDefault="00666B0E" w:rsidP="00666B0E">
      <w:pPr>
        <w:autoSpaceDE w:val="0"/>
        <w:autoSpaceDN w:val="0"/>
        <w:bidi/>
        <w:adjustRightInd w:val="0"/>
        <w:jc w:val="both"/>
        <w:rPr>
          <w:lang w:bidi="he-IL"/>
        </w:rPr>
      </w:pPr>
      <w:r w:rsidRPr="00666B0E">
        <w:rPr>
          <w:color w:val="000000"/>
          <w:rtl/>
          <w:lang w:bidi="he-IL"/>
        </w:rPr>
        <w:t>לקטן -  אם אמר לקטן יהא שלך עד שתצא בו הקטן לא יצא כמ"ש ס"ג (</w:t>
      </w:r>
      <w:proofErr w:type="spellStart"/>
      <w:r w:rsidRPr="00666B0E">
        <w:rPr>
          <w:color w:val="000000"/>
          <w:rtl/>
          <w:lang w:bidi="he-IL"/>
        </w:rPr>
        <w:t>הרא"ש</w:t>
      </w:r>
      <w:proofErr w:type="spellEnd"/>
      <w:r w:rsidRPr="00666B0E">
        <w:rPr>
          <w:color w:val="000000"/>
          <w:rtl/>
          <w:lang w:bidi="he-IL"/>
        </w:rPr>
        <w:t xml:space="preserve">): </w:t>
      </w:r>
    </w:p>
    <w:p w:rsidR="00666B0E" w:rsidRPr="00666B0E" w:rsidRDefault="00666B0E" w:rsidP="00E41104">
      <w:pPr>
        <w:pStyle w:val="ListParagraph"/>
        <w:numPr>
          <w:ilvl w:val="0"/>
          <w:numId w:val="5"/>
        </w:numPr>
        <w:autoSpaceDE w:val="0"/>
        <w:autoSpaceDN w:val="0"/>
        <w:bidi/>
        <w:adjustRightInd w:val="0"/>
        <w:jc w:val="both"/>
        <w:rPr>
          <w:lang w:bidi="he-IL"/>
        </w:rPr>
      </w:pPr>
      <w:r w:rsidRPr="00E41104">
        <w:rPr>
          <w:bCs/>
          <w:color w:val="000000"/>
          <w:u w:val="single"/>
          <w:rtl/>
          <w:lang w:bidi="he-IL"/>
        </w:rPr>
        <w:t xml:space="preserve">משנה ברורה סימן </w:t>
      </w:r>
      <w:proofErr w:type="spellStart"/>
      <w:r w:rsidRPr="00E41104">
        <w:rPr>
          <w:bCs/>
          <w:color w:val="000000"/>
          <w:u w:val="single"/>
          <w:rtl/>
          <w:lang w:bidi="he-IL"/>
        </w:rPr>
        <w:t>תרנח</w:t>
      </w:r>
      <w:proofErr w:type="spellEnd"/>
      <w:r w:rsidRPr="00E41104">
        <w:rPr>
          <w:bCs/>
          <w:color w:val="000000"/>
          <w:u w:val="single"/>
          <w:rtl/>
          <w:lang w:bidi="he-IL"/>
        </w:rPr>
        <w:t xml:space="preserve"> </w:t>
      </w:r>
      <w:proofErr w:type="spellStart"/>
      <w:r w:rsidRPr="00E41104">
        <w:rPr>
          <w:bCs/>
          <w:color w:val="000000"/>
          <w:u w:val="single"/>
          <w:rtl/>
          <w:lang w:bidi="he-IL"/>
        </w:rPr>
        <w:t>ס"ק</w:t>
      </w:r>
      <w:proofErr w:type="spellEnd"/>
      <w:r w:rsidRPr="00E41104">
        <w:rPr>
          <w:bCs/>
          <w:color w:val="000000"/>
          <w:u w:val="single"/>
          <w:rtl/>
          <w:lang w:bidi="he-IL"/>
        </w:rPr>
        <w:t xml:space="preserve"> </w:t>
      </w:r>
      <w:proofErr w:type="spellStart"/>
      <w:r w:rsidRPr="00E41104">
        <w:rPr>
          <w:bCs/>
          <w:color w:val="000000"/>
          <w:u w:val="single"/>
          <w:rtl/>
          <w:lang w:bidi="he-IL"/>
        </w:rPr>
        <w:t>כח</w:t>
      </w:r>
      <w:proofErr w:type="spellEnd"/>
      <w:r w:rsidRPr="00E41104">
        <w:rPr>
          <w:bCs/>
          <w:color w:val="000000"/>
          <w:u w:val="single"/>
          <w:rtl/>
          <w:lang w:bidi="he-IL"/>
        </w:rPr>
        <w:t xml:space="preserve"> </w:t>
      </w:r>
    </w:p>
    <w:p w:rsidR="00E41104" w:rsidRDefault="00666B0E" w:rsidP="00E41104">
      <w:pPr>
        <w:autoSpaceDE w:val="0"/>
        <w:autoSpaceDN w:val="0"/>
        <w:bidi/>
        <w:adjustRightInd w:val="0"/>
        <w:jc w:val="both"/>
        <w:rPr>
          <w:rtl/>
          <w:lang w:bidi="he-IL"/>
        </w:rPr>
      </w:pPr>
      <w:r w:rsidRPr="00666B0E">
        <w:rPr>
          <w:color w:val="000000"/>
          <w:rtl/>
          <w:lang w:bidi="he-IL"/>
        </w:rPr>
        <w:t xml:space="preserve">ויש מאחרונים </w:t>
      </w:r>
      <w:proofErr w:type="spellStart"/>
      <w:r w:rsidRPr="00666B0E">
        <w:rPr>
          <w:color w:val="000000"/>
          <w:rtl/>
          <w:lang w:bidi="he-IL"/>
        </w:rPr>
        <w:t>שסוברין</w:t>
      </w:r>
      <w:proofErr w:type="spellEnd"/>
      <w:r w:rsidRPr="00666B0E">
        <w:rPr>
          <w:color w:val="000000"/>
          <w:rtl/>
          <w:lang w:bidi="he-IL"/>
        </w:rPr>
        <w:t xml:space="preserve"> </w:t>
      </w:r>
      <w:proofErr w:type="spellStart"/>
      <w:r w:rsidRPr="00666B0E">
        <w:rPr>
          <w:color w:val="000000"/>
          <w:rtl/>
          <w:lang w:bidi="he-IL"/>
        </w:rPr>
        <w:t>דמצות</w:t>
      </w:r>
      <w:proofErr w:type="spellEnd"/>
      <w:r w:rsidRPr="00666B0E">
        <w:rPr>
          <w:color w:val="000000"/>
          <w:rtl/>
          <w:lang w:bidi="he-IL"/>
        </w:rPr>
        <w:t xml:space="preserve"> ח</w:t>
      </w:r>
      <w:r w:rsidR="00E41104">
        <w:rPr>
          <w:color w:val="000000"/>
          <w:rtl/>
          <w:lang w:bidi="he-IL"/>
        </w:rPr>
        <w:t xml:space="preserve">ינוך מתקיים גם בשאול </w:t>
      </w:r>
      <w:proofErr w:type="spellStart"/>
      <w:r w:rsidR="00E41104">
        <w:rPr>
          <w:color w:val="000000"/>
          <w:rtl/>
          <w:lang w:bidi="he-IL"/>
        </w:rPr>
        <w:t>דהא</w:t>
      </w:r>
      <w:proofErr w:type="spellEnd"/>
      <w:r w:rsidR="00E41104">
        <w:rPr>
          <w:color w:val="000000"/>
          <w:rtl/>
          <w:lang w:bidi="he-IL"/>
        </w:rPr>
        <w:t xml:space="preserve"> גם בזה</w:t>
      </w:r>
      <w:r w:rsidRPr="00666B0E">
        <w:rPr>
          <w:color w:val="000000"/>
          <w:rtl/>
          <w:lang w:bidi="he-IL"/>
        </w:rPr>
        <w:t xml:space="preserve"> מתחנך הבן למצות וכן משמע במרדכי בשם </w:t>
      </w:r>
      <w:proofErr w:type="spellStart"/>
      <w:r w:rsidRPr="00666B0E">
        <w:rPr>
          <w:color w:val="000000"/>
          <w:rtl/>
          <w:lang w:bidi="he-IL"/>
        </w:rPr>
        <w:t>ראב"ן</w:t>
      </w:r>
      <w:proofErr w:type="spellEnd"/>
      <w:r w:rsidRPr="00666B0E">
        <w:rPr>
          <w:color w:val="000000"/>
          <w:rtl/>
          <w:lang w:bidi="he-IL"/>
        </w:rPr>
        <w:t xml:space="preserve">: </w:t>
      </w:r>
    </w:p>
    <w:p w:rsidR="00666B0E" w:rsidRPr="00666B0E" w:rsidRDefault="00666B0E" w:rsidP="00E41104">
      <w:pPr>
        <w:pStyle w:val="ListParagraph"/>
        <w:numPr>
          <w:ilvl w:val="0"/>
          <w:numId w:val="5"/>
        </w:numPr>
        <w:autoSpaceDE w:val="0"/>
        <w:autoSpaceDN w:val="0"/>
        <w:bidi/>
        <w:adjustRightInd w:val="0"/>
        <w:jc w:val="both"/>
        <w:rPr>
          <w:lang w:bidi="he-IL"/>
        </w:rPr>
      </w:pPr>
      <w:r w:rsidRPr="00E41104">
        <w:rPr>
          <w:bCs/>
          <w:color w:val="000000"/>
          <w:u w:val="single"/>
          <w:rtl/>
          <w:lang w:bidi="he-IL"/>
        </w:rPr>
        <w:t xml:space="preserve">שו"ת אגרות משה חלק יו"ד א סימן </w:t>
      </w:r>
      <w:proofErr w:type="spellStart"/>
      <w:r w:rsidRPr="00E41104">
        <w:rPr>
          <w:bCs/>
          <w:color w:val="000000"/>
          <w:u w:val="single"/>
          <w:rtl/>
          <w:lang w:bidi="he-IL"/>
        </w:rPr>
        <w:t>קלז</w:t>
      </w:r>
      <w:proofErr w:type="spellEnd"/>
      <w:r w:rsidRPr="00E41104">
        <w:rPr>
          <w:bCs/>
          <w:color w:val="000000"/>
          <w:u w:val="single"/>
          <w:rtl/>
          <w:lang w:bidi="he-IL"/>
        </w:rPr>
        <w:t xml:space="preserve"> </w:t>
      </w:r>
    </w:p>
    <w:p w:rsidR="00666B0E" w:rsidRPr="00E41104" w:rsidRDefault="00666B0E" w:rsidP="00E41104">
      <w:pPr>
        <w:autoSpaceDE w:val="0"/>
        <w:autoSpaceDN w:val="0"/>
        <w:bidi/>
        <w:adjustRightInd w:val="0"/>
        <w:jc w:val="both"/>
        <w:rPr>
          <w:lang w:bidi="he-IL"/>
        </w:rPr>
      </w:pPr>
      <w:r w:rsidRPr="00666B0E">
        <w:rPr>
          <w:color w:val="000000"/>
          <w:rtl/>
          <w:lang w:bidi="he-IL"/>
        </w:rPr>
        <w:t xml:space="preserve">הנה בדבר למוד במחלקה אחת ילדים וילדות ודאי אף לקטנים וקטנות ביותר אין רוח חכמים נוחה מזה דאף שעדין אין  בהן יצר הרע וחשש הרהור מ"מ הא צריך לחנך אותם להתרחק מנשים ואת הילדות מאנשים </w:t>
      </w:r>
      <w:proofErr w:type="spellStart"/>
      <w:r w:rsidRPr="00666B0E">
        <w:rPr>
          <w:color w:val="000000"/>
          <w:rtl/>
          <w:lang w:bidi="he-IL"/>
        </w:rPr>
        <w:t>וכשלומדין</w:t>
      </w:r>
      <w:proofErr w:type="spellEnd"/>
      <w:r w:rsidRPr="00666B0E">
        <w:rPr>
          <w:color w:val="000000"/>
          <w:rtl/>
          <w:lang w:bidi="he-IL"/>
        </w:rPr>
        <w:t xml:space="preserve"> ביחד אדרבה  עוד </w:t>
      </w:r>
      <w:proofErr w:type="spellStart"/>
      <w:r w:rsidRPr="00666B0E">
        <w:rPr>
          <w:color w:val="000000"/>
          <w:rtl/>
          <w:lang w:bidi="he-IL"/>
        </w:rPr>
        <w:t>מתרגלין</w:t>
      </w:r>
      <w:proofErr w:type="spellEnd"/>
      <w:r w:rsidRPr="00666B0E">
        <w:rPr>
          <w:color w:val="000000"/>
          <w:rtl/>
          <w:lang w:bidi="he-IL"/>
        </w:rPr>
        <w:t xml:space="preserve"> להיפוך להתקרב ויתרגלו מזה גם לכשיתגדלו שכבר יהיה בהן </w:t>
      </w:r>
      <w:proofErr w:type="spellStart"/>
      <w:r w:rsidRPr="00666B0E">
        <w:rPr>
          <w:color w:val="000000"/>
          <w:rtl/>
          <w:lang w:bidi="he-IL"/>
        </w:rPr>
        <w:t>יצה"ר</w:t>
      </w:r>
      <w:proofErr w:type="spellEnd"/>
      <w:r w:rsidRPr="00666B0E">
        <w:rPr>
          <w:color w:val="000000"/>
          <w:rtl/>
          <w:lang w:bidi="he-IL"/>
        </w:rPr>
        <w:t xml:space="preserve"> וחשש הרהור. ולכן אף שאין בזה  שייכות חשש איסור עתה שאף אם היו גם קטנים חייבין במצות לא היה שייך בהו האיסור מ"מ הא יש חיוב חינוך.  </w:t>
      </w:r>
    </w:p>
    <w:p w:rsidR="00666B0E" w:rsidRPr="00E41104" w:rsidRDefault="00666B0E" w:rsidP="00E41104">
      <w:pPr>
        <w:autoSpaceDE w:val="0"/>
        <w:autoSpaceDN w:val="0"/>
        <w:bidi/>
        <w:adjustRightInd w:val="0"/>
        <w:jc w:val="both"/>
        <w:rPr>
          <w:lang w:bidi="he-IL"/>
        </w:rPr>
      </w:pPr>
      <w:r w:rsidRPr="00666B0E">
        <w:rPr>
          <w:color w:val="000000"/>
          <w:rtl/>
          <w:lang w:bidi="he-IL"/>
        </w:rPr>
        <w:t xml:space="preserve">ולכאורה </w:t>
      </w:r>
      <w:proofErr w:type="spellStart"/>
      <w:r w:rsidRPr="00666B0E">
        <w:rPr>
          <w:color w:val="000000"/>
          <w:rtl/>
          <w:lang w:bidi="he-IL"/>
        </w:rPr>
        <w:t>תליא</w:t>
      </w:r>
      <w:proofErr w:type="spellEnd"/>
      <w:r w:rsidRPr="00666B0E">
        <w:rPr>
          <w:color w:val="000000"/>
          <w:rtl/>
          <w:lang w:bidi="he-IL"/>
        </w:rPr>
        <w:t xml:space="preserve"> זה במחלוקת הפוסקים בהא דלא </w:t>
      </w:r>
      <w:proofErr w:type="spellStart"/>
      <w:r w:rsidRPr="00666B0E">
        <w:rPr>
          <w:color w:val="000000"/>
          <w:rtl/>
          <w:lang w:bidi="he-IL"/>
        </w:rPr>
        <w:t>ליקני</w:t>
      </w:r>
      <w:proofErr w:type="spellEnd"/>
      <w:r w:rsidRPr="00666B0E">
        <w:rPr>
          <w:color w:val="000000"/>
          <w:rtl/>
          <w:lang w:bidi="he-IL"/>
        </w:rPr>
        <w:t xml:space="preserve"> </w:t>
      </w:r>
      <w:proofErr w:type="spellStart"/>
      <w:r w:rsidRPr="00666B0E">
        <w:rPr>
          <w:color w:val="000000"/>
          <w:rtl/>
          <w:lang w:bidi="he-IL"/>
        </w:rPr>
        <w:t>אינש</w:t>
      </w:r>
      <w:proofErr w:type="spellEnd"/>
      <w:r w:rsidRPr="00666B0E">
        <w:rPr>
          <w:color w:val="000000"/>
          <w:rtl/>
          <w:lang w:bidi="he-IL"/>
        </w:rPr>
        <w:t xml:space="preserve"> הושענא לינוקא ביו"ט קמא </w:t>
      </w:r>
      <w:proofErr w:type="spellStart"/>
      <w:r w:rsidRPr="00666B0E">
        <w:rPr>
          <w:color w:val="000000"/>
          <w:rtl/>
          <w:lang w:bidi="he-IL"/>
        </w:rPr>
        <w:t>שאר"ז</w:t>
      </w:r>
      <w:proofErr w:type="spellEnd"/>
      <w:r w:rsidRPr="00666B0E">
        <w:rPr>
          <w:color w:val="000000"/>
          <w:rtl/>
          <w:lang w:bidi="he-IL"/>
        </w:rPr>
        <w:t xml:space="preserve"> </w:t>
      </w:r>
      <w:proofErr w:type="spellStart"/>
      <w:r w:rsidRPr="00666B0E">
        <w:rPr>
          <w:color w:val="000000"/>
          <w:rtl/>
          <w:lang w:bidi="he-IL"/>
        </w:rPr>
        <w:t>בסוכ</w:t>
      </w:r>
      <w:proofErr w:type="spellEnd"/>
      <w:r w:rsidRPr="00666B0E">
        <w:rPr>
          <w:color w:val="000000"/>
          <w:rtl/>
          <w:lang w:bidi="he-IL"/>
        </w:rPr>
        <w:t xml:space="preserve">' דף מ"ו </w:t>
      </w:r>
      <w:proofErr w:type="spellStart"/>
      <w:r w:rsidRPr="00666B0E">
        <w:rPr>
          <w:color w:val="000000"/>
          <w:rtl/>
          <w:lang w:bidi="he-IL"/>
        </w:rPr>
        <w:t>שהמג"א</w:t>
      </w:r>
      <w:proofErr w:type="spellEnd"/>
      <w:r w:rsidRPr="00666B0E">
        <w:rPr>
          <w:color w:val="000000"/>
          <w:rtl/>
          <w:lang w:bidi="he-IL"/>
        </w:rPr>
        <w:t xml:space="preserve">  בסי' תרנ"ח </w:t>
      </w:r>
      <w:proofErr w:type="spellStart"/>
      <w:r w:rsidRPr="00666B0E">
        <w:rPr>
          <w:color w:val="000000"/>
          <w:rtl/>
          <w:lang w:bidi="he-IL"/>
        </w:rPr>
        <w:t>סק"ח</w:t>
      </w:r>
      <w:proofErr w:type="spellEnd"/>
      <w:r w:rsidRPr="00666B0E">
        <w:rPr>
          <w:color w:val="000000"/>
          <w:rtl/>
          <w:lang w:bidi="he-IL"/>
        </w:rPr>
        <w:t xml:space="preserve"> סובר דלא יצא הקטן וכוונתו </w:t>
      </w:r>
      <w:proofErr w:type="spellStart"/>
      <w:r w:rsidRPr="00666B0E">
        <w:rPr>
          <w:color w:val="000000"/>
          <w:rtl/>
          <w:lang w:bidi="he-IL"/>
        </w:rPr>
        <w:t>דלכן</w:t>
      </w:r>
      <w:proofErr w:type="spellEnd"/>
      <w:r w:rsidRPr="00666B0E">
        <w:rPr>
          <w:color w:val="000000"/>
          <w:rtl/>
          <w:lang w:bidi="he-IL"/>
        </w:rPr>
        <w:t xml:space="preserve"> לא יצא האב ידי מצות חינוך ויצטרך האב לקנות </w:t>
      </w:r>
      <w:proofErr w:type="spellStart"/>
      <w:r w:rsidRPr="00666B0E">
        <w:rPr>
          <w:color w:val="000000"/>
          <w:rtl/>
          <w:lang w:bidi="he-IL"/>
        </w:rPr>
        <w:t>להקטן</w:t>
      </w:r>
      <w:proofErr w:type="spellEnd"/>
      <w:r w:rsidRPr="00666B0E">
        <w:rPr>
          <w:color w:val="000000"/>
          <w:rtl/>
          <w:lang w:bidi="he-IL"/>
        </w:rPr>
        <w:t xml:space="preserve"> לולב  ואתרוג אחר כשלא יוכל להקנות לו אחר שיצא הוא משום שצריך לו למחר שיהיה שלו מצד ספקא דיומא עיין </w:t>
      </w:r>
      <w:proofErr w:type="spellStart"/>
      <w:r w:rsidRPr="00666B0E">
        <w:rPr>
          <w:color w:val="000000"/>
          <w:rtl/>
          <w:lang w:bidi="he-IL"/>
        </w:rPr>
        <w:t>בלב"ש</w:t>
      </w:r>
      <w:proofErr w:type="spellEnd"/>
      <w:r w:rsidRPr="00666B0E">
        <w:rPr>
          <w:color w:val="000000"/>
          <w:rtl/>
          <w:lang w:bidi="he-IL"/>
        </w:rPr>
        <w:t xml:space="preserve">  וכן סברי רוב האחרונים. אבל </w:t>
      </w:r>
      <w:proofErr w:type="spellStart"/>
      <w:r w:rsidRPr="00666B0E">
        <w:rPr>
          <w:color w:val="000000"/>
          <w:rtl/>
          <w:lang w:bidi="he-IL"/>
        </w:rPr>
        <w:t>המ"ב</w:t>
      </w:r>
      <w:proofErr w:type="spellEnd"/>
      <w:r w:rsidRPr="00666B0E">
        <w:rPr>
          <w:color w:val="000000"/>
          <w:rtl/>
          <w:lang w:bidi="he-IL"/>
        </w:rPr>
        <w:t xml:space="preserve"> </w:t>
      </w:r>
      <w:proofErr w:type="spellStart"/>
      <w:r w:rsidRPr="00666B0E">
        <w:rPr>
          <w:color w:val="000000"/>
          <w:rtl/>
          <w:lang w:bidi="he-IL"/>
        </w:rPr>
        <w:t>בס"ק</w:t>
      </w:r>
      <w:proofErr w:type="spellEnd"/>
      <w:r w:rsidRPr="00666B0E">
        <w:rPr>
          <w:color w:val="000000"/>
          <w:rtl/>
          <w:lang w:bidi="he-IL"/>
        </w:rPr>
        <w:t xml:space="preserve"> כ"ח הביא שיש אחרונים </w:t>
      </w:r>
      <w:proofErr w:type="spellStart"/>
      <w:r w:rsidRPr="00666B0E">
        <w:rPr>
          <w:color w:val="000000"/>
          <w:rtl/>
          <w:lang w:bidi="he-IL"/>
        </w:rPr>
        <w:t>שסוברין</w:t>
      </w:r>
      <w:proofErr w:type="spellEnd"/>
      <w:r w:rsidRPr="00666B0E">
        <w:rPr>
          <w:color w:val="000000"/>
          <w:rtl/>
          <w:lang w:bidi="he-IL"/>
        </w:rPr>
        <w:t xml:space="preserve"> </w:t>
      </w:r>
      <w:proofErr w:type="spellStart"/>
      <w:r w:rsidRPr="00666B0E">
        <w:rPr>
          <w:color w:val="000000"/>
          <w:rtl/>
          <w:lang w:bidi="he-IL"/>
        </w:rPr>
        <w:t>דמצות</w:t>
      </w:r>
      <w:proofErr w:type="spellEnd"/>
      <w:r w:rsidRPr="00666B0E">
        <w:rPr>
          <w:color w:val="000000"/>
          <w:rtl/>
          <w:lang w:bidi="he-IL"/>
        </w:rPr>
        <w:t xml:space="preserve"> חינוך מתקיים גם בשאול ושכן  משמע במרדכי בשם </w:t>
      </w:r>
      <w:proofErr w:type="spellStart"/>
      <w:r w:rsidRPr="00666B0E">
        <w:rPr>
          <w:color w:val="000000"/>
          <w:rtl/>
          <w:lang w:bidi="he-IL"/>
        </w:rPr>
        <w:t>ראב"ן</w:t>
      </w:r>
      <w:proofErr w:type="spellEnd"/>
      <w:r w:rsidRPr="00666B0E">
        <w:rPr>
          <w:color w:val="000000"/>
          <w:rtl/>
          <w:lang w:bidi="he-IL"/>
        </w:rPr>
        <w:t xml:space="preserve"> </w:t>
      </w:r>
      <w:proofErr w:type="spellStart"/>
      <w:r w:rsidRPr="00666B0E">
        <w:rPr>
          <w:color w:val="000000"/>
          <w:rtl/>
          <w:lang w:bidi="he-IL"/>
        </w:rPr>
        <w:t>ועיי"ש</w:t>
      </w:r>
      <w:proofErr w:type="spellEnd"/>
      <w:r w:rsidRPr="00666B0E">
        <w:rPr>
          <w:color w:val="000000"/>
          <w:rtl/>
          <w:lang w:bidi="he-IL"/>
        </w:rPr>
        <w:t xml:space="preserve"> בשער הציון שמשמע שכן דעתו נוטה להלכה. שלכן </w:t>
      </w:r>
      <w:proofErr w:type="spellStart"/>
      <w:r w:rsidRPr="00666B0E">
        <w:rPr>
          <w:color w:val="000000"/>
          <w:rtl/>
          <w:lang w:bidi="he-IL"/>
        </w:rPr>
        <w:t>בעובדא</w:t>
      </w:r>
      <w:proofErr w:type="spellEnd"/>
      <w:r w:rsidRPr="00666B0E">
        <w:rPr>
          <w:color w:val="000000"/>
          <w:rtl/>
          <w:lang w:bidi="he-IL"/>
        </w:rPr>
        <w:t xml:space="preserve"> </w:t>
      </w:r>
      <w:proofErr w:type="spellStart"/>
      <w:r w:rsidRPr="00666B0E">
        <w:rPr>
          <w:color w:val="000000"/>
          <w:rtl/>
          <w:lang w:bidi="he-IL"/>
        </w:rPr>
        <w:t>דידן</w:t>
      </w:r>
      <w:proofErr w:type="spellEnd"/>
      <w:r w:rsidRPr="00666B0E">
        <w:rPr>
          <w:color w:val="000000"/>
          <w:rtl/>
          <w:lang w:bidi="he-IL"/>
        </w:rPr>
        <w:t xml:space="preserve"> יהיה איפכא  </w:t>
      </w:r>
      <w:proofErr w:type="spellStart"/>
      <w:r w:rsidRPr="00666B0E">
        <w:rPr>
          <w:color w:val="000000"/>
          <w:rtl/>
          <w:lang w:bidi="he-IL"/>
        </w:rPr>
        <w:t>דלהמג"א</w:t>
      </w:r>
      <w:proofErr w:type="spellEnd"/>
      <w:r w:rsidRPr="00666B0E">
        <w:rPr>
          <w:color w:val="000000"/>
          <w:rtl/>
          <w:lang w:bidi="he-IL"/>
        </w:rPr>
        <w:t xml:space="preserve"> יהיה </w:t>
      </w:r>
      <w:proofErr w:type="spellStart"/>
      <w:r w:rsidRPr="00666B0E">
        <w:rPr>
          <w:color w:val="000000"/>
          <w:rtl/>
          <w:lang w:bidi="he-IL"/>
        </w:rPr>
        <w:t>לקולא</w:t>
      </w:r>
      <w:proofErr w:type="spellEnd"/>
      <w:r w:rsidRPr="00666B0E">
        <w:rPr>
          <w:color w:val="000000"/>
          <w:rtl/>
          <w:lang w:bidi="he-IL"/>
        </w:rPr>
        <w:t xml:space="preserve"> כיון </w:t>
      </w:r>
      <w:proofErr w:type="spellStart"/>
      <w:r w:rsidRPr="00666B0E">
        <w:rPr>
          <w:color w:val="000000"/>
          <w:rtl/>
          <w:lang w:bidi="he-IL"/>
        </w:rPr>
        <w:t>דמצות</w:t>
      </w:r>
      <w:proofErr w:type="spellEnd"/>
      <w:r w:rsidRPr="00666B0E">
        <w:rPr>
          <w:color w:val="000000"/>
          <w:rtl/>
          <w:lang w:bidi="he-IL"/>
        </w:rPr>
        <w:t xml:space="preserve"> חינוך </w:t>
      </w:r>
      <w:proofErr w:type="spellStart"/>
      <w:r w:rsidRPr="00666B0E">
        <w:rPr>
          <w:color w:val="000000"/>
          <w:rtl/>
          <w:lang w:bidi="he-IL"/>
        </w:rPr>
        <w:t>לדידיה</w:t>
      </w:r>
      <w:proofErr w:type="spellEnd"/>
      <w:r w:rsidRPr="00666B0E">
        <w:rPr>
          <w:color w:val="000000"/>
          <w:rtl/>
          <w:lang w:bidi="he-IL"/>
        </w:rPr>
        <w:t xml:space="preserve"> הוא באופן שאם היה חייב במצות היה יוצא ולכן הכא כיון שאף אם  היה חייב במצות לא היה שייך לאסור עליו אין לאסור גם מדין חינוך. </w:t>
      </w:r>
      <w:proofErr w:type="spellStart"/>
      <w:r w:rsidRPr="00666B0E">
        <w:rPr>
          <w:color w:val="000000"/>
          <w:rtl/>
          <w:lang w:bidi="he-IL"/>
        </w:rPr>
        <w:t>ולהחולקים</w:t>
      </w:r>
      <w:proofErr w:type="spellEnd"/>
      <w:r w:rsidRPr="00666B0E">
        <w:rPr>
          <w:color w:val="000000"/>
          <w:rtl/>
          <w:lang w:bidi="he-IL"/>
        </w:rPr>
        <w:t xml:space="preserve"> דחינוך מקיים אף שלא הקנה לו  משום </w:t>
      </w:r>
      <w:proofErr w:type="spellStart"/>
      <w:r w:rsidRPr="00666B0E">
        <w:rPr>
          <w:color w:val="000000"/>
          <w:rtl/>
          <w:lang w:bidi="he-IL"/>
        </w:rPr>
        <w:t>דעכ"פ</w:t>
      </w:r>
      <w:proofErr w:type="spellEnd"/>
      <w:r w:rsidRPr="00666B0E">
        <w:rPr>
          <w:color w:val="000000"/>
          <w:rtl/>
          <w:lang w:bidi="he-IL"/>
        </w:rPr>
        <w:t xml:space="preserve"> מתרגל ומתחנך בזה לקיים </w:t>
      </w:r>
      <w:proofErr w:type="spellStart"/>
      <w:r w:rsidRPr="00666B0E">
        <w:rPr>
          <w:color w:val="000000"/>
          <w:rtl/>
          <w:lang w:bidi="he-IL"/>
        </w:rPr>
        <w:t>במצוה</w:t>
      </w:r>
      <w:proofErr w:type="spellEnd"/>
      <w:r w:rsidRPr="00666B0E">
        <w:rPr>
          <w:color w:val="000000"/>
          <w:rtl/>
          <w:lang w:bidi="he-IL"/>
        </w:rPr>
        <w:t xml:space="preserve"> כשיתגדל לכן יש לאסור שילמדו יחד כדי להרגילם ולחנכם להתרחק  מנשים אף שאין בזה שייכות א</w:t>
      </w:r>
      <w:bookmarkStart w:id="0" w:name="_GoBack"/>
      <w:bookmarkEnd w:id="0"/>
      <w:r w:rsidRPr="00666B0E">
        <w:rPr>
          <w:color w:val="000000"/>
          <w:rtl/>
          <w:lang w:bidi="he-IL"/>
        </w:rPr>
        <w:t xml:space="preserve">יסור אף אם היו חייבין במצות. ונמצא שלמה שמשמע </w:t>
      </w:r>
      <w:proofErr w:type="spellStart"/>
      <w:r w:rsidRPr="00666B0E">
        <w:rPr>
          <w:color w:val="000000"/>
          <w:rtl/>
          <w:lang w:bidi="he-IL"/>
        </w:rPr>
        <w:t>משעה"צ</w:t>
      </w:r>
      <w:proofErr w:type="spellEnd"/>
      <w:r w:rsidRPr="00666B0E">
        <w:rPr>
          <w:color w:val="000000"/>
          <w:rtl/>
          <w:lang w:bidi="he-IL"/>
        </w:rPr>
        <w:t xml:space="preserve"> </w:t>
      </w:r>
      <w:proofErr w:type="spellStart"/>
      <w:r w:rsidRPr="00666B0E">
        <w:rPr>
          <w:color w:val="000000"/>
          <w:rtl/>
          <w:lang w:bidi="he-IL"/>
        </w:rPr>
        <w:t>שהמ"ב</w:t>
      </w:r>
      <w:proofErr w:type="spellEnd"/>
      <w:r w:rsidRPr="00666B0E">
        <w:rPr>
          <w:color w:val="000000"/>
          <w:rtl/>
          <w:lang w:bidi="he-IL"/>
        </w:rPr>
        <w:t xml:space="preserve"> סובר כיש  מהאחרונים דלא </w:t>
      </w:r>
      <w:proofErr w:type="spellStart"/>
      <w:r w:rsidRPr="00666B0E">
        <w:rPr>
          <w:color w:val="000000"/>
          <w:rtl/>
          <w:lang w:bidi="he-IL"/>
        </w:rPr>
        <w:t>כהמג"א</w:t>
      </w:r>
      <w:proofErr w:type="spellEnd"/>
      <w:r w:rsidRPr="00666B0E">
        <w:rPr>
          <w:color w:val="000000"/>
          <w:rtl/>
          <w:lang w:bidi="he-IL"/>
        </w:rPr>
        <w:t xml:space="preserve"> יש לאסור גם </w:t>
      </w:r>
      <w:proofErr w:type="spellStart"/>
      <w:r w:rsidRPr="00666B0E">
        <w:rPr>
          <w:color w:val="000000"/>
          <w:rtl/>
          <w:lang w:bidi="he-IL"/>
        </w:rPr>
        <w:t>מדינא</w:t>
      </w:r>
      <w:proofErr w:type="spellEnd"/>
      <w:r w:rsidRPr="00666B0E">
        <w:rPr>
          <w:color w:val="000000"/>
          <w:rtl/>
          <w:lang w:bidi="he-IL"/>
        </w:rPr>
        <w:t xml:space="preserve"> אך לרוב האחרונים שסברי </w:t>
      </w:r>
      <w:proofErr w:type="spellStart"/>
      <w:r w:rsidRPr="00666B0E">
        <w:rPr>
          <w:color w:val="000000"/>
          <w:rtl/>
          <w:lang w:bidi="he-IL"/>
        </w:rPr>
        <w:t>כהמג"א</w:t>
      </w:r>
      <w:proofErr w:type="spellEnd"/>
      <w:r w:rsidRPr="00666B0E">
        <w:rPr>
          <w:color w:val="000000"/>
          <w:rtl/>
          <w:lang w:bidi="he-IL"/>
        </w:rPr>
        <w:t xml:space="preserve"> אין לאסור </w:t>
      </w:r>
      <w:proofErr w:type="spellStart"/>
      <w:r w:rsidRPr="00666B0E">
        <w:rPr>
          <w:color w:val="000000"/>
          <w:rtl/>
          <w:lang w:bidi="he-IL"/>
        </w:rPr>
        <w:t>מדינא</w:t>
      </w:r>
      <w:proofErr w:type="spellEnd"/>
      <w:r w:rsidRPr="00666B0E">
        <w:rPr>
          <w:color w:val="000000"/>
          <w:rtl/>
          <w:lang w:bidi="he-IL"/>
        </w:rPr>
        <w:t xml:space="preserve"> אבל רוח חכמים  ודאי אין נוחה מזה </w:t>
      </w:r>
      <w:proofErr w:type="spellStart"/>
      <w:r w:rsidRPr="00666B0E">
        <w:rPr>
          <w:color w:val="000000"/>
          <w:rtl/>
          <w:lang w:bidi="he-IL"/>
        </w:rPr>
        <w:t>לכו"ע</w:t>
      </w:r>
      <w:proofErr w:type="spellEnd"/>
      <w:r w:rsidRPr="00666B0E">
        <w:rPr>
          <w:color w:val="000000"/>
          <w:rtl/>
          <w:lang w:bidi="he-IL"/>
        </w:rPr>
        <w:t xml:space="preserve"> וגם הוא ספקא </w:t>
      </w:r>
      <w:proofErr w:type="spellStart"/>
      <w:r w:rsidRPr="00666B0E">
        <w:rPr>
          <w:color w:val="000000"/>
          <w:rtl/>
          <w:lang w:bidi="he-IL"/>
        </w:rPr>
        <w:t>לדינא</w:t>
      </w:r>
      <w:proofErr w:type="spellEnd"/>
      <w:r w:rsidRPr="00666B0E">
        <w:rPr>
          <w:color w:val="000000"/>
          <w:rtl/>
          <w:lang w:bidi="he-IL"/>
        </w:rPr>
        <w:t xml:space="preserve"> אף בקטנים ביותר.  </w:t>
      </w:r>
    </w:p>
    <w:p w:rsidR="00666B0E" w:rsidRPr="00666B0E" w:rsidRDefault="00666B0E" w:rsidP="00666B0E">
      <w:pPr>
        <w:autoSpaceDE w:val="0"/>
        <w:autoSpaceDN w:val="0"/>
        <w:bidi/>
        <w:adjustRightInd w:val="0"/>
        <w:jc w:val="both"/>
        <w:rPr>
          <w:lang w:bidi="he-IL"/>
        </w:rPr>
      </w:pPr>
      <w:r w:rsidRPr="00666B0E">
        <w:rPr>
          <w:color w:val="000000"/>
          <w:rtl/>
          <w:lang w:bidi="he-IL"/>
        </w:rPr>
        <w:t xml:space="preserve">ולכן מה שהסכמתי להקל הוא רק בשעת הדחק שלא היה באפשרי לעשות בית ספר </w:t>
      </w:r>
      <w:proofErr w:type="spellStart"/>
      <w:r w:rsidRPr="00666B0E">
        <w:rPr>
          <w:color w:val="000000"/>
          <w:rtl/>
          <w:lang w:bidi="he-IL"/>
        </w:rPr>
        <w:t>מוחד</w:t>
      </w:r>
      <w:proofErr w:type="spellEnd"/>
      <w:r w:rsidRPr="00666B0E">
        <w:rPr>
          <w:color w:val="000000"/>
          <w:rtl/>
          <w:lang w:bidi="he-IL"/>
        </w:rPr>
        <w:t xml:space="preserve"> לילדות והיו הילדות  מתחנכות בבתי ספר של המדינה שהוא ללא אמונה וללא מעשים ח"ו ולכן היה עדיף שילמדו בבתי ספר שיסדו היראים  אף שלומדים יחד עם ילדים כשהן קטנים </w:t>
      </w:r>
      <w:proofErr w:type="spellStart"/>
      <w:r w:rsidRPr="00666B0E">
        <w:rPr>
          <w:color w:val="000000"/>
          <w:rtl/>
          <w:lang w:bidi="he-IL"/>
        </w:rPr>
        <w:t>טובא</w:t>
      </w:r>
      <w:proofErr w:type="spellEnd"/>
      <w:r w:rsidRPr="00666B0E">
        <w:rPr>
          <w:color w:val="000000"/>
          <w:rtl/>
          <w:lang w:bidi="he-IL"/>
        </w:rPr>
        <w:t xml:space="preserve"> שאין בהן שייכות האיסור כיון שלרוב האחרונים </w:t>
      </w:r>
      <w:proofErr w:type="spellStart"/>
      <w:r w:rsidRPr="00666B0E">
        <w:rPr>
          <w:color w:val="000000"/>
          <w:rtl/>
          <w:lang w:bidi="he-IL"/>
        </w:rPr>
        <w:t>בארתי</w:t>
      </w:r>
      <w:proofErr w:type="spellEnd"/>
      <w:r w:rsidRPr="00666B0E">
        <w:rPr>
          <w:color w:val="000000"/>
          <w:rtl/>
          <w:lang w:bidi="he-IL"/>
        </w:rPr>
        <w:t xml:space="preserve"> </w:t>
      </w:r>
      <w:proofErr w:type="spellStart"/>
      <w:r w:rsidRPr="00666B0E">
        <w:rPr>
          <w:color w:val="000000"/>
          <w:rtl/>
          <w:lang w:bidi="he-IL"/>
        </w:rPr>
        <w:t>שליכא</w:t>
      </w:r>
      <w:proofErr w:type="spellEnd"/>
      <w:r w:rsidRPr="00666B0E">
        <w:rPr>
          <w:color w:val="000000"/>
          <w:rtl/>
          <w:lang w:bidi="he-IL"/>
        </w:rPr>
        <w:t xml:space="preserve"> איסור  </w:t>
      </w:r>
      <w:proofErr w:type="spellStart"/>
      <w:r w:rsidRPr="00666B0E">
        <w:rPr>
          <w:color w:val="000000"/>
          <w:rtl/>
          <w:lang w:bidi="he-IL"/>
        </w:rPr>
        <w:t>מדינא</w:t>
      </w:r>
      <w:proofErr w:type="spellEnd"/>
      <w:r w:rsidRPr="00666B0E">
        <w:rPr>
          <w:color w:val="000000"/>
          <w:rtl/>
          <w:lang w:bidi="he-IL"/>
        </w:rPr>
        <w:t xml:space="preserve"> ואף </w:t>
      </w:r>
      <w:proofErr w:type="spellStart"/>
      <w:r w:rsidRPr="00666B0E">
        <w:rPr>
          <w:color w:val="000000"/>
          <w:rtl/>
          <w:lang w:bidi="he-IL"/>
        </w:rPr>
        <w:t>להמ"ב</w:t>
      </w:r>
      <w:proofErr w:type="spellEnd"/>
      <w:r w:rsidRPr="00666B0E">
        <w:rPr>
          <w:color w:val="000000"/>
          <w:rtl/>
          <w:lang w:bidi="he-IL"/>
        </w:rPr>
        <w:t xml:space="preserve"> אולי כיון שהוא רק משום חינוך יש ג"כ להתיר כיון דלא יוכלו לקיים שני </w:t>
      </w:r>
      <w:proofErr w:type="spellStart"/>
      <w:r w:rsidRPr="00666B0E">
        <w:rPr>
          <w:color w:val="000000"/>
          <w:rtl/>
          <w:lang w:bidi="he-IL"/>
        </w:rPr>
        <w:t>החינוכים</w:t>
      </w:r>
      <w:proofErr w:type="spellEnd"/>
      <w:r w:rsidRPr="00666B0E">
        <w:rPr>
          <w:color w:val="000000"/>
          <w:rtl/>
          <w:lang w:bidi="he-IL"/>
        </w:rPr>
        <w:t xml:space="preserve">, חינוך הבנות  באמונה עדיף. וא"כ ברור ופשוט שאם אך יש אפשריות לעשות בית ספר מיוחד לילדות אף לקטנות ביותר </w:t>
      </w:r>
      <w:proofErr w:type="spellStart"/>
      <w:r w:rsidRPr="00666B0E">
        <w:rPr>
          <w:color w:val="000000"/>
          <w:rtl/>
          <w:lang w:bidi="he-IL"/>
        </w:rPr>
        <w:t>מחוייבין</w:t>
      </w:r>
      <w:proofErr w:type="spellEnd"/>
      <w:r w:rsidRPr="00666B0E">
        <w:rPr>
          <w:color w:val="000000"/>
          <w:rtl/>
          <w:lang w:bidi="he-IL"/>
        </w:rPr>
        <w:t xml:space="preserve">  לעשות וכ"ש לגדולות וגדולים קצת שאסור </w:t>
      </w:r>
      <w:proofErr w:type="spellStart"/>
      <w:r w:rsidRPr="00666B0E">
        <w:rPr>
          <w:color w:val="000000"/>
          <w:rtl/>
          <w:lang w:bidi="he-IL"/>
        </w:rPr>
        <w:t>לכו"ע</w:t>
      </w:r>
      <w:proofErr w:type="spellEnd"/>
      <w:r w:rsidRPr="00666B0E">
        <w:rPr>
          <w:color w:val="000000"/>
          <w:rtl/>
          <w:lang w:bidi="he-IL"/>
        </w:rPr>
        <w:t xml:space="preserve"> </w:t>
      </w:r>
      <w:proofErr w:type="spellStart"/>
      <w:r w:rsidRPr="00666B0E">
        <w:rPr>
          <w:color w:val="000000"/>
          <w:rtl/>
          <w:lang w:bidi="he-IL"/>
        </w:rPr>
        <w:t>מדינא</w:t>
      </w:r>
      <w:proofErr w:type="spellEnd"/>
      <w:r w:rsidRPr="00666B0E">
        <w:rPr>
          <w:color w:val="000000"/>
          <w:rtl/>
          <w:lang w:bidi="he-IL"/>
        </w:rPr>
        <w:t xml:space="preserve"> בין </w:t>
      </w:r>
      <w:proofErr w:type="spellStart"/>
      <w:r w:rsidRPr="00666B0E">
        <w:rPr>
          <w:color w:val="000000"/>
          <w:rtl/>
          <w:lang w:bidi="he-IL"/>
        </w:rPr>
        <w:t>בלמודי</w:t>
      </w:r>
      <w:proofErr w:type="spellEnd"/>
      <w:r w:rsidRPr="00666B0E">
        <w:rPr>
          <w:color w:val="000000"/>
          <w:rtl/>
          <w:lang w:bidi="he-IL"/>
        </w:rPr>
        <w:t xml:space="preserve"> קדש בין </w:t>
      </w:r>
      <w:proofErr w:type="spellStart"/>
      <w:r w:rsidRPr="00666B0E">
        <w:rPr>
          <w:color w:val="000000"/>
          <w:rtl/>
          <w:lang w:bidi="he-IL"/>
        </w:rPr>
        <w:t>בלמודי</w:t>
      </w:r>
      <w:proofErr w:type="spellEnd"/>
      <w:r w:rsidRPr="00666B0E">
        <w:rPr>
          <w:color w:val="000000"/>
          <w:rtl/>
          <w:lang w:bidi="he-IL"/>
        </w:rPr>
        <w:t xml:space="preserve"> חול. והנני ידידו מוקירו, משה  </w:t>
      </w:r>
      <w:proofErr w:type="spellStart"/>
      <w:r w:rsidRPr="00666B0E">
        <w:rPr>
          <w:color w:val="000000"/>
          <w:rtl/>
          <w:lang w:bidi="he-IL"/>
        </w:rPr>
        <w:t>פיינשטיין</w:t>
      </w:r>
      <w:proofErr w:type="spellEnd"/>
      <w:r w:rsidRPr="00666B0E">
        <w:rPr>
          <w:color w:val="000000"/>
          <w:rtl/>
          <w:lang w:bidi="he-IL"/>
        </w:rPr>
        <w:t xml:space="preserve">  </w:t>
      </w:r>
    </w:p>
    <w:p w:rsidR="00666B0E" w:rsidRPr="00666B0E" w:rsidRDefault="00666B0E" w:rsidP="00666B0E">
      <w:pPr>
        <w:autoSpaceDE w:val="0"/>
        <w:autoSpaceDN w:val="0"/>
        <w:bidi/>
        <w:adjustRightInd w:val="0"/>
        <w:jc w:val="both"/>
        <w:rPr>
          <w:lang w:bidi="he-IL"/>
        </w:rPr>
      </w:pPr>
    </w:p>
    <w:p w:rsidR="00C27E0F" w:rsidRPr="00666B0E" w:rsidRDefault="00C27E0F" w:rsidP="00666B0E">
      <w:pPr>
        <w:pStyle w:val="ListParagraph"/>
        <w:autoSpaceDE w:val="0"/>
        <w:autoSpaceDN w:val="0"/>
        <w:bidi/>
        <w:adjustRightInd w:val="0"/>
        <w:rPr>
          <w:color w:val="000000"/>
          <w:lang w:bidi="he-IL"/>
        </w:rPr>
      </w:pPr>
    </w:p>
    <w:sectPr w:rsidR="00C27E0F" w:rsidRPr="00666B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4A" w:rsidRDefault="005A6E4A" w:rsidP="00B70EFC">
      <w:r>
        <w:separator/>
      </w:r>
    </w:p>
  </w:endnote>
  <w:endnote w:type="continuationSeparator" w:id="0">
    <w:p w:rsidR="005A6E4A" w:rsidRDefault="005A6E4A"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4A" w:rsidRDefault="005A6E4A" w:rsidP="00B70EFC">
      <w:r>
        <w:separator/>
      </w:r>
    </w:p>
  </w:footnote>
  <w:footnote w:type="continuationSeparator" w:id="0">
    <w:p w:rsidR="005A6E4A" w:rsidRDefault="005A6E4A"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10D68"/>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4207B"/>
    <w:rsid w:val="000C093C"/>
    <w:rsid w:val="001218EC"/>
    <w:rsid w:val="00154949"/>
    <w:rsid w:val="001969E7"/>
    <w:rsid w:val="001E293D"/>
    <w:rsid w:val="00253B7B"/>
    <w:rsid w:val="002E5F39"/>
    <w:rsid w:val="00300D4A"/>
    <w:rsid w:val="003337DC"/>
    <w:rsid w:val="0037185F"/>
    <w:rsid w:val="003953DF"/>
    <w:rsid w:val="003A0918"/>
    <w:rsid w:val="00406B92"/>
    <w:rsid w:val="004C00F6"/>
    <w:rsid w:val="004D7574"/>
    <w:rsid w:val="005A6E4A"/>
    <w:rsid w:val="00666B0E"/>
    <w:rsid w:val="007C4A42"/>
    <w:rsid w:val="00881220"/>
    <w:rsid w:val="008F04DF"/>
    <w:rsid w:val="0090361F"/>
    <w:rsid w:val="009153DF"/>
    <w:rsid w:val="009625DE"/>
    <w:rsid w:val="00A111C9"/>
    <w:rsid w:val="00A31B1C"/>
    <w:rsid w:val="00B403E6"/>
    <w:rsid w:val="00B56DA9"/>
    <w:rsid w:val="00B70EFC"/>
    <w:rsid w:val="00B745FF"/>
    <w:rsid w:val="00BE24BE"/>
    <w:rsid w:val="00C27E0F"/>
    <w:rsid w:val="00DE6FA0"/>
    <w:rsid w:val="00E41104"/>
    <w:rsid w:val="00EA38BB"/>
    <w:rsid w:val="00ED6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3</cp:revision>
  <dcterms:created xsi:type="dcterms:W3CDTF">2019-07-10T22:08:00Z</dcterms:created>
  <dcterms:modified xsi:type="dcterms:W3CDTF">2019-07-10T22:48:00Z</dcterms:modified>
</cp:coreProperties>
</file>