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D" w:rsidRDefault="0000755D" w:rsidP="0000755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בענין שופר של ראש השנה </w:t>
      </w:r>
      <w:r>
        <w:rPr>
          <w:rFonts w:ascii="Times New Roman" w:hAnsi="Times New Roman" w:cs="Times New Roman"/>
          <w:sz w:val="24"/>
          <w:szCs w:val="24"/>
          <w:u w:val="single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דף כו:</w:t>
      </w:r>
    </w:p>
    <w:p w:rsidR="0000755D" w:rsidRDefault="0000755D" w:rsidP="0000755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משנה כו: עד סוף העמוד</w:t>
      </w:r>
    </w:p>
    <w:p w:rsidR="0000755D" w:rsidRDefault="0000755D" w:rsidP="0000755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משנה כו.</w:t>
      </w:r>
    </w:p>
    <w:p w:rsidR="0000755D" w:rsidRDefault="0000755D" w:rsidP="0000755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טז. "אמר רבי אבהו למה תוקעין" עד "ואמר רבי יצחק"</w:t>
      </w:r>
    </w:p>
    <w:p w:rsidR="00F938D4" w:rsidRDefault="00F938D4" w:rsidP="00F938D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כו: ד"ה של יעל מתחילת דבריהם עד "ומיהו נראה דלא פליגי"</w:t>
      </w:r>
    </w:p>
    <w:p w:rsidR="003A7A36" w:rsidRDefault="003A7A36" w:rsidP="003A7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poskin and what are two reasons given by </w:t>
      </w:r>
      <w:r>
        <w:rPr>
          <w:rFonts w:ascii="Times New Roman" w:hAnsi="Times New Roman" w:cs="Times New Roman" w:hint="cs"/>
          <w:sz w:val="24"/>
          <w:szCs w:val="24"/>
          <w:rtl/>
        </w:rPr>
        <w:t>תוספות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7A36" w:rsidRDefault="003A7A36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(ו. בדפי הרי"ף) "והוי יודע דיעל פשוט" עד "ומיהו איכא לעיוני"</w:t>
      </w:r>
    </w:p>
    <w:p w:rsidR="003A7A36" w:rsidRDefault="0000755D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שופר פ"א ה"א מתחילת ההלכה עד "ואף על פי שלא"</w:t>
      </w:r>
    </w:p>
    <w:p w:rsidR="003A7A36" w:rsidRDefault="003A7A36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כסף משנה על הרמב"ם שם "ואע"ג דלכאורה נראה" עד "וכן כתב בסמ"ג", ולחם משנה ד"ה וכל השופרות "ואני אומר שרבינו נראה לו" עד "אע"פ שהר"ן יכול"</w:t>
      </w:r>
    </w:p>
    <w:p w:rsidR="003A7A36" w:rsidRDefault="003A7A36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(ג.</w:t>
      </w:r>
      <w:r w:rsidR="0099454A">
        <w:rPr>
          <w:rFonts w:ascii="Times New Roman" w:hAnsi="Times New Roman" w:cs="Times New Roman" w:hint="cs"/>
          <w:sz w:val="24"/>
          <w:szCs w:val="24"/>
          <w:rtl/>
        </w:rPr>
        <w:t xml:space="preserve"> בדפי הרי"ף</w:t>
      </w:r>
      <w:r>
        <w:rPr>
          <w:rFonts w:ascii="Times New Roman" w:hAnsi="Times New Roman" w:cs="Times New Roman" w:hint="cs"/>
          <w:sz w:val="24"/>
          <w:szCs w:val="24"/>
          <w:rtl/>
        </w:rPr>
        <w:t>) "אמר רבי אבהו" עד "למה תוקעין"</w:t>
      </w:r>
    </w:p>
    <w:p w:rsidR="003A7A36" w:rsidRDefault="003A7A36" w:rsidP="003A7A36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hAnsi="Times New Roman" w:cs="Times New Roman" w:hint="cs"/>
          <w:sz w:val="24"/>
          <w:szCs w:val="24"/>
          <w:rtl/>
        </w:rPr>
        <w:t>תנאים</w:t>
      </w:r>
      <w:r>
        <w:rPr>
          <w:rFonts w:ascii="Times New Roman" w:hAnsi="Times New Roman" w:cs="Times New Roman"/>
          <w:sz w:val="24"/>
          <w:szCs w:val="24"/>
        </w:rPr>
        <w:t xml:space="preserve"> arguing about and what are the sources that relate to this question?</w:t>
      </w:r>
    </w:p>
    <w:p w:rsidR="003A7A36" w:rsidRDefault="0099454A" w:rsidP="0099454A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(ו. בדפי הרי"ף) "ומיהו איכא לעיוני" עד "ומיהו אע"ג דמסקינן"</w:t>
      </w:r>
    </w:p>
    <w:p w:rsidR="0099454A" w:rsidRDefault="0099454A" w:rsidP="0099454A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[תוס' כו: ד"ה של יעל "ומיהו נראה דלא פליגי" עד סוף דבריהם"]</w:t>
      </w:r>
    </w:p>
    <w:p w:rsidR="0099454A" w:rsidRDefault="0099454A" w:rsidP="0099454A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[רא"ש פרק ג', סימן א' "והתוספות חזרו והקשו" עד סוף דבריו, וקרבן נתנאל אות ו']</w:t>
      </w:r>
    </w:p>
    <w:p w:rsidR="002D5F19" w:rsidRDefault="002D5F19" w:rsidP="002D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extent of the </w:t>
      </w:r>
      <w:r>
        <w:rPr>
          <w:rFonts w:ascii="Times New Roman" w:hAnsi="Times New Roman" w:cs="Times New Roman" w:hint="cs"/>
          <w:sz w:val="24"/>
          <w:szCs w:val="24"/>
          <w:rtl/>
        </w:rPr>
        <w:t>מחלוקת</w:t>
      </w:r>
      <w:r>
        <w:rPr>
          <w:rFonts w:ascii="Times New Roman" w:hAnsi="Times New Roman" w:cs="Times New Roman"/>
          <w:sz w:val="24"/>
          <w:szCs w:val="24"/>
        </w:rPr>
        <w:t xml:space="preserve"> and how does this relate to the previous </w:t>
      </w:r>
      <w:r>
        <w:rPr>
          <w:rFonts w:ascii="Times New Roman" w:hAnsi="Times New Roman" w:cs="Times New Roman" w:hint="cs"/>
          <w:sz w:val="24"/>
          <w:szCs w:val="24"/>
          <w:rtl/>
        </w:rPr>
        <w:t>משנה</w:t>
      </w:r>
      <w:r>
        <w:rPr>
          <w:rFonts w:ascii="Times New Roman" w:hAnsi="Times New Roman" w:cs="Times New Roman"/>
          <w:sz w:val="24"/>
          <w:szCs w:val="24"/>
        </w:rPr>
        <w:t xml:space="preserve"> and other sources?</w:t>
      </w:r>
    </w:p>
    <w:p w:rsidR="002D5F19" w:rsidRDefault="002D5F19" w:rsidP="002D5F1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[תוס' כו: ד"ה רבי יהודה]</w:t>
      </w:r>
    </w:p>
    <w:p w:rsidR="002D5F19" w:rsidRDefault="006C6720" w:rsidP="002D5F1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[ריטב"א כו: </w:t>
      </w:r>
      <w:r w:rsidR="002D5F19">
        <w:rPr>
          <w:rFonts w:ascii="Times New Roman" w:hAnsi="Times New Roman" w:cs="Times New Roman" w:hint="cs"/>
          <w:sz w:val="24"/>
          <w:szCs w:val="24"/>
          <w:rtl/>
        </w:rPr>
        <w:t>ד"ה לתקיעה ולברכות "וחזינן לר' יהודה" עד סוף דבריו, וד"ה גמרא אמר רבי לוי]</w:t>
      </w:r>
    </w:p>
    <w:p w:rsidR="0000755D" w:rsidRDefault="003A7A36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3A7A36" w:rsidRDefault="003A7A36" w:rsidP="003A7A36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938D4" w:rsidRDefault="00F938D4" w:rsidP="00F938D4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00755D" w:rsidRPr="0000755D" w:rsidRDefault="0000755D" w:rsidP="0000755D">
      <w:pPr>
        <w:bidi/>
        <w:rPr>
          <w:rFonts w:ascii="Times New Roman" w:hAnsi="Times New Roman" w:cs="Times New Roman"/>
          <w:sz w:val="24"/>
          <w:szCs w:val="24"/>
        </w:rPr>
      </w:pPr>
    </w:p>
    <w:sectPr w:rsidR="0000755D" w:rsidRPr="0000755D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3" w:rsidRDefault="00C90763" w:rsidP="003372A3">
      <w:pPr>
        <w:spacing w:after="0" w:line="240" w:lineRule="auto"/>
      </w:pPr>
      <w:r>
        <w:separator/>
      </w:r>
    </w:p>
  </w:endnote>
  <w:endnote w:type="continuationSeparator" w:id="0">
    <w:p w:rsidR="00C90763" w:rsidRDefault="00C90763" w:rsidP="003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3" w:rsidRDefault="00C90763" w:rsidP="003372A3">
      <w:pPr>
        <w:spacing w:after="0" w:line="240" w:lineRule="auto"/>
      </w:pPr>
      <w:r>
        <w:separator/>
      </w:r>
    </w:p>
  </w:footnote>
  <w:footnote w:type="continuationSeparator" w:id="0">
    <w:p w:rsidR="00C90763" w:rsidRDefault="00C90763" w:rsidP="0033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A3" w:rsidRPr="003372A3" w:rsidRDefault="003372A3" w:rsidP="003372A3">
    <w:pPr>
      <w:pStyle w:val="Header"/>
      <w:bidi/>
      <w:rPr>
        <w:rFonts w:ascii="Times New Roman" w:hAnsi="Times New Roman" w:cs="Times New Roman" w:hint="cs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מסכת ראש השנה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מורשה תשע"ז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A3"/>
    <w:rsid w:val="0000755D"/>
    <w:rsid w:val="001A33B9"/>
    <w:rsid w:val="002D5F19"/>
    <w:rsid w:val="003372A3"/>
    <w:rsid w:val="003A7A36"/>
    <w:rsid w:val="00611F71"/>
    <w:rsid w:val="006C6720"/>
    <w:rsid w:val="008516F9"/>
    <w:rsid w:val="008B2875"/>
    <w:rsid w:val="008D1355"/>
    <w:rsid w:val="0099454A"/>
    <w:rsid w:val="00B240D0"/>
    <w:rsid w:val="00C90763"/>
    <w:rsid w:val="00F938D4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A3"/>
  </w:style>
  <w:style w:type="paragraph" w:styleId="Footer">
    <w:name w:val="footer"/>
    <w:basedOn w:val="Normal"/>
    <w:link w:val="FooterChar"/>
    <w:uiPriority w:val="99"/>
    <w:semiHidden/>
    <w:unhideWhenUsed/>
    <w:rsid w:val="003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 - בענין שופר של ראש השנה.docx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2017-06-27T06:01:00Z</dcterms:created>
  <dcterms:modified xsi:type="dcterms:W3CDTF">2017-06-27T06:15:00Z</dcterms:modified>
</cp:coreProperties>
</file>