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9B2" w:rsidRDefault="002619B2">
      <w:pPr>
        <w:pStyle w:val="normal0"/>
        <w:bidi/>
        <w:jc w:val="center"/>
      </w:pPr>
      <w:proofErr w:type="spellStart"/>
      <w:r>
        <w:rPr>
          <w:rFonts w:ascii="Times New Roman" w:hAnsi="Times New Roman" w:cs="Times New Roman"/>
          <w:b/>
          <w:i/>
          <w:sz w:val="24"/>
          <w:szCs w:val="24"/>
        </w:rPr>
        <w:t>Bayis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Ne’eman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B’Yisrael</w:t>
      </w:r>
      <w:proofErr w:type="spellEnd"/>
      <w:r>
        <w:rPr>
          <w:rFonts w:ascii="Times New Roman" w:hAnsi="Times New Roman" w:cs="Times New Roman"/>
          <w:b/>
          <w:sz w:val="24"/>
          <w:szCs w:val="24"/>
        </w:rPr>
        <w:t>:</w:t>
      </w:r>
    </w:p>
    <w:p w:rsidR="002619B2" w:rsidRDefault="002619B2">
      <w:pPr>
        <w:pStyle w:val="normal0"/>
        <w:bidi/>
        <w:jc w:val="center"/>
      </w:pPr>
      <w:r>
        <w:rPr>
          <w:rFonts w:ascii="Times New Roman" w:hAnsi="Times New Roman" w:cs="Times New Roman"/>
          <w:b/>
          <w:sz w:val="24"/>
          <w:szCs w:val="24"/>
        </w:rPr>
        <w:t xml:space="preserve">The Jewish Home as the Center for Transmitting the </w:t>
      </w:r>
      <w:proofErr w:type="spellStart"/>
      <w:r>
        <w:rPr>
          <w:rFonts w:ascii="Times New Roman" w:hAnsi="Times New Roman" w:cs="Times New Roman"/>
          <w:b/>
          <w:i/>
          <w:sz w:val="24"/>
          <w:szCs w:val="24"/>
        </w:rPr>
        <w:t>Mesorah</w:t>
      </w:r>
      <w:proofErr w:type="spellEnd"/>
    </w:p>
    <w:p w:rsidR="002619B2" w:rsidRDefault="002619B2">
      <w:pPr>
        <w:pStyle w:val="normal0"/>
        <w:bidi/>
        <w:jc w:val="center"/>
      </w:pPr>
      <w:r>
        <w:rPr>
          <w:rFonts w:ascii="Times New Roman" w:hAnsi="Times New Roman" w:cs="Times New Roman"/>
          <w:sz w:val="24"/>
          <w:szCs w:val="24"/>
        </w:rPr>
        <w:t xml:space="preserve">Rabbi Michael </w:t>
      </w:r>
      <w:proofErr w:type="spellStart"/>
      <w:r>
        <w:rPr>
          <w:rFonts w:ascii="Times New Roman" w:hAnsi="Times New Roman" w:cs="Times New Roman"/>
          <w:sz w:val="24"/>
          <w:szCs w:val="24"/>
        </w:rPr>
        <w:t>Taubes</w:t>
      </w:r>
      <w:proofErr w:type="spellEnd"/>
    </w:p>
    <w:p w:rsidR="002619B2" w:rsidRDefault="002619B2">
      <w:pPr>
        <w:pStyle w:val="normal0"/>
        <w:bidi/>
        <w:jc w:val="cente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w:t>
      </w:r>
      <w:r w:rsidRPr="00440366">
        <w:rPr>
          <w:rFonts w:ascii="Times New Roman" w:hAnsi="Times New Roman" w:cs="Times New Roman"/>
          <w:b/>
          <w:bCs/>
          <w:sz w:val="24"/>
          <w:szCs w:val="24"/>
          <w:rtl/>
        </w:rPr>
        <w:t>במדבר פרשת בהעלותך פרק יא</w:t>
      </w:r>
    </w:p>
    <w:p w:rsidR="002619B2" w:rsidRDefault="002619B2">
      <w:pPr>
        <w:pStyle w:val="normal0"/>
        <w:bidi/>
      </w:pPr>
      <w:r>
        <w:rPr>
          <w:rFonts w:ascii="Times New Roman" w:hAnsi="Times New Roman" w:cs="Times New Roman"/>
          <w:sz w:val="24"/>
          <w:szCs w:val="24"/>
          <w:rtl/>
        </w:rPr>
        <w:t>(י) וַיִּשְׁמַע מֹשֶׁה אֶת</w:t>
      </w:r>
      <w:r>
        <w:rPr>
          <w:rFonts w:ascii="Times New Roman" w:hAnsi="Times New Roman" w:cs="Times New Roman"/>
          <w:sz w:val="24"/>
          <w:szCs w:val="24"/>
        </w:rPr>
        <w:t xml:space="preserve"> </w:t>
      </w:r>
      <w:r>
        <w:rPr>
          <w:rFonts w:ascii="Times New Roman" w:hAnsi="Times New Roman" w:cs="Times New Roman"/>
          <w:sz w:val="24"/>
          <w:szCs w:val="24"/>
          <w:rtl/>
        </w:rPr>
        <w:t>הָעָם בֹּכֶה לְמִשְׁפְּחֹתָיו אִישׁ לְפֶתַח אָהֳלוֹ וַיִּחַר</w:t>
      </w:r>
      <w:r>
        <w:rPr>
          <w:rFonts w:ascii="Times New Roman" w:hAnsi="Times New Roman" w:cs="Times New Roman"/>
          <w:sz w:val="24"/>
          <w:szCs w:val="24"/>
        </w:rPr>
        <w:t xml:space="preserve"> </w:t>
      </w:r>
      <w:r>
        <w:rPr>
          <w:rFonts w:ascii="Times New Roman" w:hAnsi="Times New Roman" w:cs="Times New Roman"/>
          <w:sz w:val="24"/>
          <w:szCs w:val="24"/>
          <w:rtl/>
        </w:rPr>
        <w:t>אַף יְקֹוָק מְאֹד וּבְעֵינֵי מֹשֶׁה רָע:</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w:t>
      </w:r>
      <w:r w:rsidRPr="00440366">
        <w:rPr>
          <w:rFonts w:ascii="Times New Roman" w:hAnsi="Times New Roman" w:cs="Times New Roman"/>
          <w:b/>
          <w:bCs/>
          <w:sz w:val="24"/>
          <w:szCs w:val="24"/>
          <w:rtl/>
        </w:rPr>
        <w:t>רש"ר הירש במדבר פרשת בהעלותך פרק יא</w:t>
      </w:r>
    </w:p>
    <w:p w:rsidR="002619B2" w:rsidRDefault="002619B2">
      <w:pPr>
        <w:pStyle w:val="normal0"/>
        <w:bidi/>
      </w:pPr>
      <w:r>
        <w:rPr>
          <w:rFonts w:ascii="Times New Roman" w:hAnsi="Times New Roman" w:cs="Times New Roman"/>
          <w:sz w:val="24"/>
          <w:szCs w:val="24"/>
          <w:rtl/>
        </w:rPr>
        <w:t>(י) למשפחתיו: לא היה זה מרד גלוי; הם לא הקהילו קהילות על משה אלא הם בכו והתלוננו למשפחותיהם. כל אחד נשאר בביתו. אך הם עמדו בפתח אהליהם ויללו, וקול התלונה והיללה נשמע בכל מקום:</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rsidP="004E1CD6">
      <w:pPr>
        <w:pStyle w:val="normal0"/>
        <w:bidi/>
        <w:rPr>
          <w:b/>
          <w:bCs/>
        </w:rPr>
      </w:pPr>
      <w:r>
        <w:rPr>
          <w:rFonts w:ascii="Times New Roman" w:hAnsi="Times New Roman" w:cs="Times New Roman"/>
          <w:b/>
          <w:bCs/>
          <w:sz w:val="24"/>
          <w:szCs w:val="24"/>
        </w:rPr>
        <w:t xml:space="preserve"> . 3</w:t>
      </w:r>
      <w:r w:rsidRPr="00440366">
        <w:rPr>
          <w:rFonts w:ascii="Times New Roman" w:hAnsi="Times New Roman" w:cs="Times New Roman"/>
          <w:b/>
          <w:bCs/>
          <w:sz w:val="24"/>
          <w:szCs w:val="24"/>
          <w:rtl/>
        </w:rPr>
        <w:t>בראשית פרשת וירא פרק יח</w:t>
      </w:r>
    </w:p>
    <w:p w:rsidR="002619B2" w:rsidRDefault="002619B2">
      <w:pPr>
        <w:pStyle w:val="normal0"/>
        <w:bidi/>
      </w:pPr>
      <w:r>
        <w:rPr>
          <w:rFonts w:ascii="Times New Roman" w:hAnsi="Times New Roman" w:cs="Times New Roman"/>
          <w:sz w:val="24"/>
          <w:szCs w:val="24"/>
          <w:rtl/>
        </w:rPr>
        <w:t>(יט) כִּי יְדַעְתִּיו לְמַעַן אֲשֶׁר יְצַוֶּה אֶת</w:t>
      </w:r>
      <w:r>
        <w:rPr>
          <w:rFonts w:ascii="Times New Roman" w:hAnsi="Times New Roman" w:cs="Times New Roman"/>
          <w:sz w:val="24"/>
          <w:szCs w:val="24"/>
        </w:rPr>
        <w:t xml:space="preserve"> </w:t>
      </w:r>
      <w:r>
        <w:rPr>
          <w:rFonts w:ascii="Times New Roman" w:hAnsi="Times New Roman" w:cs="Times New Roman"/>
          <w:sz w:val="24"/>
          <w:szCs w:val="24"/>
          <w:rtl/>
        </w:rPr>
        <w:t>בָּנָיו וְאֶת</w:t>
      </w:r>
      <w:r>
        <w:rPr>
          <w:rFonts w:ascii="Times New Roman" w:hAnsi="Times New Roman" w:cs="Times New Roman"/>
          <w:sz w:val="24"/>
          <w:szCs w:val="24"/>
        </w:rPr>
        <w:t xml:space="preserve"> </w:t>
      </w:r>
      <w:r>
        <w:rPr>
          <w:rFonts w:ascii="Times New Roman" w:hAnsi="Times New Roman" w:cs="Times New Roman"/>
          <w:sz w:val="24"/>
          <w:szCs w:val="24"/>
          <w:rtl/>
        </w:rPr>
        <w:t>בֵּיתוֹ אַחֲרָיו וְשָׁמְרוּ דֶּרֶךְ יְקֹוָק לַעֲשׂוֹת צְדָקָה וּמִשְׁפָּט לְמַעַן הָבִיא יְקֹוָק עַל</w:t>
      </w:r>
      <w:r>
        <w:rPr>
          <w:rFonts w:ascii="Times New Roman" w:hAnsi="Times New Roman" w:cs="Times New Roman"/>
          <w:sz w:val="24"/>
          <w:szCs w:val="24"/>
        </w:rPr>
        <w:t xml:space="preserve"> </w:t>
      </w:r>
      <w:r>
        <w:rPr>
          <w:rFonts w:ascii="Times New Roman" w:hAnsi="Times New Roman" w:cs="Times New Roman"/>
          <w:sz w:val="24"/>
          <w:szCs w:val="24"/>
          <w:rtl/>
        </w:rPr>
        <w:t>אַבְרָהָם אֵת אֲשֶׁר</w:t>
      </w:r>
      <w:r>
        <w:rPr>
          <w:rFonts w:ascii="Times New Roman" w:hAnsi="Times New Roman" w:cs="Times New Roman"/>
          <w:sz w:val="24"/>
          <w:szCs w:val="24"/>
        </w:rPr>
        <w:t xml:space="preserve"> </w:t>
      </w:r>
      <w:r>
        <w:rPr>
          <w:rFonts w:ascii="Times New Roman" w:hAnsi="Times New Roman" w:cs="Times New Roman"/>
          <w:sz w:val="24"/>
          <w:szCs w:val="24"/>
          <w:rtl/>
        </w:rPr>
        <w:t>דִּבֶּר עָלָיו:</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w:t>
      </w:r>
      <w:r w:rsidRPr="00440366">
        <w:rPr>
          <w:rFonts w:ascii="Times New Roman" w:hAnsi="Times New Roman" w:cs="Times New Roman"/>
          <w:b/>
          <w:bCs/>
          <w:sz w:val="24"/>
          <w:szCs w:val="24"/>
          <w:rtl/>
        </w:rPr>
        <w:t>משך חכמה בראשית פרשת וירא פרק יח</w:t>
      </w:r>
    </w:p>
    <w:p w:rsidR="002619B2" w:rsidRDefault="002619B2">
      <w:pPr>
        <w:pStyle w:val="normal0"/>
        <w:bidi/>
      </w:pPr>
      <w:r>
        <w:rPr>
          <w:rFonts w:ascii="Times New Roman" w:hAnsi="Times New Roman" w:cs="Times New Roman"/>
          <w:sz w:val="24"/>
          <w:szCs w:val="24"/>
          <w:rtl/>
        </w:rPr>
        <w:t>(יט) כי ידעתיו למען אשר יצוה את בניו ואת ביתו אחריו וכו'. הנה חינוך מצוה לבנים במצות עשה לא נזכר, רק עשה ד"ולמדתם את בניכם", הוא בתלמוד תורה. ואמרו בנזיר דף כט, א דהאב חייב לחנך בנו במצוות, ואין האשה חייבת לחנך בנה במצוות, פירוש דהוה כמו מצות עשה של תלמוד תורה, דהאשה פטורה. ויעוין אורח חיים סימן שמ"ג בביאורי הגר"א ובמגן אברהם. ומקור מצות חינוך במצות עשה, מקורו בזה הפסוק מאברהם אבינו שצוה את בניו בקטנם על המצוות. קרא ד"חנוך לנער על פי דרכו" (משלי כב, ו) שהביא הרמב"ם בסוף הלכות מאכלות אסורות [ושם לענין איסורים] הוי מדברי קבלה, אבל העיקר מאברהם. וכאן משמע שאף לבנות מצוה על האב. ויעוין מגן אברהם, דרק בנזיר אין מצוה על בתו, וכן משמע בגמרא שם, ואין מקום להאריך:</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.5</w:t>
      </w:r>
      <w:r w:rsidRPr="00440366">
        <w:rPr>
          <w:rFonts w:ascii="Times New Roman" w:hAnsi="Times New Roman" w:cs="Times New Roman"/>
          <w:b/>
          <w:bCs/>
          <w:sz w:val="24"/>
          <w:szCs w:val="24"/>
          <w:rtl/>
        </w:rPr>
        <w:t>תלמוד בבלי מסכת סוכה דף מב עמוד א</w:t>
      </w:r>
    </w:p>
    <w:p w:rsidR="002619B2" w:rsidRDefault="002619B2">
      <w:pPr>
        <w:pStyle w:val="normal0"/>
        <w:bidi/>
      </w:pPr>
      <w:r>
        <w:rPr>
          <w:rFonts w:ascii="Times New Roman" w:hAnsi="Times New Roman" w:cs="Times New Roman"/>
          <w:sz w:val="24"/>
          <w:szCs w:val="24"/>
          <w:rtl/>
        </w:rPr>
        <w:t xml:space="preserve">משנה. - …קטן היודע לנענע חייב בלולב.  </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.6</w:t>
      </w:r>
      <w:r w:rsidRPr="00440366">
        <w:rPr>
          <w:rFonts w:ascii="Times New Roman" w:hAnsi="Times New Roman" w:cs="Times New Roman"/>
          <w:b/>
          <w:bCs/>
          <w:sz w:val="24"/>
          <w:szCs w:val="24"/>
          <w:rtl/>
        </w:rPr>
        <w:t>תלמוד בבלי מסכת סוכה דף מב עמוד א</w:t>
      </w:r>
    </w:p>
    <w:p w:rsidR="002619B2" w:rsidRDefault="002619B2" w:rsidP="004E1CD6">
      <w:pPr>
        <w:pStyle w:val="normal0"/>
        <w:bidi/>
      </w:pPr>
      <w:r>
        <w:rPr>
          <w:rFonts w:ascii="Times New Roman" w:hAnsi="Times New Roman" w:cs="Times New Roman"/>
          <w:sz w:val="24"/>
          <w:szCs w:val="24"/>
          <w:rtl/>
        </w:rPr>
        <w:t>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תורה צוה לנו משה מורשה קהלת יעקב. קריאת שמע מאי היא? פסוק ראשון.</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.7</w:t>
      </w:r>
      <w:r w:rsidRPr="00440366">
        <w:rPr>
          <w:rFonts w:ascii="Times New Roman" w:hAnsi="Times New Roman" w:cs="Times New Roman"/>
          <w:b/>
          <w:bCs/>
          <w:sz w:val="24"/>
          <w:szCs w:val="24"/>
          <w:rtl/>
        </w:rPr>
        <w:t>רש"י מסכת סוכה דף מב עמוד א</w:t>
      </w:r>
    </w:p>
    <w:p w:rsidR="002619B2" w:rsidRDefault="002619B2">
      <w:pPr>
        <w:pStyle w:val="normal0"/>
        <w:bidi/>
      </w:pPr>
      <w:r>
        <w:rPr>
          <w:rFonts w:ascii="Times New Roman" w:hAnsi="Times New Roman" w:cs="Times New Roman"/>
          <w:sz w:val="24"/>
          <w:szCs w:val="24"/>
          <w:rtl/>
        </w:rPr>
        <w:t>חייב בלולב - לחנכו מדבריהם.</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.8</w:t>
      </w:r>
      <w:r w:rsidRPr="00440366">
        <w:rPr>
          <w:rFonts w:ascii="Times New Roman" w:hAnsi="Times New Roman" w:cs="Times New Roman"/>
          <w:b/>
          <w:bCs/>
          <w:sz w:val="24"/>
          <w:szCs w:val="24"/>
          <w:rtl/>
        </w:rPr>
        <w:t>משלי פרק כב</w:t>
      </w:r>
    </w:p>
    <w:p w:rsidR="002619B2" w:rsidRDefault="002619B2">
      <w:pPr>
        <w:pStyle w:val="normal0"/>
        <w:bidi/>
      </w:pPr>
      <w:r>
        <w:rPr>
          <w:rFonts w:ascii="Times New Roman" w:hAnsi="Times New Roman" w:cs="Times New Roman"/>
          <w:sz w:val="24"/>
          <w:szCs w:val="24"/>
          <w:rtl/>
        </w:rPr>
        <w:t>(ו) חֲנֹךְ לַנַּעַר עַל</w:t>
      </w:r>
      <w:r>
        <w:rPr>
          <w:rFonts w:ascii="Times New Roman" w:hAnsi="Times New Roman" w:cs="Times New Roman"/>
          <w:sz w:val="24"/>
          <w:szCs w:val="24"/>
        </w:rPr>
        <w:t xml:space="preserve"> </w:t>
      </w:r>
      <w:r>
        <w:rPr>
          <w:rFonts w:ascii="Times New Roman" w:hAnsi="Times New Roman" w:cs="Times New Roman"/>
          <w:sz w:val="24"/>
          <w:szCs w:val="24"/>
          <w:rtl/>
        </w:rPr>
        <w:t>פִּי דַרְכּוֹ גַּם כִּי</w:t>
      </w:r>
      <w:r>
        <w:rPr>
          <w:rFonts w:ascii="Times New Roman" w:hAnsi="Times New Roman" w:cs="Times New Roman"/>
          <w:sz w:val="24"/>
          <w:szCs w:val="24"/>
        </w:rPr>
        <w:t xml:space="preserve"> </w:t>
      </w:r>
      <w:r>
        <w:rPr>
          <w:rFonts w:ascii="Times New Roman" w:hAnsi="Times New Roman" w:cs="Times New Roman"/>
          <w:sz w:val="24"/>
          <w:szCs w:val="24"/>
          <w:rtl/>
        </w:rPr>
        <w:t>יַזְקִין לֹא</w:t>
      </w:r>
      <w:r>
        <w:rPr>
          <w:rFonts w:ascii="Times New Roman" w:hAnsi="Times New Roman" w:cs="Times New Roman"/>
          <w:sz w:val="24"/>
          <w:szCs w:val="24"/>
        </w:rPr>
        <w:t xml:space="preserve"> </w:t>
      </w:r>
      <w:r>
        <w:rPr>
          <w:rFonts w:ascii="Times New Roman" w:hAnsi="Times New Roman" w:cs="Times New Roman"/>
          <w:sz w:val="24"/>
          <w:szCs w:val="24"/>
          <w:rtl/>
        </w:rPr>
        <w:t>יָסוּר מִמֶּנָּה:</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.9</w:t>
      </w:r>
      <w:r w:rsidRPr="00440366">
        <w:rPr>
          <w:rFonts w:ascii="Times New Roman" w:hAnsi="Times New Roman" w:cs="Times New Roman"/>
          <w:b/>
          <w:bCs/>
          <w:sz w:val="24"/>
          <w:szCs w:val="24"/>
          <w:rtl/>
        </w:rPr>
        <w:t>תלמוד בבלי מסכת סוכה דף ב עמוד ב</w:t>
      </w:r>
    </w:p>
    <w:p w:rsidR="002619B2" w:rsidRPr="00440366" w:rsidRDefault="002619B2">
      <w:pPr>
        <w:pStyle w:val="normal0"/>
        <w:bidi/>
        <w:rPr>
          <w:b/>
          <w:bCs/>
        </w:rPr>
      </w:pPr>
      <w:r>
        <w:rPr>
          <w:rFonts w:ascii="Times New Roman" w:hAnsi="Times New Roman" w:cs="Times New Roman"/>
          <w:sz w:val="24"/>
          <w:szCs w:val="24"/>
          <w:rtl/>
        </w:rPr>
        <w:t>אמר רבי יהודה: מעשה בהילני המלכה בלוד, שהיתה סוכתה גבוהה מעשרים אמה, והיו זקנים נכנסין ויוצאין לשם, ולא אמרו לה דבר. - אמרו לו: משם ראייה? אשה היתה ופטורה מן הסוכה. - אמר להן: והלא שבעה בנים הוו לה. ועוד: כל מעשיה לא עשתה אלא על פי חכמים.</w:t>
      </w:r>
    </w:p>
    <w:p w:rsidR="002619B2" w:rsidRPr="00440366" w:rsidRDefault="002619B2">
      <w:pPr>
        <w:pStyle w:val="normal0"/>
        <w:bidi/>
        <w:rPr>
          <w:b/>
          <w:bCs/>
        </w:rPr>
      </w:pPr>
      <w:r w:rsidRPr="00440366">
        <w:rPr>
          <w:rFonts w:ascii="Times New Roman" w:hAnsi="Times New Roman" w:cs="Times New Roman"/>
          <w:b/>
          <w:bCs/>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.10</w:t>
      </w:r>
      <w:r w:rsidRPr="00440366">
        <w:rPr>
          <w:rFonts w:ascii="Times New Roman" w:hAnsi="Times New Roman" w:cs="Times New Roman"/>
          <w:b/>
          <w:bCs/>
          <w:sz w:val="24"/>
          <w:szCs w:val="24"/>
          <w:rtl/>
        </w:rPr>
        <w:t>חידושי הריטב"א מסכת סוכה דף ב עמוד ב</w:t>
      </w:r>
    </w:p>
    <w:p w:rsidR="002619B2" w:rsidRDefault="002619B2">
      <w:pPr>
        <w:pStyle w:val="normal0"/>
        <w:bidi/>
      </w:pPr>
      <w:r>
        <w:rPr>
          <w:rFonts w:ascii="Times New Roman" w:hAnsi="Times New Roman" w:cs="Times New Roman"/>
          <w:sz w:val="24"/>
          <w:szCs w:val="24"/>
          <w:rtl/>
        </w:rPr>
        <w:t>אמר רבי יהודה מעשה בהילני וכו' עד כל מעשיה לא היתה עושה אלא ע"פ חכמים. מהא שמעינן דקטן שמחנכין אותו במצות [צריך] לעשות לו מצוה בהכשר גמור כגדול דהא מייתינן ראיה בשמעתין מסוכה של הילני משום דלא סגיא דליכא בבניה חד שהגיע לחינוך דבעי סוכה מעלייתא, מקרא מלא דבר הכתוב חנוך לנער על פי דרכו, וגדולה מזו אמרו במסכת עירובין (מ' ב') גבי זמן ביום הכפורים ליטעמיה לינוקא דלמא אתי למיסרך, והוצרכתי לכתוב זה לפי שראיתי חכמים טועים בזה.</w:t>
      </w:r>
    </w:p>
    <w:p w:rsidR="002619B2" w:rsidRDefault="002619B2" w:rsidP="00440366">
      <w:pPr>
        <w:pStyle w:val="normal0"/>
        <w:bidi/>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19B2" w:rsidRPr="00440366" w:rsidRDefault="002619B2" w:rsidP="004E1CD6">
      <w:pPr>
        <w:pStyle w:val="normal0"/>
        <w:bidi/>
        <w:rPr>
          <w:b/>
          <w:bCs/>
        </w:rPr>
      </w:pPr>
      <w:r w:rsidRPr="004E1CD6">
        <w:rPr>
          <w:rFonts w:ascii="Times New Roman" w:hAnsi="Times New Roman" w:cs="Times New Roman"/>
          <w:b/>
          <w:bCs/>
          <w:sz w:val="24"/>
          <w:szCs w:val="24"/>
        </w:rPr>
        <w:t xml:space="preserve"> .11</w:t>
      </w:r>
      <w:r w:rsidRPr="00440366">
        <w:rPr>
          <w:rFonts w:ascii="Times New Roman" w:hAnsi="Times New Roman" w:cs="Times New Roman"/>
          <w:b/>
          <w:bCs/>
          <w:sz w:val="24"/>
          <w:szCs w:val="24"/>
          <w:rtl/>
        </w:rPr>
        <w:t>תלמוד בבלי מסכת יבמות דף קיד עמוד א</w:t>
      </w:r>
    </w:p>
    <w:p w:rsidR="002619B2" w:rsidRDefault="002619B2">
      <w:pPr>
        <w:pStyle w:val="normal0"/>
        <w:bidi/>
      </w:pPr>
      <w:r>
        <w:rPr>
          <w:rFonts w:ascii="Times New Roman" w:hAnsi="Times New Roman" w:cs="Times New Roman"/>
          <w:sz w:val="24"/>
          <w:szCs w:val="24"/>
          <w:rtl/>
        </w:rPr>
        <w:t>קטן אוכל נבלות - אין ב"ד מצווין להפרישו.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.12</w:t>
      </w:r>
      <w:r w:rsidRPr="00440366">
        <w:rPr>
          <w:rFonts w:ascii="Times New Roman" w:hAnsi="Times New Roman" w:cs="Times New Roman"/>
          <w:b/>
          <w:bCs/>
          <w:sz w:val="24"/>
          <w:szCs w:val="24"/>
          <w:rtl/>
        </w:rPr>
        <w:t>רמב"ם הלכות מאכלות אסורות פרק יז</w:t>
      </w:r>
    </w:p>
    <w:p w:rsidR="002619B2" w:rsidRDefault="002619B2">
      <w:pPr>
        <w:pStyle w:val="normal0"/>
        <w:bidi/>
      </w:pPr>
      <w:r>
        <w:rPr>
          <w:rFonts w:ascii="Times New Roman" w:hAnsi="Times New Roman" w:cs="Times New Roman"/>
          <w:sz w:val="24"/>
          <w:szCs w:val="24"/>
          <w:rtl/>
        </w:rPr>
        <w:t>הלכה כז</w:t>
      </w:r>
    </w:p>
    <w:p w:rsidR="002619B2" w:rsidRDefault="002619B2">
      <w:pPr>
        <w:pStyle w:val="normal0"/>
        <w:bidi/>
      </w:pPr>
      <w:r>
        <w:rPr>
          <w:rFonts w:ascii="Times New Roman" w:hAnsi="Times New Roman" w:cs="Times New Roman"/>
          <w:sz w:val="24"/>
          <w:szCs w:val="24"/>
          <w:rtl/>
        </w:rPr>
        <w:t xml:space="preserve">קטן שאכל אחד ממאכלות אסורות, או שעשה מלאכה בשבת אין בית דין מצווין עליו להפרישו לפי שאינו בן דעת, במה דברים אמורים בשעשה מעצמו, אבל להאכילו בידים אסור ואפילו דברים שאיסורן מדברי סופרים, וכן אסור להרגילו בחילול שבת ומועד ואפילו בדברים שהן משום שבות.  </w:t>
      </w:r>
    </w:p>
    <w:p w:rsidR="002619B2" w:rsidRDefault="002619B2">
      <w:pPr>
        <w:pStyle w:val="normal0"/>
        <w:bidi/>
      </w:pPr>
      <w:r>
        <w:rPr>
          <w:rFonts w:ascii="Times New Roman" w:hAnsi="Times New Roman" w:cs="Times New Roman"/>
          <w:sz w:val="24"/>
          <w:szCs w:val="24"/>
          <w:rtl/>
        </w:rPr>
        <w:t>הלכה כח</w:t>
      </w:r>
    </w:p>
    <w:p w:rsidR="002619B2" w:rsidRDefault="002619B2">
      <w:pPr>
        <w:pStyle w:val="normal0"/>
        <w:bidi/>
      </w:pPr>
      <w:r>
        <w:rPr>
          <w:rFonts w:ascii="Times New Roman" w:hAnsi="Times New Roman" w:cs="Times New Roman"/>
          <w:sz w:val="24"/>
          <w:szCs w:val="24"/>
          <w:rtl/>
        </w:rPr>
        <w:t>אע"פ שאין בית דין מצווין להפריש את הקטן, מצוה על אביו לגעור בו ולהפרישו כדי לחנכו בקדושה שנאמר חנוך לנער על פי דרכו וגו'.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.13</w:t>
      </w:r>
      <w:r w:rsidRPr="00440366">
        <w:rPr>
          <w:rFonts w:ascii="Times New Roman" w:hAnsi="Times New Roman" w:cs="Times New Roman"/>
          <w:b/>
          <w:bCs/>
          <w:sz w:val="24"/>
          <w:szCs w:val="24"/>
          <w:rtl/>
        </w:rPr>
        <w:t>חידושי הריטב"א מסכת יבמות דף קיד עמוד א</w:t>
      </w:r>
    </w:p>
    <w:p w:rsidR="002619B2" w:rsidRDefault="002619B2" w:rsidP="004E1CD6">
      <w:pPr>
        <w:pStyle w:val="normal0"/>
        <w:bidi/>
      </w:pPr>
      <w:r>
        <w:rPr>
          <w:rFonts w:ascii="Times New Roman" w:hAnsi="Times New Roman" w:cs="Times New Roman"/>
          <w:sz w:val="24"/>
          <w:szCs w:val="24"/>
          <w:rtl/>
        </w:rPr>
        <w:t>ר' יוחנן ספוקי מספקא ליה וכו'. - …והרמב"ם ז"ל כתב שאם הגיע לחינוך חייב אביו להפרישו, והדין עם רבינו ז"ל דהיאך יחנכנו במצות עשה ויניחנו לאכול נבלות וטרפות.</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.14</w:t>
      </w:r>
      <w:r w:rsidRPr="00440366">
        <w:rPr>
          <w:rFonts w:ascii="Times New Roman" w:hAnsi="Times New Roman" w:cs="Times New Roman"/>
          <w:b/>
          <w:bCs/>
          <w:sz w:val="24"/>
          <w:szCs w:val="24"/>
          <w:rtl/>
        </w:rPr>
        <w:t>שולחן ערוך אורח חיים הלכות שבת סימן שמג</w:t>
      </w:r>
    </w:p>
    <w:p w:rsidR="002619B2" w:rsidRDefault="002619B2">
      <w:pPr>
        <w:pStyle w:val="normal0"/>
        <w:bidi/>
      </w:pPr>
      <w:r>
        <w:rPr>
          <w:rFonts w:ascii="Times New Roman" w:hAnsi="Times New Roman" w:cs="Times New Roman"/>
          <w:sz w:val="24"/>
          <w:szCs w:val="24"/>
          <w:rtl/>
        </w:rPr>
        <w:t>סעיף א</w:t>
      </w:r>
    </w:p>
    <w:p w:rsidR="002619B2" w:rsidRDefault="002619B2" w:rsidP="004E1CD6">
      <w:pPr>
        <w:pStyle w:val="normal0"/>
        <w:bidi/>
      </w:pPr>
      <w:r>
        <w:rPr>
          <w:rFonts w:ascii="Times New Roman" w:hAnsi="Times New Roman" w:cs="Times New Roman"/>
          <w:sz w:val="24"/>
          <w:szCs w:val="24"/>
          <w:rtl/>
        </w:rPr>
        <w:t xml:space="preserve">קטן אוכל נבלות אין ב"ד מצווין להפרישו, אבל אביו מצווה לגעור בו להפרישו (מאיסור דאורייתא); ולהאכילו בידים, אסור אפילו דברים שאסורים מדברי סופרים; וכן אסור להרגילו בחילול שבת ומועד ואפי' בדברים שהם משום שבות. הגה: וי"א דכל זה בקטן דלא הגיע לחינוך, אבל הגיע לחינוך צריכים להפרישו (תוס' פרק כ"כ). וי"א דלא שייך חינוך לבית דין, אלא לאב בלבד (ב"י), וקטן שהכה את אביו או עבר שאר עבירות בקטנותו, אע"פ שא"צ תשובה כשיגדל, מ"מ טוב לו שיקבל על עצמו איזה דבר לתשובה ולכפרה, אע"פ שעבר קודם שנעשה בר עונשין (פסקי מהרא"י סי' ס"ב).    </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.15</w:t>
      </w:r>
      <w:r w:rsidRPr="00440366">
        <w:rPr>
          <w:rFonts w:ascii="Times New Roman" w:hAnsi="Times New Roman" w:cs="Times New Roman"/>
          <w:b/>
          <w:bCs/>
          <w:sz w:val="24"/>
          <w:szCs w:val="24"/>
          <w:rtl/>
        </w:rPr>
        <w:t>משנה ברורה סימן שמג</w:t>
      </w:r>
    </w:p>
    <w:p w:rsidR="002619B2" w:rsidRDefault="002619B2" w:rsidP="004E1CD6">
      <w:pPr>
        <w:pStyle w:val="normal0"/>
        <w:bidi/>
      </w:pPr>
      <w:r>
        <w:rPr>
          <w:rFonts w:ascii="Times New Roman" w:hAnsi="Times New Roman" w:cs="Times New Roman"/>
          <w:sz w:val="24"/>
          <w:szCs w:val="24"/>
          <w:rtl/>
        </w:rPr>
        <w:t>(א) נבלות - וה"ה</w:t>
      </w:r>
      <w:r>
        <w:rPr>
          <w:rFonts w:ascii="Times New Roman" w:hAnsi="Times New Roman" w:cs="Times New Roman"/>
          <w:sz w:val="24"/>
          <w:szCs w:val="24"/>
        </w:rPr>
        <w:t xml:space="preserve"> </w:t>
      </w:r>
      <w:r>
        <w:rPr>
          <w:rFonts w:ascii="Times New Roman" w:hAnsi="Times New Roman" w:cs="Times New Roman"/>
          <w:sz w:val="24"/>
          <w:szCs w:val="24"/>
          <w:rtl/>
        </w:rPr>
        <w:t>כל שאר אסורים וכן חלול שבת אם עושה לדעת עצמו אבל אם עושה בשביל גדול צריך למחות בידו וכדלעיל בסימן של"ד סכ"ה ע"ש במ"ב:</w:t>
      </w:r>
    </w:p>
    <w:p w:rsidR="002619B2" w:rsidRDefault="002619B2" w:rsidP="004E1CD6">
      <w:pPr>
        <w:pStyle w:val="normal0"/>
        <w:bidi/>
      </w:pPr>
      <w:r>
        <w:rPr>
          <w:rFonts w:ascii="Times New Roman" w:hAnsi="Times New Roman" w:cs="Times New Roman"/>
          <w:sz w:val="24"/>
          <w:szCs w:val="24"/>
          <w:rtl/>
        </w:rPr>
        <w:t>(ב) אבל אביו וכו' - דאפילו לחנך בניו ובנותיו במצות הוטל עליו כדכתיב חנוך לנער על פי דרכו וכ"ש להפרישם מאיסור דמוטל על האב ויש מאחרונים שסוברין דמצות חינוך מוטל גם על האם:</w:t>
      </w:r>
    </w:p>
    <w:p w:rsidR="002619B2" w:rsidRDefault="002619B2" w:rsidP="00440366">
      <w:pPr>
        <w:pStyle w:val="normal0"/>
        <w:bidi/>
        <w:rPr>
          <w:rFonts w:ascii="Times New Roman" w:hAnsi="Times New Roman" w:cs="Times New Roman"/>
          <w:sz w:val="24"/>
          <w:szCs w:val="24"/>
        </w:rPr>
      </w:pPr>
      <w:r>
        <w:rPr>
          <w:rFonts w:ascii="Times New Roman" w:hAnsi="Times New Roman" w:cs="Times New Roman"/>
          <w:sz w:val="24"/>
          <w:szCs w:val="24"/>
        </w:rPr>
        <w:t xml:space="preserve"> </w:t>
      </w:r>
    </w:p>
    <w:p w:rsidR="002619B2" w:rsidRPr="00440366" w:rsidRDefault="002619B2" w:rsidP="00440366">
      <w:pPr>
        <w:pStyle w:val="normal0"/>
        <w:bidi/>
        <w:rPr>
          <w:b/>
          <w:bCs/>
        </w:rPr>
      </w:pPr>
      <w:r>
        <w:rPr>
          <w:rFonts w:ascii="Times New Roman" w:hAnsi="Times New Roman" w:cs="Times New Roman"/>
          <w:b/>
          <w:bCs/>
          <w:sz w:val="24"/>
          <w:szCs w:val="24"/>
        </w:rPr>
        <w:t xml:space="preserve"> .16</w:t>
      </w:r>
      <w:r w:rsidRPr="00440366">
        <w:rPr>
          <w:rFonts w:ascii="Times New Roman" w:hAnsi="Times New Roman" w:cs="Times New Roman"/>
          <w:b/>
          <w:bCs/>
          <w:sz w:val="24"/>
          <w:szCs w:val="24"/>
          <w:rtl/>
        </w:rPr>
        <w:t>תלמוד בבלי מסכת בבא בתרא דף כא עמוד א</w:t>
      </w:r>
    </w:p>
    <w:p w:rsidR="002619B2" w:rsidRDefault="002619B2" w:rsidP="004E1CD6">
      <w:pPr>
        <w:pStyle w:val="normal0"/>
        <w:bidi/>
      </w:pPr>
      <w:r>
        <w:rPr>
          <w:rFonts w:ascii="Times New Roman" w:hAnsi="Times New Roman" w:cs="Times New Roman"/>
          <w:sz w:val="24"/>
          <w:szCs w:val="24"/>
          <w:rtl/>
        </w:rPr>
        <w:t>דאמר רב יהודה אמר רב: ברם זכור אותו האיש לטוב ויהושע בן גמלא שמו, שאלמלא הוא נשתכח תורה מישראל; שבתחלה, מי שיש לו אב - מלמדו תורה, מי שאין לו אב - לא היה למד תורה, מאי דרוש? ולמדתם אותם - ולמדתם אתם, התקינו שיהו מושיבין מלמדי תינוקות בירושלים, מאי דרוש? כי מציון תצא תורה; ועדיין מי שיש לו אב - היה מעלו ומלמדו, מי שאין לו אב - לא היה עולה ולמד, התקינו שיהו מושיבין בכל פלך ופלך; ומכניסין אותן כבן ט"ז כבן י"ז, ומי שהיה רבו כועס עליו - מבעיט בו ויצא, עד שבא יהושע בן גמלא ותיקן, שיהו מושיבין מלמדי תינוקות בכל מדינה ומדינה ובכל עיר ועיר, ומכניסין אותן כבן שש כבן שבע.</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.17</w:t>
      </w:r>
      <w:r w:rsidRPr="00440366">
        <w:rPr>
          <w:rFonts w:ascii="Times New Roman" w:hAnsi="Times New Roman" w:cs="Times New Roman"/>
          <w:b/>
          <w:bCs/>
          <w:sz w:val="24"/>
          <w:szCs w:val="24"/>
          <w:rtl/>
        </w:rPr>
        <w:t>רש"י מסכת בבא בתרא דף כא עמוד א</w:t>
      </w:r>
    </w:p>
    <w:p w:rsidR="002619B2" w:rsidRDefault="002619B2">
      <w:pPr>
        <w:pStyle w:val="normal0"/>
        <w:bidi/>
      </w:pPr>
      <w:r>
        <w:rPr>
          <w:rFonts w:ascii="Times New Roman" w:hAnsi="Times New Roman" w:cs="Times New Roman"/>
          <w:sz w:val="24"/>
          <w:szCs w:val="24"/>
          <w:rtl/>
        </w:rPr>
        <w:t>ולמדתם אותם - האב עצמו מצוה ללמדו.</w:t>
      </w:r>
    </w:p>
    <w:p w:rsidR="002619B2" w:rsidRDefault="002619B2">
      <w:pPr>
        <w:pStyle w:val="normal0"/>
        <w:bidi/>
      </w:pPr>
      <w:r>
        <w:rPr>
          <w:rFonts w:ascii="Times New Roman" w:hAnsi="Times New Roman" w:cs="Times New Roman"/>
          <w:sz w:val="24"/>
          <w:szCs w:val="24"/>
          <w:rtl/>
        </w:rPr>
        <w:t>פלך - הרבה מדינות בפלך אחד והוא לשון אפרכייא.</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.18</w:t>
      </w:r>
      <w:r w:rsidRPr="00440366">
        <w:rPr>
          <w:rFonts w:ascii="Times New Roman" w:hAnsi="Times New Roman" w:cs="Times New Roman"/>
          <w:b/>
          <w:bCs/>
          <w:sz w:val="24"/>
          <w:szCs w:val="24"/>
          <w:rtl/>
        </w:rPr>
        <w:t>תוספות מסכת בבא בתרא דף כא עמוד א</w:t>
      </w:r>
    </w:p>
    <w:p w:rsidR="002619B2" w:rsidRDefault="002619B2">
      <w:pPr>
        <w:pStyle w:val="normal0"/>
        <w:bidi/>
      </w:pPr>
      <w:r>
        <w:rPr>
          <w:rFonts w:ascii="Times New Roman" w:hAnsi="Times New Roman" w:cs="Times New Roman"/>
          <w:sz w:val="24"/>
          <w:szCs w:val="24"/>
          <w:rtl/>
        </w:rPr>
        <w:t>כי מציון תצא תורה - לפי שהיה רואה קדושה גדולה וכהנים עוסקים בעבודה היה מכוון לבו יותר ליראת שמים וללמוד תורה כדדרשי' בספרי למען תלמד ליראה וגו' גדול מעשר שני שמביא לידי תלמוד לפי שהיה עומד בירושלים עד שיאכל מעשר שני שלו והיה רואה שכולם עוסקים במלאכת שמים ובעבודה היה גם הוא מכוון ליראת שמים ועוסק בתורה.</w:t>
      </w:r>
    </w:p>
    <w:p w:rsidR="002619B2" w:rsidRDefault="002619B2">
      <w:pPr>
        <w:pStyle w:val="normal0"/>
        <w:bidi/>
        <w:rPr>
          <w:rFonts w:ascii="Times New Roman" w:hAnsi="Times New Roman" w:cs="Times New Roman"/>
          <w:b/>
          <w:bCs/>
          <w:sz w:val="24"/>
          <w:szCs w:val="24"/>
        </w:rPr>
      </w:pPr>
      <w:r w:rsidRPr="00440366">
        <w:rPr>
          <w:rFonts w:ascii="Times New Roman" w:hAnsi="Times New Roman" w:cs="Times New Roman"/>
          <w:b/>
          <w:bCs/>
          <w:sz w:val="24"/>
          <w:szCs w:val="24"/>
        </w:rPr>
        <w:t xml:space="preserve"> </w:t>
      </w:r>
    </w:p>
    <w:p w:rsidR="002619B2" w:rsidRPr="00440366" w:rsidRDefault="002619B2" w:rsidP="004E1CD6">
      <w:pPr>
        <w:pStyle w:val="normal0"/>
        <w:bidi/>
        <w:rPr>
          <w:b/>
          <w:bCs/>
        </w:rPr>
      </w:pPr>
    </w:p>
    <w:p w:rsidR="002619B2" w:rsidRPr="00440366" w:rsidRDefault="002619B2">
      <w:pPr>
        <w:pStyle w:val="normal0"/>
        <w:bidi/>
        <w:rPr>
          <w:b/>
          <w:bCs/>
        </w:rPr>
      </w:pPr>
      <w:r>
        <w:rPr>
          <w:rFonts w:ascii="Times New Roman" w:hAnsi="Times New Roman" w:cs="Times New Roman"/>
          <w:b/>
          <w:bCs/>
          <w:sz w:val="24"/>
          <w:szCs w:val="24"/>
        </w:rPr>
        <w:t xml:space="preserve"> .19</w:t>
      </w:r>
      <w:r w:rsidRPr="00440366">
        <w:rPr>
          <w:rFonts w:ascii="Times New Roman" w:hAnsi="Times New Roman" w:cs="Times New Roman"/>
          <w:b/>
          <w:bCs/>
          <w:sz w:val="24"/>
          <w:szCs w:val="24"/>
          <w:rtl/>
        </w:rPr>
        <w:t>משלי פרק א</w:t>
      </w:r>
    </w:p>
    <w:p w:rsidR="002619B2" w:rsidRDefault="002619B2">
      <w:pPr>
        <w:pStyle w:val="normal0"/>
        <w:bidi/>
      </w:pPr>
      <w:r>
        <w:rPr>
          <w:rFonts w:ascii="Times New Roman" w:hAnsi="Times New Roman" w:cs="Times New Roman"/>
          <w:sz w:val="24"/>
          <w:szCs w:val="24"/>
          <w:rtl/>
        </w:rPr>
        <w:t>(ח) שְׁמַע בְּנִי מוּסַר אָבִיךָ וְאַל</w:t>
      </w:r>
      <w:r>
        <w:rPr>
          <w:rFonts w:ascii="Times New Roman" w:hAnsi="Times New Roman" w:cs="Times New Roman"/>
          <w:sz w:val="24"/>
          <w:szCs w:val="24"/>
        </w:rPr>
        <w:t xml:space="preserve"> </w:t>
      </w:r>
      <w:r>
        <w:rPr>
          <w:rFonts w:ascii="Times New Roman" w:hAnsi="Times New Roman" w:cs="Times New Roman"/>
          <w:sz w:val="24"/>
          <w:szCs w:val="24"/>
          <w:rtl/>
        </w:rPr>
        <w:t>תִּטֹּשׁ תּוֹרַת אִמֶּךָ:</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.20</w:t>
      </w:r>
      <w:r w:rsidRPr="00440366">
        <w:rPr>
          <w:rFonts w:ascii="Times New Roman" w:hAnsi="Times New Roman" w:cs="Times New Roman"/>
          <w:b/>
          <w:bCs/>
          <w:sz w:val="24"/>
          <w:szCs w:val="24"/>
          <w:rtl/>
        </w:rPr>
        <w:t>רש"י משלי פרק א</w:t>
      </w:r>
    </w:p>
    <w:p w:rsidR="002619B2" w:rsidRDefault="002619B2">
      <w:pPr>
        <w:pStyle w:val="normal0"/>
        <w:bidi/>
      </w:pPr>
      <w:r>
        <w:rPr>
          <w:rFonts w:ascii="Times New Roman" w:hAnsi="Times New Roman" w:cs="Times New Roman"/>
          <w:sz w:val="24"/>
          <w:szCs w:val="24"/>
          <w:rtl/>
        </w:rPr>
        <w:t>(ח) שמע בני מוסר אביך - מה שנתן הקב"ה למשה בכתב ועל פה:</w:t>
      </w:r>
    </w:p>
    <w:p w:rsidR="002619B2" w:rsidRDefault="002619B2">
      <w:pPr>
        <w:pStyle w:val="normal0"/>
        <w:bidi/>
      </w:pPr>
      <w:r>
        <w:rPr>
          <w:rFonts w:ascii="Times New Roman" w:hAnsi="Times New Roman" w:cs="Times New Roman"/>
          <w:sz w:val="24"/>
          <w:szCs w:val="24"/>
          <w:rtl/>
        </w:rPr>
        <w:t>אמך - אומתך כנסת ישראל כמו (יחזקאל יט) מה אמך לביאה והם דברי סופרים שחדשו והוסיפו ועשו סייגים לתורה:</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.21</w:t>
      </w:r>
      <w:r w:rsidRPr="00440366">
        <w:rPr>
          <w:rFonts w:ascii="Times New Roman" w:hAnsi="Times New Roman" w:cs="Times New Roman"/>
          <w:b/>
          <w:bCs/>
          <w:sz w:val="24"/>
          <w:szCs w:val="24"/>
          <w:rtl/>
        </w:rPr>
        <w:t>אבן עזרא משלי פרק א</w:t>
      </w:r>
    </w:p>
    <w:p w:rsidR="002619B2" w:rsidRDefault="002619B2">
      <w:pPr>
        <w:pStyle w:val="normal0"/>
        <w:bidi/>
      </w:pPr>
      <w:r>
        <w:rPr>
          <w:rFonts w:ascii="Times New Roman" w:hAnsi="Times New Roman" w:cs="Times New Roman"/>
          <w:sz w:val="24"/>
          <w:szCs w:val="24"/>
          <w:rtl/>
        </w:rPr>
        <w:t>(ח) שמע בני מוסר וגו', תורת אמך - כי האשה חכמה מורה הדרך הישרה לבנה</w:t>
      </w:r>
      <w:r>
        <w:rPr>
          <w:rFonts w:ascii="Times New Roman" w:hAnsi="Times New Roman" w:cs="Times New Roman"/>
          <w:sz w:val="24"/>
          <w:szCs w:val="24"/>
        </w:rPr>
        <w:t>…</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.22</w:t>
      </w:r>
      <w:r w:rsidRPr="00440366">
        <w:rPr>
          <w:rFonts w:ascii="Times New Roman" w:hAnsi="Times New Roman" w:cs="Times New Roman"/>
          <w:b/>
          <w:bCs/>
          <w:sz w:val="24"/>
          <w:szCs w:val="24"/>
          <w:rtl/>
        </w:rPr>
        <w:t>בראשית פרשת בראשית פרק א</w:t>
      </w:r>
    </w:p>
    <w:p w:rsidR="002619B2" w:rsidRDefault="002619B2">
      <w:pPr>
        <w:pStyle w:val="normal0"/>
        <w:bidi/>
      </w:pPr>
      <w:r>
        <w:rPr>
          <w:rFonts w:ascii="Times New Roman" w:hAnsi="Times New Roman" w:cs="Times New Roman"/>
          <w:sz w:val="24"/>
          <w:szCs w:val="24"/>
          <w:rtl/>
        </w:rPr>
        <w:t>(כז) וַיִּבְרָא אֱלֹהִים אֶת</w:t>
      </w:r>
      <w:r>
        <w:rPr>
          <w:rFonts w:ascii="Times New Roman" w:hAnsi="Times New Roman" w:cs="Times New Roman"/>
          <w:sz w:val="24"/>
          <w:szCs w:val="24"/>
        </w:rPr>
        <w:t xml:space="preserve"> </w:t>
      </w:r>
      <w:r>
        <w:rPr>
          <w:rFonts w:ascii="Times New Roman" w:hAnsi="Times New Roman" w:cs="Times New Roman"/>
          <w:sz w:val="24"/>
          <w:szCs w:val="24"/>
          <w:rtl/>
        </w:rPr>
        <w:t>הָאָדָם בְּצַלְמוֹ בְּצֶלֶם אֱלֹהִים בָּרָא אֹתוֹ זָכָר וּנְקֵבָה בָּרָא אֹתָם:</w:t>
      </w:r>
    </w:p>
    <w:p w:rsidR="002619B2" w:rsidRDefault="002619B2">
      <w:pPr>
        <w:pStyle w:val="normal0"/>
        <w:bidi/>
      </w:pPr>
      <w:r>
        <w:rPr>
          <w:rFonts w:ascii="Times New Roman" w:hAnsi="Times New Roman" w:cs="Times New Roman"/>
          <w:sz w:val="24"/>
          <w:szCs w:val="24"/>
          <w:rtl/>
        </w:rPr>
        <w:t>(כח) וַיְבָרֶךְ אֹתָם אֱלֹהִים וַיֹּאמֶר לָהֶם אֱלֹהִים פְּרוּ וּרְבוּ וּמִלְאוּ אֶת</w:t>
      </w:r>
      <w:r>
        <w:rPr>
          <w:rFonts w:ascii="Times New Roman" w:hAnsi="Times New Roman" w:cs="Times New Roman"/>
          <w:sz w:val="24"/>
          <w:szCs w:val="24"/>
        </w:rPr>
        <w:t xml:space="preserve"> </w:t>
      </w:r>
      <w:r>
        <w:rPr>
          <w:rFonts w:ascii="Times New Roman" w:hAnsi="Times New Roman" w:cs="Times New Roman"/>
          <w:sz w:val="24"/>
          <w:szCs w:val="24"/>
          <w:rtl/>
        </w:rPr>
        <w:t>הָאָרֶץ וְכִבְשֻׁהָ וּרְדוּ בִּדְגַת הַיָּם וּבְעוֹף הַשָּׁמַיִם וּבְכָל</w:t>
      </w:r>
      <w:r>
        <w:rPr>
          <w:rFonts w:ascii="Times New Roman" w:hAnsi="Times New Roman" w:cs="Times New Roman"/>
          <w:sz w:val="24"/>
          <w:szCs w:val="24"/>
        </w:rPr>
        <w:t xml:space="preserve"> </w:t>
      </w:r>
      <w:r>
        <w:rPr>
          <w:rFonts w:ascii="Times New Roman" w:hAnsi="Times New Roman" w:cs="Times New Roman"/>
          <w:sz w:val="24"/>
          <w:szCs w:val="24"/>
          <w:rtl/>
        </w:rPr>
        <w:t>חַיָּה הָרֹמֶשֶׂת עַלהָאָרֶץ:</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.23</w:t>
      </w:r>
      <w:r w:rsidRPr="00440366">
        <w:rPr>
          <w:rFonts w:ascii="Times New Roman" w:hAnsi="Times New Roman" w:cs="Times New Roman"/>
          <w:b/>
          <w:bCs/>
          <w:sz w:val="24"/>
          <w:szCs w:val="24"/>
          <w:rtl/>
        </w:rPr>
        <w:t>רש"ר הירש בראשית פרשת בראשית פרק א</w:t>
      </w:r>
    </w:p>
    <w:p w:rsidR="002619B2" w:rsidRDefault="002619B2">
      <w:pPr>
        <w:pStyle w:val="normal0"/>
        <w:bidi/>
      </w:pPr>
      <w:r>
        <w:rPr>
          <w:rFonts w:ascii="Times New Roman" w:hAnsi="Times New Roman" w:cs="Times New Roman"/>
          <w:sz w:val="24"/>
          <w:szCs w:val="24"/>
          <w:rtl/>
        </w:rPr>
        <w:t>(כח) …רבו - המשפחה. "רבה" =להתרבות. אין די בהולדת ילדים כדי שמין האדם יתרבה. הטיפול בוולדות הוא תנאי להתרבות - גם ברבים מבעלי החי; והוא הכרח גמור במין האנושי - ולו רק מבחינה פיסית גרידא. ולד האדם יאבד מיד, אם הורים לא יטפלו בו משעת לידתו ולא ישקדו על קיומו והתפתחותו הגופנית. לא הלידה, אלא הטיפול הוא הגורם האמתי של התרבות האדם. אולם, "רבה" כולל למעלה מזה. חובת ההורים להתרבות בבניהם: הם יקומו בדמות בניהם; והבנים יהיו דומים להוריהם - לא רק מבחינה גופנית, אלא מבחינה רוחנית ומוסרית. על ההורים לשתול ולפתח בבניהם את מיטב כוחותיהם הרוחניים והמוסריים; קיצורו של דבר: עליהם לעצב ולחנך את בניהם מבחינה רוחנית ומוסרית. רק אז יקומו ההורים בדמות בניהם ויקיימו את מצות "רבו". הוראה זו של אימון וחינוך חוזרת ב"רבה קשת" וכן ב"תרבות", השגורה בייחוד בלשון חז"ל; וקרוב לומר שגם שם "רב" ו"רבי" נגזר מהוראה זו. הן זה עיקר תפקידו של הרב: להעמיד תלמיד בדמותו הרוחנית.</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.24</w:t>
      </w:r>
      <w:r w:rsidRPr="00440366">
        <w:rPr>
          <w:rFonts w:ascii="Times New Roman" w:hAnsi="Times New Roman" w:cs="Times New Roman"/>
          <w:b/>
          <w:bCs/>
          <w:sz w:val="24"/>
          <w:szCs w:val="24"/>
          <w:rtl/>
        </w:rPr>
        <w:t>דברים פרשת ואתחנן פרק ו</w:t>
      </w:r>
    </w:p>
    <w:p w:rsidR="002619B2" w:rsidRDefault="002619B2">
      <w:pPr>
        <w:pStyle w:val="normal0"/>
        <w:bidi/>
      </w:pPr>
      <w:r>
        <w:rPr>
          <w:rFonts w:ascii="Times New Roman" w:hAnsi="Times New Roman" w:cs="Times New Roman"/>
          <w:sz w:val="24"/>
          <w:szCs w:val="24"/>
          <w:rtl/>
        </w:rPr>
        <w:t>(ז) וְשִׁנַּנְתָּם לְבָנֶיךָ וְדִבַּרְתָּ בָּם בְּשִׁבְתְּךָ בְּבֵיתֶךָ וּבְלֶכְתְּךָ בַדֶּרֶךְ וּבְשָׁכְבְּךָ וּבְקוּמֶךָ:</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.25</w:t>
      </w:r>
      <w:r w:rsidRPr="00440366">
        <w:rPr>
          <w:rFonts w:ascii="Times New Roman" w:hAnsi="Times New Roman" w:cs="Times New Roman"/>
          <w:b/>
          <w:bCs/>
          <w:sz w:val="24"/>
          <w:szCs w:val="24"/>
          <w:rtl/>
        </w:rPr>
        <w:t>זוהר כרך ג (דברים) פרשת ואתחנן</w:t>
      </w:r>
    </w:p>
    <w:p w:rsidR="002619B2" w:rsidRDefault="002619B2" w:rsidP="004E1CD6">
      <w:pPr>
        <w:pStyle w:val="normal0"/>
        <w:bidi/>
      </w:pPr>
      <w:r>
        <w:rPr>
          <w:rFonts w:ascii="Times New Roman" w:hAnsi="Times New Roman" w:cs="Times New Roman"/>
          <w:sz w:val="24"/>
          <w:szCs w:val="24"/>
          <w:rtl/>
        </w:rPr>
        <w:t>והיו הדברים האלה וגו' - …בשבתך בביתך, לאנהגא גרמיה בביתיה בארח מישר ובאורח תקונא דילפון מניה בני ביתיה לאנהגא גרמיה עמהון בנחת ובחידו ולא יטיל דחילו בבני ביתיה יתיר, וכל עובדוי בביתיה בארח תקונא.</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.26</w:t>
      </w:r>
      <w:r w:rsidRPr="00440366">
        <w:rPr>
          <w:rFonts w:ascii="Times New Roman" w:hAnsi="Times New Roman" w:cs="Times New Roman"/>
          <w:b/>
          <w:bCs/>
          <w:sz w:val="24"/>
          <w:szCs w:val="24"/>
          <w:rtl/>
        </w:rPr>
        <w:t>משנה מסכת אבות פרק ב</w:t>
      </w:r>
    </w:p>
    <w:p w:rsidR="002619B2" w:rsidRDefault="002619B2">
      <w:pPr>
        <w:pStyle w:val="normal0"/>
        <w:bidi/>
      </w:pPr>
      <w:r>
        <w:rPr>
          <w:rFonts w:ascii="Times New Roman" w:hAnsi="Times New Roman" w:cs="Times New Roman"/>
          <w:sz w:val="24"/>
          <w:szCs w:val="24"/>
          <w:rtl/>
        </w:rPr>
        <w:t>משנה ח</w:t>
      </w:r>
    </w:p>
    <w:p w:rsidR="002619B2" w:rsidRDefault="002619B2">
      <w:pPr>
        <w:pStyle w:val="normal0"/>
        <w:bidi/>
      </w:pPr>
      <w:r>
        <w:rPr>
          <w:rFonts w:ascii="Times New Roman" w:hAnsi="Times New Roman" w:cs="Times New Roman"/>
          <w:sz w:val="24"/>
          <w:szCs w:val="24"/>
          <w:rtl/>
        </w:rPr>
        <w:t>…חמשה תלמידים היו לרבן יוחנן בן זכאי ואלו הן רבי אליעזר בן הורקנוס ורבי יהושע בן חנניה ורבי יוסי הכהן ורבי שמעון בן נתנאל ורבי אלעזר בן ערך הוא היה מונה שבחן רבי אליעזר בן הורקנוס בור סיד שאינו מאבד טפה רבי יהושע אשרי יולדתו…</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.27</w:t>
      </w:r>
      <w:r w:rsidRPr="00440366">
        <w:rPr>
          <w:rFonts w:ascii="Times New Roman" w:hAnsi="Times New Roman" w:cs="Times New Roman"/>
          <w:b/>
          <w:bCs/>
          <w:sz w:val="24"/>
          <w:szCs w:val="24"/>
          <w:rtl/>
        </w:rPr>
        <w:t>ר' עובדיה מברטנורא מסכת אבות פרק ב</w:t>
      </w:r>
    </w:p>
    <w:p w:rsidR="002619B2" w:rsidRDefault="002619B2">
      <w:pPr>
        <w:pStyle w:val="normal0"/>
        <w:bidi/>
      </w:pPr>
      <w:r>
        <w:rPr>
          <w:rFonts w:ascii="Times New Roman" w:hAnsi="Times New Roman" w:cs="Times New Roman"/>
          <w:sz w:val="24"/>
          <w:szCs w:val="24"/>
          <w:rtl/>
        </w:rPr>
        <w:t>משנה ח</w:t>
      </w:r>
    </w:p>
    <w:p w:rsidR="002619B2" w:rsidRDefault="002619B2">
      <w:pPr>
        <w:pStyle w:val="normal0"/>
        <w:bidi/>
      </w:pPr>
      <w:r>
        <w:rPr>
          <w:rFonts w:ascii="Times New Roman" w:hAnsi="Times New Roman" w:cs="Times New Roman"/>
          <w:sz w:val="24"/>
          <w:szCs w:val="24"/>
          <w:rtl/>
        </w:rPr>
        <w:t>אשרי יולדתו - מאושר במדות טובות עד שכל העולם אומרים עליו אשרי מי שילדתו. ויש אומרים, על שם שהיא גרמה לו שיהא חכם, שהיתה מחזרת על כל בתי מדרשות שבעירה ואומרת להם בבקשה מכם בקשו רחמים על העובר הזה שבמעי שיהיה חכם, ומיום שנולד לא הוציאה ערשתו מבית המדרש כדי שלא יכנסו באזניו אלא דברי תורה:</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.28</w:t>
      </w:r>
      <w:r w:rsidRPr="00440366">
        <w:rPr>
          <w:rFonts w:ascii="Times New Roman" w:hAnsi="Times New Roman" w:cs="Times New Roman"/>
          <w:b/>
          <w:bCs/>
          <w:sz w:val="24"/>
          <w:szCs w:val="24"/>
          <w:rtl/>
        </w:rPr>
        <w:t>תלמוד ירושלמי (וילנא) מסכת יבמות פרק א</w:t>
      </w:r>
    </w:p>
    <w:p w:rsidR="002619B2" w:rsidRDefault="002619B2">
      <w:pPr>
        <w:pStyle w:val="normal0"/>
        <w:bidi/>
      </w:pPr>
      <w:r>
        <w:rPr>
          <w:rFonts w:ascii="Times New Roman" w:hAnsi="Times New Roman" w:cs="Times New Roman"/>
          <w:sz w:val="24"/>
          <w:szCs w:val="24"/>
          <w:rtl/>
        </w:rPr>
        <w:t>ראה את רבי יהושע וקרא עליו [ישעי' כח ט] את מי יורה דעה. זכור אני שהיתה אמו מולכת עריסתו לבית הכנסת בשביל שיתדבקו אזניו בדברי תורה.</w:t>
      </w:r>
    </w:p>
    <w:p w:rsidR="002619B2" w:rsidRPr="00440366" w:rsidRDefault="002619B2">
      <w:pPr>
        <w:pStyle w:val="normal0"/>
        <w:bidi/>
        <w:rPr>
          <w:b/>
          <w:bCs/>
        </w:rPr>
      </w:pPr>
      <w:r>
        <w:rPr>
          <w:rFonts w:ascii="Times New Roman" w:hAnsi="Times New Roman" w:cs="Times New Roman"/>
          <w:sz w:val="24"/>
          <w:szCs w:val="24"/>
        </w:rPr>
        <w:lastRenderedPageBreak/>
        <w:t xml:space="preserve"> </w:t>
      </w:r>
    </w:p>
    <w:p w:rsidR="002619B2" w:rsidRPr="00440366" w:rsidRDefault="002619B2">
      <w:pPr>
        <w:pStyle w:val="normal0"/>
        <w:bidi/>
        <w:rPr>
          <w:b/>
          <w:bCs/>
        </w:rPr>
      </w:pPr>
      <w:r>
        <w:rPr>
          <w:rFonts w:ascii="Times New Roman" w:hAnsi="Times New Roman" w:cs="Times New Roman"/>
          <w:b/>
          <w:bCs/>
          <w:sz w:val="24"/>
          <w:szCs w:val="24"/>
        </w:rPr>
        <w:t xml:space="preserve"> .29</w:t>
      </w:r>
      <w:r w:rsidRPr="00440366">
        <w:rPr>
          <w:rFonts w:ascii="Times New Roman" w:hAnsi="Times New Roman" w:cs="Times New Roman"/>
          <w:b/>
          <w:bCs/>
          <w:sz w:val="24"/>
          <w:szCs w:val="24"/>
          <w:rtl/>
        </w:rPr>
        <w:t>דברים פרשת וילך פרק לא</w:t>
      </w:r>
    </w:p>
    <w:p w:rsidR="002619B2" w:rsidRDefault="002619B2">
      <w:pPr>
        <w:pStyle w:val="normal0"/>
        <w:bidi/>
      </w:pPr>
      <w:r>
        <w:rPr>
          <w:rFonts w:ascii="Times New Roman" w:hAnsi="Times New Roman" w:cs="Times New Roman"/>
          <w:sz w:val="24"/>
          <w:szCs w:val="24"/>
          <w:rtl/>
        </w:rPr>
        <w:t>(יב) הַקְהֵל אֶת</w:t>
      </w:r>
      <w:r>
        <w:rPr>
          <w:rFonts w:ascii="Times New Roman" w:hAnsi="Times New Roman" w:cs="Times New Roman"/>
          <w:sz w:val="24"/>
          <w:szCs w:val="24"/>
        </w:rPr>
        <w:t xml:space="preserve"> </w:t>
      </w:r>
      <w:r>
        <w:rPr>
          <w:rFonts w:ascii="Times New Roman" w:hAnsi="Times New Roman" w:cs="Times New Roman"/>
          <w:sz w:val="24"/>
          <w:szCs w:val="24"/>
          <w:rtl/>
        </w:rPr>
        <w:t>הָעָם הָאֲנָשִׁים וְהַנָּשִׁים וְהַטַּף וְגֵרְךָ אֲשֶׁר בִּשְׁעָרֶיךָ לְמַעַן יִשְׁמְעוּ וּלְמַעַן יִלְמְדוּ וְיָרְאוּ אֶת</w:t>
      </w:r>
      <w:r>
        <w:rPr>
          <w:rFonts w:ascii="Times New Roman" w:hAnsi="Times New Roman" w:cs="Times New Roman"/>
          <w:sz w:val="24"/>
          <w:szCs w:val="24"/>
        </w:rPr>
        <w:t xml:space="preserve"> </w:t>
      </w:r>
      <w:r>
        <w:rPr>
          <w:rFonts w:ascii="Times New Roman" w:hAnsi="Times New Roman" w:cs="Times New Roman"/>
          <w:sz w:val="24"/>
          <w:szCs w:val="24"/>
          <w:rtl/>
        </w:rPr>
        <w:t>יְקֹוָק אֱלֹהֵיכֶם וְשָׁמְרוּ לַעֲשׂוֹת אֶת</w:t>
      </w:r>
      <w:r>
        <w:rPr>
          <w:rFonts w:ascii="Times New Roman" w:hAnsi="Times New Roman" w:cs="Times New Roman"/>
          <w:sz w:val="24"/>
          <w:szCs w:val="24"/>
        </w:rPr>
        <w:t xml:space="preserve"> </w:t>
      </w:r>
      <w:r>
        <w:rPr>
          <w:rFonts w:ascii="Times New Roman" w:hAnsi="Times New Roman" w:cs="Times New Roman"/>
          <w:sz w:val="24"/>
          <w:szCs w:val="24"/>
          <w:rtl/>
        </w:rPr>
        <w:t>כָּל</w:t>
      </w:r>
      <w:r>
        <w:rPr>
          <w:rFonts w:ascii="Times New Roman" w:hAnsi="Times New Roman" w:cs="Times New Roman"/>
          <w:sz w:val="24"/>
          <w:szCs w:val="24"/>
        </w:rPr>
        <w:t xml:space="preserve"> </w:t>
      </w:r>
      <w:r>
        <w:rPr>
          <w:rFonts w:ascii="Times New Roman" w:hAnsi="Times New Roman" w:cs="Times New Roman"/>
          <w:sz w:val="24"/>
          <w:szCs w:val="24"/>
          <w:rtl/>
        </w:rPr>
        <w:t>דִּבְרֵי הַתּוֹרָה הַזֹּאת:</w:t>
      </w:r>
    </w:p>
    <w:p w:rsidR="002619B2" w:rsidRDefault="002619B2">
      <w:pPr>
        <w:pStyle w:val="normal0"/>
        <w:bidi/>
      </w:pPr>
      <w:r>
        <w:rPr>
          <w:rFonts w:ascii="Times New Roman" w:hAnsi="Times New Roman" w:cs="Times New Roman"/>
          <w:sz w:val="24"/>
          <w:szCs w:val="24"/>
          <w:rtl/>
        </w:rPr>
        <w:t>(יג) וּבְנֵיהֶם אֲשֶׁר לֹא</w:t>
      </w:r>
      <w:r>
        <w:rPr>
          <w:rFonts w:ascii="Times New Roman" w:hAnsi="Times New Roman" w:cs="Times New Roman"/>
          <w:sz w:val="24"/>
          <w:szCs w:val="24"/>
        </w:rPr>
        <w:t xml:space="preserve"> </w:t>
      </w:r>
      <w:r>
        <w:rPr>
          <w:rFonts w:ascii="Times New Roman" w:hAnsi="Times New Roman" w:cs="Times New Roman"/>
          <w:sz w:val="24"/>
          <w:szCs w:val="24"/>
          <w:rtl/>
        </w:rPr>
        <w:t>יָדְעוּ יִשְׁמְעוּ וְלָמְדוּ לְיִרְאָה אֶת</w:t>
      </w:r>
      <w:r>
        <w:rPr>
          <w:rFonts w:ascii="Times New Roman" w:hAnsi="Times New Roman" w:cs="Times New Roman"/>
          <w:sz w:val="24"/>
          <w:szCs w:val="24"/>
        </w:rPr>
        <w:t xml:space="preserve"> </w:t>
      </w:r>
      <w:r>
        <w:rPr>
          <w:rFonts w:ascii="Times New Roman" w:hAnsi="Times New Roman" w:cs="Times New Roman"/>
          <w:sz w:val="24"/>
          <w:szCs w:val="24"/>
          <w:rtl/>
        </w:rPr>
        <w:t>יְקֹוָק אֱלֹהֵיכֶם כָּל</w:t>
      </w:r>
      <w:r>
        <w:rPr>
          <w:rFonts w:ascii="Times New Roman" w:hAnsi="Times New Roman" w:cs="Times New Roman"/>
          <w:sz w:val="24"/>
          <w:szCs w:val="24"/>
        </w:rPr>
        <w:t xml:space="preserve"> </w:t>
      </w:r>
      <w:r>
        <w:rPr>
          <w:rFonts w:ascii="Times New Roman" w:hAnsi="Times New Roman" w:cs="Times New Roman"/>
          <w:sz w:val="24"/>
          <w:szCs w:val="24"/>
          <w:rtl/>
        </w:rPr>
        <w:t>הַיָּמִים אֲשֶׁר אַתֶּם חַיִּים עַל</w:t>
      </w:r>
      <w:r>
        <w:rPr>
          <w:rFonts w:ascii="Times New Roman" w:hAnsi="Times New Roman" w:cs="Times New Roman"/>
          <w:sz w:val="24"/>
          <w:szCs w:val="24"/>
        </w:rPr>
        <w:t xml:space="preserve"> </w:t>
      </w:r>
      <w:r>
        <w:rPr>
          <w:rFonts w:ascii="Times New Roman" w:hAnsi="Times New Roman" w:cs="Times New Roman"/>
          <w:sz w:val="24"/>
          <w:szCs w:val="24"/>
          <w:rtl/>
        </w:rPr>
        <w:t>הָאֲדָמָה אֲשֶׁר אַתֶּם עֹבְרִים אֶת</w:t>
      </w:r>
      <w:r>
        <w:rPr>
          <w:rFonts w:ascii="Times New Roman" w:hAnsi="Times New Roman" w:cs="Times New Roman"/>
          <w:sz w:val="24"/>
          <w:szCs w:val="24"/>
        </w:rPr>
        <w:t xml:space="preserve"> </w:t>
      </w:r>
      <w:r>
        <w:rPr>
          <w:rFonts w:ascii="Times New Roman" w:hAnsi="Times New Roman" w:cs="Times New Roman"/>
          <w:sz w:val="24"/>
          <w:szCs w:val="24"/>
          <w:rtl/>
        </w:rPr>
        <w:t>הַיַּרְדֵּן שָׁמָּה לְרִשְׁתָּהּ:</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.30</w:t>
      </w:r>
      <w:r w:rsidRPr="00440366">
        <w:rPr>
          <w:rFonts w:ascii="Times New Roman" w:hAnsi="Times New Roman" w:cs="Times New Roman"/>
          <w:b/>
          <w:bCs/>
          <w:sz w:val="24"/>
          <w:szCs w:val="24"/>
          <w:rtl/>
        </w:rPr>
        <w:t>רש"י דברים פרשת וילך פרק לא</w:t>
      </w:r>
    </w:p>
    <w:p w:rsidR="002619B2" w:rsidRDefault="002619B2">
      <w:pPr>
        <w:pStyle w:val="normal0"/>
        <w:bidi/>
      </w:pPr>
      <w:r>
        <w:rPr>
          <w:rFonts w:ascii="Times New Roman" w:hAnsi="Times New Roman" w:cs="Times New Roman"/>
          <w:sz w:val="24"/>
          <w:szCs w:val="24"/>
          <w:rtl/>
        </w:rPr>
        <w:t>(יב) האנשים - ללמוד:</w:t>
      </w:r>
    </w:p>
    <w:p w:rsidR="002619B2" w:rsidRDefault="002619B2">
      <w:pPr>
        <w:pStyle w:val="normal0"/>
        <w:bidi/>
      </w:pPr>
      <w:r>
        <w:rPr>
          <w:rFonts w:ascii="Times New Roman" w:hAnsi="Times New Roman" w:cs="Times New Roman"/>
          <w:sz w:val="24"/>
          <w:szCs w:val="24"/>
          <w:rtl/>
        </w:rPr>
        <w:t>והנשים - לשמוע:</w:t>
      </w:r>
    </w:p>
    <w:p w:rsidR="002619B2" w:rsidRDefault="002619B2">
      <w:pPr>
        <w:pStyle w:val="normal0"/>
        <w:bidi/>
      </w:pPr>
      <w:r>
        <w:rPr>
          <w:rFonts w:ascii="Times New Roman" w:hAnsi="Times New Roman" w:cs="Times New Roman"/>
          <w:sz w:val="24"/>
          <w:szCs w:val="24"/>
          <w:rtl/>
        </w:rPr>
        <w:t>והטף - למה בא, לתת שכרח למביאיהם:</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.31</w:t>
      </w:r>
      <w:r w:rsidRPr="00440366">
        <w:rPr>
          <w:rFonts w:ascii="Times New Roman" w:hAnsi="Times New Roman" w:cs="Times New Roman"/>
          <w:b/>
          <w:bCs/>
          <w:sz w:val="24"/>
          <w:szCs w:val="24"/>
          <w:rtl/>
        </w:rPr>
        <w:t>רמב"ן דברים פרשת וילך פרק לא</w:t>
      </w:r>
    </w:p>
    <w:p w:rsidR="002619B2" w:rsidRDefault="002619B2">
      <w:pPr>
        <w:pStyle w:val="normal0"/>
        <w:bidi/>
      </w:pPr>
      <w:r>
        <w:rPr>
          <w:rFonts w:ascii="Times New Roman" w:hAnsi="Times New Roman" w:cs="Times New Roman"/>
          <w:sz w:val="24"/>
          <w:szCs w:val="24"/>
          <w:rtl/>
        </w:rPr>
        <w:t>(יב - יג) למען ישמעו ולמען ילמדו - האנשים והנשים, כי גם הן שומעות ולומדות ליראה את ה'. ובניהם אשר לא ידעו ישמעו ולמדו - הם הטף, כי ישמעו וישאלו, והאבות ירגילום ויחנכו אותם. כי אין הטף הזה יונקי שדים, אבל הם קטני השנים הקרובים להתחנך, וזה טעם ולמדו ליראה - בעתיד, כי למעלה אמר ולמדו ויראו - אבל רבותינו אמרו (חגיגה ג א), האנשים ללמוד והנשים לשמוע, והטף למה בא, ליתן שכר למביאיהם:</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.32</w:t>
      </w:r>
      <w:r w:rsidRPr="00440366">
        <w:rPr>
          <w:rFonts w:ascii="Times New Roman" w:hAnsi="Times New Roman" w:cs="Times New Roman"/>
          <w:b/>
          <w:bCs/>
          <w:sz w:val="24"/>
          <w:szCs w:val="24"/>
          <w:rtl/>
        </w:rPr>
        <w:t>אור החיים דברים פרשת וילך פרק לא</w:t>
      </w:r>
    </w:p>
    <w:p w:rsidR="002619B2" w:rsidRDefault="002619B2">
      <w:pPr>
        <w:pStyle w:val="normal0"/>
        <w:bidi/>
      </w:pPr>
      <w:r>
        <w:rPr>
          <w:rFonts w:ascii="Times New Roman" w:hAnsi="Times New Roman" w:cs="Times New Roman"/>
          <w:sz w:val="24"/>
          <w:szCs w:val="24"/>
          <w:rtl/>
        </w:rPr>
        <w:t>(יג) ובניהם אשר וגו'. חלוקה זו כנגד הטף שהזכיר בפסוק הקהל, אמר הטעם הגם שלא הגיעו עדיין ללמוד אף על פי כן ישמעו ולמדו ליראה את השם פירוש לחנכם ליראה את ה', ולזה לא אמר כדרך שאמר בפסוק הקהל ילמדו ויראו שהם שני דברים אלא ולמדו ליראה פירוש שבזה ילמדו יראת שמים, ואומרו כל הימים כי כשהקטנים מתחנכים מתחלתם ליראה יתיסד בהם יראת ה' כל ימיהם:</w:t>
      </w:r>
    </w:p>
    <w:p w:rsidR="002619B2" w:rsidRDefault="002619B2">
      <w:pPr>
        <w:pStyle w:val="normal0"/>
        <w:bidi/>
      </w:pPr>
      <w:r>
        <w:rPr>
          <w:rFonts w:ascii="Times New Roman" w:hAnsi="Times New Roman" w:cs="Times New Roman"/>
          <w:sz w:val="24"/>
          <w:szCs w:val="24"/>
          <w:rtl/>
        </w:rPr>
        <w:t>ורבותינו ז"ל אמרו (שם) וז"ל והטף למה ליתן שכר למביאיהם ע"כ, ואולי שנותנים טעם לקטני קטנים שאינם מבינים דבר שגם הם נכללים בכלל הטף שאמר הכתוב, ומה שנתן הכתוב טעם ישמעו ולמדו הוא לבניהן אשר יתחילו הבן:</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.33</w:t>
      </w:r>
      <w:r w:rsidRPr="00440366">
        <w:rPr>
          <w:rFonts w:ascii="Times New Roman" w:hAnsi="Times New Roman" w:cs="Times New Roman"/>
          <w:b/>
          <w:bCs/>
          <w:sz w:val="24"/>
          <w:szCs w:val="24"/>
          <w:rtl/>
        </w:rPr>
        <w:t>משלי פרק כז</w:t>
      </w:r>
    </w:p>
    <w:p w:rsidR="002619B2" w:rsidRDefault="002619B2">
      <w:pPr>
        <w:pStyle w:val="normal0"/>
        <w:bidi/>
      </w:pPr>
      <w:r>
        <w:rPr>
          <w:rFonts w:ascii="Times New Roman" w:hAnsi="Times New Roman" w:cs="Times New Roman"/>
          <w:sz w:val="24"/>
          <w:szCs w:val="24"/>
          <w:rtl/>
        </w:rPr>
        <w:t>(כא) מַצְרֵף לַכֶּסֶף וְכוּר לַזָּהָב וְאִישׁ לְפִי מַהֲלָלוֹ: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.34</w:t>
      </w:r>
      <w:r w:rsidRPr="00440366">
        <w:rPr>
          <w:rFonts w:ascii="Times New Roman" w:hAnsi="Times New Roman" w:cs="Times New Roman"/>
          <w:b/>
          <w:bCs/>
          <w:sz w:val="24"/>
          <w:szCs w:val="24"/>
          <w:rtl/>
        </w:rPr>
        <w:t>רש"י משלי פרק כז</w:t>
      </w:r>
    </w:p>
    <w:p w:rsidR="002619B2" w:rsidRDefault="002619B2">
      <w:pPr>
        <w:pStyle w:val="normal0"/>
        <w:bidi/>
      </w:pPr>
      <w:r>
        <w:rPr>
          <w:rFonts w:ascii="Times New Roman" w:hAnsi="Times New Roman" w:cs="Times New Roman"/>
          <w:sz w:val="24"/>
          <w:szCs w:val="24"/>
          <w:rtl/>
        </w:rPr>
        <w:t>(כא) מצרף - כלי עשוי לצרוף כסף והכור עשוי לבחון זהב ואיש נצרף ומתחשב לפי מהללו ע"י שהבריות מהללו' אותו במעשיו הטובים נבחן לרבים אם טוב אם רע:</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.35</w:t>
      </w:r>
      <w:r w:rsidRPr="00440366">
        <w:rPr>
          <w:rFonts w:ascii="Times New Roman" w:hAnsi="Times New Roman" w:cs="Times New Roman"/>
          <w:b/>
          <w:bCs/>
          <w:sz w:val="24"/>
          <w:szCs w:val="24"/>
          <w:rtl/>
        </w:rPr>
        <w:t>אבן עזרא משלי פרק כז</w:t>
      </w:r>
    </w:p>
    <w:p w:rsidR="002619B2" w:rsidRDefault="002619B2">
      <w:pPr>
        <w:pStyle w:val="normal0"/>
        <w:bidi/>
      </w:pPr>
      <w:r>
        <w:rPr>
          <w:rFonts w:ascii="Times New Roman" w:hAnsi="Times New Roman" w:cs="Times New Roman"/>
          <w:sz w:val="24"/>
          <w:szCs w:val="24"/>
          <w:rtl/>
        </w:rPr>
        <w:t>(כא) ואיש - כלומר כל אחד צרוף וזקוק לפי מהללו כלומר לפי מה שנתכוון להללו.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.36</w:t>
      </w:r>
      <w:r w:rsidRPr="00440366">
        <w:rPr>
          <w:rFonts w:ascii="Times New Roman" w:hAnsi="Times New Roman" w:cs="Times New Roman"/>
          <w:b/>
          <w:bCs/>
          <w:sz w:val="24"/>
          <w:szCs w:val="24"/>
          <w:rtl/>
        </w:rPr>
        <w:t>תלמוד בבלי מסכת סוכה דף מו עמוד ב</w:t>
      </w:r>
    </w:p>
    <w:p w:rsidR="002619B2" w:rsidRDefault="002619B2">
      <w:pPr>
        <w:pStyle w:val="normal0"/>
        <w:bidi/>
      </w:pPr>
      <w:r>
        <w:rPr>
          <w:rFonts w:ascii="Times New Roman" w:hAnsi="Times New Roman" w:cs="Times New Roman"/>
          <w:sz w:val="24"/>
          <w:szCs w:val="24"/>
          <w:rtl/>
        </w:rPr>
        <w:t>ואמר רבי זירא: לא לימא איניש לינוקא דיהיבנא לך מידי ולא יהיב ליה, משום דאתי לאגמוריה שיקרא, שנאמר גלמדו לשונם דבר שקר.</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.37</w:t>
      </w:r>
      <w:r w:rsidRPr="00440366">
        <w:rPr>
          <w:rFonts w:ascii="Times New Roman" w:hAnsi="Times New Roman" w:cs="Times New Roman"/>
          <w:b/>
          <w:bCs/>
          <w:sz w:val="24"/>
          <w:szCs w:val="24"/>
          <w:rtl/>
        </w:rPr>
        <w:t>רמב"ם הלכות שבועות פרק יב</w:t>
      </w:r>
    </w:p>
    <w:p w:rsidR="002619B2" w:rsidRDefault="002619B2">
      <w:pPr>
        <w:pStyle w:val="normal0"/>
        <w:bidi/>
      </w:pPr>
      <w:r>
        <w:rPr>
          <w:rFonts w:ascii="Times New Roman" w:hAnsi="Times New Roman" w:cs="Times New Roman"/>
          <w:sz w:val="24"/>
          <w:szCs w:val="24"/>
          <w:rtl/>
        </w:rPr>
        <w:t>הלכה ח</w:t>
      </w:r>
    </w:p>
    <w:p w:rsidR="002619B2" w:rsidRDefault="002619B2">
      <w:pPr>
        <w:pStyle w:val="normal0"/>
        <w:bidi/>
      </w:pPr>
      <w:r>
        <w:rPr>
          <w:rFonts w:ascii="Times New Roman" w:hAnsi="Times New Roman" w:cs="Times New Roman"/>
          <w:sz w:val="24"/>
          <w:szCs w:val="24"/>
          <w:rtl/>
        </w:rPr>
        <w:t xml:space="preserve">צריך להזהר בקטנים הרבה וללמד לשונם דברי אמת בלא שבועה כדי שלא יהיו רגילים להשבע תמיד כעכו"ם, וזה הדבר כמו חובה על אבותיהם ועל מלמדי תינוקות.  </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.38</w:t>
      </w:r>
      <w:r w:rsidRPr="00440366">
        <w:rPr>
          <w:rFonts w:ascii="Times New Roman" w:hAnsi="Times New Roman" w:cs="Times New Roman"/>
          <w:b/>
          <w:bCs/>
          <w:sz w:val="24"/>
          <w:szCs w:val="24"/>
          <w:rtl/>
        </w:rPr>
        <w:t>תלמוד בבלי מסכת סוכה דף נו עמוד ב</w:t>
      </w:r>
    </w:p>
    <w:p w:rsidR="002619B2" w:rsidRDefault="002619B2">
      <w:pPr>
        <w:pStyle w:val="normal0"/>
        <w:bidi/>
      </w:pPr>
      <w:r>
        <w:rPr>
          <w:rFonts w:ascii="Times New Roman" w:hAnsi="Times New Roman" w:cs="Times New Roman"/>
          <w:sz w:val="24"/>
          <w:szCs w:val="24"/>
          <w:rtl/>
        </w:rPr>
        <w:t>בשלמא למאן דאמר משמרתו שוהה לבא - היינו דקנסינן לכולה משמר, אלא למאן דאמר מרים בת בילגה שהמירה דתה, משום ברתיה קנסינן ליה לדידיה? - אמר אביי: אין, כדאמרי אינשי: שותא דינוקא בשוקא, או דאבוה או דאימיה.</w:t>
      </w:r>
    </w:p>
    <w:p w:rsidR="002619B2" w:rsidRPr="00440366" w:rsidRDefault="002619B2" w:rsidP="004E1CD6">
      <w:pPr>
        <w:pStyle w:val="normal0"/>
        <w:bidi/>
        <w:rPr>
          <w:b/>
          <w:bCs/>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 .39</w:t>
      </w:r>
      <w:r w:rsidRPr="00440366">
        <w:rPr>
          <w:rFonts w:ascii="Times New Roman" w:hAnsi="Times New Roman" w:cs="Times New Roman"/>
          <w:b/>
          <w:bCs/>
          <w:sz w:val="24"/>
          <w:szCs w:val="24"/>
          <w:rtl/>
        </w:rPr>
        <w:t>בראשית פרשת וישב פרק לט</w:t>
      </w:r>
    </w:p>
    <w:p w:rsidR="002619B2" w:rsidRDefault="002619B2">
      <w:pPr>
        <w:pStyle w:val="normal0"/>
        <w:bidi/>
      </w:pPr>
      <w:r>
        <w:rPr>
          <w:rFonts w:ascii="Times New Roman" w:hAnsi="Times New Roman" w:cs="Times New Roman"/>
          <w:sz w:val="24"/>
          <w:szCs w:val="24"/>
          <w:rtl/>
        </w:rPr>
        <w:t>(יא) וַיְהִי כְּהַיּוֹם הַזֶּה וַיָּבֹא הַבַּיְתָה לַעֲשׂוֹת מְלַאכְתּוֹ וְאֵין אִישׁ מֵאַנְשֵׁי הַבַּיִת שָׁם בַּבָּיִת:</w:t>
      </w:r>
    </w:p>
    <w:p w:rsidR="002619B2" w:rsidRDefault="002619B2">
      <w:pPr>
        <w:pStyle w:val="normal0"/>
        <w:bidi/>
      </w:pPr>
      <w:r>
        <w:rPr>
          <w:rFonts w:ascii="Times New Roman" w:hAnsi="Times New Roman" w:cs="Times New Roman"/>
          <w:sz w:val="24"/>
          <w:szCs w:val="24"/>
          <w:rtl/>
        </w:rPr>
        <w:t>(יב) וַתִּתְפְּשֵׂהוּ בְּבִגְדוֹ לֵאמֹר שִׁכְבָה עִמִּי וַיַּעֲזֹב בִּגְדוֹ בְּיָדָהּ וַיָּנָס וַיֵּצֵא הַחוּצָה:</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.40</w:t>
      </w:r>
      <w:r w:rsidRPr="00440366">
        <w:rPr>
          <w:rFonts w:ascii="Times New Roman" w:hAnsi="Times New Roman" w:cs="Times New Roman"/>
          <w:b/>
          <w:bCs/>
          <w:sz w:val="24"/>
          <w:szCs w:val="24"/>
          <w:rtl/>
        </w:rPr>
        <w:t>תלמוד בבלי מסכת סוטה דף לו עמוד ב</w:t>
      </w:r>
    </w:p>
    <w:p w:rsidR="002619B2" w:rsidRDefault="002619B2">
      <w:pPr>
        <w:pStyle w:val="normal0"/>
        <w:bidi/>
      </w:pPr>
      <w:r>
        <w:rPr>
          <w:rFonts w:ascii="Times New Roman" w:hAnsi="Times New Roman" w:cs="Times New Roman"/>
          <w:sz w:val="24"/>
          <w:szCs w:val="24"/>
          <w:rtl/>
        </w:rPr>
        <w:t>ואין איש מאנשי הבית וגו' - אפשר, בית גדול כביתו של אותו רשע לא היה בו איש? תנא דבי ר' ישמעאל: אותו היום יום חגם היה, והלכו כולן לבית עבודת כוכבים שלהם, והיא אמרה להן חולה היא, אמרה: אין לי יום שניזקק לי יוסף כיום הזה. זותתפשהו בבגדו לאמר וגו' - באותה שעה באתה דיוקנו של אביו ונראתה לו בחלון.</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.41</w:t>
      </w:r>
      <w:r w:rsidRPr="00440366">
        <w:rPr>
          <w:rFonts w:ascii="Times New Roman" w:hAnsi="Times New Roman" w:cs="Times New Roman"/>
          <w:b/>
          <w:bCs/>
          <w:sz w:val="24"/>
          <w:szCs w:val="24"/>
          <w:rtl/>
        </w:rPr>
        <w:t>בראשית רבה (וילנא) פרשת ויחי פרשה צח</w:t>
      </w:r>
    </w:p>
    <w:p w:rsidR="002619B2" w:rsidRDefault="002619B2" w:rsidP="004E1CD6">
      <w:pPr>
        <w:pStyle w:val="normal0"/>
        <w:bidi/>
      </w:pPr>
      <w:r>
        <w:rPr>
          <w:rFonts w:ascii="Times New Roman" w:hAnsi="Times New Roman" w:cs="Times New Roman"/>
          <w:sz w:val="24"/>
          <w:szCs w:val="24"/>
          <w:rtl/>
        </w:rPr>
        <w:t>כ [מט, כד - כה] ותשב באיתן קשתו - …מידי אביר יעקב, ר' הונא בשם רב מתנה איקונין של אביו ראה וצינן דמו, רבי מנחמא בשם רבי אמי איקונין של אמו ראה וצינן דמו.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.42</w:t>
      </w:r>
      <w:r w:rsidRPr="00440366">
        <w:rPr>
          <w:rFonts w:ascii="Times New Roman" w:hAnsi="Times New Roman" w:cs="Times New Roman"/>
          <w:b/>
          <w:bCs/>
          <w:sz w:val="24"/>
          <w:szCs w:val="24"/>
          <w:rtl/>
        </w:rPr>
        <w:t>ויקרא פרשת קדושים פרק יט</w:t>
      </w:r>
    </w:p>
    <w:p w:rsidR="002619B2" w:rsidRDefault="002619B2">
      <w:pPr>
        <w:pStyle w:val="normal0"/>
        <w:bidi/>
      </w:pPr>
      <w:r>
        <w:rPr>
          <w:rFonts w:ascii="Times New Roman" w:hAnsi="Times New Roman" w:cs="Times New Roman"/>
          <w:sz w:val="24"/>
          <w:szCs w:val="24"/>
          <w:rtl/>
        </w:rPr>
        <w:t>(א) וַיְדַבֵּר יְקֹוָק אֶל</w:t>
      </w:r>
      <w:r>
        <w:rPr>
          <w:rFonts w:ascii="Times New Roman" w:hAnsi="Times New Roman" w:cs="Times New Roman"/>
          <w:sz w:val="24"/>
          <w:szCs w:val="24"/>
        </w:rPr>
        <w:t xml:space="preserve"> </w:t>
      </w:r>
      <w:r>
        <w:rPr>
          <w:rFonts w:ascii="Times New Roman" w:hAnsi="Times New Roman" w:cs="Times New Roman"/>
          <w:sz w:val="24"/>
          <w:szCs w:val="24"/>
          <w:rtl/>
        </w:rPr>
        <w:t>מֹשֶׁה לֵּאמֹר:</w:t>
      </w:r>
    </w:p>
    <w:p w:rsidR="002619B2" w:rsidRDefault="002619B2">
      <w:pPr>
        <w:pStyle w:val="normal0"/>
        <w:bidi/>
      </w:pPr>
      <w:r>
        <w:rPr>
          <w:rFonts w:ascii="Times New Roman" w:hAnsi="Times New Roman" w:cs="Times New Roman"/>
          <w:sz w:val="24"/>
          <w:szCs w:val="24"/>
          <w:rtl/>
        </w:rPr>
        <w:t>(ב) דַּבֵּר אֶל</w:t>
      </w:r>
      <w:r>
        <w:rPr>
          <w:rFonts w:ascii="Times New Roman" w:hAnsi="Times New Roman" w:cs="Times New Roman"/>
          <w:sz w:val="24"/>
          <w:szCs w:val="24"/>
        </w:rPr>
        <w:t xml:space="preserve"> </w:t>
      </w:r>
      <w:r>
        <w:rPr>
          <w:rFonts w:ascii="Times New Roman" w:hAnsi="Times New Roman" w:cs="Times New Roman"/>
          <w:sz w:val="24"/>
          <w:szCs w:val="24"/>
          <w:rtl/>
        </w:rPr>
        <w:t>כָּל</w:t>
      </w:r>
      <w:r>
        <w:rPr>
          <w:rFonts w:ascii="Times New Roman" w:hAnsi="Times New Roman" w:cs="Times New Roman"/>
          <w:sz w:val="24"/>
          <w:szCs w:val="24"/>
        </w:rPr>
        <w:t xml:space="preserve"> </w:t>
      </w:r>
      <w:r>
        <w:rPr>
          <w:rFonts w:ascii="Times New Roman" w:hAnsi="Times New Roman" w:cs="Times New Roman"/>
          <w:sz w:val="24"/>
          <w:szCs w:val="24"/>
          <w:rtl/>
        </w:rPr>
        <w:t>עֲדַת בְּנֵי</w:t>
      </w:r>
      <w:r>
        <w:rPr>
          <w:rFonts w:ascii="Times New Roman" w:hAnsi="Times New Roman" w:cs="Times New Roman"/>
          <w:sz w:val="24"/>
          <w:szCs w:val="24"/>
        </w:rPr>
        <w:t xml:space="preserve"> </w:t>
      </w:r>
      <w:r>
        <w:rPr>
          <w:rFonts w:ascii="Times New Roman" w:hAnsi="Times New Roman" w:cs="Times New Roman"/>
          <w:sz w:val="24"/>
          <w:szCs w:val="24"/>
          <w:rtl/>
        </w:rPr>
        <w:t>יִשְׂרָאֵל וְאָמַרְתָּ אֲלֵהֶם קְדֹשִׁים תִּהְיוּ כִּי קָדוֹשׁ אֲנִי יְקֹוָק אֱלֹהֵיכֶם:</w:t>
      </w:r>
    </w:p>
    <w:p w:rsidR="002619B2" w:rsidRDefault="002619B2">
      <w:pPr>
        <w:pStyle w:val="normal0"/>
        <w:bidi/>
      </w:pPr>
      <w:r>
        <w:rPr>
          <w:rFonts w:ascii="Times New Roman" w:hAnsi="Times New Roman" w:cs="Times New Roman"/>
          <w:sz w:val="24"/>
          <w:szCs w:val="24"/>
          <w:rtl/>
        </w:rPr>
        <w:t>(ג) אִישׁ אִמּוֹ וְאָבִיו תִּירָאוּ וְאֶת</w:t>
      </w:r>
      <w:r>
        <w:rPr>
          <w:rFonts w:ascii="Times New Roman" w:hAnsi="Times New Roman" w:cs="Times New Roman"/>
          <w:sz w:val="24"/>
          <w:szCs w:val="24"/>
        </w:rPr>
        <w:t xml:space="preserve"> </w:t>
      </w:r>
      <w:r>
        <w:rPr>
          <w:rFonts w:ascii="Times New Roman" w:hAnsi="Times New Roman" w:cs="Times New Roman"/>
          <w:sz w:val="24"/>
          <w:szCs w:val="24"/>
          <w:rtl/>
        </w:rPr>
        <w:t>שַׁבְּתֹתַי תִּשְׁמֹרוּ אֲנִי יְקֹוָק אֱלֹהֵיכֶם:</w:t>
      </w:r>
    </w:p>
    <w:p w:rsidR="002619B2" w:rsidRDefault="002619B2">
      <w:pPr>
        <w:pStyle w:val="normal0"/>
        <w:bidi/>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.43</w:t>
      </w:r>
      <w:r w:rsidRPr="00440366">
        <w:rPr>
          <w:rFonts w:ascii="Times New Roman" w:hAnsi="Times New Roman" w:cs="Times New Roman"/>
          <w:b/>
          <w:bCs/>
          <w:sz w:val="24"/>
          <w:szCs w:val="24"/>
          <w:rtl/>
        </w:rPr>
        <w:t>אור החיים ויקרא פרשת קדושים פרק יט</w:t>
      </w:r>
    </w:p>
    <w:p w:rsidR="002619B2" w:rsidRDefault="002619B2">
      <w:pPr>
        <w:pStyle w:val="normal0"/>
        <w:bidi/>
      </w:pPr>
      <w:r>
        <w:rPr>
          <w:rFonts w:ascii="Times New Roman" w:hAnsi="Times New Roman" w:cs="Times New Roman"/>
          <w:sz w:val="24"/>
          <w:szCs w:val="24"/>
          <w:rtl/>
        </w:rPr>
        <w:t>(ג) איש אמו וגו'. טעם סמיכות מצוה זו למצות קדושים. נתכוון לרמוז גם כן גדר לעריות, והוא על דרך מאמרם ז"ל (סוטה לו ב) שדרשו בפסוק ויפוזו זרועי ידיו מידי אביר יעקב וגו' כי כשתקפתו אשת פוטיפר ליוסף ותקפו יצרו נזדמנה לו דיוקן אביו ואמר לו וכו' מיד ויפוזו זרועי וגו'. ושמעתי משם אנשי אמת (קב הישר פ"ב) כי דיוקן האב תגביר כח הקדושה בבן ותמנעהו מבוא אל התיעוב והוא אומרו סמוך למצות העריות אביו ואמו תיראו, ולזה מי שתקפו יצרו יצייר בין עיניו יולדיו ויהיה לו למשיב נפש:</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.44</w:t>
      </w:r>
      <w:r w:rsidRPr="00440366">
        <w:rPr>
          <w:rFonts w:ascii="Times New Roman" w:hAnsi="Times New Roman" w:cs="Times New Roman"/>
          <w:b/>
          <w:bCs/>
          <w:sz w:val="24"/>
          <w:szCs w:val="24"/>
          <w:rtl/>
        </w:rPr>
        <w:t>דברים פרשת כי תבוא פרק כו</w:t>
      </w:r>
    </w:p>
    <w:p w:rsidR="002619B2" w:rsidRDefault="002619B2">
      <w:pPr>
        <w:pStyle w:val="normal0"/>
        <w:bidi/>
      </w:pPr>
      <w:r>
        <w:rPr>
          <w:rFonts w:ascii="Times New Roman" w:hAnsi="Times New Roman" w:cs="Times New Roman"/>
          <w:sz w:val="24"/>
          <w:szCs w:val="24"/>
          <w:rtl/>
        </w:rPr>
        <w:t>(ז) וַנִּצְעַק אֶל</w:t>
      </w:r>
      <w:r>
        <w:rPr>
          <w:rFonts w:ascii="Times New Roman" w:hAnsi="Times New Roman" w:cs="Times New Roman"/>
          <w:sz w:val="24"/>
          <w:szCs w:val="24"/>
        </w:rPr>
        <w:t xml:space="preserve"> </w:t>
      </w:r>
      <w:r>
        <w:rPr>
          <w:rFonts w:ascii="Times New Roman" w:hAnsi="Times New Roman" w:cs="Times New Roman"/>
          <w:sz w:val="24"/>
          <w:szCs w:val="24"/>
          <w:rtl/>
        </w:rPr>
        <w:t>יְקֹוָק אֱלֹהֵי אֲבֹתֵינוּ וַיִּשְׁמַע יְקֹוָק אֶת</w:t>
      </w:r>
      <w:r>
        <w:rPr>
          <w:rFonts w:ascii="Times New Roman" w:hAnsi="Times New Roman" w:cs="Times New Roman"/>
          <w:sz w:val="24"/>
          <w:szCs w:val="24"/>
        </w:rPr>
        <w:t xml:space="preserve"> </w:t>
      </w:r>
      <w:r>
        <w:rPr>
          <w:rFonts w:ascii="Times New Roman" w:hAnsi="Times New Roman" w:cs="Times New Roman"/>
          <w:sz w:val="24"/>
          <w:szCs w:val="24"/>
          <w:rtl/>
        </w:rPr>
        <w:t>קֹלֵנוּ וַיַּרְא אֶת</w:t>
      </w:r>
      <w:r>
        <w:rPr>
          <w:rFonts w:ascii="Times New Roman" w:hAnsi="Times New Roman" w:cs="Times New Roman"/>
          <w:sz w:val="24"/>
          <w:szCs w:val="24"/>
        </w:rPr>
        <w:t xml:space="preserve"> </w:t>
      </w:r>
      <w:r>
        <w:rPr>
          <w:rFonts w:ascii="Times New Roman" w:hAnsi="Times New Roman" w:cs="Times New Roman"/>
          <w:sz w:val="24"/>
          <w:szCs w:val="24"/>
          <w:rtl/>
        </w:rPr>
        <w:t>עָנְיֵנוּ וְאֶת</w:t>
      </w:r>
      <w:r>
        <w:rPr>
          <w:rFonts w:ascii="Times New Roman" w:hAnsi="Times New Roman" w:cs="Times New Roman"/>
          <w:sz w:val="24"/>
          <w:szCs w:val="24"/>
        </w:rPr>
        <w:t xml:space="preserve"> </w:t>
      </w:r>
      <w:r>
        <w:rPr>
          <w:rFonts w:ascii="Times New Roman" w:hAnsi="Times New Roman" w:cs="Times New Roman"/>
          <w:sz w:val="24"/>
          <w:szCs w:val="24"/>
          <w:rtl/>
        </w:rPr>
        <w:t>עֲמָלֵנוּ וְאֶת</w:t>
      </w:r>
      <w:r>
        <w:rPr>
          <w:rFonts w:ascii="Times New Roman" w:hAnsi="Times New Roman" w:cs="Times New Roman"/>
          <w:sz w:val="24"/>
          <w:szCs w:val="24"/>
        </w:rPr>
        <w:t xml:space="preserve"> </w:t>
      </w:r>
      <w:r>
        <w:rPr>
          <w:rFonts w:ascii="Times New Roman" w:hAnsi="Times New Roman" w:cs="Times New Roman"/>
          <w:sz w:val="24"/>
          <w:szCs w:val="24"/>
          <w:rtl/>
        </w:rPr>
        <w:t>לַחֲצֵנוּ:</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.45</w:t>
      </w:r>
      <w:r w:rsidRPr="00440366">
        <w:rPr>
          <w:rFonts w:ascii="Times New Roman" w:hAnsi="Times New Roman" w:cs="Times New Roman"/>
          <w:b/>
          <w:bCs/>
          <w:sz w:val="24"/>
          <w:szCs w:val="24"/>
          <w:rtl/>
        </w:rPr>
        <w:t>במדבר רבה (וילנא) פרשת נשא פרשה י</w:t>
      </w:r>
    </w:p>
    <w:p w:rsidR="002619B2" w:rsidRDefault="002619B2">
      <w:pPr>
        <w:pStyle w:val="normal0"/>
        <w:bidi/>
      </w:pPr>
      <w:r>
        <w:rPr>
          <w:rFonts w:ascii="Times New Roman" w:hAnsi="Times New Roman" w:cs="Times New Roman"/>
          <w:sz w:val="24"/>
          <w:szCs w:val="24"/>
          <w:rtl/>
        </w:rPr>
        <w:t>ד - …ואת עמלינו אלו הבנים.</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.46</w:t>
      </w:r>
      <w:r w:rsidRPr="00440366">
        <w:rPr>
          <w:rFonts w:ascii="Times New Roman" w:hAnsi="Times New Roman" w:cs="Times New Roman"/>
          <w:b/>
          <w:bCs/>
          <w:sz w:val="24"/>
          <w:szCs w:val="24"/>
          <w:rtl/>
        </w:rPr>
        <w:t>תלמוד בבלי מסכת ברכות דף יא עמוד ב</w:t>
      </w:r>
    </w:p>
    <w:p w:rsidR="002619B2" w:rsidRDefault="002619B2">
      <w:pPr>
        <w:pStyle w:val="normal0"/>
        <w:bidi/>
      </w:pPr>
      <w:r>
        <w:rPr>
          <w:rFonts w:ascii="Times New Roman" w:hAnsi="Times New Roman" w:cs="Times New Roman"/>
          <w:sz w:val="24"/>
          <w:szCs w:val="24"/>
          <w:rtl/>
        </w:rPr>
        <w:t xml:space="preserve">מאי מברך? אמר רב יהודה אמר שמואל: אשר קדשנו במצותיו וצונו לעסוק בדברי תורה. ורבי יוחנן מסיים בה הכי: הערב נא ה' אלהינו את דברי תורתך בפינו ובפיפיות עמך בית ישראל ונהיה אנחנו וצאצאינו וצאצאי עמך בית ישראל כלנו יודעי שמך ועוסקי תורתך, ברוך אתה ה' המלמד תורה לעמו ישראל. ורב המנונא אמר: אשר בחר בנו מכל העמים ונתן לנו את תורתו. ברוך אתה ה' נותן התורה. אמר רב המנונא: זו היא מעולה שבברכות. הלכך לימרינהו לכולהו.  </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.47</w:t>
      </w:r>
      <w:r w:rsidRPr="00440366">
        <w:rPr>
          <w:rFonts w:ascii="Times New Roman" w:hAnsi="Times New Roman" w:cs="Times New Roman"/>
          <w:b/>
          <w:bCs/>
          <w:sz w:val="24"/>
          <w:szCs w:val="24"/>
          <w:rtl/>
        </w:rPr>
        <w:t>רש"י מסכת ברכות דף יא עמוד ב</w:t>
      </w:r>
    </w:p>
    <w:p w:rsidR="002619B2" w:rsidRDefault="002619B2" w:rsidP="004E1CD6">
      <w:pPr>
        <w:pStyle w:val="normal0"/>
        <w:bidi/>
      </w:pPr>
      <w:r>
        <w:rPr>
          <w:rFonts w:ascii="Times New Roman" w:hAnsi="Times New Roman" w:cs="Times New Roman"/>
          <w:sz w:val="24"/>
          <w:szCs w:val="24"/>
          <w:rtl/>
        </w:rPr>
        <w:t>רבי יוחנן מסיים בה הכי - דבעי פתיחה בברוך וחתימה בברוך.</w:t>
      </w:r>
    </w:p>
    <w:p w:rsidR="002619B2" w:rsidRDefault="002619B2">
      <w:pPr>
        <w:pStyle w:val="normal0"/>
        <w:bidi/>
      </w:pPr>
      <w:r>
        <w:rPr>
          <w:rFonts w:ascii="Times New Roman" w:hAnsi="Times New Roman" w:cs="Times New Roman"/>
          <w:sz w:val="24"/>
          <w:szCs w:val="24"/>
          <w:rtl/>
        </w:rPr>
        <w:t>הערב נא ה' אלהינו - יערבו עלינו לעסוק בהם מאהבה.</w:t>
      </w:r>
    </w:p>
    <w:p w:rsidR="002619B2" w:rsidRDefault="002619B2">
      <w:pPr>
        <w:pStyle w:val="normal0"/>
        <w:bidi/>
      </w:pPr>
      <w:r>
        <w:rPr>
          <w:rFonts w:ascii="Times New Roman" w:hAnsi="Times New Roman" w:cs="Times New Roman"/>
          <w:sz w:val="24"/>
          <w:szCs w:val="24"/>
          <w:rtl/>
        </w:rPr>
        <w:t>ברוך אתה ה' המלמד תורה לעמו ישראל - גרסינן, ולא גרסינן למדני חקיך, שאין זו ברכה והודאה על שעבר אלא לשון בקשה, ודוד כי אמרה (בתהלים קי"ט) לא לשם ברכה אמרה אלא בלשון בקשה, והכי קאמר: ה' שאתה ברוך - למדני חקיך.</w:t>
      </w:r>
    </w:p>
    <w:p w:rsidR="002619B2" w:rsidRDefault="002619B2">
      <w:pPr>
        <w:pStyle w:val="normal0"/>
        <w:bidi/>
      </w:pPr>
      <w:r>
        <w:rPr>
          <w:rFonts w:ascii="Times New Roman" w:hAnsi="Times New Roman" w:cs="Times New Roman"/>
          <w:sz w:val="24"/>
          <w:szCs w:val="24"/>
          <w:rtl/>
        </w:rPr>
        <w:t>וזו היא מעולה שבברכות - התורה, לפי שיש בה הודאה למקום וקילוס לתורה ולישראל.</w:t>
      </w:r>
    </w:p>
    <w:p w:rsidR="002619B2" w:rsidRPr="00440366" w:rsidRDefault="002619B2">
      <w:pPr>
        <w:pStyle w:val="normal0"/>
        <w:bidi/>
        <w:rPr>
          <w:b/>
          <w:bCs/>
        </w:rPr>
      </w:pPr>
      <w:r>
        <w:rPr>
          <w:rFonts w:ascii="Times New Roman" w:hAnsi="Times New Roman" w:cs="Times New Roman"/>
          <w:sz w:val="24"/>
          <w:szCs w:val="24"/>
        </w:rPr>
        <w:t xml:space="preserve"> </w:t>
      </w:r>
    </w:p>
    <w:p w:rsidR="002619B2" w:rsidRPr="00440366" w:rsidRDefault="002619B2">
      <w:pPr>
        <w:pStyle w:val="normal0"/>
        <w:bidi/>
        <w:rPr>
          <w:b/>
          <w:bCs/>
        </w:rPr>
      </w:pPr>
      <w:r>
        <w:rPr>
          <w:rFonts w:ascii="Times New Roman" w:hAnsi="Times New Roman" w:cs="Times New Roman"/>
          <w:b/>
          <w:bCs/>
          <w:sz w:val="24"/>
          <w:szCs w:val="24"/>
        </w:rPr>
        <w:t xml:space="preserve"> .48</w:t>
      </w:r>
      <w:r w:rsidRPr="00440366">
        <w:rPr>
          <w:rFonts w:ascii="Times New Roman" w:hAnsi="Times New Roman" w:cs="Times New Roman"/>
          <w:b/>
          <w:bCs/>
          <w:sz w:val="24"/>
          <w:szCs w:val="24"/>
          <w:rtl/>
        </w:rPr>
        <w:t>תהלים פרק קיב</w:t>
      </w:r>
    </w:p>
    <w:p w:rsidR="002619B2" w:rsidRDefault="002619B2">
      <w:pPr>
        <w:pStyle w:val="normal0"/>
        <w:bidi/>
      </w:pPr>
      <w:r>
        <w:rPr>
          <w:rFonts w:ascii="Times New Roman" w:hAnsi="Times New Roman" w:cs="Times New Roman"/>
          <w:sz w:val="24"/>
          <w:szCs w:val="24"/>
          <w:rtl/>
        </w:rPr>
        <w:t>(א) הַלְלוּ יָהּ אַשְׁרֵי</w:t>
      </w:r>
      <w:r>
        <w:rPr>
          <w:rFonts w:ascii="Times New Roman" w:hAnsi="Times New Roman" w:cs="Times New Roman"/>
          <w:sz w:val="24"/>
          <w:szCs w:val="24"/>
        </w:rPr>
        <w:t xml:space="preserve"> </w:t>
      </w:r>
      <w:r>
        <w:rPr>
          <w:rFonts w:ascii="Times New Roman" w:hAnsi="Times New Roman" w:cs="Times New Roman"/>
          <w:sz w:val="24"/>
          <w:szCs w:val="24"/>
          <w:rtl/>
        </w:rPr>
        <w:t>אִישׁ יָרֵא אֶת</w:t>
      </w:r>
      <w:r>
        <w:rPr>
          <w:rFonts w:ascii="Times New Roman" w:hAnsi="Times New Roman" w:cs="Times New Roman"/>
          <w:sz w:val="24"/>
          <w:szCs w:val="24"/>
        </w:rPr>
        <w:t xml:space="preserve"> </w:t>
      </w:r>
      <w:r>
        <w:rPr>
          <w:rFonts w:ascii="Times New Roman" w:hAnsi="Times New Roman" w:cs="Times New Roman"/>
          <w:sz w:val="24"/>
          <w:szCs w:val="24"/>
          <w:rtl/>
        </w:rPr>
        <w:t>יְקֹוָק בְּמִצְוֹתָיו חָפֵץ מְאֹד:</w:t>
      </w:r>
    </w:p>
    <w:p w:rsidR="002619B2" w:rsidRDefault="002619B2" w:rsidP="00440366">
      <w:pPr>
        <w:pStyle w:val="normal0"/>
        <w:bidi/>
        <w:rPr>
          <w:rFonts w:ascii="Times New Roman" w:hAnsi="Times New Roman" w:cs="Times New Roman"/>
          <w:sz w:val="24"/>
          <w:szCs w:val="24"/>
        </w:rPr>
      </w:pPr>
      <w:r>
        <w:rPr>
          <w:rFonts w:ascii="Times New Roman" w:hAnsi="Times New Roman" w:cs="Times New Roman"/>
          <w:sz w:val="24"/>
          <w:szCs w:val="24"/>
          <w:rtl/>
        </w:rPr>
        <w:t>(ב) גִּבּוֹר בָּאָרֶץ יִהְיֶה זַרְעוֹ דּוֹר יְשָׁרִים יְבֹרָךְ:</w:t>
      </w:r>
    </w:p>
    <w:p w:rsidR="00494717" w:rsidRDefault="00494717" w:rsidP="00494717">
      <w:pPr>
        <w:pStyle w:val="NormalWeb"/>
        <w:jc w:val="center"/>
        <w:rPr>
          <w:sz w:val="23"/>
          <w:szCs w:val="23"/>
        </w:rPr>
        <w:sectPr w:rsidR="00494717" w:rsidSect="00440366">
          <w:pgSz w:w="12240" w:h="15840"/>
          <w:pgMar w:top="720" w:right="720" w:bottom="720" w:left="720" w:header="720" w:footer="720" w:gutter="0"/>
          <w:pgNumType w:start="1"/>
          <w:cols w:space="720"/>
          <w:docGrid w:linePitch="299"/>
        </w:sectPr>
      </w:pPr>
    </w:p>
    <w:p w:rsidR="00494717" w:rsidRDefault="00494717" w:rsidP="00494717">
      <w:pPr>
        <w:pStyle w:val="NormalWeb"/>
        <w:jc w:val="center"/>
        <w:rPr>
          <w:sz w:val="23"/>
          <w:szCs w:val="23"/>
        </w:rPr>
      </w:pPr>
      <w:r>
        <w:rPr>
          <w:sz w:val="23"/>
          <w:szCs w:val="23"/>
        </w:rPr>
        <w:lastRenderedPageBreak/>
        <w:t>Excerpts from “</w:t>
      </w:r>
      <w:r w:rsidRPr="00F55581">
        <w:rPr>
          <w:i/>
          <w:iCs/>
          <w:sz w:val="23"/>
          <w:szCs w:val="23"/>
        </w:rPr>
        <w:t>On Raising Children</w:t>
      </w:r>
      <w:r>
        <w:rPr>
          <w:sz w:val="23"/>
          <w:szCs w:val="23"/>
        </w:rPr>
        <w:t xml:space="preserve">” by </w:t>
      </w:r>
      <w:proofErr w:type="spellStart"/>
      <w:r>
        <w:rPr>
          <w:sz w:val="23"/>
          <w:szCs w:val="23"/>
        </w:rPr>
        <w:t>HaRav</w:t>
      </w:r>
      <w:proofErr w:type="spellEnd"/>
      <w:r>
        <w:rPr>
          <w:sz w:val="23"/>
          <w:szCs w:val="23"/>
        </w:rPr>
        <w:t xml:space="preserve"> </w:t>
      </w:r>
      <w:proofErr w:type="spellStart"/>
      <w:r>
        <w:rPr>
          <w:sz w:val="23"/>
          <w:szCs w:val="23"/>
        </w:rPr>
        <w:t>Aharon</w:t>
      </w:r>
      <w:proofErr w:type="spellEnd"/>
      <w:r>
        <w:rPr>
          <w:sz w:val="23"/>
          <w:szCs w:val="23"/>
        </w:rPr>
        <w:t xml:space="preserve"> Lichtenstein, </w:t>
      </w:r>
      <w:proofErr w:type="spellStart"/>
      <w:r w:rsidRPr="00F55581">
        <w:rPr>
          <w:i/>
          <w:iCs/>
          <w:sz w:val="23"/>
          <w:szCs w:val="23"/>
        </w:rPr>
        <w:t>zt’l</w:t>
      </w:r>
      <w:proofErr w:type="spellEnd"/>
    </w:p>
    <w:p w:rsidR="00494717" w:rsidRPr="008906C9" w:rsidRDefault="00494717" w:rsidP="00494717">
      <w:pPr>
        <w:pStyle w:val="NormalWeb"/>
        <w:rPr>
          <w:sz w:val="23"/>
          <w:szCs w:val="23"/>
        </w:rPr>
      </w:pPr>
      <w:r w:rsidRPr="00F55581">
        <w:rPr>
          <w:b/>
          <w:bCs/>
          <w:sz w:val="23"/>
          <w:szCs w:val="23"/>
        </w:rPr>
        <w:t>1.</w:t>
      </w:r>
      <w:r>
        <w:rPr>
          <w:sz w:val="23"/>
          <w:szCs w:val="23"/>
        </w:rPr>
        <w:t xml:space="preserve"> </w:t>
      </w:r>
      <w:r w:rsidRPr="008906C9">
        <w:rPr>
          <w:sz w:val="23"/>
          <w:szCs w:val="23"/>
        </w:rPr>
        <w:t>In a broader sense, though, </w:t>
      </w:r>
      <w:proofErr w:type="spellStart"/>
      <w:r w:rsidRPr="008906C9">
        <w:rPr>
          <w:rStyle w:val="Emphasis"/>
          <w:sz w:val="23"/>
          <w:szCs w:val="23"/>
        </w:rPr>
        <w:t>chinukh</w:t>
      </w:r>
      <w:proofErr w:type="spellEnd"/>
      <w:r w:rsidRPr="008906C9">
        <w:rPr>
          <w:sz w:val="23"/>
          <w:szCs w:val="23"/>
        </w:rPr>
        <w:t> has to do with the molding of the identity and personality of the child.  That itself breaks into two aspects.  One aspect is the development of certain spiritual strengths, certain powers, skills, abilities, inclinations, and sensitivities.  In trying to make a respectable person out of the boy or girl, the parents ask themselves: To what extent can and should we mold the child, and in which direction?  Once the parents understand what the aims are, they can try to answer these questions.</w:t>
      </w:r>
    </w:p>
    <w:p w:rsidR="00494717" w:rsidRPr="008906C9" w:rsidRDefault="00494717" w:rsidP="00494717">
      <w:pPr>
        <w:pStyle w:val="NormalWeb"/>
        <w:rPr>
          <w:sz w:val="23"/>
          <w:szCs w:val="23"/>
        </w:rPr>
      </w:pPr>
      <w:r w:rsidRPr="008906C9">
        <w:rPr>
          <w:sz w:val="23"/>
          <w:szCs w:val="23"/>
        </w:rPr>
        <w:t>There is a second, more relational aspect of the broad sense of </w:t>
      </w:r>
      <w:proofErr w:type="spellStart"/>
      <w:r w:rsidRPr="008906C9">
        <w:rPr>
          <w:rStyle w:val="Emphasis"/>
          <w:sz w:val="23"/>
          <w:szCs w:val="23"/>
        </w:rPr>
        <w:t>chinukh</w:t>
      </w:r>
      <w:proofErr w:type="spellEnd"/>
      <w:r w:rsidRPr="008906C9">
        <w:rPr>
          <w:sz w:val="23"/>
          <w:szCs w:val="23"/>
        </w:rPr>
        <w:t>…Teaching a child to “relate” does not just mean giving him or her a certain skill set in the realm of personal relationships; it also means teaching one how to relate to God, to one’s immediate environs, to one’s collective and national identity, to the past and future, and to the world at large.  All this is part of </w:t>
      </w:r>
      <w:proofErr w:type="spellStart"/>
      <w:r w:rsidRPr="008906C9">
        <w:rPr>
          <w:rStyle w:val="Emphasis"/>
          <w:sz w:val="23"/>
          <w:szCs w:val="23"/>
        </w:rPr>
        <w:t>chinukh</w:t>
      </w:r>
      <w:proofErr w:type="spellEnd"/>
      <w:r>
        <w:rPr>
          <w:sz w:val="23"/>
          <w:szCs w:val="23"/>
        </w:rPr>
        <w:t>…</w:t>
      </w:r>
    </w:p>
    <w:p w:rsidR="00494717" w:rsidRPr="008906C9" w:rsidRDefault="00494717" w:rsidP="005422CD">
      <w:pPr>
        <w:pStyle w:val="NormalWeb"/>
        <w:rPr>
          <w:sz w:val="23"/>
          <w:szCs w:val="23"/>
        </w:rPr>
      </w:pPr>
      <w:r w:rsidRPr="00F936B8">
        <w:rPr>
          <w:b/>
          <w:bCs/>
          <w:sz w:val="23"/>
          <w:szCs w:val="23"/>
        </w:rPr>
        <w:t>2.</w:t>
      </w:r>
      <w:r>
        <w:rPr>
          <w:sz w:val="23"/>
          <w:szCs w:val="23"/>
        </w:rPr>
        <w:t xml:space="preserve"> …</w:t>
      </w:r>
      <w:r w:rsidRPr="008906C9">
        <w:rPr>
          <w:sz w:val="23"/>
          <w:szCs w:val="23"/>
        </w:rPr>
        <w:t>I feel very strongly about the need for personal attention in child-raising, and have tried to put it into practice.  I, too, was raised that way.  A number of my </w:t>
      </w:r>
      <w:proofErr w:type="spellStart"/>
      <w:r w:rsidRPr="008906C9">
        <w:rPr>
          <w:rStyle w:val="Emphasis"/>
          <w:sz w:val="23"/>
          <w:szCs w:val="23"/>
        </w:rPr>
        <w:t>rebbe’im</w:t>
      </w:r>
      <w:proofErr w:type="spellEnd"/>
      <w:r w:rsidRPr="008906C9">
        <w:rPr>
          <w:sz w:val="23"/>
          <w:szCs w:val="23"/>
        </w:rPr>
        <w:t xml:space="preserve"> also used to speak of the value of learning with one’s children.  The </w:t>
      </w:r>
      <w:proofErr w:type="spellStart"/>
      <w:r w:rsidRPr="008906C9">
        <w:rPr>
          <w:sz w:val="23"/>
          <w:szCs w:val="23"/>
        </w:rPr>
        <w:t>Rav</w:t>
      </w:r>
      <w:proofErr w:type="spellEnd"/>
      <w:r w:rsidRPr="008906C9">
        <w:rPr>
          <w:sz w:val="23"/>
          <w:szCs w:val="23"/>
        </w:rPr>
        <w:t xml:space="preserve"> once said that when one gets to </w:t>
      </w:r>
      <w:proofErr w:type="spellStart"/>
      <w:r w:rsidRPr="008906C9">
        <w:rPr>
          <w:rStyle w:val="Emphasis"/>
          <w:sz w:val="23"/>
          <w:szCs w:val="23"/>
        </w:rPr>
        <w:t>Olam</w:t>
      </w:r>
      <w:proofErr w:type="spellEnd"/>
      <w:r w:rsidRPr="008906C9">
        <w:rPr>
          <w:rStyle w:val="Emphasis"/>
          <w:sz w:val="23"/>
          <w:szCs w:val="23"/>
        </w:rPr>
        <w:t xml:space="preserve"> Ha-</w:t>
      </w:r>
      <w:proofErr w:type="spellStart"/>
      <w:r w:rsidRPr="008906C9">
        <w:rPr>
          <w:rStyle w:val="Emphasis"/>
          <w:sz w:val="23"/>
          <w:szCs w:val="23"/>
        </w:rPr>
        <w:t>ba</w:t>
      </w:r>
      <w:proofErr w:type="spellEnd"/>
      <w:r w:rsidRPr="008906C9">
        <w:rPr>
          <w:sz w:val="23"/>
          <w:szCs w:val="23"/>
        </w:rPr>
        <w:t>, he is going to be asked, “Based on what do you deserve entry to </w:t>
      </w:r>
      <w:proofErr w:type="spellStart"/>
      <w:r w:rsidRPr="008906C9">
        <w:rPr>
          <w:rStyle w:val="Emphasis"/>
          <w:sz w:val="23"/>
          <w:szCs w:val="23"/>
        </w:rPr>
        <w:t>Olam</w:t>
      </w:r>
      <w:proofErr w:type="spellEnd"/>
      <w:r w:rsidRPr="008906C9">
        <w:rPr>
          <w:rStyle w:val="Emphasis"/>
          <w:sz w:val="23"/>
          <w:szCs w:val="23"/>
        </w:rPr>
        <w:t xml:space="preserve"> Ha-</w:t>
      </w:r>
      <w:proofErr w:type="spellStart"/>
      <w:r w:rsidRPr="008906C9">
        <w:rPr>
          <w:rStyle w:val="Emphasis"/>
          <w:sz w:val="23"/>
          <w:szCs w:val="23"/>
        </w:rPr>
        <w:t>ba</w:t>
      </w:r>
      <w:proofErr w:type="spellEnd"/>
      <w:r w:rsidRPr="008906C9">
        <w:rPr>
          <w:sz w:val="23"/>
          <w:szCs w:val="23"/>
        </w:rPr>
        <w:t>?”  Personally, he mentioned three things, one</w:t>
      </w:r>
      <w:r w:rsidR="005422CD">
        <w:rPr>
          <w:sz w:val="23"/>
          <w:szCs w:val="23"/>
        </w:rPr>
        <w:t xml:space="preserve"> of which w</w:t>
      </w:r>
      <w:r w:rsidRPr="008906C9">
        <w:rPr>
          <w:sz w:val="23"/>
          <w:szCs w:val="23"/>
        </w:rPr>
        <w:t xml:space="preserve">as that he learned with </w:t>
      </w:r>
      <w:r>
        <w:rPr>
          <w:sz w:val="23"/>
          <w:szCs w:val="23"/>
        </w:rPr>
        <w:t xml:space="preserve">his </w:t>
      </w:r>
      <w:r w:rsidRPr="008906C9">
        <w:rPr>
          <w:sz w:val="23"/>
          <w:szCs w:val="23"/>
        </w:rPr>
        <w:t>children.</w:t>
      </w:r>
    </w:p>
    <w:p w:rsidR="00494717" w:rsidRPr="00494717" w:rsidRDefault="00494717" w:rsidP="00494717">
      <w:pPr>
        <w:pStyle w:val="NormalWeb"/>
        <w:rPr>
          <w:rFonts w:asciiTheme="majorBidi" w:hAnsiTheme="majorBidi" w:cstheme="majorBidi"/>
          <w:sz w:val="23"/>
          <w:szCs w:val="23"/>
        </w:rPr>
      </w:pPr>
      <w:r w:rsidRPr="008906C9">
        <w:rPr>
          <w:sz w:val="23"/>
          <w:szCs w:val="23"/>
        </w:rPr>
        <w:t>I remember a </w:t>
      </w:r>
      <w:proofErr w:type="spellStart"/>
      <w:r w:rsidRPr="008906C9">
        <w:rPr>
          <w:rStyle w:val="Emphasis"/>
          <w:sz w:val="23"/>
          <w:szCs w:val="23"/>
        </w:rPr>
        <w:t>derasha</w:t>
      </w:r>
      <w:proofErr w:type="spellEnd"/>
      <w:r w:rsidRPr="008906C9">
        <w:rPr>
          <w:sz w:val="23"/>
          <w:szCs w:val="23"/>
        </w:rPr>
        <w:t xml:space="preserve"> that </w:t>
      </w:r>
      <w:proofErr w:type="spellStart"/>
      <w:r w:rsidRPr="008906C9">
        <w:rPr>
          <w:sz w:val="23"/>
          <w:szCs w:val="23"/>
        </w:rPr>
        <w:t>Rav</w:t>
      </w:r>
      <w:proofErr w:type="spellEnd"/>
      <w:r w:rsidRPr="008906C9">
        <w:rPr>
          <w:sz w:val="23"/>
          <w:szCs w:val="23"/>
        </w:rPr>
        <w:t xml:space="preserve"> Yitzchak </w:t>
      </w:r>
      <w:proofErr w:type="spellStart"/>
      <w:r w:rsidRPr="008906C9">
        <w:rPr>
          <w:sz w:val="23"/>
          <w:szCs w:val="23"/>
        </w:rPr>
        <w:t>Hutner</w:t>
      </w:r>
      <w:proofErr w:type="spellEnd"/>
      <w:r w:rsidRPr="008906C9">
        <w:rPr>
          <w:sz w:val="23"/>
          <w:szCs w:val="23"/>
        </w:rPr>
        <w:t> </w:t>
      </w:r>
      <w:proofErr w:type="spellStart"/>
      <w:r w:rsidRPr="008906C9">
        <w:rPr>
          <w:rStyle w:val="Emphasis"/>
          <w:sz w:val="23"/>
          <w:szCs w:val="23"/>
        </w:rPr>
        <w:t>z”l</w:t>
      </w:r>
      <w:proofErr w:type="spellEnd"/>
      <w:r w:rsidRPr="008906C9">
        <w:rPr>
          <w:sz w:val="23"/>
          <w:szCs w:val="23"/>
        </w:rPr>
        <w:t> gave around </w:t>
      </w:r>
      <w:proofErr w:type="spellStart"/>
      <w:r w:rsidRPr="008906C9">
        <w:rPr>
          <w:rStyle w:val="Emphasis"/>
          <w:sz w:val="23"/>
          <w:szCs w:val="23"/>
        </w:rPr>
        <w:t>Shavuos</w:t>
      </w:r>
      <w:proofErr w:type="spellEnd"/>
      <w:r w:rsidRPr="008906C9">
        <w:rPr>
          <w:rStyle w:val="Emphasis"/>
          <w:sz w:val="23"/>
          <w:szCs w:val="23"/>
        </w:rPr>
        <w:t> </w:t>
      </w:r>
      <w:r w:rsidRPr="008906C9">
        <w:rPr>
          <w:sz w:val="23"/>
          <w:szCs w:val="23"/>
        </w:rPr>
        <w:t xml:space="preserve">one year when I attended Yeshivas </w:t>
      </w:r>
      <w:proofErr w:type="spellStart"/>
      <w:r w:rsidRPr="008906C9">
        <w:rPr>
          <w:sz w:val="23"/>
          <w:szCs w:val="23"/>
        </w:rPr>
        <w:t>Rabbeinu</w:t>
      </w:r>
      <w:proofErr w:type="spellEnd"/>
      <w:r w:rsidRPr="008906C9">
        <w:rPr>
          <w:sz w:val="23"/>
          <w:szCs w:val="23"/>
        </w:rPr>
        <w:t xml:space="preserve"> </w:t>
      </w:r>
      <w:proofErr w:type="spellStart"/>
      <w:r w:rsidRPr="008906C9">
        <w:rPr>
          <w:sz w:val="23"/>
          <w:szCs w:val="23"/>
        </w:rPr>
        <w:t>Chaim</w:t>
      </w:r>
      <w:proofErr w:type="spellEnd"/>
      <w:r w:rsidRPr="008906C9">
        <w:rPr>
          <w:sz w:val="23"/>
          <w:szCs w:val="23"/>
        </w:rPr>
        <w:t xml:space="preserve"> Berlin.  He discussed the </w:t>
      </w:r>
      <w:proofErr w:type="spellStart"/>
      <w:proofErr w:type="gramStart"/>
      <w:r w:rsidRPr="008906C9">
        <w:rPr>
          <w:rStyle w:val="Emphasis"/>
          <w:sz w:val="23"/>
          <w:szCs w:val="23"/>
        </w:rPr>
        <w:t>gemara</w:t>
      </w:r>
      <w:proofErr w:type="spellEnd"/>
      <w:proofErr w:type="gramEnd"/>
      <w:r w:rsidRPr="008906C9">
        <w:rPr>
          <w:sz w:val="23"/>
          <w:szCs w:val="23"/>
        </w:rPr>
        <w:t> in </w:t>
      </w:r>
      <w:proofErr w:type="spellStart"/>
      <w:r w:rsidRPr="008906C9">
        <w:rPr>
          <w:rStyle w:val="Emphasis"/>
          <w:sz w:val="23"/>
          <w:szCs w:val="23"/>
        </w:rPr>
        <w:t>Bava</w:t>
      </w:r>
      <w:proofErr w:type="spellEnd"/>
      <w:r w:rsidRPr="008906C9">
        <w:rPr>
          <w:rStyle w:val="Emphasis"/>
          <w:sz w:val="23"/>
          <w:szCs w:val="23"/>
        </w:rPr>
        <w:t xml:space="preserve"> Ba</w:t>
      </w:r>
      <w:r>
        <w:rPr>
          <w:rStyle w:val="Emphasis"/>
          <w:sz w:val="23"/>
          <w:szCs w:val="23"/>
        </w:rPr>
        <w:t>s</w:t>
      </w:r>
      <w:r w:rsidRPr="008906C9">
        <w:rPr>
          <w:rStyle w:val="Emphasis"/>
          <w:sz w:val="23"/>
          <w:szCs w:val="23"/>
        </w:rPr>
        <w:t>ra</w:t>
      </w:r>
      <w:r w:rsidRPr="008906C9">
        <w:rPr>
          <w:sz w:val="23"/>
          <w:szCs w:val="23"/>
        </w:rPr>
        <w:t> (21a) that “</w:t>
      </w:r>
      <w:proofErr w:type="spellStart"/>
      <w:r w:rsidRPr="008906C9">
        <w:rPr>
          <w:sz w:val="23"/>
          <w:szCs w:val="23"/>
        </w:rPr>
        <w:t>Yehoshua</w:t>
      </w:r>
      <w:proofErr w:type="spellEnd"/>
      <w:r w:rsidRPr="008906C9">
        <w:rPr>
          <w:sz w:val="23"/>
          <w:szCs w:val="23"/>
        </w:rPr>
        <w:t xml:space="preserve"> </w:t>
      </w:r>
      <w:proofErr w:type="spellStart"/>
      <w:r w:rsidRPr="008906C9">
        <w:rPr>
          <w:sz w:val="23"/>
          <w:szCs w:val="23"/>
        </w:rPr>
        <w:t>ben</w:t>
      </w:r>
      <w:proofErr w:type="spellEnd"/>
      <w:r w:rsidRPr="008906C9">
        <w:rPr>
          <w:sz w:val="23"/>
          <w:szCs w:val="23"/>
        </w:rPr>
        <w:t xml:space="preserve"> </w:t>
      </w:r>
      <w:proofErr w:type="spellStart"/>
      <w:r w:rsidRPr="008906C9">
        <w:rPr>
          <w:sz w:val="23"/>
          <w:szCs w:val="23"/>
        </w:rPr>
        <w:t>Gamla</w:t>
      </w:r>
      <w:proofErr w:type="spellEnd"/>
      <w:r w:rsidRPr="008906C9">
        <w:rPr>
          <w:sz w:val="23"/>
          <w:szCs w:val="23"/>
        </w:rPr>
        <w:t xml:space="preserve"> is to be remembered for the good,” because he founded a network of Jewish education.  Before his time, everybody had studied with his own child or hired a private tutor, but he founded schools.  The </w:t>
      </w:r>
      <w:proofErr w:type="spellStart"/>
      <w:r w:rsidRPr="008906C9">
        <w:rPr>
          <w:rStyle w:val="Emphasis"/>
          <w:sz w:val="23"/>
          <w:szCs w:val="23"/>
        </w:rPr>
        <w:t>rosh</w:t>
      </w:r>
      <w:proofErr w:type="spellEnd"/>
      <w:r w:rsidRPr="008906C9">
        <w:rPr>
          <w:rStyle w:val="Emphasis"/>
          <w:sz w:val="23"/>
          <w:szCs w:val="23"/>
        </w:rPr>
        <w:t xml:space="preserve"> yeshiva</w:t>
      </w:r>
      <w:r w:rsidRPr="008906C9">
        <w:rPr>
          <w:sz w:val="23"/>
          <w:szCs w:val="23"/>
        </w:rPr>
        <w:t xml:space="preserve"> said that historians, secular historians in particular, think of this as a great event, resolving the chaos of home education with something systematic: schools, buildings, educational infrastructure.  To the contrary, </w:t>
      </w:r>
      <w:proofErr w:type="spellStart"/>
      <w:r w:rsidRPr="008906C9">
        <w:rPr>
          <w:sz w:val="23"/>
          <w:szCs w:val="23"/>
        </w:rPr>
        <w:t>Rav</w:t>
      </w:r>
      <w:proofErr w:type="spellEnd"/>
      <w:r w:rsidRPr="008906C9">
        <w:rPr>
          <w:sz w:val="23"/>
          <w:szCs w:val="23"/>
        </w:rPr>
        <w:t xml:space="preserve"> </w:t>
      </w:r>
      <w:proofErr w:type="spellStart"/>
      <w:r w:rsidRPr="008906C9">
        <w:rPr>
          <w:sz w:val="23"/>
          <w:szCs w:val="23"/>
        </w:rPr>
        <w:t>Hutner</w:t>
      </w:r>
      <w:proofErr w:type="spellEnd"/>
      <w:r w:rsidRPr="008906C9">
        <w:rPr>
          <w:sz w:val="23"/>
          <w:szCs w:val="23"/>
        </w:rPr>
        <w:t xml:space="preserve"> said, it was a sad day; the ideal is to follow the literal meaning of the verse, “You shall teach them to your children” (</w:t>
      </w:r>
      <w:proofErr w:type="spellStart"/>
      <w:r w:rsidRPr="008906C9">
        <w:rPr>
          <w:rStyle w:val="Emphasis"/>
          <w:sz w:val="23"/>
          <w:szCs w:val="23"/>
        </w:rPr>
        <w:t>Devarim</w:t>
      </w:r>
      <w:proofErr w:type="spellEnd"/>
      <w:r w:rsidRPr="008906C9">
        <w:rPr>
          <w:sz w:val="23"/>
          <w:szCs w:val="23"/>
        </w:rPr>
        <w:t> 11:19).  The </w:t>
      </w:r>
      <w:proofErr w:type="spellStart"/>
      <w:r w:rsidRPr="008906C9">
        <w:rPr>
          <w:rStyle w:val="Emphasis"/>
          <w:sz w:val="23"/>
          <w:szCs w:val="23"/>
        </w:rPr>
        <w:t>rosh</w:t>
      </w:r>
      <w:proofErr w:type="spellEnd"/>
      <w:r w:rsidRPr="008906C9">
        <w:rPr>
          <w:rStyle w:val="Emphasis"/>
          <w:sz w:val="23"/>
          <w:szCs w:val="23"/>
        </w:rPr>
        <w:t xml:space="preserve"> yeshiva</w:t>
      </w:r>
      <w:r w:rsidRPr="008906C9">
        <w:rPr>
          <w:sz w:val="23"/>
          <w:szCs w:val="23"/>
        </w:rPr>
        <w:t xml:space="preserve"> would frequently discuss with us the need to study with one’s son or one’s daughter, just as </w:t>
      </w:r>
      <w:r>
        <w:rPr>
          <w:sz w:val="23"/>
          <w:szCs w:val="23"/>
        </w:rPr>
        <w:t xml:space="preserve">the </w:t>
      </w:r>
      <w:r w:rsidRPr="008906C9">
        <w:rPr>
          <w:sz w:val="23"/>
          <w:szCs w:val="23"/>
        </w:rPr>
        <w:t>verse states</w:t>
      </w:r>
      <w:r>
        <w:rPr>
          <w:sz w:val="23"/>
          <w:szCs w:val="23"/>
        </w:rPr>
        <w:t>..</w:t>
      </w:r>
      <w:r w:rsidRPr="008906C9">
        <w:rPr>
          <w:sz w:val="23"/>
          <w:szCs w:val="23"/>
        </w:rPr>
        <w:t>.</w:t>
      </w:r>
    </w:p>
    <w:p w:rsidR="00494717" w:rsidRPr="00494717" w:rsidRDefault="00494717" w:rsidP="00494717">
      <w:pPr>
        <w:spacing w:line="240" w:lineRule="auto"/>
        <w:rPr>
          <w:rFonts w:asciiTheme="majorBidi" w:hAnsiTheme="majorBidi" w:cstheme="majorBidi"/>
          <w:sz w:val="23"/>
          <w:szCs w:val="23"/>
        </w:rPr>
      </w:pPr>
      <w:r w:rsidRPr="00494717">
        <w:rPr>
          <w:rFonts w:asciiTheme="majorBidi" w:hAnsiTheme="majorBidi" w:cstheme="majorBidi"/>
          <w:b/>
          <w:bCs/>
          <w:sz w:val="23"/>
          <w:szCs w:val="23"/>
        </w:rPr>
        <w:t>3.</w:t>
      </w:r>
      <w:r w:rsidRPr="00494717">
        <w:rPr>
          <w:rFonts w:asciiTheme="majorBidi" w:hAnsiTheme="majorBidi" w:cstheme="majorBidi"/>
          <w:sz w:val="23"/>
          <w:szCs w:val="23"/>
        </w:rPr>
        <w:t xml:space="preserve"> …To be sure, a parent must have the ability to be assertive and to radiate and communicate authority.  A parent is not just a playmate, an older sibling.  The parent represents values, represents the world of Judaism; a parent is to the young child, and subsequently to the adolescent child, God’s plenipotentiary.  He represents the </w:t>
      </w:r>
      <w:proofErr w:type="spellStart"/>
      <w:r w:rsidRPr="00494717">
        <w:rPr>
          <w:rStyle w:val="Emphasis"/>
          <w:rFonts w:asciiTheme="majorBidi" w:hAnsiTheme="majorBidi" w:cstheme="majorBidi"/>
          <w:sz w:val="23"/>
          <w:szCs w:val="23"/>
        </w:rPr>
        <w:t>Ribbono</w:t>
      </w:r>
      <w:proofErr w:type="spellEnd"/>
      <w:r w:rsidRPr="00494717">
        <w:rPr>
          <w:rStyle w:val="Emphasis"/>
          <w:rFonts w:asciiTheme="majorBidi" w:hAnsiTheme="majorBidi" w:cstheme="majorBidi"/>
          <w:sz w:val="23"/>
          <w:szCs w:val="23"/>
        </w:rPr>
        <w:t xml:space="preserve"> </w:t>
      </w:r>
      <w:proofErr w:type="spellStart"/>
      <w:r w:rsidRPr="00494717">
        <w:rPr>
          <w:rStyle w:val="Emphasis"/>
          <w:rFonts w:asciiTheme="majorBidi" w:hAnsiTheme="majorBidi" w:cstheme="majorBidi"/>
          <w:sz w:val="23"/>
          <w:szCs w:val="23"/>
        </w:rPr>
        <w:t>shel</w:t>
      </w:r>
      <w:proofErr w:type="spellEnd"/>
      <w:r w:rsidRPr="00494717">
        <w:rPr>
          <w:rStyle w:val="Emphasis"/>
          <w:rFonts w:asciiTheme="majorBidi" w:hAnsiTheme="majorBidi" w:cstheme="majorBidi"/>
          <w:sz w:val="23"/>
          <w:szCs w:val="23"/>
        </w:rPr>
        <w:t xml:space="preserve"> </w:t>
      </w:r>
      <w:proofErr w:type="spellStart"/>
      <w:r w:rsidRPr="00494717">
        <w:rPr>
          <w:rStyle w:val="Emphasis"/>
          <w:rFonts w:asciiTheme="majorBidi" w:hAnsiTheme="majorBidi" w:cstheme="majorBidi"/>
          <w:sz w:val="23"/>
          <w:szCs w:val="23"/>
        </w:rPr>
        <w:t>Olam</w:t>
      </w:r>
      <w:proofErr w:type="spellEnd"/>
      <w:r w:rsidRPr="00494717">
        <w:rPr>
          <w:rFonts w:asciiTheme="majorBidi" w:hAnsiTheme="majorBidi" w:cstheme="majorBidi"/>
          <w:sz w:val="23"/>
          <w:szCs w:val="23"/>
        </w:rPr>
        <w:t> in his home!  Parents represent moral, spiritual, and religious values.  As such, to some extent, one must speak with a voice of authority… A parent should not just be a schoolteacher; it is a relationship of </w:t>
      </w:r>
      <w:proofErr w:type="spellStart"/>
      <w:r w:rsidRPr="00494717">
        <w:rPr>
          <w:rStyle w:val="Emphasis"/>
          <w:rFonts w:asciiTheme="majorBidi" w:hAnsiTheme="majorBidi" w:cstheme="majorBidi"/>
          <w:sz w:val="23"/>
          <w:szCs w:val="23"/>
        </w:rPr>
        <w:t>Ve-nafesho</w:t>
      </w:r>
      <w:proofErr w:type="spellEnd"/>
      <w:r w:rsidRPr="00494717">
        <w:rPr>
          <w:rStyle w:val="Emphasis"/>
          <w:rFonts w:asciiTheme="majorBidi" w:hAnsiTheme="majorBidi" w:cstheme="majorBidi"/>
          <w:sz w:val="23"/>
          <w:szCs w:val="23"/>
        </w:rPr>
        <w:t xml:space="preserve"> </w:t>
      </w:r>
      <w:proofErr w:type="spellStart"/>
      <w:r w:rsidRPr="00494717">
        <w:rPr>
          <w:rStyle w:val="Emphasis"/>
          <w:rFonts w:asciiTheme="majorBidi" w:hAnsiTheme="majorBidi" w:cstheme="majorBidi"/>
          <w:sz w:val="23"/>
          <w:szCs w:val="23"/>
        </w:rPr>
        <w:t>keshura</w:t>
      </w:r>
      <w:proofErr w:type="spellEnd"/>
      <w:r w:rsidRPr="00494717">
        <w:rPr>
          <w:rStyle w:val="Emphasis"/>
          <w:rFonts w:asciiTheme="majorBidi" w:hAnsiTheme="majorBidi" w:cstheme="majorBidi"/>
          <w:sz w:val="23"/>
          <w:szCs w:val="23"/>
        </w:rPr>
        <w:t xml:space="preserve"> be-</w:t>
      </w:r>
      <w:proofErr w:type="spellStart"/>
      <w:r w:rsidRPr="00494717">
        <w:rPr>
          <w:rStyle w:val="Emphasis"/>
          <w:rFonts w:asciiTheme="majorBidi" w:hAnsiTheme="majorBidi" w:cstheme="majorBidi"/>
          <w:sz w:val="23"/>
          <w:szCs w:val="23"/>
        </w:rPr>
        <w:t>nafesho</w:t>
      </w:r>
      <w:proofErr w:type="spellEnd"/>
      <w:r w:rsidRPr="00494717">
        <w:rPr>
          <w:rFonts w:asciiTheme="majorBidi" w:hAnsiTheme="majorBidi" w:cstheme="majorBidi"/>
          <w:sz w:val="23"/>
          <w:szCs w:val="23"/>
        </w:rPr>
        <w:t>, “And his soul is bound up with his soul” (</w:t>
      </w:r>
      <w:proofErr w:type="spellStart"/>
      <w:r w:rsidRPr="00494717">
        <w:rPr>
          <w:rStyle w:val="Emphasis"/>
          <w:rFonts w:asciiTheme="majorBidi" w:hAnsiTheme="majorBidi" w:cstheme="majorBidi"/>
          <w:sz w:val="23"/>
          <w:szCs w:val="23"/>
        </w:rPr>
        <w:t>Bereishis</w:t>
      </w:r>
      <w:proofErr w:type="spellEnd"/>
      <w:r w:rsidRPr="00494717">
        <w:rPr>
          <w:rStyle w:val="Emphasis"/>
          <w:rFonts w:asciiTheme="majorBidi" w:hAnsiTheme="majorBidi" w:cstheme="majorBidi"/>
          <w:sz w:val="23"/>
          <w:szCs w:val="23"/>
        </w:rPr>
        <w:t xml:space="preserve"> </w:t>
      </w:r>
      <w:r w:rsidRPr="00494717">
        <w:rPr>
          <w:rFonts w:asciiTheme="majorBidi" w:hAnsiTheme="majorBidi" w:cstheme="majorBidi"/>
          <w:sz w:val="23"/>
          <w:szCs w:val="23"/>
        </w:rPr>
        <w:t>44:30)…</w:t>
      </w:r>
    </w:p>
    <w:p w:rsidR="00494717" w:rsidRPr="008906C9" w:rsidRDefault="00494717" w:rsidP="00494717">
      <w:pPr>
        <w:pStyle w:val="NormalWeb"/>
      </w:pPr>
      <w:r w:rsidRPr="00F936B8">
        <w:rPr>
          <w:b/>
          <w:bCs/>
        </w:rPr>
        <w:t>4.</w:t>
      </w:r>
      <w:r>
        <w:t xml:space="preserve"> …</w:t>
      </w:r>
      <w:r w:rsidRPr="008906C9">
        <w:t>“To raise children properly, you need two things: good judgment, </w:t>
      </w:r>
      <w:proofErr w:type="spellStart"/>
      <w:r w:rsidRPr="008906C9">
        <w:rPr>
          <w:rStyle w:val="Emphasis"/>
          <w:sz w:val="23"/>
          <w:szCs w:val="23"/>
        </w:rPr>
        <w:t>seikhel</w:t>
      </w:r>
      <w:proofErr w:type="spellEnd"/>
      <w:r w:rsidRPr="008906C9">
        <w:t>, and divine assistance, </w:t>
      </w:r>
      <w:proofErr w:type="spellStart"/>
      <w:r w:rsidRPr="008906C9">
        <w:rPr>
          <w:rStyle w:val="Emphasis"/>
          <w:sz w:val="23"/>
          <w:szCs w:val="23"/>
        </w:rPr>
        <w:t>siyata</w:t>
      </w:r>
      <w:proofErr w:type="spellEnd"/>
      <w:r w:rsidRPr="008906C9">
        <w:rPr>
          <w:rStyle w:val="Emphasis"/>
          <w:sz w:val="23"/>
          <w:szCs w:val="23"/>
        </w:rPr>
        <w:t xml:space="preserve"> </w:t>
      </w:r>
      <w:proofErr w:type="spellStart"/>
      <w:r w:rsidRPr="008906C9">
        <w:rPr>
          <w:rStyle w:val="Emphasis"/>
          <w:sz w:val="23"/>
          <w:szCs w:val="23"/>
        </w:rPr>
        <w:t>di-shemaya</w:t>
      </w:r>
      <w:proofErr w:type="spellEnd"/>
      <w:r w:rsidRPr="008906C9">
        <w:t>; and to have </w:t>
      </w:r>
      <w:proofErr w:type="spellStart"/>
      <w:r w:rsidRPr="008906C9">
        <w:rPr>
          <w:rStyle w:val="Emphasis"/>
          <w:sz w:val="23"/>
          <w:szCs w:val="23"/>
        </w:rPr>
        <w:t>seikhel</w:t>
      </w:r>
      <w:proofErr w:type="spellEnd"/>
      <w:r w:rsidRPr="008906C9">
        <w:t>, you also need </w:t>
      </w:r>
      <w:proofErr w:type="spellStart"/>
      <w:r w:rsidRPr="008906C9">
        <w:rPr>
          <w:rStyle w:val="Emphasis"/>
          <w:sz w:val="23"/>
          <w:szCs w:val="23"/>
        </w:rPr>
        <w:t>siyata</w:t>
      </w:r>
      <w:proofErr w:type="spellEnd"/>
      <w:r w:rsidRPr="008906C9">
        <w:rPr>
          <w:rStyle w:val="Emphasis"/>
          <w:sz w:val="23"/>
          <w:szCs w:val="23"/>
        </w:rPr>
        <w:t xml:space="preserve"> </w:t>
      </w:r>
      <w:proofErr w:type="spellStart"/>
      <w:r w:rsidRPr="008906C9">
        <w:rPr>
          <w:rStyle w:val="Emphasis"/>
          <w:sz w:val="23"/>
          <w:szCs w:val="23"/>
        </w:rPr>
        <w:t>di-shemaya</w:t>
      </w:r>
      <w:proofErr w:type="spellEnd"/>
      <w:r w:rsidRPr="008906C9">
        <w:t>.”</w:t>
      </w:r>
      <w:r>
        <w:t xml:space="preserve"> </w:t>
      </w:r>
      <w:r w:rsidRPr="008906C9">
        <w:t>However, even if you have </w:t>
      </w:r>
      <w:proofErr w:type="spellStart"/>
      <w:r w:rsidRPr="008906C9">
        <w:rPr>
          <w:rStyle w:val="Emphasis"/>
          <w:sz w:val="23"/>
          <w:szCs w:val="23"/>
        </w:rPr>
        <w:t>seikhel</w:t>
      </w:r>
      <w:proofErr w:type="spellEnd"/>
      <w:r w:rsidRPr="008906C9">
        <w:t> and </w:t>
      </w:r>
      <w:proofErr w:type="spellStart"/>
      <w:r w:rsidRPr="008906C9">
        <w:rPr>
          <w:rStyle w:val="Emphasis"/>
          <w:sz w:val="23"/>
          <w:szCs w:val="23"/>
        </w:rPr>
        <w:t>siyata</w:t>
      </w:r>
      <w:proofErr w:type="spellEnd"/>
      <w:r w:rsidRPr="008906C9">
        <w:rPr>
          <w:rStyle w:val="Emphasis"/>
          <w:sz w:val="23"/>
          <w:szCs w:val="23"/>
        </w:rPr>
        <w:t xml:space="preserve"> </w:t>
      </w:r>
      <w:proofErr w:type="spellStart"/>
      <w:r w:rsidRPr="008906C9">
        <w:rPr>
          <w:rStyle w:val="Emphasis"/>
          <w:sz w:val="23"/>
          <w:szCs w:val="23"/>
        </w:rPr>
        <w:t>di-shemaya</w:t>
      </w:r>
      <w:proofErr w:type="spellEnd"/>
      <w:r w:rsidRPr="008906C9">
        <w:t>, your heart has to be in the right place.  You have to be willing to give, and willing to receive.  Family life is all about giving and receiving reciprocally, to children, to parents, to a spouse, in all areas of life.  Superficially regarded, raising children is massive giving.  But I tell you that it is massive receiving, but </w:t>
      </w:r>
      <w:r w:rsidRPr="008906C9">
        <w:rPr>
          <w:rStyle w:val="Emphasis"/>
          <w:sz w:val="23"/>
          <w:szCs w:val="23"/>
        </w:rPr>
        <w:t>massive</w:t>
      </w:r>
      <w:r w:rsidRPr="008906C9">
        <w:t>!  The joy and</w:t>
      </w:r>
      <w:r>
        <w:t xml:space="preserve"> </w:t>
      </w:r>
      <w:proofErr w:type="spellStart"/>
      <w:r w:rsidRPr="008906C9">
        <w:rPr>
          <w:rStyle w:val="Emphasis"/>
          <w:sz w:val="23"/>
          <w:szCs w:val="23"/>
        </w:rPr>
        <w:t>nachas</w:t>
      </w:r>
      <w:proofErr w:type="spellEnd"/>
      <w:r w:rsidRPr="008906C9">
        <w:t> are beyond words.</w:t>
      </w:r>
    </w:p>
    <w:p w:rsidR="005422CD" w:rsidRDefault="005422CD" w:rsidP="005422CD">
      <w:pPr>
        <w:pStyle w:val="normal0"/>
        <w:bidi/>
        <w:spacing w:line="240" w:lineRule="auto"/>
        <w:rPr>
          <w:rFonts w:ascii="Times New Roman" w:hAnsi="Times New Roman" w:cs="Times New Roman"/>
          <w:sz w:val="24"/>
          <w:szCs w:val="24"/>
        </w:rPr>
      </w:pPr>
    </w:p>
    <w:sectPr w:rsidR="005422CD" w:rsidSect="00494717">
      <w:pgSz w:w="12240" w:h="15840"/>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322"/>
    <w:rsid w:val="00057578"/>
    <w:rsid w:val="001846B2"/>
    <w:rsid w:val="00193322"/>
    <w:rsid w:val="002619B2"/>
    <w:rsid w:val="00376A37"/>
    <w:rsid w:val="0043083B"/>
    <w:rsid w:val="00440366"/>
    <w:rsid w:val="00494717"/>
    <w:rsid w:val="004E1CD6"/>
    <w:rsid w:val="00540C65"/>
    <w:rsid w:val="005422CD"/>
    <w:rsid w:val="00547DD7"/>
    <w:rsid w:val="0076132E"/>
    <w:rsid w:val="00D363B9"/>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B2"/>
    <w:pPr>
      <w:spacing w:line="276" w:lineRule="auto"/>
    </w:pPr>
    <w:rPr>
      <w:color w:val="000000"/>
      <w:sz w:val="22"/>
      <w:szCs w:val="22"/>
    </w:rPr>
  </w:style>
  <w:style w:type="paragraph" w:styleId="Heading1">
    <w:name w:val="heading 1"/>
    <w:basedOn w:val="normal0"/>
    <w:next w:val="normal0"/>
    <w:link w:val="Heading1Char"/>
    <w:uiPriority w:val="99"/>
    <w:qFormat/>
    <w:rsid w:val="00193322"/>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193322"/>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193322"/>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193322"/>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193322"/>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19332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04"/>
    <w:rPr>
      <w:rFonts w:ascii="Cambria" w:eastAsia="Times New Roman" w:hAnsi="Cambria" w:cs="Times New Roman"/>
      <w:b/>
      <w:bCs/>
      <w:color w:val="000000"/>
      <w:kern w:val="32"/>
      <w:sz w:val="32"/>
      <w:szCs w:val="32"/>
      <w:lang w:bidi="he-IL"/>
    </w:rPr>
  </w:style>
  <w:style w:type="character" w:customStyle="1" w:styleId="Heading2Char">
    <w:name w:val="Heading 2 Char"/>
    <w:basedOn w:val="DefaultParagraphFont"/>
    <w:link w:val="Heading2"/>
    <w:uiPriority w:val="9"/>
    <w:semiHidden/>
    <w:rsid w:val="00C14904"/>
    <w:rPr>
      <w:rFonts w:ascii="Cambria" w:eastAsia="Times New Roman" w:hAnsi="Cambria" w:cs="Times New Roman"/>
      <w:b/>
      <w:bCs/>
      <w:i/>
      <w:iCs/>
      <w:color w:val="000000"/>
      <w:sz w:val="28"/>
      <w:szCs w:val="28"/>
      <w:lang w:bidi="he-IL"/>
    </w:rPr>
  </w:style>
  <w:style w:type="character" w:customStyle="1" w:styleId="Heading3Char">
    <w:name w:val="Heading 3 Char"/>
    <w:basedOn w:val="DefaultParagraphFont"/>
    <w:link w:val="Heading3"/>
    <w:uiPriority w:val="9"/>
    <w:semiHidden/>
    <w:rsid w:val="00C14904"/>
    <w:rPr>
      <w:rFonts w:ascii="Cambria" w:eastAsia="Times New Roman" w:hAnsi="Cambria" w:cs="Times New Roman"/>
      <w:b/>
      <w:bCs/>
      <w:color w:val="000000"/>
      <w:sz w:val="26"/>
      <w:szCs w:val="26"/>
      <w:lang w:bidi="he-IL"/>
    </w:rPr>
  </w:style>
  <w:style w:type="character" w:customStyle="1" w:styleId="Heading4Char">
    <w:name w:val="Heading 4 Char"/>
    <w:basedOn w:val="DefaultParagraphFont"/>
    <w:link w:val="Heading4"/>
    <w:uiPriority w:val="9"/>
    <w:semiHidden/>
    <w:rsid w:val="00C14904"/>
    <w:rPr>
      <w:rFonts w:ascii="Calibri" w:eastAsia="Times New Roman" w:hAnsi="Calibri" w:cs="Arial"/>
      <w:b/>
      <w:bCs/>
      <w:color w:val="000000"/>
      <w:sz w:val="28"/>
      <w:szCs w:val="28"/>
      <w:lang w:bidi="he-IL"/>
    </w:rPr>
  </w:style>
  <w:style w:type="character" w:customStyle="1" w:styleId="Heading5Char">
    <w:name w:val="Heading 5 Char"/>
    <w:basedOn w:val="DefaultParagraphFont"/>
    <w:link w:val="Heading5"/>
    <w:uiPriority w:val="9"/>
    <w:semiHidden/>
    <w:rsid w:val="00C14904"/>
    <w:rPr>
      <w:rFonts w:ascii="Calibri" w:eastAsia="Times New Roman" w:hAnsi="Calibri" w:cs="Arial"/>
      <w:b/>
      <w:bCs/>
      <w:i/>
      <w:iCs/>
      <w:color w:val="000000"/>
      <w:sz w:val="26"/>
      <w:szCs w:val="26"/>
      <w:lang w:bidi="he-IL"/>
    </w:rPr>
  </w:style>
  <w:style w:type="character" w:customStyle="1" w:styleId="Heading6Char">
    <w:name w:val="Heading 6 Char"/>
    <w:basedOn w:val="DefaultParagraphFont"/>
    <w:link w:val="Heading6"/>
    <w:uiPriority w:val="9"/>
    <w:semiHidden/>
    <w:rsid w:val="00C14904"/>
    <w:rPr>
      <w:rFonts w:ascii="Calibri" w:eastAsia="Times New Roman" w:hAnsi="Calibri" w:cs="Arial"/>
      <w:b/>
      <w:bCs/>
      <w:color w:val="000000"/>
      <w:lang w:bidi="he-IL"/>
    </w:rPr>
  </w:style>
  <w:style w:type="paragraph" w:customStyle="1" w:styleId="normal0">
    <w:name w:val="normal"/>
    <w:uiPriority w:val="99"/>
    <w:rsid w:val="00193322"/>
    <w:pPr>
      <w:spacing w:line="276" w:lineRule="auto"/>
    </w:pPr>
    <w:rPr>
      <w:color w:val="000000"/>
      <w:sz w:val="22"/>
      <w:szCs w:val="22"/>
    </w:rPr>
  </w:style>
  <w:style w:type="paragraph" w:styleId="Title">
    <w:name w:val="Title"/>
    <w:basedOn w:val="normal0"/>
    <w:next w:val="normal0"/>
    <w:link w:val="TitleChar"/>
    <w:uiPriority w:val="99"/>
    <w:qFormat/>
    <w:rsid w:val="00193322"/>
    <w:pPr>
      <w:keepNext/>
      <w:keepLines/>
      <w:spacing w:after="60"/>
      <w:contextualSpacing/>
    </w:pPr>
    <w:rPr>
      <w:sz w:val="52"/>
      <w:szCs w:val="52"/>
    </w:rPr>
  </w:style>
  <w:style w:type="character" w:customStyle="1" w:styleId="TitleChar">
    <w:name w:val="Title Char"/>
    <w:basedOn w:val="DefaultParagraphFont"/>
    <w:link w:val="Title"/>
    <w:uiPriority w:val="10"/>
    <w:rsid w:val="00C14904"/>
    <w:rPr>
      <w:rFonts w:ascii="Cambria" w:eastAsia="Times New Roman" w:hAnsi="Cambria" w:cs="Times New Roman"/>
      <w:b/>
      <w:bCs/>
      <w:color w:val="000000"/>
      <w:kern w:val="28"/>
      <w:sz w:val="32"/>
      <w:szCs w:val="32"/>
      <w:lang w:bidi="he-IL"/>
    </w:rPr>
  </w:style>
  <w:style w:type="paragraph" w:styleId="Subtitle">
    <w:name w:val="Subtitle"/>
    <w:basedOn w:val="normal0"/>
    <w:next w:val="normal0"/>
    <w:link w:val="SubtitleChar"/>
    <w:uiPriority w:val="99"/>
    <w:qFormat/>
    <w:rsid w:val="00193322"/>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C14904"/>
    <w:rPr>
      <w:rFonts w:ascii="Cambria" w:eastAsia="Times New Roman" w:hAnsi="Cambria" w:cs="Times New Roman"/>
      <w:color w:val="000000"/>
      <w:sz w:val="24"/>
      <w:szCs w:val="24"/>
      <w:lang w:bidi="he-IL"/>
    </w:rPr>
  </w:style>
  <w:style w:type="paragraph" w:styleId="NormalWeb">
    <w:name w:val="Normal (Web)"/>
    <w:basedOn w:val="Normal"/>
    <w:rsid w:val="004947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qFormat/>
    <w:locked/>
    <w:rsid w:val="004947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3242</Words>
  <Characters>13814</Characters>
  <Application>Microsoft Office Word</Application>
  <DocSecurity>0</DocSecurity>
  <Lines>276</Lines>
  <Paragraphs>155</Paragraphs>
  <ScaleCrop>false</ScaleCrop>
  <HeadingPairs>
    <vt:vector size="2" baseType="variant">
      <vt:variant>
        <vt:lpstr>Title</vt:lpstr>
      </vt:variant>
      <vt:variant>
        <vt:i4>1</vt:i4>
      </vt:variant>
    </vt:vector>
  </HeadingPairs>
  <TitlesOfParts>
    <vt:vector size="1" baseType="lpstr">
      <vt:lpstr>Bayis Ne’eman B’Yisrael:</vt:lpstr>
    </vt:vector>
  </TitlesOfParts>
  <Company>Grizli777</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Bayis Ne’eman B’Yisrael:</dc:title>
  <dc:creator>Jacob</dc:creator>
  <cp:lastModifiedBy>Michael</cp:lastModifiedBy>
  <cp:revision>2</cp:revision>
  <dcterms:created xsi:type="dcterms:W3CDTF">2016-06-27T03:46:00Z</dcterms:created>
  <dcterms:modified xsi:type="dcterms:W3CDTF">2016-06-27T03:46:00Z</dcterms:modified>
</cp:coreProperties>
</file>