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4424F" w14:textId="77777777" w:rsidR="00BD42C3" w:rsidRDefault="000B128B" w:rsidP="00AE7157">
      <w:pPr>
        <w:spacing w:line="360" w:lineRule="auto"/>
        <w:contextualSpacing/>
        <w:jc w:val="center"/>
        <w:rPr>
          <w:rFonts w:ascii="Narkisim" w:hAnsi="Narkisim" w:cs="Narkisim"/>
          <w:sz w:val="24"/>
          <w:szCs w:val="24"/>
          <w:u w:val="single"/>
          <w:rtl/>
        </w:rPr>
      </w:pPr>
      <w:bookmarkStart w:id="0" w:name="_GoBack"/>
      <w:r w:rsidRPr="000B128B">
        <w:rPr>
          <w:rFonts w:ascii="Narkisim" w:hAnsi="Narkisim" w:cs="Narkisim"/>
          <w:sz w:val="24"/>
          <w:szCs w:val="24"/>
          <w:u w:val="single"/>
          <w:rtl/>
        </w:rPr>
        <w:t>שעיר המשתלח</w:t>
      </w:r>
    </w:p>
    <w:bookmarkEnd w:id="0"/>
    <w:p w14:paraId="40F0B4BB" w14:textId="77777777" w:rsidR="005A2CB1" w:rsidRPr="000B128B" w:rsidRDefault="005A2CB1" w:rsidP="000B128B">
      <w:pPr>
        <w:spacing w:line="360" w:lineRule="auto"/>
        <w:contextualSpacing/>
        <w:jc w:val="both"/>
        <w:rPr>
          <w:rFonts w:ascii="Narkisim" w:hAnsi="Narkisim" w:cs="Narkisim"/>
          <w:sz w:val="24"/>
          <w:szCs w:val="24"/>
          <w:u w:val="single"/>
          <w:rtl/>
        </w:rPr>
      </w:pPr>
    </w:p>
    <w:p w14:paraId="6D523037" w14:textId="77777777" w:rsidR="005A2CB1" w:rsidRPr="005A2CB1" w:rsidRDefault="005A2CB1" w:rsidP="005A2CB1">
      <w:pPr>
        <w:spacing w:line="360" w:lineRule="auto"/>
        <w:contextualSpacing/>
        <w:jc w:val="both"/>
        <w:rPr>
          <w:rFonts w:ascii="Narkisim" w:hAnsi="Narkisim" w:cs="Narkisim"/>
          <w:sz w:val="24"/>
          <w:szCs w:val="24"/>
          <w:u w:val="single"/>
          <w:rtl/>
        </w:rPr>
      </w:pPr>
      <w:r w:rsidRPr="005A2CB1">
        <w:rPr>
          <w:rFonts w:ascii="Narkisim" w:hAnsi="Narkisim" w:cs="Narkisim" w:hint="cs"/>
          <w:sz w:val="24"/>
          <w:szCs w:val="24"/>
          <w:u w:val="single"/>
          <w:rtl/>
        </w:rPr>
        <w:t xml:space="preserve">מס' יומא דף </w:t>
      </w:r>
      <w:proofErr w:type="spellStart"/>
      <w:r w:rsidRPr="005A2CB1">
        <w:rPr>
          <w:rFonts w:ascii="Narkisim" w:hAnsi="Narkisim" w:cs="Narkisim" w:hint="cs"/>
          <w:sz w:val="24"/>
          <w:szCs w:val="24"/>
          <w:u w:val="single"/>
          <w:rtl/>
        </w:rPr>
        <w:t>סז</w:t>
      </w:r>
      <w:proofErr w:type="spellEnd"/>
      <w:r w:rsidRPr="005A2CB1">
        <w:rPr>
          <w:rFonts w:ascii="Narkisim" w:hAnsi="Narkisim" w:cs="Narkisim" w:hint="cs"/>
          <w:sz w:val="24"/>
          <w:szCs w:val="24"/>
          <w:u w:val="single"/>
          <w:rtl/>
        </w:rPr>
        <w:t>/ב</w:t>
      </w:r>
    </w:p>
    <w:p w14:paraId="0510965C" w14:textId="77777777" w:rsidR="000B128B" w:rsidRDefault="005A2CB1" w:rsidP="005A2CB1">
      <w:pPr>
        <w:spacing w:line="360" w:lineRule="auto"/>
        <w:contextualSpacing/>
        <w:jc w:val="both"/>
        <w:rPr>
          <w:rFonts w:ascii="Narkisim" w:hAnsi="Narkisim" w:cs="Narkisim"/>
          <w:sz w:val="24"/>
          <w:szCs w:val="24"/>
          <w:rtl/>
        </w:rPr>
      </w:pPr>
      <w:r w:rsidRPr="005A2CB1">
        <w:rPr>
          <w:rFonts w:ascii="Narkisim" w:hAnsi="Narkisim" w:cs="Narkisim"/>
          <w:sz w:val="24"/>
          <w:szCs w:val="24"/>
          <w:rtl/>
        </w:rPr>
        <w:t>תנו רבנן</w:t>
      </w:r>
      <w:r w:rsidR="00F9165B">
        <w:rPr>
          <w:rFonts w:ascii="Narkisim" w:hAnsi="Narkisim" w:cs="Narkisim" w:hint="cs"/>
          <w:sz w:val="24"/>
          <w:szCs w:val="24"/>
          <w:rtl/>
        </w:rPr>
        <w:t>:</w:t>
      </w:r>
      <w:r>
        <w:rPr>
          <w:rFonts w:ascii="Narkisim" w:hAnsi="Narkisim" w:cs="Narkisim"/>
          <w:sz w:val="24"/>
          <w:szCs w:val="24"/>
          <w:rtl/>
        </w:rPr>
        <w:t xml:space="preserve"> את משפטי תעשו </w:t>
      </w:r>
      <w:r w:rsidR="00F9165B">
        <w:rPr>
          <w:rFonts w:ascii="Narkisim" w:hAnsi="Narkisim" w:cs="Narkisim" w:hint="cs"/>
          <w:sz w:val="24"/>
          <w:szCs w:val="24"/>
          <w:rtl/>
        </w:rPr>
        <w:t xml:space="preserve">- </w:t>
      </w:r>
      <w:r>
        <w:rPr>
          <w:rFonts w:ascii="Narkisim" w:hAnsi="Narkisim" w:cs="Narkisim"/>
          <w:sz w:val="24"/>
          <w:szCs w:val="24"/>
          <w:rtl/>
        </w:rPr>
        <w:t>דברים שאלמלא</w:t>
      </w:r>
      <w:r w:rsidRPr="005A2CB1">
        <w:rPr>
          <w:rFonts w:ascii="Narkisim" w:hAnsi="Narkisim" w:cs="Narkisim"/>
          <w:sz w:val="24"/>
          <w:szCs w:val="24"/>
          <w:rtl/>
        </w:rPr>
        <w:t xml:space="preserve"> נכתבו דין הוא שיכתבו</w:t>
      </w:r>
      <w:r w:rsidR="006F3BBA">
        <w:rPr>
          <w:rFonts w:ascii="Narkisim" w:hAnsi="Narkisim" w:cs="Narkisim" w:hint="cs"/>
          <w:sz w:val="24"/>
          <w:szCs w:val="24"/>
          <w:rtl/>
        </w:rPr>
        <w:t>,</w:t>
      </w:r>
      <w:r w:rsidRPr="005A2CB1">
        <w:rPr>
          <w:rFonts w:ascii="Narkisim" w:hAnsi="Narkisim" w:cs="Narkisim"/>
          <w:sz w:val="24"/>
          <w:szCs w:val="24"/>
          <w:rtl/>
        </w:rPr>
        <w:t xml:space="preserve"> ואלו הן</w:t>
      </w:r>
      <w:r w:rsidR="006F3BBA">
        <w:rPr>
          <w:rFonts w:ascii="Narkisim" w:hAnsi="Narkisim" w:cs="Narkisim" w:hint="cs"/>
          <w:sz w:val="24"/>
          <w:szCs w:val="24"/>
          <w:rtl/>
        </w:rPr>
        <w:t>:</w:t>
      </w:r>
      <w:r w:rsidRPr="005A2CB1">
        <w:rPr>
          <w:rFonts w:ascii="Narkisim" w:hAnsi="Narkisim" w:cs="Narkisim"/>
          <w:sz w:val="24"/>
          <w:szCs w:val="24"/>
          <w:rtl/>
        </w:rPr>
        <w:t xml:space="preserve"> עבודת כוכבים וגלוי עריות ושפיכות דמים וגזל וברכת השם</w:t>
      </w:r>
      <w:r>
        <w:rPr>
          <w:rFonts w:ascii="Narkisim" w:hAnsi="Narkisim" w:cs="Narkisim" w:hint="cs"/>
          <w:sz w:val="24"/>
          <w:szCs w:val="24"/>
          <w:rtl/>
        </w:rPr>
        <w:t>.</w:t>
      </w:r>
      <w:r w:rsidRPr="005A2CB1">
        <w:rPr>
          <w:rFonts w:ascii="Narkisim" w:hAnsi="Narkisim" w:cs="Narkisim"/>
          <w:sz w:val="24"/>
          <w:szCs w:val="24"/>
          <w:rtl/>
        </w:rPr>
        <w:t xml:space="preserve"> ואת </w:t>
      </w:r>
      <w:proofErr w:type="spellStart"/>
      <w:r w:rsidRPr="005A2CB1">
        <w:rPr>
          <w:rFonts w:ascii="Narkisim" w:hAnsi="Narkisim" w:cs="Narkisim"/>
          <w:sz w:val="24"/>
          <w:szCs w:val="24"/>
          <w:rtl/>
        </w:rPr>
        <w:t>חק</w:t>
      </w:r>
      <w:r w:rsidR="00E9798E">
        <w:rPr>
          <w:rFonts w:ascii="Narkisim" w:hAnsi="Narkisim" w:cs="Narkisim" w:hint="cs"/>
          <w:sz w:val="24"/>
          <w:szCs w:val="24"/>
          <w:rtl/>
        </w:rPr>
        <w:t>ו</w:t>
      </w:r>
      <w:r w:rsidRPr="005A2CB1">
        <w:rPr>
          <w:rFonts w:ascii="Narkisim" w:hAnsi="Narkisim" w:cs="Narkisim"/>
          <w:sz w:val="24"/>
          <w:szCs w:val="24"/>
          <w:rtl/>
        </w:rPr>
        <w:t>תי</w:t>
      </w:r>
      <w:proofErr w:type="spellEnd"/>
      <w:r w:rsidRPr="005A2CB1">
        <w:rPr>
          <w:rFonts w:ascii="Narkisim" w:hAnsi="Narkisim" w:cs="Narkisim"/>
          <w:sz w:val="24"/>
          <w:szCs w:val="24"/>
          <w:rtl/>
        </w:rPr>
        <w:t xml:space="preserve"> תשמרו </w:t>
      </w:r>
      <w:r w:rsidR="00F9165B">
        <w:rPr>
          <w:rFonts w:ascii="Narkisim" w:hAnsi="Narkisim" w:cs="Narkisim" w:hint="cs"/>
          <w:sz w:val="24"/>
          <w:szCs w:val="24"/>
          <w:rtl/>
        </w:rPr>
        <w:t xml:space="preserve">- </w:t>
      </w:r>
      <w:r w:rsidRPr="005A2CB1">
        <w:rPr>
          <w:rFonts w:ascii="Narkisim" w:hAnsi="Narkisim" w:cs="Narkisim"/>
          <w:sz w:val="24"/>
          <w:szCs w:val="24"/>
          <w:rtl/>
        </w:rPr>
        <w:t>דברים שהשטן משיב עליהן</w:t>
      </w:r>
      <w:r w:rsidR="006F3BBA">
        <w:rPr>
          <w:rFonts w:ascii="Narkisim" w:hAnsi="Narkisim" w:cs="Narkisim" w:hint="cs"/>
          <w:sz w:val="24"/>
          <w:szCs w:val="24"/>
          <w:rtl/>
        </w:rPr>
        <w:t>,</w:t>
      </w:r>
      <w:r w:rsidRPr="005A2CB1">
        <w:rPr>
          <w:rFonts w:ascii="Narkisim" w:hAnsi="Narkisim" w:cs="Narkisim"/>
          <w:sz w:val="24"/>
          <w:szCs w:val="24"/>
          <w:rtl/>
        </w:rPr>
        <w:t xml:space="preserve"> ואלו הן</w:t>
      </w:r>
      <w:r w:rsidR="006F3BBA">
        <w:rPr>
          <w:rFonts w:ascii="Narkisim" w:hAnsi="Narkisim" w:cs="Narkisim" w:hint="cs"/>
          <w:sz w:val="24"/>
          <w:szCs w:val="24"/>
          <w:rtl/>
        </w:rPr>
        <w:t>:</w:t>
      </w:r>
      <w:r w:rsidRPr="005A2CB1">
        <w:rPr>
          <w:rFonts w:ascii="Narkisim" w:hAnsi="Narkisim" w:cs="Narkisim"/>
          <w:sz w:val="24"/>
          <w:szCs w:val="24"/>
          <w:rtl/>
        </w:rPr>
        <w:t xml:space="preserve"> אכילת חזיר ולבישת שעטנז וחליצת יבמה וטהרת מצורע </w:t>
      </w:r>
      <w:r w:rsidRPr="0029466B">
        <w:rPr>
          <w:rFonts w:ascii="Narkisim" w:hAnsi="Narkisim" w:cs="Narkisim"/>
          <w:b/>
          <w:bCs/>
          <w:sz w:val="24"/>
          <w:szCs w:val="24"/>
          <w:rtl/>
        </w:rPr>
        <w:t>ושעיר המשתלח</w:t>
      </w:r>
      <w:r>
        <w:rPr>
          <w:rFonts w:ascii="Narkisim" w:hAnsi="Narkisim" w:cs="Narkisim" w:hint="cs"/>
          <w:sz w:val="24"/>
          <w:szCs w:val="24"/>
          <w:rtl/>
        </w:rPr>
        <w:t>.</w:t>
      </w:r>
      <w:r w:rsidRPr="005A2CB1">
        <w:rPr>
          <w:rFonts w:ascii="Narkisim" w:hAnsi="Narkisim" w:cs="Narkisim"/>
          <w:sz w:val="24"/>
          <w:szCs w:val="24"/>
          <w:rtl/>
        </w:rPr>
        <w:t xml:space="preserve"> ושמא תאמר מעשה תוהו הם</w:t>
      </w:r>
      <w:r w:rsidR="006F3BBA">
        <w:rPr>
          <w:rFonts w:ascii="Narkisim" w:hAnsi="Narkisim" w:cs="Narkisim" w:hint="cs"/>
          <w:sz w:val="24"/>
          <w:szCs w:val="24"/>
          <w:rtl/>
        </w:rPr>
        <w:t>,</w:t>
      </w:r>
      <w:r w:rsidRPr="005A2CB1">
        <w:rPr>
          <w:rFonts w:ascii="Narkisim" w:hAnsi="Narkisim" w:cs="Narkisim"/>
          <w:sz w:val="24"/>
          <w:szCs w:val="24"/>
          <w:rtl/>
        </w:rPr>
        <w:t xml:space="preserve"> תלמוד לומר אני ה'</w:t>
      </w:r>
      <w:r w:rsidR="006F3BBA">
        <w:rPr>
          <w:rFonts w:ascii="Narkisim" w:hAnsi="Narkisim" w:cs="Narkisim" w:hint="cs"/>
          <w:sz w:val="24"/>
          <w:szCs w:val="24"/>
          <w:rtl/>
        </w:rPr>
        <w:t>,</w:t>
      </w:r>
      <w:r w:rsidRPr="005A2CB1">
        <w:rPr>
          <w:rFonts w:ascii="Narkisim" w:hAnsi="Narkisim" w:cs="Narkisim"/>
          <w:sz w:val="24"/>
          <w:szCs w:val="24"/>
          <w:rtl/>
        </w:rPr>
        <w:t xml:space="preserve"> אני ה'</w:t>
      </w:r>
      <w:r>
        <w:rPr>
          <w:rFonts w:ascii="Narkisim" w:hAnsi="Narkisim" w:cs="Narkisim"/>
          <w:sz w:val="24"/>
          <w:szCs w:val="24"/>
          <w:rtl/>
        </w:rPr>
        <w:t xml:space="preserve"> חקקתיו ואין לך רשות להרהר בהן</w:t>
      </w:r>
      <w:r>
        <w:rPr>
          <w:rFonts w:ascii="Narkisim" w:hAnsi="Narkisim" w:cs="Narkisim" w:hint="cs"/>
          <w:sz w:val="24"/>
          <w:szCs w:val="24"/>
          <w:rtl/>
        </w:rPr>
        <w:t>.</w:t>
      </w:r>
    </w:p>
    <w:p w14:paraId="6864FBF2" w14:textId="77777777" w:rsidR="007A5563" w:rsidRDefault="007A5563" w:rsidP="007A5563">
      <w:pPr>
        <w:spacing w:line="360" w:lineRule="auto"/>
        <w:contextualSpacing/>
        <w:jc w:val="both"/>
        <w:rPr>
          <w:rFonts w:ascii="Narkisim" w:hAnsi="Narkisim" w:cs="Narkisim"/>
          <w:sz w:val="24"/>
          <w:szCs w:val="24"/>
          <w:rtl/>
        </w:rPr>
      </w:pPr>
      <w:r w:rsidRPr="007A5563">
        <w:rPr>
          <w:rFonts w:ascii="Narkisim" w:hAnsi="Narkisim" w:cs="Narkisim" w:hint="cs"/>
          <w:sz w:val="24"/>
          <w:szCs w:val="24"/>
          <w:u w:val="single"/>
          <w:rtl/>
        </w:rPr>
        <w:t>רש"י</w:t>
      </w:r>
      <w:r>
        <w:rPr>
          <w:rFonts w:ascii="Narkisim" w:hAnsi="Narkisim" w:cs="Narkisim" w:hint="cs"/>
          <w:sz w:val="24"/>
          <w:szCs w:val="24"/>
          <w:rtl/>
        </w:rPr>
        <w:t xml:space="preserve">  </w:t>
      </w:r>
      <w:r w:rsidRPr="007A5563">
        <w:rPr>
          <w:rFonts w:ascii="Narkisim" w:hAnsi="Narkisim" w:cs="Narkisim"/>
          <w:sz w:val="24"/>
          <w:szCs w:val="24"/>
          <w:rtl/>
        </w:rPr>
        <w:t xml:space="preserve">השטן - יצר הרע משיב עליהן תשובה, להטעות את ישראל, ולומר שהתורה אינה אמת כי מה תועלת בכל אלו, לכך </w:t>
      </w:r>
      <w:r w:rsidR="00C24DAC">
        <w:rPr>
          <w:rFonts w:ascii="Narkisim" w:hAnsi="Narkisim" w:cs="Narkisim"/>
          <w:sz w:val="24"/>
          <w:szCs w:val="24"/>
          <w:rtl/>
        </w:rPr>
        <w:t>נכתב בהן חוק אני ה' גזרתי עליכם</w:t>
      </w:r>
      <w:r w:rsidR="00C24DAC">
        <w:rPr>
          <w:rFonts w:ascii="Narkisim" w:hAnsi="Narkisim" w:cs="Narkisim" w:hint="cs"/>
          <w:sz w:val="24"/>
          <w:szCs w:val="24"/>
          <w:rtl/>
        </w:rPr>
        <w:t>.</w:t>
      </w:r>
    </w:p>
    <w:p w14:paraId="0522596B" w14:textId="77777777" w:rsidR="00266619" w:rsidRDefault="00266619" w:rsidP="007A5563">
      <w:pPr>
        <w:spacing w:line="360" w:lineRule="auto"/>
        <w:contextualSpacing/>
        <w:jc w:val="both"/>
        <w:rPr>
          <w:rFonts w:ascii="Narkisim" w:hAnsi="Narkisim" w:cs="Narkisim"/>
          <w:sz w:val="24"/>
          <w:szCs w:val="24"/>
          <w:rtl/>
        </w:rPr>
      </w:pPr>
    </w:p>
    <w:p w14:paraId="11CD23EF" w14:textId="77777777" w:rsidR="00E2264A" w:rsidRDefault="00E2264A" w:rsidP="007A5563">
      <w:pPr>
        <w:spacing w:line="360" w:lineRule="auto"/>
        <w:contextualSpacing/>
        <w:jc w:val="both"/>
        <w:rPr>
          <w:rFonts w:ascii="Narkisim" w:hAnsi="Narkisim" w:cs="Narkisim"/>
          <w:sz w:val="24"/>
          <w:szCs w:val="24"/>
          <w:rtl/>
        </w:rPr>
      </w:pPr>
      <w:r w:rsidRPr="00E2264A">
        <w:rPr>
          <w:rFonts w:ascii="Narkisim" w:hAnsi="Narkisim" w:cs="Narkisim" w:hint="cs"/>
          <w:sz w:val="24"/>
          <w:szCs w:val="24"/>
          <w:u w:val="single"/>
          <w:rtl/>
        </w:rPr>
        <w:t xml:space="preserve">רמב"ם מורה נבוכים </w:t>
      </w:r>
      <w:proofErr w:type="spellStart"/>
      <w:r w:rsidRPr="00E2264A">
        <w:rPr>
          <w:rFonts w:ascii="Narkisim" w:hAnsi="Narkisim" w:cs="Narkisim" w:hint="cs"/>
          <w:sz w:val="24"/>
          <w:szCs w:val="24"/>
          <w:u w:val="single"/>
          <w:rtl/>
        </w:rPr>
        <w:t>ג,מו</w:t>
      </w:r>
      <w:proofErr w:type="spellEnd"/>
    </w:p>
    <w:p w14:paraId="05E834EF" w14:textId="77777777" w:rsidR="00E2264A" w:rsidRPr="00E2264A" w:rsidRDefault="00E2264A" w:rsidP="00E2264A">
      <w:pPr>
        <w:spacing w:line="360" w:lineRule="auto"/>
        <w:contextualSpacing/>
        <w:jc w:val="both"/>
        <w:rPr>
          <w:rFonts w:ascii="Narkisim" w:hAnsi="Narkisim" w:cs="Narkisim"/>
          <w:sz w:val="24"/>
          <w:szCs w:val="24"/>
          <w:rtl/>
        </w:rPr>
      </w:pPr>
      <w:r w:rsidRPr="00E2264A">
        <w:rPr>
          <w:rFonts w:ascii="Narkisim" w:hAnsi="Narkisim" w:cs="Narkisim"/>
          <w:sz w:val="24"/>
          <w:szCs w:val="24"/>
          <w:rtl/>
        </w:rPr>
        <w:t xml:space="preserve"> וכאשר היה 'שעיר המשתלח'  לכפרת חטאים גדולים כולם, עד שאין 'חטאת ציבור' שיכפר מה שהוא מכפר, וכאילו הוא נושא כל החטאים</w:t>
      </w:r>
      <w:r>
        <w:rPr>
          <w:rFonts w:ascii="Narkisim" w:hAnsi="Narkisim" w:cs="Narkisim" w:hint="cs"/>
          <w:sz w:val="24"/>
          <w:szCs w:val="24"/>
          <w:rtl/>
        </w:rPr>
        <w:t>,</w:t>
      </w:r>
      <w:r w:rsidRPr="00E2264A">
        <w:rPr>
          <w:rFonts w:ascii="Narkisim" w:hAnsi="Narkisim" w:cs="Narkisim"/>
          <w:sz w:val="24"/>
          <w:szCs w:val="24"/>
          <w:rtl/>
        </w:rPr>
        <w:t xml:space="preserve"> מפני זה לא נרצה לזביחה ולא לשריפה ולא להקרבה כלל, אלא הרחיקו תכלית ההרחקה ויושלך ל'ארץ גזרה'</w:t>
      </w:r>
      <w:r>
        <w:rPr>
          <w:rFonts w:ascii="Narkisim" w:hAnsi="Narkisim" w:cs="Narkisim" w:hint="cs"/>
          <w:sz w:val="24"/>
          <w:szCs w:val="24"/>
          <w:rtl/>
        </w:rPr>
        <w:t>,</w:t>
      </w:r>
      <w:r w:rsidRPr="00E2264A">
        <w:rPr>
          <w:rFonts w:ascii="Narkisim" w:hAnsi="Narkisim" w:cs="Narkisim"/>
          <w:sz w:val="24"/>
          <w:szCs w:val="24"/>
          <w:rtl/>
        </w:rPr>
        <w:t xml:space="preserve"> רצוני לומר, שאין בה ישוב. ואין ספק לאדם שהחטאים אינם משאות </w:t>
      </w:r>
      <w:proofErr w:type="spellStart"/>
      <w:r w:rsidRPr="00E2264A">
        <w:rPr>
          <w:rFonts w:ascii="Narkisim" w:hAnsi="Narkisim" w:cs="Narkisim"/>
          <w:sz w:val="24"/>
          <w:szCs w:val="24"/>
          <w:rtl/>
        </w:rPr>
        <w:t>שיעתקו</w:t>
      </w:r>
      <w:proofErr w:type="spellEnd"/>
      <w:r w:rsidRPr="00E2264A">
        <w:rPr>
          <w:rFonts w:ascii="Narkisim" w:hAnsi="Narkisim" w:cs="Narkisim"/>
          <w:sz w:val="24"/>
          <w:szCs w:val="24"/>
          <w:rtl/>
        </w:rPr>
        <w:t xml:space="preserve"> מגב איש אחד לגב איש אחר, אבל אלו המעשים כולם משלים, להביא מורא בנפש, עד שתתפעל לתשובה - כלומר, שכל מה שקדם ממעשינו נקינו מהם והשלכנום א</w:t>
      </w:r>
      <w:r>
        <w:rPr>
          <w:rFonts w:ascii="Narkisim" w:hAnsi="Narkisim" w:cs="Narkisim"/>
          <w:sz w:val="24"/>
          <w:szCs w:val="24"/>
          <w:rtl/>
        </w:rPr>
        <w:t>חרי גוינו והרחקנום תכלית ההרחקה</w:t>
      </w:r>
      <w:r>
        <w:rPr>
          <w:rFonts w:ascii="Narkisim" w:hAnsi="Narkisim" w:cs="Narkisim" w:hint="cs"/>
          <w:sz w:val="24"/>
          <w:szCs w:val="24"/>
          <w:rtl/>
        </w:rPr>
        <w:t>.</w:t>
      </w:r>
    </w:p>
    <w:p w14:paraId="384375A3" w14:textId="77777777" w:rsidR="00E2264A" w:rsidRDefault="00E2264A" w:rsidP="007A5563">
      <w:pPr>
        <w:spacing w:line="360" w:lineRule="auto"/>
        <w:contextualSpacing/>
        <w:jc w:val="both"/>
        <w:rPr>
          <w:rFonts w:ascii="Narkisim" w:hAnsi="Narkisim" w:cs="Narkisim"/>
          <w:sz w:val="24"/>
          <w:szCs w:val="24"/>
          <w:rtl/>
        </w:rPr>
      </w:pPr>
    </w:p>
    <w:p w14:paraId="0F04CCA1" w14:textId="77777777" w:rsidR="00266619" w:rsidRPr="00266619" w:rsidRDefault="00266619" w:rsidP="007A5563">
      <w:pPr>
        <w:spacing w:line="360" w:lineRule="auto"/>
        <w:contextualSpacing/>
        <w:jc w:val="both"/>
        <w:rPr>
          <w:rFonts w:ascii="Narkisim" w:hAnsi="Narkisim" w:cs="Narkisim"/>
          <w:sz w:val="24"/>
          <w:szCs w:val="24"/>
          <w:u w:val="single"/>
          <w:rtl/>
        </w:rPr>
      </w:pPr>
      <w:r w:rsidRPr="00266619">
        <w:rPr>
          <w:rFonts w:ascii="Narkisim" w:hAnsi="Narkisim" w:cs="Narkisim" w:hint="cs"/>
          <w:sz w:val="24"/>
          <w:szCs w:val="24"/>
          <w:u w:val="single"/>
          <w:rtl/>
        </w:rPr>
        <w:t xml:space="preserve">בראשית רבה </w:t>
      </w:r>
      <w:proofErr w:type="spellStart"/>
      <w:r w:rsidRPr="00266619">
        <w:rPr>
          <w:rFonts w:ascii="Narkisim" w:hAnsi="Narkisim" w:cs="Narkisim" w:hint="cs"/>
          <w:sz w:val="24"/>
          <w:szCs w:val="24"/>
          <w:u w:val="single"/>
          <w:rtl/>
        </w:rPr>
        <w:t>סה,טו</w:t>
      </w:r>
      <w:proofErr w:type="spellEnd"/>
    </w:p>
    <w:p w14:paraId="462AEADE" w14:textId="77777777" w:rsidR="00266619" w:rsidRDefault="00266619" w:rsidP="00266619">
      <w:pPr>
        <w:spacing w:line="360" w:lineRule="auto"/>
        <w:contextualSpacing/>
        <w:jc w:val="both"/>
        <w:rPr>
          <w:rFonts w:ascii="Narkisim" w:hAnsi="Narkisim" w:cs="Narkisim"/>
          <w:sz w:val="24"/>
          <w:szCs w:val="24"/>
          <w:rtl/>
        </w:rPr>
      </w:pPr>
      <w:r w:rsidRPr="00266619">
        <w:rPr>
          <w:rFonts w:ascii="Narkisim" w:hAnsi="Narkisim" w:cs="Narkisim"/>
          <w:sz w:val="24"/>
          <w:szCs w:val="24"/>
          <w:rtl/>
        </w:rPr>
        <w:t xml:space="preserve">ויאמר יעקב אל רבקה אמו הן עשו אחי איש שעיר גבר שידין כמד"א (ישעיה </w:t>
      </w:r>
      <w:proofErr w:type="spellStart"/>
      <w:r w:rsidRPr="00266619">
        <w:rPr>
          <w:rFonts w:ascii="Narkisim" w:hAnsi="Narkisim" w:cs="Narkisim"/>
          <w:sz w:val="24"/>
          <w:szCs w:val="24"/>
          <w:rtl/>
        </w:rPr>
        <w:t>יג</w:t>
      </w:r>
      <w:proofErr w:type="spellEnd"/>
      <w:r w:rsidRPr="00266619">
        <w:rPr>
          <w:rFonts w:ascii="Narkisim" w:hAnsi="Narkisim" w:cs="Narkisim"/>
          <w:sz w:val="24"/>
          <w:szCs w:val="24"/>
          <w:rtl/>
        </w:rPr>
        <w:t>) ושעירים ירקדו שם ואנכי איש חלק כמד"א (דברים לב) כי חלק ה' עמו</w:t>
      </w:r>
      <w:r>
        <w:rPr>
          <w:rFonts w:ascii="Narkisim" w:hAnsi="Narkisim" w:cs="Narkisim" w:hint="cs"/>
          <w:sz w:val="24"/>
          <w:szCs w:val="24"/>
          <w:rtl/>
        </w:rPr>
        <w:t>.</w:t>
      </w:r>
      <w:r w:rsidRPr="00266619">
        <w:rPr>
          <w:rFonts w:ascii="Narkisim" w:hAnsi="Narkisim" w:cs="Narkisim"/>
          <w:sz w:val="24"/>
          <w:szCs w:val="24"/>
          <w:rtl/>
        </w:rPr>
        <w:t xml:space="preserve"> רבי לוי אמר משל </w:t>
      </w:r>
      <w:proofErr w:type="spellStart"/>
      <w:r w:rsidRPr="00266619">
        <w:rPr>
          <w:rFonts w:ascii="Narkisim" w:hAnsi="Narkisim" w:cs="Narkisim"/>
          <w:sz w:val="24"/>
          <w:szCs w:val="24"/>
          <w:rtl/>
        </w:rPr>
        <w:t>לקווץ</w:t>
      </w:r>
      <w:proofErr w:type="spellEnd"/>
      <w:r w:rsidRPr="00266619">
        <w:rPr>
          <w:rFonts w:ascii="Narkisim" w:hAnsi="Narkisim" w:cs="Narkisim"/>
          <w:sz w:val="24"/>
          <w:szCs w:val="24"/>
          <w:rtl/>
        </w:rPr>
        <w:t xml:space="preserve"> וקרח שהיו </w:t>
      </w:r>
      <w:proofErr w:type="spellStart"/>
      <w:r w:rsidRPr="00266619">
        <w:rPr>
          <w:rFonts w:ascii="Narkisim" w:hAnsi="Narkisim" w:cs="Narkisim"/>
          <w:sz w:val="24"/>
          <w:szCs w:val="24"/>
          <w:rtl/>
        </w:rPr>
        <w:t>עומדין</w:t>
      </w:r>
      <w:proofErr w:type="spellEnd"/>
      <w:r w:rsidRPr="00266619">
        <w:rPr>
          <w:rFonts w:ascii="Narkisim" w:hAnsi="Narkisim" w:cs="Narkisim"/>
          <w:sz w:val="24"/>
          <w:szCs w:val="24"/>
          <w:rtl/>
        </w:rPr>
        <w:t xml:space="preserve"> על שפת הגורן ועלה המוץ </w:t>
      </w:r>
      <w:proofErr w:type="spellStart"/>
      <w:r w:rsidRPr="00266619">
        <w:rPr>
          <w:rFonts w:ascii="Narkisim" w:hAnsi="Narkisim" w:cs="Narkisim"/>
          <w:sz w:val="24"/>
          <w:szCs w:val="24"/>
          <w:rtl/>
        </w:rPr>
        <w:t>בקווץ</w:t>
      </w:r>
      <w:proofErr w:type="spellEnd"/>
      <w:r w:rsidRPr="00266619">
        <w:rPr>
          <w:rFonts w:ascii="Narkisim" w:hAnsi="Narkisim" w:cs="Narkisim"/>
          <w:sz w:val="24"/>
          <w:szCs w:val="24"/>
          <w:rtl/>
        </w:rPr>
        <w:t xml:space="preserve"> ונסתבך בשערו עלה המוץ בקרח ונתן ידו על ראשו והעבירו כך עשו הרשע מתלכלך בעונות כל ימות השנה ואין לו במה יכפר אבל יעקב מתלכלך בעונות כל ימות השנה ובא יום הכפורים ויש לו במה יכפר שנא' (ויקרא </w:t>
      </w:r>
      <w:proofErr w:type="spellStart"/>
      <w:r w:rsidRPr="00266619">
        <w:rPr>
          <w:rFonts w:ascii="Narkisim" w:hAnsi="Narkisim" w:cs="Narkisim"/>
          <w:sz w:val="24"/>
          <w:szCs w:val="24"/>
          <w:rtl/>
        </w:rPr>
        <w:t>טז</w:t>
      </w:r>
      <w:proofErr w:type="spellEnd"/>
      <w:r w:rsidRPr="00266619">
        <w:rPr>
          <w:rFonts w:ascii="Narkisim" w:hAnsi="Narkisim" w:cs="Narkisim"/>
          <w:sz w:val="24"/>
          <w:szCs w:val="24"/>
          <w:rtl/>
        </w:rPr>
        <w:t>) כי ביום הזה יכפר</w:t>
      </w:r>
      <w:r>
        <w:rPr>
          <w:rFonts w:ascii="Narkisim" w:hAnsi="Narkisim" w:cs="Narkisim" w:hint="cs"/>
          <w:sz w:val="24"/>
          <w:szCs w:val="24"/>
          <w:rtl/>
        </w:rPr>
        <w:t>.</w:t>
      </w:r>
      <w:r w:rsidRPr="00266619">
        <w:rPr>
          <w:rFonts w:ascii="Narkisim" w:hAnsi="Narkisim" w:cs="Narkisim"/>
          <w:sz w:val="24"/>
          <w:szCs w:val="24"/>
          <w:rtl/>
        </w:rPr>
        <w:t xml:space="preserve"> רבי יצחק אמר </w:t>
      </w:r>
      <w:r>
        <w:rPr>
          <w:rFonts w:ascii="Narkisim" w:hAnsi="Narkisim" w:cs="Narkisim" w:hint="cs"/>
          <w:sz w:val="24"/>
          <w:szCs w:val="24"/>
          <w:rtl/>
        </w:rPr>
        <w:t xml:space="preserve">... </w:t>
      </w:r>
      <w:r w:rsidRPr="00266619">
        <w:rPr>
          <w:rFonts w:ascii="Narkisim" w:hAnsi="Narkisim" w:cs="Narkisim"/>
          <w:sz w:val="24"/>
          <w:szCs w:val="24"/>
          <w:rtl/>
        </w:rPr>
        <w:t xml:space="preserve">ונשא השעיר עליו זה עשו שנאמר הן עשו אחי איש שעיר את כל </w:t>
      </w:r>
      <w:proofErr w:type="spellStart"/>
      <w:r w:rsidRPr="00266619">
        <w:rPr>
          <w:rFonts w:ascii="Narkisim" w:hAnsi="Narkisim" w:cs="Narkisim"/>
          <w:sz w:val="24"/>
          <w:szCs w:val="24"/>
          <w:rtl/>
        </w:rPr>
        <w:t>עונותם</w:t>
      </w:r>
      <w:proofErr w:type="spellEnd"/>
      <w:r w:rsidRPr="00266619">
        <w:rPr>
          <w:rFonts w:ascii="Narkisim" w:hAnsi="Narkisim" w:cs="Narkisim"/>
          <w:sz w:val="24"/>
          <w:szCs w:val="24"/>
          <w:rtl/>
        </w:rPr>
        <w:t xml:space="preserve"> עונות תם שנאמר (שם כה) ויעקב איש תם</w:t>
      </w:r>
      <w:r>
        <w:rPr>
          <w:rFonts w:ascii="Narkisim" w:hAnsi="Narkisim" w:cs="Narkisim" w:hint="cs"/>
          <w:sz w:val="24"/>
          <w:szCs w:val="24"/>
          <w:rtl/>
        </w:rPr>
        <w:t>.</w:t>
      </w:r>
      <w:r w:rsidRPr="00266619">
        <w:rPr>
          <w:rFonts w:ascii="Narkisim" w:hAnsi="Narkisim" w:cs="Narkisim"/>
          <w:sz w:val="24"/>
          <w:szCs w:val="24"/>
          <w:rtl/>
        </w:rPr>
        <w:t xml:space="preserve"> </w:t>
      </w:r>
    </w:p>
    <w:p w14:paraId="77813132" w14:textId="77777777" w:rsidR="00985DAB" w:rsidRDefault="00985DAB" w:rsidP="00266619">
      <w:pPr>
        <w:spacing w:line="360" w:lineRule="auto"/>
        <w:contextualSpacing/>
        <w:jc w:val="both"/>
        <w:rPr>
          <w:rFonts w:ascii="Narkisim" w:hAnsi="Narkisim" w:cs="Narkisim"/>
          <w:sz w:val="24"/>
          <w:szCs w:val="24"/>
          <w:rtl/>
        </w:rPr>
      </w:pPr>
    </w:p>
    <w:p w14:paraId="3249303E" w14:textId="77777777" w:rsidR="00CD5340" w:rsidRPr="00CD5340" w:rsidRDefault="00CD5340" w:rsidP="00CD5340">
      <w:pPr>
        <w:spacing w:line="360" w:lineRule="auto"/>
        <w:contextualSpacing/>
        <w:jc w:val="both"/>
        <w:rPr>
          <w:rFonts w:ascii="Narkisim" w:hAnsi="Narkisim" w:cs="Narkisim"/>
          <w:sz w:val="24"/>
          <w:szCs w:val="24"/>
          <w:u w:val="single"/>
          <w:rtl/>
        </w:rPr>
      </w:pPr>
      <w:r w:rsidRPr="00CD5340">
        <w:rPr>
          <w:rFonts w:ascii="Narkisim" w:hAnsi="Narkisim" w:cs="Narkisim" w:hint="cs"/>
          <w:sz w:val="24"/>
          <w:szCs w:val="24"/>
          <w:u w:val="single"/>
          <w:rtl/>
        </w:rPr>
        <w:t>מהר"ל דרוש לשבת תשובה</w:t>
      </w:r>
    </w:p>
    <w:p w14:paraId="3CCC95B6" w14:textId="77777777" w:rsidR="007C063C" w:rsidRDefault="00CD5340" w:rsidP="007C063C">
      <w:pPr>
        <w:spacing w:line="360" w:lineRule="auto"/>
        <w:contextualSpacing/>
        <w:jc w:val="both"/>
        <w:rPr>
          <w:rFonts w:ascii="Narkisim" w:hAnsi="Narkisim" w:cs="Narkisim"/>
          <w:sz w:val="24"/>
          <w:szCs w:val="24"/>
          <w:rtl/>
        </w:rPr>
      </w:pPr>
      <w:r w:rsidRPr="00CD5340">
        <w:rPr>
          <w:rFonts w:ascii="Narkisim" w:hAnsi="Narkisim" w:cs="Narkisim"/>
          <w:sz w:val="24"/>
          <w:szCs w:val="24"/>
          <w:rtl/>
        </w:rPr>
        <w:t xml:space="preserve">שני שעירים אשר האחד לה' והאחד לעזאזל, גם ענין הגורלות, מפני כי השעיר הזה אשר הובא דמו לפני ולפנים מורה על מעלת נפש ישראל אשר יש לנפש שלהם הסרה מן הגופניות, ולכך הובא הדם לכפר לפני ולפנים אשר הוא קדוש ומקודש מכל גוף, ואם כן החטא בישראל אחר שנפשם קדושה וטהורה מצד עצמם אינו מצד עצם הנפש, שהרי נפשם מצד עצמם קדושה וטהורה, שאם לא כן לא יהיה ראוי להביא הדם במקום קודש הקדשים. אבל החטא הזה אינו מצד נפש ישראל רק הוא בשביל </w:t>
      </w:r>
      <w:proofErr w:type="spellStart"/>
      <w:r w:rsidRPr="00CD5340">
        <w:rPr>
          <w:rFonts w:ascii="Narkisim" w:hAnsi="Narkisim" w:cs="Narkisim"/>
          <w:sz w:val="24"/>
          <w:szCs w:val="24"/>
          <w:rtl/>
        </w:rPr>
        <w:t>גרוי</w:t>
      </w:r>
      <w:proofErr w:type="spellEnd"/>
      <w:r w:rsidRPr="00CD5340">
        <w:rPr>
          <w:rFonts w:ascii="Narkisim" w:hAnsi="Narkisim" w:cs="Narkisim"/>
          <w:sz w:val="24"/>
          <w:szCs w:val="24"/>
          <w:rtl/>
        </w:rPr>
        <w:t xml:space="preserve"> השטן אשר הוא מתגרה בישראל ומצד הזה בא החטא. ולכך אמרה תורה כי מצד שישראל יש להם נפש טהורה ויש להם קרבן להקריב לפני ולפנים, אם כן החטאים שישראל עושים הוא מיצר הרע שהוא השטן לא מצד עצמם, עד שיש לשטן הוא היצר הרע חלק בישראל הם החטאים שהם מצד היצר הרע, ולכך אמרה תורה </w:t>
      </w:r>
      <w:proofErr w:type="spellStart"/>
      <w:r w:rsidRPr="00CD5340">
        <w:rPr>
          <w:rFonts w:ascii="Narkisim" w:hAnsi="Narkisim" w:cs="Narkisim"/>
          <w:sz w:val="24"/>
          <w:szCs w:val="24"/>
          <w:rtl/>
        </w:rPr>
        <w:t>שיתן</w:t>
      </w:r>
      <w:proofErr w:type="spellEnd"/>
      <w:r w:rsidRPr="00CD5340">
        <w:rPr>
          <w:rFonts w:ascii="Narkisim" w:hAnsi="Narkisim" w:cs="Narkisim"/>
          <w:sz w:val="24"/>
          <w:szCs w:val="24"/>
          <w:rtl/>
        </w:rPr>
        <w:t xml:space="preserve"> עונות ישראל על השעיר השני וישלח השעיר במדבר עד </w:t>
      </w:r>
      <w:proofErr w:type="spellStart"/>
      <w:r w:rsidRPr="00CD5340">
        <w:rPr>
          <w:rFonts w:ascii="Narkisim" w:hAnsi="Narkisim" w:cs="Narkisim"/>
          <w:sz w:val="24"/>
          <w:szCs w:val="24"/>
          <w:rtl/>
        </w:rPr>
        <w:t>שיקח</w:t>
      </w:r>
      <w:proofErr w:type="spellEnd"/>
      <w:r w:rsidRPr="00CD5340">
        <w:rPr>
          <w:rFonts w:ascii="Narkisim" w:hAnsi="Narkisim" w:cs="Narkisim"/>
          <w:sz w:val="24"/>
          <w:szCs w:val="24"/>
          <w:rtl/>
        </w:rPr>
        <w:t xml:space="preserve"> חלקו מן ישראל אשר יש לו אצלם. וחס ושלום לא שיהיה כאן הקרבה אליו כלל שהיא העבודה, רק נקרא ושלח את השעיר הוא ששלח אותו החוצה, כי החטאים </w:t>
      </w:r>
      <w:r w:rsidRPr="00CD5340">
        <w:rPr>
          <w:rFonts w:ascii="Narkisim" w:hAnsi="Narkisim" w:cs="Narkisim"/>
          <w:sz w:val="24"/>
          <w:szCs w:val="24"/>
          <w:rtl/>
        </w:rPr>
        <w:lastRenderedPageBreak/>
        <w:t xml:space="preserve">בישראל אינם מצד עצמם רק מצד החוץ באו דהיינו מצד יצר הרע, ודבר שבא מצד החוץ אפשר שישלח אותם גם כן מעליו. ולכך צריך </w:t>
      </w:r>
      <w:proofErr w:type="spellStart"/>
      <w:r w:rsidRPr="00CD5340">
        <w:rPr>
          <w:rFonts w:ascii="Narkisim" w:hAnsi="Narkisim" w:cs="Narkisim"/>
          <w:sz w:val="24"/>
          <w:szCs w:val="24"/>
          <w:rtl/>
        </w:rPr>
        <w:t>שיתן</w:t>
      </w:r>
      <w:proofErr w:type="spellEnd"/>
      <w:r w:rsidRPr="00CD5340">
        <w:rPr>
          <w:rFonts w:ascii="Narkisim" w:hAnsi="Narkisim" w:cs="Narkisim"/>
          <w:sz w:val="24"/>
          <w:szCs w:val="24"/>
          <w:rtl/>
        </w:rPr>
        <w:t xml:space="preserve"> עליו גורלות כי הגורל מתחייב זה מזה, וכאן מפני שהם מקריבים קרבן לפני ולפנים מורה על מעלת נפשם מצד עצמם, מזה בעצמו מתחייב שישלחו שעיר לעזאזל, כי יש ליצר הרע הוא השטן חלק בישראל וישלחו אותו מעליו. ואם לא היו הגורלות רק היה מקריב השעיר בפנים בעצמו והיה משלח השעיר בעצמו מפני דבר זה אי אפשר, כי </w:t>
      </w:r>
      <w:proofErr w:type="spellStart"/>
      <w:r w:rsidRPr="00CD5340">
        <w:rPr>
          <w:rFonts w:ascii="Narkisim" w:hAnsi="Narkisim" w:cs="Narkisim"/>
          <w:sz w:val="24"/>
          <w:szCs w:val="24"/>
          <w:rtl/>
        </w:rPr>
        <w:t>באולי</w:t>
      </w:r>
      <w:proofErr w:type="spellEnd"/>
      <w:r w:rsidRPr="00CD5340">
        <w:rPr>
          <w:rFonts w:ascii="Narkisim" w:hAnsi="Narkisim" w:cs="Narkisim"/>
          <w:sz w:val="24"/>
          <w:szCs w:val="24"/>
          <w:rtl/>
        </w:rPr>
        <w:t xml:space="preserve"> חטא ישראל הוא מצד נפשם ומצד עצמם ולא שייך לשלח החוצה, אבל דבר זה שישלח השעיר הוא מצד השעיר שנכנס דמו לפני ולפנים בזה נראה טהרת וקדושת ישראל מצד עצמם מפני הקרבן שהוא לפני ולפנים:</w:t>
      </w:r>
      <w:r w:rsidR="007C063C" w:rsidRPr="007C063C">
        <w:rPr>
          <w:rtl/>
        </w:rPr>
        <w:t xml:space="preserve"> </w:t>
      </w:r>
    </w:p>
    <w:p w14:paraId="0F984322" w14:textId="77777777" w:rsidR="00912B12" w:rsidRDefault="00912B12" w:rsidP="00912B12">
      <w:pPr>
        <w:spacing w:line="360" w:lineRule="auto"/>
        <w:contextualSpacing/>
        <w:jc w:val="both"/>
        <w:rPr>
          <w:rFonts w:ascii="Narkisim" w:hAnsi="Narkisim" w:cs="Narkisim"/>
          <w:sz w:val="24"/>
          <w:szCs w:val="24"/>
          <w:rtl/>
        </w:rPr>
      </w:pPr>
      <w:r w:rsidRPr="00912B12">
        <w:rPr>
          <w:rFonts w:ascii="Narkisim" w:hAnsi="Narkisim" w:cs="Narkisim"/>
          <w:sz w:val="24"/>
          <w:szCs w:val="24"/>
          <w:rtl/>
        </w:rPr>
        <w:t>ודבר זה מה שישראל הם קדושים וטהורים מצד עצמם מפני שיש להם נפש טהורה וקדושה וחטאים של ישראל הם חטאים מבחוץ דהיינו מצד יצר הרע. אמרו במדרש (</w:t>
      </w:r>
      <w:proofErr w:type="spellStart"/>
      <w:r w:rsidRPr="00912B12">
        <w:rPr>
          <w:rFonts w:ascii="Narkisim" w:hAnsi="Narkisim" w:cs="Narkisim"/>
          <w:sz w:val="24"/>
          <w:szCs w:val="24"/>
          <w:rtl/>
        </w:rPr>
        <w:t>ב"ר</w:t>
      </w:r>
      <w:proofErr w:type="spellEnd"/>
      <w:r w:rsidRPr="00912B12">
        <w:rPr>
          <w:rFonts w:ascii="Narkisim" w:hAnsi="Narkisim" w:cs="Narkisim"/>
          <w:sz w:val="24"/>
          <w:szCs w:val="24"/>
          <w:rtl/>
        </w:rPr>
        <w:t xml:space="preserve"> פ' ס"ה) ואנכי איש חלק רבי לוי אמר </w:t>
      </w:r>
      <w:proofErr w:type="spellStart"/>
      <w:r w:rsidRPr="00912B12">
        <w:rPr>
          <w:rFonts w:ascii="Narkisim" w:hAnsi="Narkisim" w:cs="Narkisim"/>
          <w:sz w:val="24"/>
          <w:szCs w:val="24"/>
          <w:rtl/>
        </w:rPr>
        <w:t>לקווץ</w:t>
      </w:r>
      <w:proofErr w:type="spellEnd"/>
      <w:r w:rsidRPr="00912B12">
        <w:rPr>
          <w:rFonts w:ascii="Narkisim" w:hAnsi="Narkisim" w:cs="Narkisim"/>
          <w:sz w:val="24"/>
          <w:szCs w:val="24"/>
          <w:rtl/>
        </w:rPr>
        <w:t xml:space="preserve"> וקרח שהיו על שפת הגורן </w:t>
      </w:r>
      <w:r>
        <w:rPr>
          <w:rFonts w:ascii="Narkisim" w:hAnsi="Narkisim" w:cs="Narkisim" w:hint="cs"/>
          <w:sz w:val="24"/>
          <w:szCs w:val="24"/>
          <w:rtl/>
        </w:rPr>
        <w:t>וכו' .</w:t>
      </w:r>
      <w:r w:rsidRPr="00912B12">
        <w:rPr>
          <w:rFonts w:ascii="Narkisim" w:hAnsi="Narkisim" w:cs="Narkisim"/>
          <w:sz w:val="24"/>
          <w:szCs w:val="24"/>
          <w:rtl/>
        </w:rPr>
        <w:t xml:space="preserve"> ומה ענין זה שהיה יעקב איש חלק ולא היה בו שער יאמר בשביל כך שיום הכפורים מכפר, ובשביל שעשו הוא בעל שער לא יהיה לו כפרה. אבל במדרש זה בא לבאר לך הדברים אשר אמרנו, כי יעקב נקי וטהור נפשו מן החטא, כי נפשו טהורה וקדושה מצד עצמה רק מה שיש חטא בהם הוא מן החוץ מצד </w:t>
      </w:r>
      <w:proofErr w:type="spellStart"/>
      <w:r w:rsidRPr="00912B12">
        <w:rPr>
          <w:rFonts w:ascii="Narkisim" w:hAnsi="Narkisim" w:cs="Narkisim"/>
          <w:sz w:val="24"/>
          <w:szCs w:val="24"/>
          <w:rtl/>
        </w:rPr>
        <w:t>יצה"ר</w:t>
      </w:r>
      <w:proofErr w:type="spellEnd"/>
      <w:r w:rsidRPr="00912B12">
        <w:rPr>
          <w:rFonts w:ascii="Narkisim" w:hAnsi="Narkisim" w:cs="Narkisim"/>
          <w:sz w:val="24"/>
          <w:szCs w:val="24"/>
          <w:rtl/>
        </w:rPr>
        <w:t xml:space="preserve">, ולכך באמת היה יעקב איש חלק ועשו בעל שער.  ואין ספק שהחטא הוא תוספת על האדם ושנוי באדם שיצא האדם ממה שראוי להיות, ולכך בני יעקב יש להם נפש שלימה מבלי תוספת ומבלי חסרון בעצמם, אם מתחבר בנפש חטא </w:t>
      </w:r>
      <w:proofErr w:type="spellStart"/>
      <w:r w:rsidRPr="00912B12">
        <w:rPr>
          <w:rFonts w:ascii="Narkisim" w:hAnsi="Narkisim" w:cs="Narkisim"/>
          <w:sz w:val="24"/>
          <w:szCs w:val="24"/>
          <w:rtl/>
        </w:rPr>
        <w:t>וזוהמא</w:t>
      </w:r>
      <w:proofErr w:type="spellEnd"/>
      <w:r w:rsidRPr="00912B12">
        <w:rPr>
          <w:rFonts w:ascii="Narkisim" w:hAnsi="Narkisim" w:cs="Narkisim"/>
          <w:sz w:val="24"/>
          <w:szCs w:val="24"/>
          <w:rtl/>
        </w:rPr>
        <w:t xml:space="preserve">, במה שעצם נפשם יש להם השלימות במהרה יוסר, ולכך מדמה חטא זה לאיש חלק שאם עלה עליו המוץ מבחוץ מאחר שהוא בעצמו חלק ושלם אינו מקבל דבר עליו ובקל הוא מעבירו. וכך בעצמו שבקלות יוסר החטא מן אשר הוא שלם בנפשו, כי אין החטא שהוא תוספת עליו מתחבר עמו ולכך יום הכפורים מעביר את החטא. והיה עשו איש שעיר כי השער אין בו שלימות בעצמו, ולכך החטא שהוא תוספת עליהם מבחוץ מתחבר עמו לגמרי ולא יובדל מאתו, ולכך מדמה אותו </w:t>
      </w:r>
      <w:proofErr w:type="spellStart"/>
      <w:r w:rsidRPr="00912B12">
        <w:rPr>
          <w:rFonts w:ascii="Narkisim" w:hAnsi="Narkisim" w:cs="Narkisim"/>
          <w:sz w:val="24"/>
          <w:szCs w:val="24"/>
          <w:rtl/>
        </w:rPr>
        <w:t>לקווץ</w:t>
      </w:r>
      <w:proofErr w:type="spellEnd"/>
      <w:r w:rsidRPr="00912B12">
        <w:rPr>
          <w:rFonts w:ascii="Narkisim" w:hAnsi="Narkisim" w:cs="Narkisim"/>
          <w:sz w:val="24"/>
          <w:szCs w:val="24"/>
          <w:rtl/>
        </w:rPr>
        <w:t xml:space="preserve"> שהוא בעל שער שעלה בו המוץ בשערו שלא יוכל להבדל ממנו שיש חבור למוץ בשערותיו לגמרי:</w:t>
      </w:r>
    </w:p>
    <w:p w14:paraId="5F5424EC" w14:textId="77777777" w:rsidR="00CD5340" w:rsidRDefault="007C063C" w:rsidP="007C063C">
      <w:pPr>
        <w:spacing w:line="360" w:lineRule="auto"/>
        <w:contextualSpacing/>
        <w:jc w:val="both"/>
        <w:rPr>
          <w:rFonts w:ascii="Narkisim" w:hAnsi="Narkisim" w:cs="Narkisim"/>
          <w:sz w:val="24"/>
          <w:szCs w:val="24"/>
          <w:rtl/>
        </w:rPr>
      </w:pPr>
      <w:r w:rsidRPr="007C063C">
        <w:rPr>
          <w:rFonts w:ascii="Narkisim" w:hAnsi="Narkisim" w:cs="Narkisim"/>
          <w:sz w:val="24"/>
          <w:szCs w:val="24"/>
          <w:rtl/>
        </w:rPr>
        <w:t>ובמדרש (</w:t>
      </w:r>
      <w:proofErr w:type="spellStart"/>
      <w:r w:rsidRPr="007C063C">
        <w:rPr>
          <w:rFonts w:ascii="Narkisim" w:hAnsi="Narkisim" w:cs="Narkisim"/>
          <w:sz w:val="24"/>
          <w:szCs w:val="24"/>
          <w:rtl/>
        </w:rPr>
        <w:t>ילקו"ש</w:t>
      </w:r>
      <w:proofErr w:type="spellEnd"/>
      <w:r w:rsidRPr="007C063C">
        <w:rPr>
          <w:rFonts w:ascii="Narkisim" w:hAnsi="Narkisim" w:cs="Narkisim"/>
          <w:sz w:val="24"/>
          <w:szCs w:val="24"/>
          <w:rtl/>
        </w:rPr>
        <w:t xml:space="preserve"> ב', תק"ו) ונשא השעיר עליו את כל </w:t>
      </w:r>
      <w:proofErr w:type="spellStart"/>
      <w:r w:rsidRPr="007C063C">
        <w:rPr>
          <w:rFonts w:ascii="Narkisim" w:hAnsi="Narkisim" w:cs="Narkisim"/>
          <w:sz w:val="24"/>
          <w:szCs w:val="24"/>
          <w:rtl/>
        </w:rPr>
        <w:t>עונותם</w:t>
      </w:r>
      <w:proofErr w:type="spellEnd"/>
      <w:r w:rsidRPr="007C063C">
        <w:rPr>
          <w:rFonts w:ascii="Narkisim" w:hAnsi="Narkisim" w:cs="Narkisim"/>
          <w:sz w:val="24"/>
          <w:szCs w:val="24"/>
          <w:rtl/>
        </w:rPr>
        <w:t xml:space="preserve"> אל ארץ גזרה נוטל הקב"ה עונותיהם של ישראל ונותנן על עשו הרשע שנאמר ונשא השעיר עליו ואין שעיר אלא עשו שנאמר הן עשו אחי איש שעיר</w:t>
      </w:r>
      <w:r>
        <w:rPr>
          <w:rFonts w:ascii="Narkisim" w:hAnsi="Narkisim" w:cs="Narkisim" w:hint="cs"/>
          <w:sz w:val="24"/>
          <w:szCs w:val="24"/>
          <w:rtl/>
        </w:rPr>
        <w:t>.</w:t>
      </w:r>
      <w:r w:rsidRPr="007C063C">
        <w:rPr>
          <w:rFonts w:ascii="Narkisim" w:hAnsi="Narkisim" w:cs="Narkisim"/>
          <w:sz w:val="24"/>
          <w:szCs w:val="24"/>
          <w:rtl/>
        </w:rPr>
        <w:t xml:space="preserve"> </w:t>
      </w:r>
      <w:r>
        <w:rPr>
          <w:rFonts w:ascii="Narkisim" w:hAnsi="Narkisim" w:cs="Narkisim" w:hint="cs"/>
          <w:sz w:val="24"/>
          <w:szCs w:val="24"/>
          <w:rtl/>
        </w:rPr>
        <w:t xml:space="preserve">ויש לדקדק למה נותן את כל </w:t>
      </w:r>
      <w:proofErr w:type="spellStart"/>
      <w:r>
        <w:rPr>
          <w:rFonts w:ascii="Narkisim" w:hAnsi="Narkisim" w:cs="Narkisim" w:hint="cs"/>
          <w:sz w:val="24"/>
          <w:szCs w:val="24"/>
          <w:rtl/>
        </w:rPr>
        <w:t>עוונותם</w:t>
      </w:r>
      <w:proofErr w:type="spellEnd"/>
      <w:r>
        <w:rPr>
          <w:rFonts w:ascii="Narkisim" w:hAnsi="Narkisim" w:cs="Narkisim" w:hint="cs"/>
          <w:sz w:val="24"/>
          <w:szCs w:val="24"/>
          <w:rtl/>
        </w:rPr>
        <w:t xml:space="preserve"> על עשו. והם הדברים אשר אמרנו, כי </w:t>
      </w:r>
      <w:r w:rsidRPr="007C063C">
        <w:rPr>
          <w:rFonts w:ascii="Narkisim" w:hAnsi="Narkisim" w:cs="Narkisim"/>
          <w:sz w:val="24"/>
          <w:szCs w:val="24"/>
          <w:rtl/>
        </w:rPr>
        <w:t xml:space="preserve">חטא ישראל הוא מצד </w:t>
      </w:r>
      <w:proofErr w:type="spellStart"/>
      <w:r w:rsidRPr="007C063C">
        <w:rPr>
          <w:rFonts w:ascii="Narkisim" w:hAnsi="Narkisim" w:cs="Narkisim"/>
          <w:sz w:val="24"/>
          <w:szCs w:val="24"/>
          <w:rtl/>
        </w:rPr>
        <w:t>יצה"ר</w:t>
      </w:r>
      <w:proofErr w:type="spellEnd"/>
      <w:r w:rsidRPr="007C063C">
        <w:rPr>
          <w:rFonts w:ascii="Narkisim" w:hAnsi="Narkisim" w:cs="Narkisim"/>
          <w:sz w:val="24"/>
          <w:szCs w:val="24"/>
          <w:rtl/>
        </w:rPr>
        <w:t xml:space="preserve"> אשר מתגרה בישראל ועשו וזרעו הן </w:t>
      </w:r>
      <w:proofErr w:type="spellStart"/>
      <w:r w:rsidRPr="007C063C">
        <w:rPr>
          <w:rFonts w:ascii="Narkisim" w:hAnsi="Narkisim" w:cs="Narkisim"/>
          <w:sz w:val="24"/>
          <w:szCs w:val="24"/>
          <w:rtl/>
        </w:rPr>
        <w:t>הן</w:t>
      </w:r>
      <w:proofErr w:type="spellEnd"/>
      <w:r w:rsidRPr="007C063C">
        <w:rPr>
          <w:rFonts w:ascii="Narkisim" w:hAnsi="Narkisim" w:cs="Narkisim"/>
          <w:sz w:val="24"/>
          <w:szCs w:val="24"/>
          <w:rtl/>
        </w:rPr>
        <w:t xml:space="preserve"> </w:t>
      </w:r>
      <w:proofErr w:type="spellStart"/>
      <w:r w:rsidRPr="007C063C">
        <w:rPr>
          <w:rFonts w:ascii="Narkisim" w:hAnsi="Narkisim" w:cs="Narkisim"/>
          <w:sz w:val="24"/>
          <w:szCs w:val="24"/>
          <w:rtl/>
        </w:rPr>
        <w:t>יצה"ר</w:t>
      </w:r>
      <w:proofErr w:type="spellEnd"/>
      <w:r w:rsidRPr="007C063C">
        <w:rPr>
          <w:rFonts w:ascii="Narkisim" w:hAnsi="Narkisim" w:cs="Narkisim"/>
          <w:sz w:val="24"/>
          <w:szCs w:val="24"/>
          <w:rtl/>
        </w:rPr>
        <w:t xml:space="preserve"> של ישראל, ובבטול האומה הזאת מן העולם אז יתבטל </w:t>
      </w:r>
      <w:proofErr w:type="spellStart"/>
      <w:r w:rsidRPr="007C063C">
        <w:rPr>
          <w:rFonts w:ascii="Narkisim" w:hAnsi="Narkisim" w:cs="Narkisim"/>
          <w:sz w:val="24"/>
          <w:szCs w:val="24"/>
          <w:rtl/>
        </w:rPr>
        <w:t>יצה"ר</w:t>
      </w:r>
      <w:proofErr w:type="spellEnd"/>
      <w:r w:rsidRPr="007C063C">
        <w:rPr>
          <w:rFonts w:ascii="Narkisim" w:hAnsi="Narkisim" w:cs="Narkisim"/>
          <w:sz w:val="24"/>
          <w:szCs w:val="24"/>
          <w:rtl/>
        </w:rPr>
        <w:t xml:space="preserve"> מישראל. ורמז זה הכתוב הן עשו אחי איש </w:t>
      </w:r>
      <w:proofErr w:type="spellStart"/>
      <w:r w:rsidRPr="007C063C">
        <w:rPr>
          <w:rFonts w:ascii="Narkisim" w:hAnsi="Narkisim" w:cs="Narkisim"/>
          <w:sz w:val="24"/>
          <w:szCs w:val="24"/>
          <w:rtl/>
        </w:rPr>
        <w:t>שעי"ר</w:t>
      </w:r>
      <w:proofErr w:type="spellEnd"/>
      <w:r w:rsidRPr="007C063C">
        <w:rPr>
          <w:rFonts w:ascii="Narkisim" w:hAnsi="Narkisim" w:cs="Narkisim"/>
          <w:sz w:val="24"/>
          <w:szCs w:val="24"/>
          <w:rtl/>
        </w:rPr>
        <w:t xml:space="preserve"> במספרו היצר הרע, ואין ספק כי יעקב ועשו הם נגד יצר טוב </w:t>
      </w:r>
      <w:proofErr w:type="spellStart"/>
      <w:r w:rsidRPr="007C063C">
        <w:rPr>
          <w:rFonts w:ascii="Narkisim" w:hAnsi="Narkisim" w:cs="Narkisim"/>
          <w:sz w:val="24"/>
          <w:szCs w:val="24"/>
          <w:rtl/>
        </w:rPr>
        <w:t>ויצה"ר</w:t>
      </w:r>
      <w:proofErr w:type="spellEnd"/>
      <w:r w:rsidRPr="007C063C">
        <w:rPr>
          <w:rFonts w:ascii="Narkisim" w:hAnsi="Narkisim" w:cs="Narkisim"/>
          <w:sz w:val="24"/>
          <w:szCs w:val="24"/>
          <w:rtl/>
        </w:rPr>
        <w:t xml:space="preserve"> כאשר ידוע למבינים, ולכך אמר שנתן חטא יעקב על עשו. שכבר אמרנו כי יעקב הוא טהור וקדוש מצד עצמו רק שהחטאים הם באים מבחוץ על יעקב מצד </w:t>
      </w:r>
      <w:proofErr w:type="spellStart"/>
      <w:r w:rsidRPr="007C063C">
        <w:rPr>
          <w:rFonts w:ascii="Narkisim" w:hAnsi="Narkisim" w:cs="Narkisim"/>
          <w:sz w:val="24"/>
          <w:szCs w:val="24"/>
          <w:rtl/>
        </w:rPr>
        <w:t>היצה"ר</w:t>
      </w:r>
      <w:proofErr w:type="spellEnd"/>
      <w:r w:rsidRPr="007C063C">
        <w:rPr>
          <w:rFonts w:ascii="Narkisim" w:hAnsi="Narkisim" w:cs="Narkisim"/>
          <w:sz w:val="24"/>
          <w:szCs w:val="24"/>
          <w:rtl/>
        </w:rPr>
        <w:t xml:space="preserve">, ולכך נותן החטאים על עשו אחיו. </w:t>
      </w:r>
    </w:p>
    <w:p w14:paraId="3A196D11" w14:textId="77777777" w:rsidR="00CD5340" w:rsidRDefault="00CD5340" w:rsidP="00266619">
      <w:pPr>
        <w:spacing w:line="360" w:lineRule="auto"/>
        <w:contextualSpacing/>
        <w:jc w:val="both"/>
        <w:rPr>
          <w:rFonts w:ascii="Narkisim" w:hAnsi="Narkisim" w:cs="Narkisim"/>
          <w:sz w:val="24"/>
          <w:szCs w:val="24"/>
          <w:rtl/>
        </w:rPr>
      </w:pPr>
    </w:p>
    <w:p w14:paraId="7C79FE43" w14:textId="77777777" w:rsidR="00985DAB" w:rsidRPr="00985DAB" w:rsidRDefault="00985DAB" w:rsidP="00985DAB">
      <w:pPr>
        <w:spacing w:line="360" w:lineRule="auto"/>
        <w:contextualSpacing/>
        <w:jc w:val="both"/>
        <w:rPr>
          <w:rFonts w:ascii="Narkisim" w:hAnsi="Narkisim" w:cs="Narkisim"/>
          <w:sz w:val="24"/>
          <w:szCs w:val="24"/>
          <w:u w:val="single"/>
          <w:rtl/>
        </w:rPr>
      </w:pPr>
      <w:r w:rsidRPr="00985DAB">
        <w:rPr>
          <w:rFonts w:ascii="Narkisim" w:hAnsi="Narkisim" w:cs="Narkisim" w:hint="cs"/>
          <w:sz w:val="24"/>
          <w:szCs w:val="24"/>
          <w:u w:val="single"/>
          <w:rtl/>
        </w:rPr>
        <w:t xml:space="preserve">שם משמואל </w:t>
      </w:r>
      <w:r>
        <w:rPr>
          <w:rFonts w:ascii="Narkisim" w:hAnsi="Narkisim" w:cs="Narkisim" w:hint="cs"/>
          <w:sz w:val="24"/>
          <w:szCs w:val="24"/>
          <w:u w:val="single"/>
          <w:rtl/>
        </w:rPr>
        <w:t xml:space="preserve">ערב </w:t>
      </w:r>
      <w:r w:rsidRPr="00985DAB">
        <w:rPr>
          <w:rFonts w:ascii="Narkisim" w:hAnsi="Narkisim" w:cs="Narkisim" w:hint="cs"/>
          <w:sz w:val="24"/>
          <w:szCs w:val="24"/>
          <w:u w:val="single"/>
          <w:rtl/>
        </w:rPr>
        <w:t xml:space="preserve">יוה"כ </w:t>
      </w:r>
      <w:proofErr w:type="spellStart"/>
      <w:r w:rsidRPr="00985DAB">
        <w:rPr>
          <w:rFonts w:ascii="Narkisim" w:hAnsi="Narkisim" w:cs="Narkisim" w:hint="cs"/>
          <w:sz w:val="24"/>
          <w:szCs w:val="24"/>
          <w:u w:val="single"/>
          <w:rtl/>
        </w:rPr>
        <w:t>תרעט</w:t>
      </w:r>
      <w:proofErr w:type="spellEnd"/>
    </w:p>
    <w:p w14:paraId="6F1C4F6A" w14:textId="77777777" w:rsidR="00985DAB" w:rsidRPr="00985DAB" w:rsidRDefault="00985DAB" w:rsidP="00985DAB">
      <w:pPr>
        <w:spacing w:line="360" w:lineRule="auto"/>
        <w:contextualSpacing/>
        <w:jc w:val="both"/>
        <w:rPr>
          <w:rFonts w:ascii="Narkisim" w:hAnsi="Narkisim" w:cs="Narkisim"/>
          <w:sz w:val="24"/>
          <w:szCs w:val="24"/>
          <w:rtl/>
        </w:rPr>
      </w:pPr>
      <w:r w:rsidRPr="00985DAB">
        <w:rPr>
          <w:rFonts w:ascii="Narkisim" w:hAnsi="Narkisim" w:cs="Narkisim"/>
          <w:sz w:val="24"/>
          <w:szCs w:val="24"/>
          <w:rtl/>
        </w:rPr>
        <w:t xml:space="preserve">ביום הכפורים מופיעה מדת האמת, </w:t>
      </w:r>
      <w:proofErr w:type="spellStart"/>
      <w:r w:rsidRPr="00985DAB">
        <w:rPr>
          <w:rFonts w:ascii="Narkisim" w:hAnsi="Narkisim" w:cs="Narkisim"/>
          <w:sz w:val="24"/>
          <w:szCs w:val="24"/>
          <w:rtl/>
        </w:rPr>
        <w:t>ובמדת</w:t>
      </w:r>
      <w:proofErr w:type="spellEnd"/>
      <w:r w:rsidRPr="00985DAB">
        <w:rPr>
          <w:rFonts w:ascii="Narkisim" w:hAnsi="Narkisim" w:cs="Narkisim"/>
          <w:sz w:val="24"/>
          <w:szCs w:val="24"/>
          <w:rtl/>
        </w:rPr>
        <w:t xml:space="preserve"> האמת ישראל לעולם זכאים. כי אמת היא דבר שהוא בעצם, וכל דבר שהוא במקרה איננו אמת. שכל דבר שהוא בעצם איננו משתנה, ואם נראה בו שינוי הוא לשעתו בלבד, וע"כ דבר שהוא במקרה, וידוע שהמקרה לא יתמיד, ע"כ איננו נקרא אמת, ונהר הפוסק לשבעים שנה נקרא שמימיו </w:t>
      </w:r>
      <w:proofErr w:type="spellStart"/>
      <w:r w:rsidRPr="00985DAB">
        <w:rPr>
          <w:rFonts w:ascii="Narkisim" w:hAnsi="Narkisim" w:cs="Narkisim"/>
          <w:sz w:val="24"/>
          <w:szCs w:val="24"/>
          <w:rtl/>
        </w:rPr>
        <w:t>מכזבין</w:t>
      </w:r>
      <w:proofErr w:type="spellEnd"/>
      <w:r w:rsidRPr="00985DAB">
        <w:rPr>
          <w:rFonts w:ascii="Narkisim" w:hAnsi="Narkisim" w:cs="Narkisim"/>
          <w:sz w:val="24"/>
          <w:szCs w:val="24"/>
          <w:rtl/>
        </w:rPr>
        <w:t xml:space="preserve">. וע"כ </w:t>
      </w:r>
      <w:proofErr w:type="spellStart"/>
      <w:r w:rsidRPr="00985DAB">
        <w:rPr>
          <w:rFonts w:ascii="Narkisim" w:hAnsi="Narkisim" w:cs="Narkisim"/>
          <w:sz w:val="24"/>
          <w:szCs w:val="24"/>
          <w:rtl/>
        </w:rPr>
        <w:t>ביוהכ"פ</w:t>
      </w:r>
      <w:proofErr w:type="spellEnd"/>
      <w:r w:rsidRPr="00985DAB">
        <w:rPr>
          <w:rFonts w:ascii="Narkisim" w:hAnsi="Narkisim" w:cs="Narkisim"/>
          <w:sz w:val="24"/>
          <w:szCs w:val="24"/>
          <w:rtl/>
        </w:rPr>
        <w:t xml:space="preserve"> שמאירה מדת האמת נתגלה עצם מהות ישראל, וישראל בעצם הם נקיים וטהורים, והחטא מסתעף מחמת </w:t>
      </w:r>
      <w:proofErr w:type="spellStart"/>
      <w:r w:rsidRPr="00985DAB">
        <w:rPr>
          <w:rFonts w:ascii="Narkisim" w:hAnsi="Narkisim" w:cs="Narkisim"/>
          <w:sz w:val="24"/>
          <w:szCs w:val="24"/>
          <w:rtl/>
        </w:rPr>
        <w:t>הגוים</w:t>
      </w:r>
      <w:proofErr w:type="spellEnd"/>
      <w:r w:rsidRPr="00985DAB">
        <w:rPr>
          <w:rFonts w:ascii="Narkisim" w:hAnsi="Narkisim" w:cs="Narkisim"/>
          <w:sz w:val="24"/>
          <w:szCs w:val="24"/>
          <w:rtl/>
        </w:rPr>
        <w:t xml:space="preserve"> כמ"ש (תהלים ק"ו ל"ה) ויתערבו בגוים וילמדו מעשיהם, או מחמת קלקול האויר שהגויים </w:t>
      </w:r>
      <w:proofErr w:type="spellStart"/>
      <w:r w:rsidRPr="00985DAB">
        <w:rPr>
          <w:rFonts w:ascii="Narkisim" w:hAnsi="Narkisim" w:cs="Narkisim"/>
          <w:sz w:val="24"/>
          <w:szCs w:val="24"/>
          <w:rtl/>
        </w:rPr>
        <w:t>מקלקלין</w:t>
      </w:r>
      <w:proofErr w:type="spellEnd"/>
      <w:r w:rsidRPr="00985DAB">
        <w:rPr>
          <w:rFonts w:ascii="Narkisim" w:hAnsi="Narkisim" w:cs="Narkisim"/>
          <w:sz w:val="24"/>
          <w:szCs w:val="24"/>
          <w:rtl/>
        </w:rPr>
        <w:t xml:space="preserve"> את </w:t>
      </w:r>
      <w:r w:rsidRPr="00985DAB">
        <w:rPr>
          <w:rFonts w:ascii="Narkisim" w:hAnsi="Narkisim" w:cs="Narkisim"/>
          <w:sz w:val="24"/>
          <w:szCs w:val="24"/>
          <w:rtl/>
        </w:rPr>
        <w:lastRenderedPageBreak/>
        <w:t xml:space="preserve">האויר במעשיהם הרעים, כי אפי' מחשבה נחקקת </w:t>
      </w:r>
      <w:proofErr w:type="spellStart"/>
      <w:r w:rsidRPr="00985DAB">
        <w:rPr>
          <w:rFonts w:ascii="Narkisim" w:hAnsi="Narkisim" w:cs="Narkisim"/>
          <w:sz w:val="24"/>
          <w:szCs w:val="24"/>
          <w:rtl/>
        </w:rPr>
        <w:t>באויר</w:t>
      </w:r>
      <w:proofErr w:type="spellEnd"/>
      <w:r w:rsidRPr="00985DAB">
        <w:rPr>
          <w:rFonts w:ascii="Narkisim" w:hAnsi="Narkisim" w:cs="Narkisim"/>
          <w:sz w:val="24"/>
          <w:szCs w:val="24"/>
          <w:rtl/>
        </w:rPr>
        <w:t xml:space="preserve"> כמ"ש </w:t>
      </w:r>
      <w:proofErr w:type="spellStart"/>
      <w:r w:rsidRPr="00985DAB">
        <w:rPr>
          <w:rFonts w:ascii="Narkisim" w:hAnsi="Narkisim" w:cs="Narkisim"/>
          <w:sz w:val="24"/>
          <w:szCs w:val="24"/>
          <w:rtl/>
        </w:rPr>
        <w:t>הרמ"ע</w:t>
      </w:r>
      <w:proofErr w:type="spellEnd"/>
      <w:r w:rsidRPr="00985DAB">
        <w:rPr>
          <w:rFonts w:ascii="Narkisim" w:hAnsi="Narkisim" w:cs="Narkisim"/>
          <w:sz w:val="24"/>
          <w:szCs w:val="24"/>
          <w:rtl/>
        </w:rPr>
        <w:t xml:space="preserve"> </w:t>
      </w:r>
      <w:proofErr w:type="spellStart"/>
      <w:r w:rsidRPr="00985DAB">
        <w:rPr>
          <w:rFonts w:ascii="Narkisim" w:hAnsi="Narkisim" w:cs="Narkisim"/>
          <w:sz w:val="24"/>
          <w:szCs w:val="24"/>
          <w:rtl/>
        </w:rPr>
        <w:t>מפאנו</w:t>
      </w:r>
      <w:proofErr w:type="spellEnd"/>
      <w:r w:rsidRPr="00985DAB">
        <w:rPr>
          <w:rFonts w:ascii="Narkisim" w:hAnsi="Narkisim" w:cs="Narkisim"/>
          <w:sz w:val="24"/>
          <w:szCs w:val="24"/>
          <w:rtl/>
        </w:rPr>
        <w:t xml:space="preserve">, וכבר דברנו בזה, וכמו בגשמיות שנשימה מאויר מושחת מקלקלת את הגוף, כן הוא ברוחניות, וזה </w:t>
      </w:r>
      <w:proofErr w:type="spellStart"/>
      <w:r w:rsidRPr="00985DAB">
        <w:rPr>
          <w:rFonts w:ascii="Narkisim" w:hAnsi="Narkisim" w:cs="Narkisim"/>
          <w:sz w:val="24"/>
          <w:szCs w:val="24"/>
          <w:rtl/>
        </w:rPr>
        <w:t>נתברר</w:t>
      </w:r>
      <w:proofErr w:type="spellEnd"/>
      <w:r w:rsidRPr="00985DAB">
        <w:rPr>
          <w:rFonts w:ascii="Narkisim" w:hAnsi="Narkisim" w:cs="Narkisim"/>
          <w:sz w:val="24"/>
          <w:szCs w:val="24"/>
          <w:rtl/>
        </w:rPr>
        <w:t xml:space="preserve"> </w:t>
      </w:r>
      <w:proofErr w:type="spellStart"/>
      <w:r w:rsidRPr="00985DAB">
        <w:rPr>
          <w:rFonts w:ascii="Narkisim" w:hAnsi="Narkisim" w:cs="Narkisim"/>
          <w:sz w:val="24"/>
          <w:szCs w:val="24"/>
          <w:rtl/>
        </w:rPr>
        <w:t>במדת</w:t>
      </w:r>
      <w:proofErr w:type="spellEnd"/>
      <w:r w:rsidRPr="00985DAB">
        <w:rPr>
          <w:rFonts w:ascii="Narkisim" w:hAnsi="Narkisim" w:cs="Narkisim"/>
          <w:sz w:val="24"/>
          <w:szCs w:val="24"/>
          <w:rtl/>
        </w:rPr>
        <w:t xml:space="preserve"> האמת, ובהעמקת מדת האמת ישראל לעולם </w:t>
      </w:r>
      <w:proofErr w:type="spellStart"/>
      <w:r w:rsidRPr="00985DAB">
        <w:rPr>
          <w:rFonts w:ascii="Narkisim" w:hAnsi="Narkisim" w:cs="Narkisim"/>
          <w:sz w:val="24"/>
          <w:szCs w:val="24"/>
          <w:rtl/>
        </w:rPr>
        <w:t>זכאין</w:t>
      </w:r>
      <w:proofErr w:type="spellEnd"/>
      <w:r w:rsidRPr="00985DAB">
        <w:rPr>
          <w:rFonts w:ascii="Narkisim" w:hAnsi="Narkisim" w:cs="Narkisim"/>
          <w:sz w:val="24"/>
          <w:szCs w:val="24"/>
          <w:rtl/>
        </w:rPr>
        <w:t xml:space="preserve">. וע"כ </w:t>
      </w:r>
      <w:proofErr w:type="spellStart"/>
      <w:r w:rsidRPr="00985DAB">
        <w:rPr>
          <w:rFonts w:ascii="Narkisim" w:hAnsi="Narkisim" w:cs="Narkisim"/>
          <w:sz w:val="24"/>
          <w:szCs w:val="24"/>
          <w:rtl/>
        </w:rPr>
        <w:t>ביוהכ"פ</w:t>
      </w:r>
      <w:proofErr w:type="spellEnd"/>
      <w:r w:rsidRPr="00985DAB">
        <w:rPr>
          <w:rFonts w:ascii="Narkisim" w:hAnsi="Narkisim" w:cs="Narkisim"/>
          <w:sz w:val="24"/>
          <w:szCs w:val="24"/>
          <w:rtl/>
        </w:rPr>
        <w:t xml:space="preserve"> הוא זמן סליחה ומחילה לכל עוונות ישראל, וכל החטאים ועוונות ופשעים על ראש עשו יחולו, </w:t>
      </w:r>
      <w:proofErr w:type="spellStart"/>
      <w:r w:rsidRPr="00985DAB">
        <w:rPr>
          <w:rFonts w:ascii="Narkisim" w:hAnsi="Narkisim" w:cs="Narkisim"/>
          <w:sz w:val="24"/>
          <w:szCs w:val="24"/>
          <w:rtl/>
        </w:rPr>
        <w:t>כאמרם</w:t>
      </w:r>
      <w:proofErr w:type="spellEnd"/>
      <w:r w:rsidRPr="00985DAB">
        <w:rPr>
          <w:rFonts w:ascii="Narkisim" w:hAnsi="Narkisim" w:cs="Narkisim"/>
          <w:sz w:val="24"/>
          <w:szCs w:val="24"/>
          <w:rtl/>
        </w:rPr>
        <w:t xml:space="preserve"> ז"ל (</w:t>
      </w:r>
      <w:proofErr w:type="spellStart"/>
      <w:r w:rsidRPr="00985DAB">
        <w:rPr>
          <w:rFonts w:ascii="Narkisim" w:hAnsi="Narkisim" w:cs="Narkisim"/>
          <w:sz w:val="24"/>
          <w:szCs w:val="24"/>
          <w:rtl/>
        </w:rPr>
        <w:t>ב"ר</w:t>
      </w:r>
      <w:proofErr w:type="spellEnd"/>
      <w:r w:rsidRPr="00985DAB">
        <w:rPr>
          <w:rFonts w:ascii="Narkisim" w:hAnsi="Narkisim" w:cs="Narkisim"/>
          <w:sz w:val="24"/>
          <w:szCs w:val="24"/>
          <w:rtl/>
        </w:rPr>
        <w:t xml:space="preserve"> פ' ס"ה) ונשא השעיר עליו זה עשו כמד"א הן עשו אחי איש שעיר את כל </w:t>
      </w:r>
      <w:proofErr w:type="spellStart"/>
      <w:r w:rsidRPr="00985DAB">
        <w:rPr>
          <w:rFonts w:ascii="Narkisim" w:hAnsi="Narkisim" w:cs="Narkisim"/>
          <w:sz w:val="24"/>
          <w:szCs w:val="24"/>
          <w:rtl/>
        </w:rPr>
        <w:t>עוונותם</w:t>
      </w:r>
      <w:proofErr w:type="spellEnd"/>
      <w:r w:rsidRPr="00985DAB">
        <w:rPr>
          <w:rFonts w:ascii="Narkisim" w:hAnsi="Narkisim" w:cs="Narkisim"/>
          <w:sz w:val="24"/>
          <w:szCs w:val="24"/>
          <w:rtl/>
        </w:rPr>
        <w:t xml:space="preserve"> </w:t>
      </w:r>
      <w:proofErr w:type="spellStart"/>
      <w:r w:rsidRPr="00985DAB">
        <w:rPr>
          <w:rFonts w:ascii="Narkisim" w:hAnsi="Narkisim" w:cs="Narkisim"/>
          <w:sz w:val="24"/>
          <w:szCs w:val="24"/>
          <w:rtl/>
        </w:rPr>
        <w:t>עוונת</w:t>
      </w:r>
      <w:proofErr w:type="spellEnd"/>
      <w:r w:rsidRPr="00985DAB">
        <w:rPr>
          <w:rFonts w:ascii="Narkisim" w:hAnsi="Narkisim" w:cs="Narkisim"/>
          <w:sz w:val="24"/>
          <w:szCs w:val="24"/>
          <w:rtl/>
        </w:rPr>
        <w:t xml:space="preserve"> תם זה יעקב כמ"ש ויעקב איש תם, איש תם מרומזת בו תיבת אמת, כלומר שמדה זאת ג</w:t>
      </w:r>
      <w:r>
        <w:rPr>
          <w:rFonts w:ascii="Narkisim" w:hAnsi="Narkisim" w:cs="Narkisim"/>
          <w:sz w:val="24"/>
          <w:szCs w:val="24"/>
          <w:rtl/>
        </w:rPr>
        <w:t>ורמת שעוונותיו על ראש עשו יחולו</w:t>
      </w:r>
      <w:r>
        <w:rPr>
          <w:rFonts w:ascii="Narkisim" w:hAnsi="Narkisim" w:cs="Narkisim" w:hint="cs"/>
          <w:sz w:val="24"/>
          <w:szCs w:val="24"/>
          <w:rtl/>
        </w:rPr>
        <w:t>.</w:t>
      </w:r>
    </w:p>
    <w:p w14:paraId="2C1F981C" w14:textId="77777777" w:rsidR="008F4D69" w:rsidRDefault="008F4D69" w:rsidP="007A5563">
      <w:pPr>
        <w:spacing w:line="360" w:lineRule="auto"/>
        <w:contextualSpacing/>
        <w:jc w:val="both"/>
        <w:rPr>
          <w:rFonts w:ascii="Narkisim" w:hAnsi="Narkisim" w:cs="Narkisim"/>
          <w:sz w:val="24"/>
          <w:szCs w:val="24"/>
          <w:rtl/>
        </w:rPr>
      </w:pPr>
    </w:p>
    <w:p w14:paraId="531B34BA" w14:textId="77777777" w:rsidR="00F63D42" w:rsidRDefault="00F63D42" w:rsidP="00F63D42">
      <w:pPr>
        <w:tabs>
          <w:tab w:val="left" w:pos="3006"/>
        </w:tabs>
        <w:spacing w:line="360" w:lineRule="auto"/>
        <w:contextualSpacing/>
        <w:jc w:val="both"/>
        <w:rPr>
          <w:rFonts w:ascii="Narkisim" w:hAnsi="Narkisim" w:cs="Narkisim"/>
          <w:sz w:val="24"/>
          <w:szCs w:val="24"/>
          <w:rtl/>
        </w:rPr>
      </w:pPr>
      <w:r w:rsidRPr="00F63D42">
        <w:rPr>
          <w:rFonts w:ascii="Narkisim" w:hAnsi="Narkisim" w:cs="Narkisim" w:hint="cs"/>
          <w:sz w:val="24"/>
          <w:szCs w:val="24"/>
          <w:u w:val="single"/>
          <w:rtl/>
        </w:rPr>
        <w:t>עין איה שבת דף פו אות יד</w:t>
      </w:r>
    </w:p>
    <w:p w14:paraId="55C29325" w14:textId="77777777" w:rsidR="00F63D42" w:rsidRDefault="00647B9D" w:rsidP="00F63D42">
      <w:pPr>
        <w:tabs>
          <w:tab w:val="left" w:pos="3006"/>
        </w:tabs>
        <w:spacing w:line="360" w:lineRule="auto"/>
        <w:contextualSpacing/>
        <w:jc w:val="both"/>
        <w:rPr>
          <w:rFonts w:ascii="Narkisim" w:hAnsi="Narkisim" w:cs="Narkisim"/>
          <w:sz w:val="24"/>
          <w:szCs w:val="24"/>
          <w:rtl/>
        </w:rPr>
      </w:pPr>
      <w:r>
        <w:rPr>
          <w:rFonts w:ascii="Narkisim" w:hAnsi="Narkisim" w:cs="Narkisim" w:hint="cs"/>
          <w:sz w:val="24"/>
          <w:szCs w:val="24"/>
          <w:rtl/>
        </w:rPr>
        <w:t xml:space="preserve">גמרא: </w:t>
      </w:r>
      <w:r w:rsidR="00F63D42">
        <w:rPr>
          <w:rFonts w:ascii="Narkisim" w:hAnsi="Narkisim" w:cs="Narkisim" w:hint="cs"/>
          <w:sz w:val="24"/>
          <w:szCs w:val="24"/>
          <w:rtl/>
        </w:rPr>
        <w:t xml:space="preserve">מנין </w:t>
      </w:r>
      <w:proofErr w:type="spellStart"/>
      <w:r w:rsidR="00F63D42">
        <w:rPr>
          <w:rFonts w:ascii="Narkisim" w:hAnsi="Narkisim" w:cs="Narkisim" w:hint="cs"/>
          <w:sz w:val="24"/>
          <w:szCs w:val="24"/>
          <w:rtl/>
        </w:rPr>
        <w:t>שקושרין</w:t>
      </w:r>
      <w:proofErr w:type="spellEnd"/>
      <w:r w:rsidR="00F63D42">
        <w:rPr>
          <w:rFonts w:ascii="Narkisim" w:hAnsi="Narkisim" w:cs="Narkisim" w:hint="cs"/>
          <w:sz w:val="24"/>
          <w:szCs w:val="24"/>
          <w:rtl/>
        </w:rPr>
        <w:t xml:space="preserve"> לשון של זהורית בראש שעיר המשתלח, שנאמר אם יהיו חטאיכם כשנים כשלג ילבינו. </w:t>
      </w:r>
    </w:p>
    <w:p w14:paraId="2493C889" w14:textId="77777777" w:rsidR="00B45553" w:rsidRDefault="00647B9D" w:rsidP="00F63D42">
      <w:pPr>
        <w:tabs>
          <w:tab w:val="left" w:pos="3006"/>
        </w:tabs>
        <w:spacing w:line="360" w:lineRule="auto"/>
        <w:contextualSpacing/>
        <w:jc w:val="both"/>
        <w:rPr>
          <w:rFonts w:ascii="Narkisim" w:hAnsi="Narkisim" w:cs="Narkisim"/>
          <w:sz w:val="24"/>
          <w:szCs w:val="24"/>
          <w:rtl/>
        </w:rPr>
      </w:pPr>
      <w:r>
        <w:rPr>
          <w:rFonts w:ascii="Narkisim" w:hAnsi="Narkisim" w:cs="Narkisim" w:hint="cs"/>
          <w:sz w:val="24"/>
          <w:szCs w:val="24"/>
          <w:rtl/>
        </w:rPr>
        <w:t xml:space="preserve">עין איה: </w:t>
      </w:r>
      <w:r w:rsidR="00F63D42">
        <w:rPr>
          <w:rFonts w:ascii="Narkisim" w:hAnsi="Narkisim" w:cs="Narkisim" w:hint="cs"/>
          <w:sz w:val="24"/>
          <w:szCs w:val="24"/>
          <w:rtl/>
        </w:rPr>
        <w:t xml:space="preserve">התגבורת העצמית שבנפש בטוהר טבעה </w:t>
      </w:r>
      <w:proofErr w:type="spellStart"/>
      <w:r w:rsidR="00F63D42">
        <w:rPr>
          <w:rFonts w:ascii="Narkisim" w:hAnsi="Narkisim" w:cs="Narkisim" w:hint="cs"/>
          <w:sz w:val="24"/>
          <w:szCs w:val="24"/>
          <w:rtl/>
        </w:rPr>
        <w:t>האלהי</w:t>
      </w:r>
      <w:proofErr w:type="spellEnd"/>
      <w:r w:rsidR="00F63D42">
        <w:rPr>
          <w:rFonts w:ascii="Narkisim" w:hAnsi="Narkisim" w:cs="Narkisim" w:hint="cs"/>
          <w:sz w:val="24"/>
          <w:szCs w:val="24"/>
          <w:rtl/>
        </w:rPr>
        <w:t xml:space="preserve">, היא המחוללת את דרכי החיים הקדושים והטובים. </w:t>
      </w:r>
      <w:r w:rsidR="00586866">
        <w:rPr>
          <w:rFonts w:ascii="Narkisim" w:hAnsi="Narkisim" w:cs="Narkisim" w:hint="cs"/>
          <w:sz w:val="24"/>
          <w:szCs w:val="24"/>
          <w:rtl/>
        </w:rPr>
        <w:t xml:space="preserve">ההתעוררות הדמיונית המתגברת על טוהר הנשמה </w:t>
      </w:r>
      <w:proofErr w:type="spellStart"/>
      <w:r w:rsidR="00586866">
        <w:rPr>
          <w:rFonts w:ascii="Narkisim" w:hAnsi="Narkisim" w:cs="Narkisim" w:hint="cs"/>
          <w:sz w:val="24"/>
          <w:szCs w:val="24"/>
          <w:rtl/>
        </w:rPr>
        <w:t>לעכר</w:t>
      </w:r>
      <w:proofErr w:type="spellEnd"/>
      <w:r w:rsidR="00586866">
        <w:rPr>
          <w:rFonts w:ascii="Narkisim" w:hAnsi="Narkisim" w:cs="Narkisim" w:hint="cs"/>
          <w:sz w:val="24"/>
          <w:szCs w:val="24"/>
          <w:rtl/>
        </w:rPr>
        <w:t xml:space="preserve"> אותה מטבעה, היא צובעת את הנפש בצבע זר, אדום, </w:t>
      </w:r>
      <w:proofErr w:type="spellStart"/>
      <w:r w:rsidR="00586866">
        <w:rPr>
          <w:rFonts w:ascii="Narkisim" w:hAnsi="Narkisim" w:cs="Narkisim" w:hint="cs"/>
          <w:sz w:val="24"/>
          <w:szCs w:val="24"/>
          <w:rtl/>
        </w:rPr>
        <w:t>מכותם</w:t>
      </w:r>
      <w:proofErr w:type="spellEnd"/>
      <w:r w:rsidR="00586866">
        <w:rPr>
          <w:rFonts w:ascii="Narkisim" w:hAnsi="Narkisim" w:cs="Narkisim" w:hint="cs"/>
          <w:sz w:val="24"/>
          <w:szCs w:val="24"/>
          <w:rtl/>
        </w:rPr>
        <w:t>, עד שבהתגלות החיים אין צבעה, כלומר מראיתה העצמי, ניכר.</w:t>
      </w:r>
      <w:r w:rsidR="00B45553">
        <w:rPr>
          <w:rFonts w:ascii="Narkisim" w:hAnsi="Narkisim" w:cs="Narkisim" w:hint="cs"/>
          <w:sz w:val="24"/>
          <w:szCs w:val="24"/>
          <w:rtl/>
        </w:rPr>
        <w:t xml:space="preserve"> </w:t>
      </w:r>
    </w:p>
    <w:p w14:paraId="5480FE4B" w14:textId="77777777" w:rsidR="0062623B" w:rsidRDefault="00B45553" w:rsidP="0062623B">
      <w:pPr>
        <w:tabs>
          <w:tab w:val="left" w:pos="3006"/>
        </w:tabs>
        <w:spacing w:line="360" w:lineRule="auto"/>
        <w:contextualSpacing/>
        <w:jc w:val="both"/>
        <w:rPr>
          <w:rFonts w:ascii="Narkisim" w:hAnsi="Narkisim" w:cs="Narkisim"/>
          <w:sz w:val="24"/>
          <w:szCs w:val="24"/>
          <w:rtl/>
        </w:rPr>
      </w:pPr>
      <w:r>
        <w:rPr>
          <w:rFonts w:ascii="Narkisim" w:hAnsi="Narkisim" w:cs="Narkisim" w:hint="cs"/>
          <w:sz w:val="24"/>
          <w:szCs w:val="24"/>
          <w:rtl/>
        </w:rPr>
        <w:t xml:space="preserve">השעיר המשתלח ביחוד, מכוון הוא נגד העוונות שהם מצד עצמם נגד הטבע הנפשי של האיש הישראלי, אשר רק הצבע הזר של הדמים הבהמיים, הם </w:t>
      </w:r>
      <w:proofErr w:type="spellStart"/>
      <w:r>
        <w:rPr>
          <w:rFonts w:ascii="Narkisim" w:hAnsi="Narkisim" w:cs="Narkisim" w:hint="cs"/>
          <w:sz w:val="24"/>
          <w:szCs w:val="24"/>
          <w:rtl/>
        </w:rPr>
        <w:t>הם</w:t>
      </w:r>
      <w:proofErr w:type="spellEnd"/>
      <w:r>
        <w:rPr>
          <w:rFonts w:ascii="Narkisim" w:hAnsi="Narkisim" w:cs="Narkisim" w:hint="cs"/>
          <w:sz w:val="24"/>
          <w:szCs w:val="24"/>
          <w:rtl/>
        </w:rPr>
        <w:t xml:space="preserve"> שגרמו לצבוע את החיים בצבע הדמי הזה.</w:t>
      </w:r>
      <w:r w:rsidR="005C7E18">
        <w:rPr>
          <w:rFonts w:ascii="Narkisim" w:hAnsi="Narkisim" w:cs="Narkisim" w:hint="cs"/>
          <w:sz w:val="24"/>
          <w:szCs w:val="24"/>
          <w:rtl/>
        </w:rPr>
        <w:t xml:space="preserve"> והצבע הזה של ההתעוררות הזרה, המהפכת את האדם לשעיר, דמות מחבל רוחני וציורי, מוצא מקומו, אחר ההתגברות העכורה, במחשבות המוח, מקום בראש. </w:t>
      </w:r>
    </w:p>
    <w:p w14:paraId="73A86ADE" w14:textId="77777777" w:rsidR="00F63D42" w:rsidRDefault="0062623B" w:rsidP="0062623B">
      <w:pPr>
        <w:tabs>
          <w:tab w:val="left" w:pos="3006"/>
        </w:tabs>
        <w:spacing w:line="360" w:lineRule="auto"/>
        <w:contextualSpacing/>
        <w:jc w:val="both"/>
        <w:rPr>
          <w:rFonts w:ascii="Narkisim" w:hAnsi="Narkisim" w:cs="Narkisim"/>
          <w:sz w:val="24"/>
          <w:szCs w:val="24"/>
          <w:rtl/>
        </w:rPr>
      </w:pPr>
      <w:r>
        <w:rPr>
          <w:rFonts w:ascii="Narkisim" w:hAnsi="Narkisim" w:cs="Narkisim" w:hint="cs"/>
          <w:sz w:val="24"/>
          <w:szCs w:val="24"/>
          <w:rtl/>
        </w:rPr>
        <w:t xml:space="preserve">והידיעה המתבררת כי המחשבות הללו ממקור המושחת של הדמים העכורים הם באים, לא טבעיים למחשבותיו של האדם והלך רוחו ונפשו הנאצלת מאור </w:t>
      </w:r>
      <w:proofErr w:type="spellStart"/>
      <w:r>
        <w:rPr>
          <w:rFonts w:ascii="Narkisim" w:hAnsi="Narkisim" w:cs="Narkisim" w:hint="cs"/>
          <w:sz w:val="24"/>
          <w:szCs w:val="24"/>
          <w:rtl/>
        </w:rPr>
        <w:t>אלהים</w:t>
      </w:r>
      <w:proofErr w:type="spellEnd"/>
      <w:r>
        <w:rPr>
          <w:rFonts w:ascii="Narkisim" w:hAnsi="Narkisim" w:cs="Narkisim" w:hint="cs"/>
          <w:sz w:val="24"/>
          <w:szCs w:val="24"/>
          <w:rtl/>
        </w:rPr>
        <w:t xml:space="preserve"> חיים, היא בעצמה מקרבת את התשובה ואת התיקון הנפשי העמוק, שעל כן קושרים לשון של זהורית בראשו של שעיר המשתלח, שנאמר אם יהיו חטאיכם כשנים כשלג ילבינו.</w:t>
      </w:r>
    </w:p>
    <w:p w14:paraId="1F18CEDF" w14:textId="77777777" w:rsidR="002A68EE" w:rsidRDefault="002A68EE" w:rsidP="0062623B">
      <w:pPr>
        <w:tabs>
          <w:tab w:val="left" w:pos="3006"/>
        </w:tabs>
        <w:spacing w:line="360" w:lineRule="auto"/>
        <w:contextualSpacing/>
        <w:jc w:val="both"/>
        <w:rPr>
          <w:rFonts w:ascii="Narkisim" w:hAnsi="Narkisim" w:cs="Narkisim"/>
          <w:sz w:val="24"/>
          <w:szCs w:val="24"/>
          <w:rtl/>
        </w:rPr>
      </w:pPr>
    </w:p>
    <w:p w14:paraId="15C4FD2F" w14:textId="77777777" w:rsidR="00F63D42" w:rsidRDefault="00F63D42" w:rsidP="00F63D42">
      <w:pPr>
        <w:tabs>
          <w:tab w:val="left" w:pos="3006"/>
        </w:tabs>
        <w:spacing w:line="360" w:lineRule="auto"/>
        <w:contextualSpacing/>
        <w:jc w:val="both"/>
        <w:rPr>
          <w:rFonts w:ascii="Narkisim" w:hAnsi="Narkisim" w:cs="Narkisim"/>
          <w:sz w:val="24"/>
          <w:szCs w:val="24"/>
          <w:rtl/>
        </w:rPr>
      </w:pPr>
    </w:p>
    <w:p w14:paraId="4131A215" w14:textId="77777777" w:rsidR="00F63D42" w:rsidRDefault="00F63D42" w:rsidP="00F63D42">
      <w:pPr>
        <w:tabs>
          <w:tab w:val="left" w:pos="3006"/>
        </w:tabs>
        <w:spacing w:line="360" w:lineRule="auto"/>
        <w:contextualSpacing/>
        <w:jc w:val="both"/>
        <w:rPr>
          <w:rFonts w:ascii="Narkisim" w:hAnsi="Narkisim" w:cs="Narkisim"/>
          <w:sz w:val="24"/>
          <w:szCs w:val="24"/>
          <w:rtl/>
        </w:rPr>
      </w:pPr>
    </w:p>
    <w:p w14:paraId="2823C756" w14:textId="77777777" w:rsidR="00F63D42" w:rsidRPr="00F63D42" w:rsidRDefault="00F63D42" w:rsidP="00F63D42">
      <w:pPr>
        <w:tabs>
          <w:tab w:val="left" w:pos="3006"/>
        </w:tabs>
        <w:spacing w:line="360" w:lineRule="auto"/>
        <w:contextualSpacing/>
        <w:jc w:val="both"/>
        <w:rPr>
          <w:rFonts w:ascii="Narkisim" w:hAnsi="Narkisim" w:cs="Narkisim"/>
          <w:sz w:val="24"/>
          <w:szCs w:val="24"/>
          <w:rtl/>
        </w:rPr>
      </w:pPr>
    </w:p>
    <w:p w14:paraId="7FA3018F" w14:textId="77777777" w:rsidR="008F4D69" w:rsidRDefault="008F4D69" w:rsidP="008F4D69">
      <w:pPr>
        <w:spacing w:line="360" w:lineRule="auto"/>
        <w:contextualSpacing/>
        <w:jc w:val="both"/>
        <w:rPr>
          <w:rFonts w:ascii="Narkisim" w:hAnsi="Narkisim" w:cs="Narkisim"/>
          <w:sz w:val="24"/>
          <w:szCs w:val="24"/>
        </w:rPr>
      </w:pPr>
      <w:r w:rsidRPr="008F4D69">
        <w:rPr>
          <w:rFonts w:ascii="Narkisim" w:hAnsi="Narkisim" w:cs="Narkisim" w:hint="cs"/>
          <w:sz w:val="24"/>
          <w:szCs w:val="24"/>
          <w:u w:val="single"/>
          <w:rtl/>
        </w:rPr>
        <w:t xml:space="preserve">אבן עזרא ויקרא </w:t>
      </w:r>
      <w:proofErr w:type="spellStart"/>
      <w:r w:rsidRPr="008F4D69">
        <w:rPr>
          <w:rFonts w:ascii="Narkisim" w:hAnsi="Narkisim" w:cs="Narkisim" w:hint="cs"/>
          <w:sz w:val="24"/>
          <w:szCs w:val="24"/>
          <w:u w:val="single"/>
          <w:rtl/>
        </w:rPr>
        <w:t>טו,ח</w:t>
      </w:r>
      <w:proofErr w:type="spellEnd"/>
      <w:r>
        <w:rPr>
          <w:rFonts w:ascii="Narkisim" w:hAnsi="Narkisim" w:cs="Narkisim" w:hint="cs"/>
          <w:sz w:val="24"/>
          <w:szCs w:val="24"/>
          <w:rtl/>
        </w:rPr>
        <w:t xml:space="preserve">  </w:t>
      </w:r>
      <w:r w:rsidRPr="008F4D69">
        <w:rPr>
          <w:rFonts w:ascii="Narkisim" w:hAnsi="Narkisim" w:cs="Narkisim"/>
          <w:sz w:val="24"/>
          <w:szCs w:val="24"/>
          <w:rtl/>
        </w:rPr>
        <w:t>ואמר רב שמואל אף על פי שכתוב בשעיר החטאת שהוא לשם</w:t>
      </w:r>
      <w:r w:rsidR="002F7F9E">
        <w:rPr>
          <w:rFonts w:ascii="Narkisim" w:hAnsi="Narkisim" w:cs="Narkisim" w:hint="cs"/>
          <w:sz w:val="24"/>
          <w:szCs w:val="24"/>
          <w:rtl/>
        </w:rPr>
        <w:t>,</w:t>
      </w:r>
      <w:r w:rsidRPr="008F4D69">
        <w:rPr>
          <w:rFonts w:ascii="Narkisim" w:hAnsi="Narkisim" w:cs="Narkisim"/>
          <w:sz w:val="24"/>
          <w:szCs w:val="24"/>
          <w:rtl/>
        </w:rPr>
        <w:t xml:space="preserve"> גם השעיר המשתלח הוא לשם</w:t>
      </w:r>
      <w:r w:rsidR="002F7F9E">
        <w:rPr>
          <w:rFonts w:ascii="Narkisim" w:hAnsi="Narkisim" w:cs="Narkisim" w:hint="cs"/>
          <w:sz w:val="24"/>
          <w:szCs w:val="24"/>
          <w:rtl/>
        </w:rPr>
        <w:t>.</w:t>
      </w:r>
      <w:r w:rsidRPr="008F4D69">
        <w:rPr>
          <w:rFonts w:ascii="Narkisim" w:hAnsi="Narkisim" w:cs="Narkisim"/>
          <w:sz w:val="24"/>
          <w:szCs w:val="24"/>
          <w:rtl/>
        </w:rPr>
        <w:t xml:space="preserve"> ואין צריך</w:t>
      </w:r>
      <w:r w:rsidR="002F7F9E">
        <w:rPr>
          <w:rFonts w:ascii="Narkisim" w:hAnsi="Narkisim" w:cs="Narkisim" w:hint="cs"/>
          <w:sz w:val="24"/>
          <w:szCs w:val="24"/>
          <w:rtl/>
        </w:rPr>
        <w:t>,</w:t>
      </w:r>
      <w:r w:rsidRPr="008F4D69">
        <w:rPr>
          <w:rFonts w:ascii="Narkisim" w:hAnsi="Narkisim" w:cs="Narkisim"/>
          <w:sz w:val="24"/>
          <w:szCs w:val="24"/>
          <w:rtl/>
        </w:rPr>
        <w:t xml:space="preserve"> כי המש</w:t>
      </w:r>
      <w:r w:rsidR="001D6031">
        <w:rPr>
          <w:rFonts w:ascii="Narkisim" w:hAnsi="Narkisim" w:cs="Narkisim" w:hint="cs"/>
          <w:sz w:val="24"/>
          <w:szCs w:val="24"/>
          <w:rtl/>
        </w:rPr>
        <w:t>ת</w:t>
      </w:r>
      <w:r w:rsidRPr="008F4D69">
        <w:rPr>
          <w:rFonts w:ascii="Narkisim" w:hAnsi="Narkisim" w:cs="Narkisim"/>
          <w:sz w:val="24"/>
          <w:szCs w:val="24"/>
          <w:rtl/>
        </w:rPr>
        <w:t>לח איננו קרבן</w:t>
      </w:r>
      <w:r w:rsidR="002F7F9E">
        <w:rPr>
          <w:rFonts w:ascii="Narkisim" w:hAnsi="Narkisim" w:cs="Narkisim" w:hint="cs"/>
          <w:sz w:val="24"/>
          <w:szCs w:val="24"/>
          <w:rtl/>
        </w:rPr>
        <w:t>,</w:t>
      </w:r>
      <w:r w:rsidRPr="008F4D69">
        <w:rPr>
          <w:rFonts w:ascii="Narkisim" w:hAnsi="Narkisim" w:cs="Narkisim"/>
          <w:sz w:val="24"/>
          <w:szCs w:val="24"/>
          <w:rtl/>
        </w:rPr>
        <w:t xml:space="preserve"> כי לא ישחט</w:t>
      </w:r>
      <w:r w:rsidR="002F7F9E">
        <w:rPr>
          <w:rFonts w:ascii="Narkisim" w:hAnsi="Narkisim" w:cs="Narkisim" w:hint="cs"/>
          <w:sz w:val="24"/>
          <w:szCs w:val="24"/>
          <w:rtl/>
        </w:rPr>
        <w:t>.</w:t>
      </w:r>
      <w:r w:rsidRPr="008F4D69">
        <w:rPr>
          <w:rFonts w:ascii="Narkisim" w:hAnsi="Narkisim" w:cs="Narkisim"/>
          <w:sz w:val="24"/>
          <w:szCs w:val="24"/>
          <w:rtl/>
        </w:rPr>
        <w:t xml:space="preserve"> ואם יכולת להבין הסוד שהוא אחר מלת עזאזל תדע סודו וסוד שמו כי יש לו חברים במקרא</w:t>
      </w:r>
      <w:r w:rsidR="002F7F9E">
        <w:rPr>
          <w:rFonts w:ascii="Narkisim" w:hAnsi="Narkisim" w:cs="Narkisim" w:hint="cs"/>
          <w:sz w:val="24"/>
          <w:szCs w:val="24"/>
          <w:rtl/>
        </w:rPr>
        <w:t>,</w:t>
      </w:r>
      <w:r w:rsidRPr="008F4D69">
        <w:rPr>
          <w:rFonts w:ascii="Narkisim" w:hAnsi="Narkisim" w:cs="Narkisim"/>
          <w:sz w:val="24"/>
          <w:szCs w:val="24"/>
          <w:rtl/>
        </w:rPr>
        <w:t xml:space="preserve"> ואני אגלה לך קצת הסוד ברמז בהיותך בן שלשים ושלש תדענו:</w:t>
      </w:r>
    </w:p>
    <w:p w14:paraId="2B7FCA8E" w14:textId="77777777" w:rsidR="00AE7157" w:rsidRPr="00AE7157" w:rsidRDefault="00AE7157" w:rsidP="008F4D69">
      <w:pPr>
        <w:spacing w:line="360" w:lineRule="auto"/>
        <w:contextualSpacing/>
        <w:jc w:val="both"/>
        <w:rPr>
          <w:rFonts w:ascii="Narkisim" w:hAnsi="Narkisim" w:cs="Narkisim"/>
          <w:color w:val="4472C4" w:themeColor="accent5"/>
          <w:sz w:val="24"/>
          <w:szCs w:val="24"/>
          <w:rtl/>
        </w:rPr>
      </w:pPr>
    </w:p>
    <w:p w14:paraId="608A69F3" w14:textId="77777777" w:rsidR="00AE7157" w:rsidRPr="00AE7157" w:rsidRDefault="00AE7157" w:rsidP="008F4D69">
      <w:pPr>
        <w:spacing w:line="360" w:lineRule="auto"/>
        <w:contextualSpacing/>
        <w:jc w:val="both"/>
        <w:rPr>
          <w:rFonts w:asciiTheme="minorBidi" w:hAnsiTheme="minorBidi"/>
          <w:color w:val="4472C4" w:themeColor="accent5"/>
          <w:sz w:val="24"/>
          <w:szCs w:val="24"/>
          <w:rtl/>
        </w:rPr>
      </w:pPr>
      <w:r w:rsidRPr="00AE7157">
        <w:rPr>
          <w:rFonts w:asciiTheme="minorBidi" w:hAnsiTheme="minorBidi"/>
          <w:color w:val="4472C4" w:themeColor="accent5"/>
          <w:sz w:val="24"/>
          <w:szCs w:val="24"/>
          <w:rtl/>
        </w:rPr>
        <w:t>בשיעור עצמו, הרב הביא את הרמב"ם:</w:t>
      </w:r>
    </w:p>
    <w:p w14:paraId="390F6A3E" w14:textId="77777777" w:rsidR="00AE7157" w:rsidRPr="00AE7157" w:rsidRDefault="00AE7157" w:rsidP="008F4D69">
      <w:pPr>
        <w:spacing w:line="360" w:lineRule="auto"/>
        <w:contextualSpacing/>
        <w:jc w:val="both"/>
        <w:rPr>
          <w:rFonts w:ascii="David" w:hAnsi="David" w:cs="David"/>
          <w:color w:val="4472C4" w:themeColor="accent5"/>
          <w:sz w:val="24"/>
          <w:szCs w:val="24"/>
          <w:rtl/>
        </w:rPr>
      </w:pPr>
      <w:r w:rsidRPr="00AE7157">
        <w:rPr>
          <w:rFonts w:ascii="David" w:hAnsi="David" w:cs="David"/>
          <w:color w:val="4472C4" w:themeColor="accent5"/>
          <w:sz w:val="24"/>
          <w:szCs w:val="24"/>
          <w:rtl/>
        </w:rPr>
        <w:t xml:space="preserve">שָׂעִיר הַמִּשְׁתַּלֵּחַ מְכַפֵּר עַל כָּל עֲבֵרוֹת שֶׁבַּתּוֹרָה, הַקַּלּוֹת וְהַחֲמוּרוֹת, בֵּין שֶׁעָבַר בְּזָדוֹן בֵּין שֶׁעָבַר בִּשְׁגָגָה, בֵּין </w:t>
      </w:r>
      <w:proofErr w:type="spellStart"/>
      <w:r w:rsidRPr="00AE7157">
        <w:rPr>
          <w:rFonts w:ascii="David" w:hAnsi="David" w:cs="David"/>
          <w:color w:val="4472C4" w:themeColor="accent5"/>
          <w:sz w:val="24"/>
          <w:szCs w:val="24"/>
          <w:rtl/>
        </w:rPr>
        <w:t>שֶׁהוֹדַע</w:t>
      </w:r>
      <w:proofErr w:type="spellEnd"/>
      <w:r w:rsidRPr="00AE7157">
        <w:rPr>
          <w:rFonts w:ascii="David" w:hAnsi="David" w:cs="David"/>
          <w:color w:val="4472C4" w:themeColor="accent5"/>
          <w:sz w:val="24"/>
          <w:szCs w:val="24"/>
          <w:rtl/>
        </w:rPr>
        <w:t xml:space="preserve"> לוֹ בֵּין שֶׁלֹּא הוֹדַע לוֹ, </w:t>
      </w:r>
      <w:proofErr w:type="spellStart"/>
      <w:r w:rsidRPr="00AE7157">
        <w:rPr>
          <w:rFonts w:ascii="David" w:hAnsi="David" w:cs="David"/>
          <w:color w:val="4472C4" w:themeColor="accent5"/>
          <w:sz w:val="24"/>
          <w:szCs w:val="24"/>
          <w:rtl/>
        </w:rPr>
        <w:t>הַכּל</w:t>
      </w:r>
      <w:proofErr w:type="spellEnd"/>
      <w:r w:rsidRPr="00AE7157">
        <w:rPr>
          <w:rFonts w:ascii="David" w:hAnsi="David" w:cs="David"/>
          <w:color w:val="4472C4" w:themeColor="accent5"/>
          <w:sz w:val="24"/>
          <w:szCs w:val="24"/>
          <w:rtl/>
        </w:rPr>
        <w:t xml:space="preserve"> מִתְכַּפֵּר בְּשָׂעִיר הַמִּשְׁתַּלֵּחַ. </w:t>
      </w:r>
      <w:r w:rsidRPr="00AE7157">
        <w:rPr>
          <w:rFonts w:ascii="David" w:hAnsi="David" w:cs="David"/>
          <w:b/>
          <w:bCs/>
          <w:color w:val="4472C4" w:themeColor="accent5"/>
          <w:sz w:val="24"/>
          <w:szCs w:val="24"/>
          <w:rtl/>
        </w:rPr>
        <w:t>וְהוּא שֶׁעָשָׂה תְּשׁוּבָה.</w:t>
      </w:r>
      <w:r w:rsidRPr="00AE7157">
        <w:rPr>
          <w:rFonts w:ascii="David" w:hAnsi="David" w:cs="David"/>
          <w:color w:val="4472C4" w:themeColor="accent5"/>
          <w:sz w:val="24"/>
          <w:szCs w:val="24"/>
          <w:rtl/>
        </w:rPr>
        <w:t xml:space="preserve"> אֲבָל אִם לֹא עָשָׂה תְּשׁוּבָה אֵין הַשָּׂעִיר מְכַפֵּר לוֹ אֶלָּא עַל הַקַּלּוֹת.</w:t>
      </w:r>
    </w:p>
    <w:p w14:paraId="1F6B93A2" w14:textId="77777777" w:rsidR="00AE7157" w:rsidRPr="00AE7157" w:rsidRDefault="00AE7157" w:rsidP="008F4D69">
      <w:pPr>
        <w:spacing w:line="360" w:lineRule="auto"/>
        <w:contextualSpacing/>
        <w:jc w:val="both"/>
        <w:rPr>
          <w:rFonts w:asciiTheme="minorBidi" w:hAnsiTheme="minorBidi"/>
          <w:color w:val="4472C4" w:themeColor="accent5"/>
          <w:sz w:val="24"/>
          <w:szCs w:val="24"/>
          <w:rtl/>
        </w:rPr>
      </w:pPr>
      <w:r w:rsidRPr="00AE7157">
        <w:rPr>
          <w:rFonts w:asciiTheme="minorBidi" w:hAnsiTheme="minorBidi"/>
          <w:color w:val="4472C4" w:themeColor="accent5"/>
          <w:sz w:val="24"/>
          <w:szCs w:val="24"/>
          <w:rtl/>
        </w:rPr>
        <w:lastRenderedPageBreak/>
        <w:t>מאוד הגיוני – אין השעיר מכפר אלא אם עשה תשובה. אבל למה ש</w:t>
      </w:r>
      <w:r w:rsidRPr="00AE7157">
        <w:rPr>
          <w:rFonts w:asciiTheme="minorBidi" w:hAnsiTheme="minorBidi"/>
          <w:i/>
          <w:iCs/>
          <w:color w:val="4472C4" w:themeColor="accent5"/>
          <w:sz w:val="24"/>
          <w:szCs w:val="24"/>
          <w:rtl/>
        </w:rPr>
        <w:t>כן</w:t>
      </w:r>
      <w:r w:rsidRPr="00AE7157">
        <w:rPr>
          <w:rFonts w:asciiTheme="minorBidi" w:hAnsiTheme="minorBidi"/>
          <w:color w:val="4472C4" w:themeColor="accent5"/>
          <w:sz w:val="24"/>
          <w:szCs w:val="24"/>
          <w:rtl/>
        </w:rPr>
        <w:t xml:space="preserve"> יכפר על הקלות במידה ולא עשה תשובה? אם כבר היינו מצפים ש</w:t>
      </w:r>
      <w:r w:rsidRPr="00AE7157">
        <w:rPr>
          <w:rFonts w:asciiTheme="minorBidi" w:hAnsiTheme="minorBidi"/>
          <w:b/>
          <w:bCs/>
          <w:color w:val="4472C4" w:themeColor="accent5"/>
          <w:sz w:val="24"/>
          <w:szCs w:val="24"/>
          <w:rtl/>
        </w:rPr>
        <w:t xml:space="preserve">לא יכפר על </w:t>
      </w:r>
      <w:r w:rsidRPr="00AE7157">
        <w:rPr>
          <w:rFonts w:asciiTheme="minorBidi" w:hAnsiTheme="minorBidi"/>
          <w:b/>
          <w:bCs/>
          <w:i/>
          <w:iCs/>
          <w:color w:val="4472C4" w:themeColor="accent5"/>
          <w:sz w:val="24"/>
          <w:szCs w:val="24"/>
          <w:rtl/>
        </w:rPr>
        <w:t>כלום</w:t>
      </w:r>
      <w:r w:rsidRPr="00AE7157">
        <w:rPr>
          <w:rFonts w:asciiTheme="minorBidi" w:hAnsiTheme="minorBidi"/>
          <w:i/>
          <w:iCs/>
          <w:color w:val="4472C4" w:themeColor="accent5"/>
          <w:sz w:val="24"/>
          <w:szCs w:val="24"/>
          <w:rtl/>
        </w:rPr>
        <w:t xml:space="preserve"> במידה ולא חזר בתשובה. </w:t>
      </w:r>
      <w:r w:rsidRPr="00AE7157">
        <w:rPr>
          <w:rFonts w:asciiTheme="minorBidi" w:hAnsiTheme="minorBidi"/>
          <w:color w:val="4472C4" w:themeColor="accent5"/>
          <w:sz w:val="24"/>
          <w:szCs w:val="24"/>
          <w:rtl/>
        </w:rPr>
        <w:t xml:space="preserve">או שיכפר על </w:t>
      </w:r>
      <w:proofErr w:type="spellStart"/>
      <w:r w:rsidRPr="00AE7157">
        <w:rPr>
          <w:rFonts w:asciiTheme="minorBidi" w:hAnsiTheme="minorBidi"/>
          <w:color w:val="4472C4" w:themeColor="accent5"/>
          <w:sz w:val="24"/>
          <w:szCs w:val="24"/>
          <w:rtl/>
        </w:rPr>
        <w:t>הכל</w:t>
      </w:r>
      <w:proofErr w:type="spellEnd"/>
      <w:r w:rsidRPr="00AE7157">
        <w:rPr>
          <w:rFonts w:asciiTheme="minorBidi" w:hAnsiTheme="minorBidi"/>
          <w:color w:val="4472C4" w:themeColor="accent5"/>
          <w:sz w:val="24"/>
          <w:szCs w:val="24"/>
          <w:rtl/>
        </w:rPr>
        <w:t xml:space="preserve"> למרות שלא חזר בתשובה. אז מה זה המצב ביניים הזה?</w:t>
      </w:r>
    </w:p>
    <w:p w14:paraId="7D0B6FC9" w14:textId="77777777" w:rsidR="00AE7157" w:rsidRDefault="00AE7157" w:rsidP="008F4D69">
      <w:pPr>
        <w:spacing w:line="360" w:lineRule="auto"/>
        <w:contextualSpacing/>
        <w:jc w:val="both"/>
        <w:rPr>
          <w:rFonts w:asciiTheme="minorBidi" w:hAnsiTheme="minorBidi"/>
          <w:i/>
          <w:iCs/>
          <w:color w:val="4472C4" w:themeColor="accent5"/>
          <w:sz w:val="24"/>
          <w:szCs w:val="24"/>
          <w:rtl/>
        </w:rPr>
      </w:pPr>
      <w:r w:rsidRPr="00AE7157">
        <w:rPr>
          <w:rFonts w:asciiTheme="minorBidi" w:hAnsiTheme="minorBidi"/>
          <w:color w:val="4472C4" w:themeColor="accent5"/>
          <w:sz w:val="24"/>
          <w:szCs w:val="24"/>
          <w:rtl/>
        </w:rPr>
        <w:t>ועוד, שומה</w:t>
      </w:r>
      <w:r>
        <w:rPr>
          <w:rFonts w:asciiTheme="minorBidi" w:hAnsiTheme="minorBidi" w:hint="cs"/>
          <w:color w:val="4472C4" w:themeColor="accent5"/>
          <w:sz w:val="24"/>
          <w:szCs w:val="24"/>
          <w:rtl/>
        </w:rPr>
        <w:t xml:space="preserve"> עלינו להבין לא רק את החילוק שבין קל לחמור </w:t>
      </w:r>
      <w:r>
        <w:rPr>
          <w:rFonts w:asciiTheme="minorBidi" w:hAnsiTheme="minorBidi"/>
          <w:color w:val="4472C4" w:themeColor="accent5"/>
          <w:sz w:val="24"/>
          <w:szCs w:val="24"/>
          <w:rtl/>
        </w:rPr>
        <w:t>–</w:t>
      </w:r>
      <w:r>
        <w:rPr>
          <w:rFonts w:asciiTheme="minorBidi" w:hAnsiTheme="minorBidi" w:hint="cs"/>
          <w:color w:val="4472C4" w:themeColor="accent5"/>
          <w:sz w:val="24"/>
          <w:szCs w:val="24"/>
          <w:rtl/>
        </w:rPr>
        <w:t xml:space="preserve"> אלא גם </w:t>
      </w:r>
      <w:proofErr w:type="spellStart"/>
      <w:r>
        <w:rPr>
          <w:rFonts w:asciiTheme="minorBidi" w:hAnsiTheme="minorBidi" w:hint="cs"/>
          <w:color w:val="4472C4" w:themeColor="accent5"/>
          <w:sz w:val="24"/>
          <w:szCs w:val="24"/>
          <w:rtl/>
        </w:rPr>
        <w:t>ת'הגדרה</w:t>
      </w:r>
      <w:proofErr w:type="spellEnd"/>
      <w:r>
        <w:rPr>
          <w:rFonts w:asciiTheme="minorBidi" w:hAnsiTheme="minorBidi" w:hint="cs"/>
          <w:color w:val="4472C4" w:themeColor="accent5"/>
          <w:sz w:val="24"/>
          <w:szCs w:val="24"/>
          <w:rtl/>
        </w:rPr>
        <w:t xml:space="preserve"> שלהם! מה מגדיר קל ומה מגדיר חמור. הרמב</w:t>
      </w:r>
      <w:r w:rsidR="000B6DEC">
        <w:rPr>
          <w:rFonts w:asciiTheme="minorBidi" w:hAnsiTheme="minorBidi" w:hint="cs"/>
          <w:color w:val="4472C4" w:themeColor="accent5"/>
          <w:sz w:val="24"/>
          <w:szCs w:val="24"/>
          <w:rtl/>
        </w:rPr>
        <w:t>"</w:t>
      </w:r>
      <w:r>
        <w:rPr>
          <w:rFonts w:asciiTheme="minorBidi" w:hAnsiTheme="minorBidi" w:hint="cs"/>
          <w:color w:val="4472C4" w:themeColor="accent5"/>
          <w:sz w:val="24"/>
          <w:szCs w:val="24"/>
          <w:rtl/>
        </w:rPr>
        <w:t xml:space="preserve">ם אמנם מביא ומונה דוגמאות </w:t>
      </w:r>
      <w:r>
        <w:rPr>
          <w:rFonts w:asciiTheme="minorBidi" w:hAnsiTheme="minorBidi"/>
          <w:color w:val="4472C4" w:themeColor="accent5"/>
          <w:sz w:val="24"/>
          <w:szCs w:val="24"/>
          <w:rtl/>
        </w:rPr>
        <w:t>–</w:t>
      </w:r>
      <w:r>
        <w:rPr>
          <w:rFonts w:asciiTheme="minorBidi" w:hAnsiTheme="minorBidi" w:hint="cs"/>
          <w:color w:val="4472C4" w:themeColor="accent5"/>
          <w:sz w:val="24"/>
          <w:szCs w:val="24"/>
          <w:rtl/>
        </w:rPr>
        <w:t xml:space="preserve"> אבל מה </w:t>
      </w:r>
      <w:r>
        <w:rPr>
          <w:rFonts w:asciiTheme="minorBidi" w:hAnsiTheme="minorBidi" w:hint="cs"/>
          <w:i/>
          <w:iCs/>
          <w:color w:val="4472C4" w:themeColor="accent5"/>
          <w:sz w:val="24"/>
          <w:szCs w:val="24"/>
          <w:rtl/>
        </w:rPr>
        <w:t>ההגדרה?</w:t>
      </w:r>
    </w:p>
    <w:p w14:paraId="3ACC6C3A" w14:textId="77777777" w:rsidR="00AE7157" w:rsidRDefault="00AE7157" w:rsidP="008F4D69">
      <w:pPr>
        <w:spacing w:line="360" w:lineRule="auto"/>
        <w:contextualSpacing/>
        <w:jc w:val="both"/>
        <w:rPr>
          <w:rFonts w:asciiTheme="minorBidi" w:hAnsiTheme="minorBidi"/>
          <w:i/>
          <w:iCs/>
          <w:color w:val="4472C4" w:themeColor="accent5"/>
          <w:sz w:val="24"/>
          <w:szCs w:val="24"/>
          <w:rtl/>
        </w:rPr>
      </w:pPr>
    </w:p>
    <w:p w14:paraId="4F60D0CD" w14:textId="77777777" w:rsidR="00AE7157" w:rsidRDefault="00AE7157" w:rsidP="00AE7157">
      <w:pPr>
        <w:spacing w:line="360" w:lineRule="auto"/>
        <w:contextualSpacing/>
        <w:jc w:val="both"/>
        <w:rPr>
          <w:rFonts w:ascii="David" w:hAnsi="David" w:cs="David"/>
          <w:color w:val="4472C4" w:themeColor="accent5"/>
          <w:sz w:val="24"/>
          <w:szCs w:val="24"/>
          <w:rtl/>
        </w:rPr>
      </w:pPr>
      <w:r w:rsidRPr="00AE7157">
        <w:rPr>
          <w:rFonts w:ascii="David" w:hAnsi="David" w:cs="David"/>
          <w:color w:val="4472C4" w:themeColor="accent5"/>
          <w:sz w:val="24"/>
          <w:szCs w:val="24"/>
          <w:rtl/>
        </w:rPr>
        <w:t xml:space="preserve">עַצְמוֹ שֶׁל יוֹם הַכִּפּוּרִים מְכַפֵּר </w:t>
      </w:r>
      <w:r w:rsidR="000B6DEC" w:rsidRPr="000B6DEC">
        <w:rPr>
          <w:rFonts w:asciiTheme="minorBidi" w:hAnsiTheme="minorBidi"/>
          <w:color w:val="4472C4" w:themeColor="accent5"/>
          <w:sz w:val="24"/>
          <w:szCs w:val="24"/>
          <w:rtl/>
        </w:rPr>
        <w:t>[אך ורק]</w:t>
      </w:r>
      <w:r w:rsidR="000B6DEC">
        <w:rPr>
          <w:rFonts w:ascii="David" w:hAnsi="David" w:cs="David" w:hint="cs"/>
          <w:color w:val="4472C4" w:themeColor="accent5"/>
          <w:sz w:val="24"/>
          <w:szCs w:val="24"/>
          <w:rtl/>
        </w:rPr>
        <w:t xml:space="preserve"> </w:t>
      </w:r>
      <w:r w:rsidRPr="00AE7157">
        <w:rPr>
          <w:rFonts w:ascii="David" w:hAnsi="David" w:cs="David"/>
          <w:color w:val="4472C4" w:themeColor="accent5"/>
          <w:sz w:val="24"/>
          <w:szCs w:val="24"/>
          <w:rtl/>
        </w:rPr>
        <w:t>לַשָּׁבִים</w:t>
      </w:r>
      <w:r w:rsidRPr="00AE7157">
        <w:rPr>
          <w:rFonts w:asciiTheme="minorBidi" w:hAnsiTheme="minorBidi" w:hint="cs"/>
          <w:color w:val="4472C4" w:themeColor="accent5"/>
          <w:sz w:val="24"/>
          <w:szCs w:val="24"/>
          <w:rtl/>
        </w:rPr>
        <w:t xml:space="preserve"> </w:t>
      </w:r>
      <w:r w:rsidR="000B6DEC">
        <w:rPr>
          <w:rFonts w:asciiTheme="minorBidi" w:hAnsiTheme="minorBidi" w:hint="cs"/>
          <w:color w:val="4472C4" w:themeColor="accent5"/>
          <w:sz w:val="24"/>
          <w:szCs w:val="24"/>
          <w:rtl/>
        </w:rPr>
        <w:t xml:space="preserve">[בתשובה]. וכ"כ הרמב"ם בהלכות שגגה </w:t>
      </w:r>
      <w:r w:rsidR="000B6DEC" w:rsidRPr="000B6DEC">
        <w:rPr>
          <w:rFonts w:ascii="David" w:hAnsi="David" w:cs="David"/>
          <w:color w:val="4472C4" w:themeColor="accent5"/>
          <w:sz w:val="24"/>
          <w:szCs w:val="24"/>
          <w:rtl/>
        </w:rPr>
        <w:t xml:space="preserve">אֵין יוֹם הַכִּפּוּרִים וְלֹא הַחַטָּאת וְלֹא הָאָשָׁם </w:t>
      </w:r>
      <w:proofErr w:type="spellStart"/>
      <w:r w:rsidR="000B6DEC" w:rsidRPr="000B6DEC">
        <w:rPr>
          <w:rFonts w:ascii="David" w:hAnsi="David" w:cs="David"/>
          <w:color w:val="4472C4" w:themeColor="accent5"/>
          <w:sz w:val="24"/>
          <w:szCs w:val="24"/>
          <w:rtl/>
        </w:rPr>
        <w:t>מְכַפְּרִין</w:t>
      </w:r>
      <w:proofErr w:type="spellEnd"/>
      <w:r w:rsidR="000B6DEC" w:rsidRPr="000B6DEC">
        <w:rPr>
          <w:rFonts w:ascii="David" w:hAnsi="David" w:cs="David"/>
          <w:color w:val="4472C4" w:themeColor="accent5"/>
          <w:sz w:val="24"/>
          <w:szCs w:val="24"/>
          <w:rtl/>
        </w:rPr>
        <w:t xml:space="preserve"> אֶלָּא עַל הַשָּׁבִים</w:t>
      </w:r>
      <w:r w:rsidR="000B6DEC">
        <w:rPr>
          <w:rFonts w:asciiTheme="minorBidi" w:hAnsiTheme="minorBidi" w:hint="cs"/>
          <w:color w:val="4472C4" w:themeColor="accent5"/>
          <w:sz w:val="24"/>
          <w:szCs w:val="24"/>
          <w:rtl/>
        </w:rPr>
        <w:t>. כלומר אף הקלות לא מתכפרות בלא תשובה. זאת לעומת שעיר המשתלח שאם לא חזר בתשובה יכופר לו רק על הקלות.</w:t>
      </w:r>
    </w:p>
    <w:p w14:paraId="5037193F" w14:textId="77777777" w:rsidR="00AA7243" w:rsidRDefault="00AA7243" w:rsidP="00AE7157">
      <w:pPr>
        <w:spacing w:line="360" w:lineRule="auto"/>
        <w:contextualSpacing/>
        <w:jc w:val="both"/>
        <w:rPr>
          <w:rFonts w:ascii="David" w:hAnsi="David" w:cs="David"/>
          <w:color w:val="4472C4" w:themeColor="accent5"/>
          <w:sz w:val="24"/>
          <w:szCs w:val="24"/>
          <w:rtl/>
        </w:rPr>
      </w:pPr>
    </w:p>
    <w:p w14:paraId="6CD05861" w14:textId="77777777" w:rsidR="00AA7243" w:rsidRDefault="00AA7243" w:rsidP="00AE7157">
      <w:pPr>
        <w:spacing w:line="360" w:lineRule="auto"/>
        <w:contextualSpacing/>
        <w:jc w:val="both"/>
        <w:rPr>
          <w:rFonts w:ascii="David" w:hAnsi="David" w:cs="David"/>
          <w:color w:val="4472C4" w:themeColor="accent5"/>
          <w:sz w:val="24"/>
          <w:szCs w:val="24"/>
          <w:rtl/>
        </w:rPr>
      </w:pPr>
      <w:r>
        <w:rPr>
          <w:rFonts w:ascii="David" w:hAnsi="David" w:cs="David" w:hint="cs"/>
          <w:color w:val="4472C4" w:themeColor="accent5"/>
          <w:sz w:val="24"/>
          <w:szCs w:val="24"/>
          <w:rtl/>
        </w:rPr>
        <w:t>...</w:t>
      </w:r>
      <w:r w:rsidRPr="00AA7243">
        <w:rPr>
          <w:rFonts w:ascii="David" w:hAnsi="David" w:cs="David"/>
          <w:color w:val="4472C4" w:themeColor="accent5"/>
          <w:sz w:val="24"/>
          <w:szCs w:val="24"/>
          <w:rtl/>
        </w:rPr>
        <w:t xml:space="preserve">אִם לֹא עָשָׂה תְּשׁוּבָה אֵין הַשָּׂעִיר מְכַפֵּר לוֹ אֶלָּא עַל הַקַּלּוֹת. וּמַה הֵן הַקַּלּוֹת וּמַה הֵן הַחֲמוּרוֹת. הַחֲמוּרוֹת הֵן </w:t>
      </w:r>
      <w:proofErr w:type="spellStart"/>
      <w:r w:rsidRPr="00AA7243">
        <w:rPr>
          <w:rFonts w:ascii="David" w:hAnsi="David" w:cs="David"/>
          <w:color w:val="4472C4" w:themeColor="accent5"/>
          <w:sz w:val="24"/>
          <w:szCs w:val="24"/>
          <w:rtl/>
        </w:rPr>
        <w:t>שֶׁחַיָּבִין</w:t>
      </w:r>
      <w:proofErr w:type="spellEnd"/>
      <w:r w:rsidRPr="00AA7243">
        <w:rPr>
          <w:rFonts w:ascii="David" w:hAnsi="David" w:cs="David"/>
          <w:color w:val="4472C4" w:themeColor="accent5"/>
          <w:sz w:val="24"/>
          <w:szCs w:val="24"/>
          <w:rtl/>
        </w:rPr>
        <w:t xml:space="preserve"> עֲלֵיהֶם מִיתַת בֵּית דִּין אוֹ כָּרֵת. וּשְׁבוּעַת </w:t>
      </w:r>
      <w:proofErr w:type="spellStart"/>
      <w:r w:rsidRPr="00AA7243">
        <w:rPr>
          <w:rFonts w:ascii="David" w:hAnsi="David" w:cs="David"/>
          <w:color w:val="4472C4" w:themeColor="accent5"/>
          <w:sz w:val="24"/>
          <w:szCs w:val="24"/>
          <w:rtl/>
        </w:rPr>
        <w:t>שָׁוְא</w:t>
      </w:r>
      <w:proofErr w:type="spellEnd"/>
      <w:r w:rsidRPr="00AA7243">
        <w:rPr>
          <w:rFonts w:ascii="David" w:hAnsi="David" w:cs="David"/>
          <w:color w:val="4472C4" w:themeColor="accent5"/>
          <w:sz w:val="24"/>
          <w:szCs w:val="24"/>
          <w:rtl/>
        </w:rPr>
        <w:t xml:space="preserve"> וָשֶׁקֶר אַף עַל פִּי שֶׁאֵין בָּהֶן כָּרֵת הֲרֵי הֵן מִן הַחֲמוּרוֹת. וּשְׁאָר מִצְוֹת לֹא תַּעֲשֶׂה וּמִצְוֹת עֲשֵׂה שֶׁאֵין בָּהֶן כָּרֵת הֵם הַקַּלּוֹת:</w:t>
      </w:r>
    </w:p>
    <w:p w14:paraId="0FDB80EB" w14:textId="77777777" w:rsidR="00AA7243" w:rsidRDefault="00AA7243" w:rsidP="00AE7157">
      <w:pPr>
        <w:spacing w:line="360" w:lineRule="auto"/>
        <w:contextualSpacing/>
        <w:jc w:val="both"/>
        <w:rPr>
          <w:rFonts w:ascii="David" w:hAnsi="David" w:cs="David"/>
          <w:color w:val="4472C4" w:themeColor="accent5"/>
          <w:sz w:val="24"/>
          <w:szCs w:val="24"/>
          <w:rtl/>
        </w:rPr>
      </w:pPr>
    </w:p>
    <w:p w14:paraId="72ED7EA0" w14:textId="77777777" w:rsidR="00AA7243" w:rsidRDefault="00AA7243" w:rsidP="00AE7157">
      <w:pPr>
        <w:spacing w:line="360" w:lineRule="auto"/>
        <w:contextualSpacing/>
        <w:jc w:val="both"/>
        <w:rPr>
          <w:rFonts w:asciiTheme="minorBidi" w:hAnsiTheme="minorBidi"/>
          <w:color w:val="4472C4" w:themeColor="accent5"/>
          <w:sz w:val="24"/>
          <w:szCs w:val="24"/>
          <w:rtl/>
        </w:rPr>
      </w:pPr>
      <w:proofErr w:type="spellStart"/>
      <w:r>
        <w:rPr>
          <w:rFonts w:asciiTheme="minorBidi" w:hAnsiTheme="minorBidi" w:hint="cs"/>
          <w:color w:val="4472C4" w:themeColor="accent5"/>
          <w:sz w:val="24"/>
          <w:szCs w:val="24"/>
          <w:rtl/>
        </w:rPr>
        <w:t>ביו"כ</w:t>
      </w:r>
      <w:proofErr w:type="spellEnd"/>
      <w:r>
        <w:rPr>
          <w:rFonts w:asciiTheme="minorBidi" w:hAnsiTheme="minorBidi" w:hint="cs"/>
          <w:color w:val="4472C4" w:themeColor="accent5"/>
          <w:sz w:val="24"/>
          <w:szCs w:val="24"/>
          <w:rtl/>
        </w:rPr>
        <w:t xml:space="preserve"> </w:t>
      </w:r>
      <w:proofErr w:type="spellStart"/>
      <w:r>
        <w:rPr>
          <w:rFonts w:asciiTheme="minorBidi" w:hAnsiTheme="minorBidi" w:hint="cs"/>
          <w:color w:val="4472C4" w:themeColor="accent5"/>
          <w:sz w:val="24"/>
          <w:szCs w:val="24"/>
          <w:rtl/>
        </w:rPr>
        <w:t>לעומ"ז</w:t>
      </w:r>
      <w:proofErr w:type="spellEnd"/>
      <w:r>
        <w:rPr>
          <w:rFonts w:asciiTheme="minorBidi" w:hAnsiTheme="minorBidi" w:hint="cs"/>
          <w:color w:val="4472C4" w:themeColor="accent5"/>
          <w:sz w:val="24"/>
          <w:szCs w:val="24"/>
          <w:rtl/>
        </w:rPr>
        <w:t xml:space="preserve"> הקלות וחמורות מוגדרות קצת אחרת ע"י הרמב"ם:</w:t>
      </w:r>
    </w:p>
    <w:p w14:paraId="1C1FB65D" w14:textId="48B8E13F" w:rsidR="00AA7243" w:rsidRDefault="009C4B08" w:rsidP="00AA7243">
      <w:pPr>
        <w:pStyle w:val="ListParagraph"/>
        <w:numPr>
          <w:ilvl w:val="0"/>
          <w:numId w:val="1"/>
        </w:numPr>
        <w:spacing w:line="360" w:lineRule="auto"/>
        <w:jc w:val="both"/>
        <w:rPr>
          <w:rFonts w:asciiTheme="minorBidi" w:hAnsiTheme="minorBidi"/>
          <w:color w:val="4472C4" w:themeColor="accent5"/>
          <w:sz w:val="24"/>
          <w:szCs w:val="24"/>
        </w:rPr>
      </w:pPr>
      <w:r>
        <w:rPr>
          <w:rFonts w:asciiTheme="minorBidi" w:hAnsiTheme="minorBidi" w:hint="cs"/>
          <w:color w:val="4472C4" w:themeColor="accent5"/>
          <w:sz w:val="24"/>
          <w:szCs w:val="24"/>
          <w:rtl/>
        </w:rPr>
        <w:t xml:space="preserve">עבירה על </w:t>
      </w:r>
      <w:r w:rsidR="00AA7243">
        <w:rPr>
          <w:rFonts w:asciiTheme="minorBidi" w:hAnsiTheme="minorBidi" w:hint="cs"/>
          <w:color w:val="4472C4" w:themeColor="accent5"/>
          <w:sz w:val="24"/>
          <w:szCs w:val="24"/>
          <w:rtl/>
        </w:rPr>
        <w:t>עשין</w:t>
      </w:r>
      <w:r>
        <w:rPr>
          <w:rFonts w:asciiTheme="minorBidi" w:hAnsiTheme="minorBidi" w:hint="cs"/>
          <w:color w:val="4472C4" w:themeColor="accent5"/>
          <w:sz w:val="24"/>
          <w:szCs w:val="24"/>
          <w:rtl/>
        </w:rPr>
        <w:t xml:space="preserve">. </w:t>
      </w:r>
      <w:proofErr w:type="spellStart"/>
      <w:r>
        <w:rPr>
          <w:rFonts w:asciiTheme="minorBidi" w:hAnsiTheme="minorBidi" w:hint="cs"/>
          <w:color w:val="4472C4" w:themeColor="accent5"/>
          <w:sz w:val="24"/>
          <w:szCs w:val="24"/>
          <w:rtl/>
        </w:rPr>
        <w:t>יוכ</w:t>
      </w:r>
      <w:proofErr w:type="spellEnd"/>
      <w:r>
        <w:rPr>
          <w:rFonts w:asciiTheme="minorBidi" w:hAnsiTheme="minorBidi" w:hint="cs"/>
          <w:color w:val="4472C4" w:themeColor="accent5"/>
          <w:sz w:val="24"/>
          <w:szCs w:val="24"/>
          <w:rtl/>
        </w:rPr>
        <w:t xml:space="preserve"> מכפר</w:t>
      </w:r>
    </w:p>
    <w:p w14:paraId="07A3D98B" w14:textId="090966C9" w:rsidR="00AA7243" w:rsidRDefault="009C4B08" w:rsidP="00AA7243">
      <w:pPr>
        <w:pStyle w:val="ListParagraph"/>
        <w:numPr>
          <w:ilvl w:val="0"/>
          <w:numId w:val="1"/>
        </w:numPr>
        <w:spacing w:line="360" w:lineRule="auto"/>
        <w:jc w:val="both"/>
        <w:rPr>
          <w:rFonts w:asciiTheme="minorBidi" w:hAnsiTheme="minorBidi"/>
          <w:color w:val="4472C4" w:themeColor="accent5"/>
          <w:sz w:val="24"/>
          <w:szCs w:val="24"/>
        </w:rPr>
      </w:pPr>
      <w:r>
        <w:rPr>
          <w:rFonts w:asciiTheme="minorBidi" w:hAnsiTheme="minorBidi" w:hint="cs"/>
          <w:color w:val="4472C4" w:themeColor="accent5"/>
          <w:sz w:val="24"/>
          <w:szCs w:val="24"/>
          <w:rtl/>
        </w:rPr>
        <w:t xml:space="preserve">עבירה על </w:t>
      </w:r>
      <w:proofErr w:type="spellStart"/>
      <w:r w:rsidR="00AA7243">
        <w:rPr>
          <w:rFonts w:asciiTheme="minorBidi" w:hAnsiTheme="minorBidi" w:hint="cs"/>
          <w:color w:val="4472C4" w:themeColor="accent5"/>
          <w:sz w:val="24"/>
          <w:szCs w:val="24"/>
          <w:rtl/>
        </w:rPr>
        <w:t>לאו</w:t>
      </w:r>
      <w:r>
        <w:rPr>
          <w:rFonts w:asciiTheme="minorBidi" w:hAnsiTheme="minorBidi" w:hint="cs"/>
          <w:color w:val="4472C4" w:themeColor="accent5"/>
          <w:sz w:val="24"/>
          <w:szCs w:val="24"/>
          <w:rtl/>
        </w:rPr>
        <w:t>ין</w:t>
      </w:r>
      <w:proofErr w:type="spellEnd"/>
      <w:r>
        <w:rPr>
          <w:rFonts w:asciiTheme="minorBidi" w:hAnsiTheme="minorBidi" w:hint="cs"/>
          <w:color w:val="4472C4" w:themeColor="accent5"/>
          <w:sz w:val="24"/>
          <w:szCs w:val="24"/>
          <w:rtl/>
        </w:rPr>
        <w:t xml:space="preserve">. </w:t>
      </w:r>
      <w:proofErr w:type="spellStart"/>
      <w:r w:rsidR="00AA7243">
        <w:rPr>
          <w:rFonts w:asciiTheme="minorBidi" w:hAnsiTheme="minorBidi" w:hint="cs"/>
          <w:color w:val="4472C4" w:themeColor="accent5"/>
          <w:sz w:val="24"/>
          <w:szCs w:val="24"/>
          <w:rtl/>
        </w:rPr>
        <w:t>יוכ</w:t>
      </w:r>
      <w:proofErr w:type="spellEnd"/>
      <w:r w:rsidR="00AA7243">
        <w:rPr>
          <w:rFonts w:asciiTheme="minorBidi" w:hAnsiTheme="minorBidi" w:hint="cs"/>
          <w:color w:val="4472C4" w:themeColor="accent5"/>
          <w:sz w:val="24"/>
          <w:szCs w:val="24"/>
          <w:rtl/>
        </w:rPr>
        <w:t xml:space="preserve"> מכפר</w:t>
      </w:r>
    </w:p>
    <w:p w14:paraId="33DD4F1C" w14:textId="23AEEEBC" w:rsidR="00AA7243" w:rsidRDefault="00AA7243" w:rsidP="00AA7243">
      <w:pPr>
        <w:pStyle w:val="ListParagraph"/>
        <w:numPr>
          <w:ilvl w:val="0"/>
          <w:numId w:val="1"/>
        </w:numPr>
        <w:spacing w:line="360" w:lineRule="auto"/>
        <w:jc w:val="both"/>
        <w:rPr>
          <w:rFonts w:asciiTheme="minorBidi" w:hAnsiTheme="minorBidi"/>
          <w:color w:val="4472C4" w:themeColor="accent5"/>
          <w:sz w:val="24"/>
          <w:szCs w:val="24"/>
        </w:rPr>
      </w:pPr>
      <w:r>
        <w:rPr>
          <w:rFonts w:asciiTheme="minorBidi" w:hAnsiTheme="minorBidi" w:hint="cs"/>
          <w:color w:val="4472C4" w:themeColor="accent5"/>
          <w:sz w:val="24"/>
          <w:szCs w:val="24"/>
          <w:rtl/>
        </w:rPr>
        <w:t>כריתות מיתות בית דין</w:t>
      </w:r>
      <w:r w:rsidR="009C4B08">
        <w:rPr>
          <w:rFonts w:asciiTheme="minorBidi" w:hAnsiTheme="minorBidi" w:hint="cs"/>
          <w:color w:val="4472C4" w:themeColor="accent5"/>
          <w:sz w:val="24"/>
          <w:szCs w:val="24"/>
          <w:rtl/>
        </w:rPr>
        <w:t xml:space="preserve">. רק על ידי תשובה </w:t>
      </w:r>
      <w:proofErr w:type="spellStart"/>
      <w:r w:rsidR="009C4B08">
        <w:rPr>
          <w:rFonts w:asciiTheme="minorBidi" w:hAnsiTheme="minorBidi" w:hint="cs"/>
          <w:color w:val="4472C4" w:themeColor="accent5"/>
          <w:sz w:val="24"/>
          <w:szCs w:val="24"/>
          <w:rtl/>
        </w:rPr>
        <w:t>יוכ</w:t>
      </w:r>
      <w:proofErr w:type="spellEnd"/>
      <w:r w:rsidR="009C4B08">
        <w:rPr>
          <w:rFonts w:asciiTheme="minorBidi" w:hAnsiTheme="minorBidi" w:hint="cs"/>
          <w:color w:val="4472C4" w:themeColor="accent5"/>
          <w:sz w:val="24"/>
          <w:szCs w:val="24"/>
          <w:rtl/>
        </w:rPr>
        <w:t xml:space="preserve"> תכפר</w:t>
      </w:r>
    </w:p>
    <w:p w14:paraId="4C30C60E" w14:textId="77777777" w:rsidR="00AA7243" w:rsidRDefault="00AA7243" w:rsidP="00AA7243">
      <w:pPr>
        <w:spacing w:line="360" w:lineRule="auto"/>
        <w:jc w:val="both"/>
        <w:rPr>
          <w:rFonts w:asciiTheme="minorBidi" w:hAnsiTheme="minorBidi"/>
          <w:color w:val="4472C4" w:themeColor="accent5"/>
          <w:sz w:val="24"/>
          <w:szCs w:val="24"/>
          <w:rtl/>
        </w:rPr>
      </w:pPr>
    </w:p>
    <w:p w14:paraId="062ADB9C" w14:textId="64F4E0E9" w:rsidR="00AA7243" w:rsidRDefault="00AA7243" w:rsidP="00AA7243">
      <w:pPr>
        <w:spacing w:line="360" w:lineRule="auto"/>
        <w:jc w:val="both"/>
        <w:rPr>
          <w:rFonts w:ascii="David" w:hAnsi="David" w:cs="David"/>
          <w:color w:val="4472C4" w:themeColor="accent5"/>
          <w:sz w:val="24"/>
          <w:szCs w:val="24"/>
          <w:rtl/>
        </w:rPr>
      </w:pPr>
      <w:r w:rsidRPr="00AA7243">
        <w:rPr>
          <w:rFonts w:ascii="David" w:hAnsi="David" w:cs="David"/>
          <w:color w:val="4472C4" w:themeColor="accent5"/>
          <w:sz w:val="24"/>
          <w:szCs w:val="24"/>
          <w:rtl/>
        </w:rPr>
        <w:t xml:space="preserve">דַּבֵּר אֶל־בְּנֵי יִשְׂרָאֵל וְאָמַרְתָּ </w:t>
      </w:r>
      <w:proofErr w:type="spellStart"/>
      <w:r w:rsidRPr="00AA7243">
        <w:rPr>
          <w:rFonts w:ascii="David" w:hAnsi="David" w:cs="David"/>
          <w:color w:val="4472C4" w:themeColor="accent5"/>
          <w:sz w:val="24"/>
          <w:szCs w:val="24"/>
          <w:rtl/>
        </w:rPr>
        <w:t>אֲלֵהֶם</w:t>
      </w:r>
      <w:proofErr w:type="spellEnd"/>
      <w:r w:rsidRPr="00AA7243">
        <w:rPr>
          <w:rFonts w:ascii="David" w:hAnsi="David" w:cs="David"/>
          <w:color w:val="4472C4" w:themeColor="accent5"/>
          <w:sz w:val="24"/>
          <w:szCs w:val="24"/>
          <w:rtl/>
        </w:rPr>
        <w:t xml:space="preserve"> </w:t>
      </w:r>
      <w:r w:rsidRPr="00AA7243">
        <w:rPr>
          <w:rFonts w:ascii="David" w:hAnsi="David" w:cs="David"/>
          <w:b/>
          <w:bCs/>
          <w:color w:val="4472C4" w:themeColor="accent5"/>
          <w:sz w:val="24"/>
          <w:szCs w:val="24"/>
          <w:rtl/>
        </w:rPr>
        <w:t xml:space="preserve">אָדָם </w:t>
      </w:r>
      <w:proofErr w:type="spellStart"/>
      <w:r w:rsidRPr="00AA7243">
        <w:rPr>
          <w:rFonts w:ascii="David" w:hAnsi="David" w:cs="David"/>
          <w:b/>
          <w:bCs/>
          <w:color w:val="4472C4" w:themeColor="accent5"/>
          <w:sz w:val="24"/>
          <w:szCs w:val="24"/>
          <w:rtl/>
        </w:rPr>
        <w:t>כִּי־יַקְרִיב</w:t>
      </w:r>
      <w:proofErr w:type="spellEnd"/>
      <w:r w:rsidRPr="00AA7243">
        <w:rPr>
          <w:rFonts w:ascii="David" w:hAnsi="David" w:cs="David"/>
          <w:color w:val="4472C4" w:themeColor="accent5"/>
          <w:sz w:val="24"/>
          <w:szCs w:val="24"/>
          <w:rtl/>
        </w:rPr>
        <w:t xml:space="preserve"> מִכֶּם קָרְבָּן לַה</w:t>
      </w:r>
      <w:r>
        <w:rPr>
          <w:rFonts w:ascii="David" w:hAnsi="David" w:cs="David" w:hint="cs"/>
          <w:color w:val="4472C4" w:themeColor="accent5"/>
          <w:sz w:val="24"/>
          <w:szCs w:val="24"/>
          <w:rtl/>
        </w:rPr>
        <w:t>'</w:t>
      </w:r>
      <w:r w:rsidRPr="00AA7243">
        <w:rPr>
          <w:rFonts w:ascii="David" w:hAnsi="David" w:cs="David"/>
          <w:color w:val="4472C4" w:themeColor="accent5"/>
          <w:sz w:val="24"/>
          <w:szCs w:val="24"/>
          <w:rtl/>
        </w:rPr>
        <w:t xml:space="preserve"> </w:t>
      </w:r>
      <w:proofErr w:type="spellStart"/>
      <w:r w:rsidRPr="00AA7243">
        <w:rPr>
          <w:rFonts w:ascii="David" w:hAnsi="David" w:cs="David"/>
          <w:color w:val="4472C4" w:themeColor="accent5"/>
          <w:sz w:val="24"/>
          <w:szCs w:val="24"/>
          <w:rtl/>
        </w:rPr>
        <w:t>מִן־הַבְּהֵמָה</w:t>
      </w:r>
      <w:proofErr w:type="spellEnd"/>
      <w:r w:rsidRPr="00AA7243">
        <w:rPr>
          <w:rFonts w:ascii="David" w:hAnsi="David" w:cs="David"/>
          <w:color w:val="4472C4" w:themeColor="accent5"/>
          <w:sz w:val="24"/>
          <w:szCs w:val="24"/>
          <w:rtl/>
        </w:rPr>
        <w:t xml:space="preserve"> </w:t>
      </w:r>
      <w:proofErr w:type="spellStart"/>
      <w:r w:rsidRPr="00AA7243">
        <w:rPr>
          <w:rFonts w:ascii="David" w:hAnsi="David" w:cs="David"/>
          <w:color w:val="4472C4" w:themeColor="accent5"/>
          <w:sz w:val="24"/>
          <w:szCs w:val="24"/>
          <w:rtl/>
        </w:rPr>
        <w:t>מִן־הַבָּקָר</w:t>
      </w:r>
      <w:proofErr w:type="spellEnd"/>
      <w:r w:rsidRPr="00AA7243">
        <w:rPr>
          <w:rFonts w:ascii="David" w:hAnsi="David" w:cs="David"/>
          <w:color w:val="4472C4" w:themeColor="accent5"/>
          <w:sz w:val="24"/>
          <w:szCs w:val="24"/>
          <w:rtl/>
        </w:rPr>
        <w:t xml:space="preserve"> </w:t>
      </w:r>
      <w:proofErr w:type="spellStart"/>
      <w:r w:rsidRPr="00AA7243">
        <w:rPr>
          <w:rFonts w:ascii="David" w:hAnsi="David" w:cs="David"/>
          <w:color w:val="4472C4" w:themeColor="accent5"/>
          <w:sz w:val="24"/>
          <w:szCs w:val="24"/>
          <w:rtl/>
        </w:rPr>
        <w:t>וּמִן־הַצֹּאן</w:t>
      </w:r>
      <w:proofErr w:type="spellEnd"/>
      <w:r w:rsidRPr="00AA7243">
        <w:rPr>
          <w:rFonts w:ascii="David" w:hAnsi="David" w:cs="David"/>
          <w:color w:val="4472C4" w:themeColor="accent5"/>
          <w:sz w:val="24"/>
          <w:szCs w:val="24"/>
          <w:rtl/>
        </w:rPr>
        <w:t xml:space="preserve"> </w:t>
      </w:r>
      <w:r w:rsidRPr="00AA7243">
        <w:rPr>
          <w:rFonts w:ascii="David" w:hAnsi="David" w:cs="David"/>
          <w:b/>
          <w:bCs/>
          <w:color w:val="4472C4" w:themeColor="accent5"/>
          <w:sz w:val="24"/>
          <w:szCs w:val="24"/>
          <w:rtl/>
        </w:rPr>
        <w:t>תַּקְרִיבוּ</w:t>
      </w:r>
      <w:r w:rsidRPr="00AA7243">
        <w:rPr>
          <w:rFonts w:ascii="David" w:hAnsi="David" w:cs="David"/>
          <w:color w:val="4472C4" w:themeColor="accent5"/>
          <w:sz w:val="24"/>
          <w:szCs w:val="24"/>
          <w:rtl/>
        </w:rPr>
        <w:t xml:space="preserve"> </w:t>
      </w:r>
      <w:proofErr w:type="spellStart"/>
      <w:r w:rsidRPr="00AA7243">
        <w:rPr>
          <w:rFonts w:ascii="David" w:hAnsi="David" w:cs="David"/>
          <w:color w:val="4472C4" w:themeColor="accent5"/>
          <w:sz w:val="24"/>
          <w:szCs w:val="24"/>
          <w:rtl/>
        </w:rPr>
        <w:t>אֶת־קָרְבַּנְכֶם</w:t>
      </w:r>
      <w:proofErr w:type="spellEnd"/>
      <w:r w:rsidRPr="00AA7243">
        <w:rPr>
          <w:rFonts w:ascii="David" w:hAnsi="David" w:cs="David"/>
          <w:color w:val="4472C4" w:themeColor="accent5"/>
          <w:sz w:val="24"/>
          <w:szCs w:val="24"/>
          <w:rtl/>
        </w:rPr>
        <w:t>׃</w:t>
      </w:r>
    </w:p>
    <w:p w14:paraId="36B9AB8A" w14:textId="09B39DF8" w:rsidR="00AA7243" w:rsidRDefault="00AA7243" w:rsidP="00AA7243">
      <w:pPr>
        <w:spacing w:line="360" w:lineRule="auto"/>
        <w:jc w:val="both"/>
        <w:rPr>
          <w:rFonts w:ascii="David" w:hAnsi="David" w:cs="David"/>
          <w:color w:val="4472C4" w:themeColor="accent5"/>
          <w:sz w:val="24"/>
          <w:szCs w:val="24"/>
          <w:rtl/>
        </w:rPr>
      </w:pPr>
      <w:r>
        <w:rPr>
          <w:rFonts w:ascii="David" w:hAnsi="David" w:cs="David" w:hint="cs"/>
          <w:color w:val="4472C4" w:themeColor="accent5"/>
          <w:sz w:val="24"/>
          <w:szCs w:val="24"/>
          <w:rtl/>
        </w:rPr>
        <w:t>רש"י</w:t>
      </w:r>
    </w:p>
    <w:p w14:paraId="21653545" w14:textId="12AA9F9B" w:rsidR="00AA7243" w:rsidRDefault="00AA7243" w:rsidP="00AA7243">
      <w:pPr>
        <w:spacing w:line="360" w:lineRule="auto"/>
        <w:jc w:val="both"/>
        <w:rPr>
          <w:rFonts w:ascii="David" w:hAnsi="David" w:cs="David"/>
          <w:color w:val="4472C4" w:themeColor="accent5"/>
          <w:sz w:val="24"/>
          <w:szCs w:val="24"/>
          <w:rtl/>
        </w:rPr>
      </w:pPr>
      <w:r w:rsidRPr="00AA7243">
        <w:rPr>
          <w:rFonts w:ascii="David" w:hAnsi="David" w:cs="David"/>
          <w:color w:val="4472C4" w:themeColor="accent5"/>
          <w:sz w:val="24"/>
          <w:szCs w:val="24"/>
          <w:rtl/>
        </w:rPr>
        <w:t xml:space="preserve">אדם כי יקריב מכם. כְּשֶׁיַּקְרִיב; </w:t>
      </w:r>
      <w:proofErr w:type="spellStart"/>
      <w:r w:rsidRPr="00AA7243">
        <w:rPr>
          <w:rFonts w:ascii="David" w:hAnsi="David" w:cs="David"/>
          <w:color w:val="4472C4" w:themeColor="accent5"/>
          <w:sz w:val="24"/>
          <w:szCs w:val="24"/>
          <w:rtl/>
        </w:rPr>
        <w:t>בְּקָרְבְּנוֹת</w:t>
      </w:r>
      <w:proofErr w:type="spellEnd"/>
      <w:r w:rsidRPr="00AA7243">
        <w:rPr>
          <w:rFonts w:ascii="David" w:hAnsi="David" w:cs="David"/>
          <w:color w:val="4472C4" w:themeColor="accent5"/>
          <w:sz w:val="24"/>
          <w:szCs w:val="24"/>
          <w:rtl/>
        </w:rPr>
        <w:t xml:space="preserve"> נְדָבָה דִּבֵּר </w:t>
      </w:r>
      <w:proofErr w:type="spellStart"/>
      <w:r w:rsidRPr="00AA7243">
        <w:rPr>
          <w:rFonts w:ascii="David" w:hAnsi="David" w:cs="David"/>
          <w:color w:val="4472C4" w:themeColor="accent5"/>
          <w:sz w:val="24"/>
          <w:szCs w:val="24"/>
          <w:rtl/>
        </w:rPr>
        <w:t>הָעִנְיָן</w:t>
      </w:r>
      <w:proofErr w:type="spellEnd"/>
      <w:r w:rsidRPr="00AA7243">
        <w:rPr>
          <w:rFonts w:ascii="David" w:hAnsi="David" w:cs="David"/>
          <w:color w:val="4472C4" w:themeColor="accent5"/>
          <w:sz w:val="24"/>
          <w:szCs w:val="24"/>
          <w:rtl/>
        </w:rPr>
        <w:t>:</w:t>
      </w:r>
    </w:p>
    <w:p w14:paraId="36F038B2" w14:textId="77777777" w:rsidR="00AA7243" w:rsidRPr="00AA7243" w:rsidRDefault="00AA7243" w:rsidP="00AA7243">
      <w:pPr>
        <w:spacing w:line="360" w:lineRule="auto"/>
        <w:rPr>
          <w:rFonts w:ascii="David" w:hAnsi="David" w:cs="David"/>
          <w:color w:val="4472C4" w:themeColor="accent5"/>
          <w:sz w:val="24"/>
          <w:szCs w:val="24"/>
          <w:rtl/>
        </w:rPr>
      </w:pPr>
      <w:r w:rsidRPr="00AA7243">
        <w:rPr>
          <w:rFonts w:ascii="David" w:hAnsi="David" w:cs="David"/>
          <w:color w:val="4472C4" w:themeColor="accent5"/>
          <w:sz w:val="24"/>
          <w:szCs w:val="24"/>
          <w:rtl/>
        </w:rPr>
        <w:t xml:space="preserve">תקריבו. מְלַמֵּד שֶׁשְּׁנַיִם מִתְנַדְּבִים עוֹלָה </w:t>
      </w:r>
      <w:proofErr w:type="spellStart"/>
      <w:r w:rsidRPr="00AA7243">
        <w:rPr>
          <w:rFonts w:ascii="David" w:hAnsi="David" w:cs="David"/>
          <w:color w:val="4472C4" w:themeColor="accent5"/>
          <w:sz w:val="24"/>
          <w:szCs w:val="24"/>
          <w:rtl/>
        </w:rPr>
        <w:t>בְּשֻׁתָּפוּת</w:t>
      </w:r>
      <w:proofErr w:type="spellEnd"/>
      <w:r w:rsidRPr="00AA7243">
        <w:rPr>
          <w:rFonts w:ascii="David" w:hAnsi="David" w:cs="David"/>
          <w:color w:val="4472C4" w:themeColor="accent5"/>
          <w:sz w:val="24"/>
          <w:szCs w:val="24"/>
          <w:rtl/>
        </w:rPr>
        <w:t>:</w:t>
      </w:r>
    </w:p>
    <w:p w14:paraId="09F5AE10" w14:textId="0A9DB46B" w:rsidR="00AA7243" w:rsidRPr="00AA7243" w:rsidRDefault="00AA7243" w:rsidP="00AA7243">
      <w:pPr>
        <w:spacing w:line="360" w:lineRule="auto"/>
        <w:jc w:val="both"/>
        <w:rPr>
          <w:rFonts w:ascii="David" w:hAnsi="David" w:cs="David"/>
          <w:color w:val="4472C4" w:themeColor="accent5"/>
          <w:sz w:val="24"/>
          <w:szCs w:val="24"/>
          <w:rtl/>
        </w:rPr>
      </w:pPr>
      <w:proofErr w:type="spellStart"/>
      <w:r w:rsidRPr="00AA7243">
        <w:rPr>
          <w:rFonts w:ascii="David" w:hAnsi="David" w:cs="David"/>
          <w:color w:val="4472C4" w:themeColor="accent5"/>
          <w:sz w:val="24"/>
          <w:szCs w:val="24"/>
          <w:rtl/>
        </w:rPr>
        <w:t>קרבנכם</w:t>
      </w:r>
      <w:proofErr w:type="spellEnd"/>
      <w:r w:rsidRPr="00AA7243">
        <w:rPr>
          <w:rFonts w:ascii="David" w:hAnsi="David" w:cs="David"/>
          <w:color w:val="4472C4" w:themeColor="accent5"/>
          <w:sz w:val="24"/>
          <w:szCs w:val="24"/>
          <w:rtl/>
        </w:rPr>
        <w:t>. מְלַמֵּד שֶׁהִיא בָּאָה נִדְבַת צִבּוּר</w:t>
      </w:r>
      <w:r>
        <w:rPr>
          <w:rFonts w:ascii="David" w:hAnsi="David" w:cs="David" w:hint="cs"/>
          <w:color w:val="4472C4" w:themeColor="accent5"/>
          <w:sz w:val="24"/>
          <w:szCs w:val="24"/>
          <w:rtl/>
        </w:rPr>
        <w:t>...</w:t>
      </w:r>
    </w:p>
    <w:p w14:paraId="3123446D" w14:textId="4ABFEFA3" w:rsidR="00AA7243" w:rsidRDefault="00AA7243" w:rsidP="00AA7243">
      <w:pPr>
        <w:spacing w:line="360" w:lineRule="auto"/>
        <w:jc w:val="both"/>
        <w:rPr>
          <w:rFonts w:asciiTheme="minorBidi" w:hAnsiTheme="minorBidi"/>
          <w:color w:val="4472C4" w:themeColor="accent5"/>
          <w:sz w:val="24"/>
          <w:szCs w:val="24"/>
          <w:rtl/>
        </w:rPr>
      </w:pPr>
    </w:p>
    <w:p w14:paraId="40591110" w14:textId="6A4245FA" w:rsidR="00AA7243" w:rsidRDefault="00AA7243" w:rsidP="00AA7243">
      <w:pPr>
        <w:spacing w:line="360" w:lineRule="auto"/>
        <w:jc w:val="both"/>
        <w:rPr>
          <w:rFonts w:asciiTheme="minorBidi" w:hAnsiTheme="minorBidi"/>
          <w:color w:val="4472C4" w:themeColor="accent5"/>
          <w:sz w:val="24"/>
          <w:szCs w:val="24"/>
          <w:rtl/>
        </w:rPr>
      </w:pPr>
      <w:proofErr w:type="spellStart"/>
      <w:r>
        <w:rPr>
          <w:rFonts w:asciiTheme="minorBidi" w:hAnsiTheme="minorBidi" w:hint="cs"/>
          <w:color w:val="4472C4" w:themeColor="accent5"/>
          <w:sz w:val="24"/>
          <w:szCs w:val="24"/>
          <w:rtl/>
        </w:rPr>
        <w:t>הרמבן</w:t>
      </w:r>
      <w:proofErr w:type="spellEnd"/>
      <w:r>
        <w:rPr>
          <w:rFonts w:asciiTheme="minorBidi" w:hAnsiTheme="minorBidi" w:hint="cs"/>
          <w:color w:val="4472C4" w:themeColor="accent5"/>
          <w:sz w:val="24"/>
          <w:szCs w:val="24"/>
          <w:rtl/>
        </w:rPr>
        <w:t xml:space="preserve"> עמד על ההבדל הזה בדברי רש"י בין [קרבן] שותפות ל[קרבן] ציבור. כלומר האם קרבן ציבור הוא לא קרבן שותפות של כולם? אז זהו שלא.</w:t>
      </w:r>
      <w:r w:rsidR="00087741">
        <w:rPr>
          <w:rFonts w:asciiTheme="minorBidi" w:hAnsiTheme="minorBidi" w:hint="cs"/>
          <w:color w:val="4472C4" w:themeColor="accent5"/>
          <w:sz w:val="24"/>
          <w:szCs w:val="24"/>
          <w:rtl/>
        </w:rPr>
        <w:t xml:space="preserve"> כלל ישראל זה </w:t>
      </w:r>
      <w:proofErr w:type="spellStart"/>
      <w:r w:rsidR="00087741">
        <w:rPr>
          <w:rFonts w:asciiTheme="minorBidi" w:hAnsiTheme="minorBidi" w:hint="cs"/>
          <w:color w:val="4472C4" w:themeColor="accent5"/>
          <w:sz w:val="24"/>
          <w:szCs w:val="24"/>
          <w:rtl/>
        </w:rPr>
        <w:t>ישוות</w:t>
      </w:r>
      <w:proofErr w:type="spellEnd"/>
      <w:r w:rsidR="00087741">
        <w:rPr>
          <w:rFonts w:asciiTheme="minorBidi" w:hAnsiTheme="minorBidi" w:hint="cs"/>
          <w:color w:val="4472C4" w:themeColor="accent5"/>
          <w:sz w:val="24"/>
          <w:szCs w:val="24"/>
          <w:rtl/>
        </w:rPr>
        <w:t xml:space="preserve"> בפני עצמו כך שקרבן ציבור הוא של כלל ישראל. אין לו בעל יחידי. כולם בעליו. </w:t>
      </w:r>
      <w:proofErr w:type="spellStart"/>
      <w:r w:rsidR="00087741">
        <w:rPr>
          <w:rFonts w:asciiTheme="minorBidi" w:hAnsiTheme="minorBidi" w:hint="cs"/>
          <w:color w:val="4472C4" w:themeColor="accent5"/>
          <w:sz w:val="24"/>
          <w:szCs w:val="24"/>
          <w:rtl/>
        </w:rPr>
        <w:t>לעומז</w:t>
      </w:r>
      <w:proofErr w:type="spellEnd"/>
      <w:r w:rsidR="00087741">
        <w:rPr>
          <w:rFonts w:asciiTheme="minorBidi" w:hAnsiTheme="minorBidi" w:hint="cs"/>
          <w:color w:val="4472C4" w:themeColor="accent5"/>
          <w:sz w:val="24"/>
          <w:szCs w:val="24"/>
          <w:rtl/>
        </w:rPr>
        <w:t xml:space="preserve"> קרבן שותפות </w:t>
      </w:r>
      <w:r w:rsidR="00087741">
        <w:rPr>
          <w:rFonts w:asciiTheme="minorBidi" w:hAnsiTheme="minorBidi"/>
          <w:color w:val="4472C4" w:themeColor="accent5"/>
          <w:sz w:val="24"/>
          <w:szCs w:val="24"/>
          <w:rtl/>
        </w:rPr>
        <w:t>–</w:t>
      </w:r>
      <w:r w:rsidR="00087741">
        <w:rPr>
          <w:rFonts w:asciiTheme="minorBidi" w:hAnsiTheme="minorBidi" w:hint="cs"/>
          <w:color w:val="4472C4" w:themeColor="accent5"/>
          <w:sz w:val="24"/>
          <w:szCs w:val="24"/>
          <w:rtl/>
        </w:rPr>
        <w:t xml:space="preserve"> כל אחד ואחד הוא בעל על </w:t>
      </w:r>
      <w:proofErr w:type="spellStart"/>
      <w:r w:rsidR="00087741">
        <w:rPr>
          <w:rFonts w:asciiTheme="minorBidi" w:hAnsiTheme="minorBidi" w:hint="cs"/>
          <w:color w:val="4472C4" w:themeColor="accent5"/>
          <w:sz w:val="24"/>
          <w:szCs w:val="24"/>
          <w:rtl/>
        </w:rPr>
        <w:t>הקרבן</w:t>
      </w:r>
      <w:proofErr w:type="spellEnd"/>
      <w:r w:rsidR="00087741">
        <w:rPr>
          <w:rFonts w:asciiTheme="minorBidi" w:hAnsiTheme="minorBidi" w:hint="cs"/>
          <w:color w:val="4472C4" w:themeColor="accent5"/>
          <w:sz w:val="24"/>
          <w:szCs w:val="24"/>
          <w:rtl/>
        </w:rPr>
        <w:t xml:space="preserve">. לכן אין סמיכה. כי סמיכה </w:t>
      </w:r>
      <w:proofErr w:type="spellStart"/>
      <w:r w:rsidR="00087741">
        <w:rPr>
          <w:rFonts w:asciiTheme="minorBidi" w:hAnsiTheme="minorBidi" w:hint="cs"/>
          <w:color w:val="4472C4" w:themeColor="accent5"/>
          <w:sz w:val="24"/>
          <w:szCs w:val="24"/>
          <w:rtl/>
        </w:rPr>
        <w:t>בדכ</w:t>
      </w:r>
      <w:proofErr w:type="spellEnd"/>
      <w:r w:rsidR="00087741">
        <w:rPr>
          <w:rFonts w:asciiTheme="minorBidi" w:hAnsiTheme="minorBidi" w:hint="cs"/>
          <w:color w:val="4472C4" w:themeColor="accent5"/>
          <w:sz w:val="24"/>
          <w:szCs w:val="24"/>
          <w:rtl/>
        </w:rPr>
        <w:t xml:space="preserve"> נעשית עי הבעל (בקרבן יחיד) או הבעלים (בקרבן שותפות </w:t>
      </w:r>
      <w:r w:rsidR="00087741">
        <w:rPr>
          <w:rFonts w:asciiTheme="minorBidi" w:hAnsiTheme="minorBidi"/>
          <w:color w:val="4472C4" w:themeColor="accent5"/>
          <w:sz w:val="24"/>
          <w:szCs w:val="24"/>
          <w:rtl/>
        </w:rPr>
        <w:t>–</w:t>
      </w:r>
      <w:r w:rsidR="00087741">
        <w:rPr>
          <w:rFonts w:asciiTheme="minorBidi" w:hAnsiTheme="minorBidi" w:hint="cs"/>
          <w:color w:val="4472C4" w:themeColor="accent5"/>
          <w:sz w:val="24"/>
          <w:szCs w:val="24"/>
          <w:rtl/>
        </w:rPr>
        <w:t xml:space="preserve"> אפ' בעליו מרובים), אך לקרבן ציבור לא יכול להיות סמיכה כי כולם בעלים עליו.</w:t>
      </w:r>
    </w:p>
    <w:p w14:paraId="0B836EC6" w14:textId="4C3D6B6F" w:rsidR="007852C4" w:rsidRDefault="007852C4" w:rsidP="00AA7243">
      <w:pPr>
        <w:spacing w:line="360" w:lineRule="auto"/>
        <w:jc w:val="both"/>
        <w:rPr>
          <w:rFonts w:asciiTheme="minorBidi" w:hAnsiTheme="minorBidi"/>
          <w:color w:val="4472C4" w:themeColor="accent5"/>
          <w:sz w:val="24"/>
          <w:szCs w:val="24"/>
          <w:rtl/>
        </w:rPr>
      </w:pPr>
    </w:p>
    <w:p w14:paraId="6B4F626E" w14:textId="39E011BF" w:rsidR="007852C4" w:rsidRPr="00AA7243" w:rsidRDefault="007852C4" w:rsidP="00AA7243">
      <w:pPr>
        <w:spacing w:line="360" w:lineRule="auto"/>
        <w:jc w:val="both"/>
        <w:rPr>
          <w:rFonts w:asciiTheme="minorBidi" w:hAnsiTheme="minorBidi"/>
          <w:color w:val="4472C4" w:themeColor="accent5"/>
          <w:sz w:val="24"/>
          <w:szCs w:val="24"/>
        </w:rPr>
      </w:pPr>
      <w:r>
        <w:rPr>
          <w:rFonts w:asciiTheme="minorBidi" w:hAnsiTheme="minorBidi" w:hint="cs"/>
          <w:color w:val="4472C4" w:themeColor="accent5"/>
          <w:sz w:val="24"/>
          <w:szCs w:val="24"/>
          <w:rtl/>
        </w:rPr>
        <w:t xml:space="preserve">הכפרת של השעיר המשתלח זה כפרת הציבור אשר ממילא כל מי שבתוכו </w:t>
      </w:r>
      <w:proofErr w:type="spellStart"/>
      <w:r>
        <w:rPr>
          <w:rFonts w:asciiTheme="minorBidi" w:hAnsiTheme="minorBidi" w:hint="cs"/>
          <w:color w:val="4472C4" w:themeColor="accent5"/>
          <w:sz w:val="24"/>
          <w:szCs w:val="24"/>
          <w:rtl/>
        </w:rPr>
        <w:t>נתכפר</w:t>
      </w:r>
      <w:proofErr w:type="spellEnd"/>
      <w:r>
        <w:rPr>
          <w:rFonts w:asciiTheme="minorBidi" w:hAnsiTheme="minorBidi" w:hint="cs"/>
          <w:color w:val="4472C4" w:themeColor="accent5"/>
          <w:sz w:val="24"/>
          <w:szCs w:val="24"/>
          <w:rtl/>
        </w:rPr>
        <w:t xml:space="preserve"> לו. </w:t>
      </w:r>
      <w:proofErr w:type="spellStart"/>
      <w:r w:rsidR="009C4B08">
        <w:rPr>
          <w:rFonts w:asciiTheme="minorBidi" w:hAnsiTheme="minorBidi" w:hint="cs"/>
          <w:color w:val="4472C4" w:themeColor="accent5"/>
          <w:sz w:val="24"/>
          <w:szCs w:val="24"/>
          <w:rtl/>
        </w:rPr>
        <w:t>אההה</w:t>
      </w:r>
      <w:proofErr w:type="spellEnd"/>
      <w:r w:rsidR="009C4B08">
        <w:rPr>
          <w:rFonts w:asciiTheme="minorBidi" w:hAnsiTheme="minorBidi" w:hint="cs"/>
          <w:color w:val="4472C4" w:themeColor="accent5"/>
          <w:sz w:val="24"/>
          <w:szCs w:val="24"/>
          <w:rtl/>
        </w:rPr>
        <w:t xml:space="preserve"> אבל למה רק על הקלות? כי אם הוצאת עצמך מהכלל על ידי עבירות חמורות </w:t>
      </w:r>
      <w:r w:rsidR="009C4B08">
        <w:rPr>
          <w:rFonts w:asciiTheme="minorBidi" w:hAnsiTheme="minorBidi"/>
          <w:color w:val="4472C4" w:themeColor="accent5"/>
          <w:sz w:val="24"/>
          <w:szCs w:val="24"/>
          <w:rtl/>
        </w:rPr>
        <w:t>–</w:t>
      </w:r>
      <w:r w:rsidR="009C4B08">
        <w:rPr>
          <w:rFonts w:asciiTheme="minorBidi" w:hAnsiTheme="minorBidi" w:hint="cs"/>
          <w:color w:val="4472C4" w:themeColor="accent5"/>
          <w:sz w:val="24"/>
          <w:szCs w:val="24"/>
          <w:rtl/>
        </w:rPr>
        <w:t xml:space="preserve"> אין לך את ה</w:t>
      </w:r>
      <w:proofErr w:type="spellStart"/>
      <w:r w:rsidR="009C4B08">
        <w:rPr>
          <w:rFonts w:asciiTheme="minorBidi" w:hAnsiTheme="minorBidi"/>
          <w:color w:val="4472C4" w:themeColor="accent5"/>
          <w:sz w:val="24"/>
          <w:szCs w:val="24"/>
        </w:rPr>
        <w:t>privelage</w:t>
      </w:r>
      <w:proofErr w:type="spellEnd"/>
      <w:r w:rsidR="009C4B08">
        <w:rPr>
          <w:rFonts w:asciiTheme="minorBidi" w:hAnsiTheme="minorBidi"/>
          <w:color w:val="4472C4" w:themeColor="accent5"/>
          <w:sz w:val="24"/>
          <w:szCs w:val="24"/>
        </w:rPr>
        <w:t xml:space="preserve"> </w:t>
      </w:r>
      <w:r w:rsidR="009C4B08">
        <w:rPr>
          <w:rFonts w:asciiTheme="minorBidi" w:hAnsiTheme="minorBidi" w:hint="cs"/>
          <w:color w:val="4472C4" w:themeColor="accent5"/>
          <w:sz w:val="24"/>
          <w:szCs w:val="24"/>
          <w:rtl/>
        </w:rPr>
        <w:t xml:space="preserve">של להיות חלק מהציבור. </w:t>
      </w:r>
      <w:proofErr w:type="spellStart"/>
      <w:r>
        <w:rPr>
          <w:rFonts w:asciiTheme="minorBidi" w:hAnsiTheme="minorBidi" w:hint="cs"/>
          <w:color w:val="4472C4" w:themeColor="accent5"/>
          <w:sz w:val="24"/>
          <w:szCs w:val="24"/>
          <w:rtl/>
        </w:rPr>
        <w:t>לעומז</w:t>
      </w:r>
      <w:proofErr w:type="spellEnd"/>
      <w:r>
        <w:rPr>
          <w:rFonts w:asciiTheme="minorBidi" w:hAnsiTheme="minorBidi" w:hint="cs"/>
          <w:color w:val="4472C4" w:themeColor="accent5"/>
          <w:sz w:val="24"/>
          <w:szCs w:val="24"/>
          <w:rtl/>
        </w:rPr>
        <w:t xml:space="preserve"> </w:t>
      </w:r>
      <w:proofErr w:type="spellStart"/>
      <w:r>
        <w:rPr>
          <w:rFonts w:asciiTheme="minorBidi" w:hAnsiTheme="minorBidi" w:hint="cs"/>
          <w:color w:val="4472C4" w:themeColor="accent5"/>
          <w:sz w:val="24"/>
          <w:szCs w:val="24"/>
          <w:rtl/>
        </w:rPr>
        <w:t>יוכ</w:t>
      </w:r>
      <w:proofErr w:type="spellEnd"/>
      <w:r>
        <w:rPr>
          <w:rFonts w:asciiTheme="minorBidi" w:hAnsiTheme="minorBidi" w:hint="cs"/>
          <w:color w:val="4472C4" w:themeColor="accent5"/>
          <w:sz w:val="24"/>
          <w:szCs w:val="24"/>
          <w:rtl/>
        </w:rPr>
        <w:t xml:space="preserve"> זה "איש איש" כל אחד באופן </w:t>
      </w:r>
      <w:proofErr w:type="spellStart"/>
      <w:r>
        <w:rPr>
          <w:rFonts w:asciiTheme="minorBidi" w:hAnsiTheme="minorBidi" w:hint="cs"/>
          <w:color w:val="4472C4" w:themeColor="accent5"/>
          <w:sz w:val="24"/>
          <w:szCs w:val="24"/>
          <w:rtl/>
        </w:rPr>
        <w:t>אינדבידואלי</w:t>
      </w:r>
      <w:proofErr w:type="spellEnd"/>
      <w:r>
        <w:rPr>
          <w:rFonts w:asciiTheme="minorBidi" w:hAnsiTheme="minorBidi" w:hint="cs"/>
          <w:color w:val="4472C4" w:themeColor="accent5"/>
          <w:sz w:val="24"/>
          <w:szCs w:val="24"/>
          <w:rtl/>
        </w:rPr>
        <w:t xml:space="preserve">. לכן אין כפרה אם לא חזרת בתשובה </w:t>
      </w:r>
      <w:proofErr w:type="spellStart"/>
      <w:r>
        <w:rPr>
          <w:rFonts w:asciiTheme="minorBidi" w:hAnsiTheme="minorBidi" w:hint="cs"/>
          <w:color w:val="4472C4" w:themeColor="accent5"/>
          <w:sz w:val="24"/>
          <w:szCs w:val="24"/>
          <w:rtl/>
        </w:rPr>
        <w:t>כדפסק</w:t>
      </w:r>
      <w:proofErr w:type="spellEnd"/>
      <w:r>
        <w:rPr>
          <w:rFonts w:asciiTheme="minorBidi" w:hAnsiTheme="minorBidi" w:hint="cs"/>
          <w:color w:val="4472C4" w:themeColor="accent5"/>
          <w:sz w:val="24"/>
          <w:szCs w:val="24"/>
          <w:rtl/>
        </w:rPr>
        <w:t xml:space="preserve"> </w:t>
      </w:r>
      <w:proofErr w:type="spellStart"/>
      <w:r>
        <w:rPr>
          <w:rFonts w:asciiTheme="minorBidi" w:hAnsiTheme="minorBidi" w:hint="cs"/>
          <w:color w:val="4472C4" w:themeColor="accent5"/>
          <w:sz w:val="24"/>
          <w:szCs w:val="24"/>
          <w:rtl/>
        </w:rPr>
        <w:t>הרמבם</w:t>
      </w:r>
      <w:proofErr w:type="spellEnd"/>
      <w:r>
        <w:rPr>
          <w:rFonts w:asciiTheme="minorBidi" w:hAnsiTheme="minorBidi" w:hint="cs"/>
          <w:color w:val="4472C4" w:themeColor="accent5"/>
          <w:sz w:val="24"/>
          <w:szCs w:val="24"/>
          <w:rtl/>
        </w:rPr>
        <w:t xml:space="preserve"> מחלוקת רבי ורבנן.</w:t>
      </w:r>
    </w:p>
    <w:sectPr w:rsidR="007852C4" w:rsidRPr="00AA7243" w:rsidSect="00881A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34DE6"/>
    <w:multiLevelType w:val="hybridMultilevel"/>
    <w:tmpl w:val="A9AA69DE"/>
    <w:lvl w:ilvl="0" w:tplc="E796019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128B"/>
    <w:rsid w:val="00087741"/>
    <w:rsid w:val="000B128B"/>
    <w:rsid w:val="000B6DEC"/>
    <w:rsid w:val="001D6031"/>
    <w:rsid w:val="00266619"/>
    <w:rsid w:val="0029466B"/>
    <w:rsid w:val="002A68EE"/>
    <w:rsid w:val="002F7F9E"/>
    <w:rsid w:val="00303B12"/>
    <w:rsid w:val="00586866"/>
    <w:rsid w:val="005A2CB1"/>
    <w:rsid w:val="005C7E18"/>
    <w:rsid w:val="0062623B"/>
    <w:rsid w:val="00647B9D"/>
    <w:rsid w:val="006F3BBA"/>
    <w:rsid w:val="007852C4"/>
    <w:rsid w:val="007A5563"/>
    <w:rsid w:val="007C063C"/>
    <w:rsid w:val="00846E3F"/>
    <w:rsid w:val="00881A2C"/>
    <w:rsid w:val="008F4D69"/>
    <w:rsid w:val="00912B12"/>
    <w:rsid w:val="00985DAB"/>
    <w:rsid w:val="009C4B08"/>
    <w:rsid w:val="00A55C48"/>
    <w:rsid w:val="00AA7243"/>
    <w:rsid w:val="00AC0861"/>
    <w:rsid w:val="00AE7157"/>
    <w:rsid w:val="00B27C25"/>
    <w:rsid w:val="00B45553"/>
    <w:rsid w:val="00BD42C3"/>
    <w:rsid w:val="00C24DAC"/>
    <w:rsid w:val="00CD5340"/>
    <w:rsid w:val="00D45B41"/>
    <w:rsid w:val="00E2264A"/>
    <w:rsid w:val="00E9798E"/>
    <w:rsid w:val="00F63D42"/>
    <w:rsid w:val="00F9165B"/>
    <w:rsid w:val="00FE6D80"/>
    <w:rsid w:val="00FF6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B2B0"/>
  <w15:docId w15:val="{4610510A-4ED3-478C-8954-0BC332F5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92610">
      <w:bodyDiv w:val="1"/>
      <w:marLeft w:val="0"/>
      <w:marRight w:val="0"/>
      <w:marTop w:val="0"/>
      <w:marBottom w:val="0"/>
      <w:divBdr>
        <w:top w:val="none" w:sz="0" w:space="0" w:color="auto"/>
        <w:left w:val="none" w:sz="0" w:space="0" w:color="auto"/>
        <w:bottom w:val="none" w:sz="0" w:space="0" w:color="auto"/>
        <w:right w:val="none" w:sz="0" w:space="0" w:color="auto"/>
      </w:divBdr>
      <w:divsChild>
        <w:div w:id="386800637">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0"/>
              <w:divBdr>
                <w:top w:val="none" w:sz="0" w:space="0" w:color="auto"/>
                <w:left w:val="none" w:sz="0" w:space="0" w:color="auto"/>
                <w:bottom w:val="none" w:sz="0" w:space="0" w:color="auto"/>
                <w:right w:val="none" w:sz="0" w:space="0" w:color="auto"/>
              </w:divBdr>
              <w:divsChild>
                <w:div w:id="2031292874">
                  <w:marLeft w:val="0"/>
                  <w:marRight w:val="0"/>
                  <w:marTop w:val="0"/>
                  <w:marBottom w:val="0"/>
                  <w:divBdr>
                    <w:top w:val="none" w:sz="0" w:space="0" w:color="auto"/>
                    <w:left w:val="none" w:sz="0" w:space="0" w:color="auto"/>
                    <w:bottom w:val="none" w:sz="0" w:space="0" w:color="auto"/>
                    <w:right w:val="none" w:sz="0" w:space="0" w:color="auto"/>
                  </w:divBdr>
                  <w:divsChild>
                    <w:div w:id="2034720621">
                      <w:marLeft w:val="0"/>
                      <w:marRight w:val="0"/>
                      <w:marTop w:val="0"/>
                      <w:marBottom w:val="0"/>
                      <w:divBdr>
                        <w:top w:val="none" w:sz="0" w:space="0" w:color="auto"/>
                        <w:left w:val="none" w:sz="0" w:space="0" w:color="auto"/>
                        <w:bottom w:val="none" w:sz="0" w:space="0" w:color="auto"/>
                        <w:right w:val="none" w:sz="0" w:space="0" w:color="auto"/>
                      </w:divBdr>
                      <w:divsChild>
                        <w:div w:id="6054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8068">
              <w:marLeft w:val="0"/>
              <w:marRight w:val="0"/>
              <w:marTop w:val="0"/>
              <w:marBottom w:val="0"/>
              <w:divBdr>
                <w:top w:val="none" w:sz="0" w:space="0" w:color="auto"/>
                <w:left w:val="none" w:sz="0" w:space="0" w:color="auto"/>
                <w:bottom w:val="none" w:sz="0" w:space="0" w:color="auto"/>
                <w:right w:val="none" w:sz="0" w:space="0" w:color="auto"/>
              </w:divBdr>
            </w:div>
          </w:divsChild>
        </w:div>
        <w:div w:id="1341663372">
          <w:marLeft w:val="0"/>
          <w:marRight w:val="0"/>
          <w:marTop w:val="0"/>
          <w:marBottom w:val="0"/>
          <w:divBdr>
            <w:top w:val="none" w:sz="0" w:space="0" w:color="auto"/>
            <w:left w:val="none" w:sz="0" w:space="0" w:color="auto"/>
            <w:bottom w:val="none" w:sz="0" w:space="0" w:color="auto"/>
            <w:right w:val="none" w:sz="0" w:space="0" w:color="auto"/>
          </w:divBdr>
          <w:divsChild>
            <w:div w:id="605119557">
              <w:marLeft w:val="0"/>
              <w:marRight w:val="0"/>
              <w:marTop w:val="0"/>
              <w:marBottom w:val="0"/>
              <w:divBdr>
                <w:top w:val="none" w:sz="0" w:space="0" w:color="auto"/>
                <w:left w:val="none" w:sz="0" w:space="0" w:color="auto"/>
                <w:bottom w:val="none" w:sz="0" w:space="0" w:color="auto"/>
                <w:right w:val="none" w:sz="0" w:space="0" w:color="auto"/>
              </w:divBdr>
              <w:divsChild>
                <w:div w:id="1460489519">
                  <w:marLeft w:val="0"/>
                  <w:marRight w:val="0"/>
                  <w:marTop w:val="0"/>
                  <w:marBottom w:val="0"/>
                  <w:divBdr>
                    <w:top w:val="none" w:sz="0" w:space="0" w:color="auto"/>
                    <w:left w:val="none" w:sz="0" w:space="0" w:color="auto"/>
                    <w:bottom w:val="none" w:sz="0" w:space="0" w:color="auto"/>
                    <w:right w:val="none" w:sz="0" w:space="0" w:color="auto"/>
                  </w:divBdr>
                </w:div>
                <w:div w:id="1825775332">
                  <w:marLeft w:val="0"/>
                  <w:marRight w:val="0"/>
                  <w:marTop w:val="0"/>
                  <w:marBottom w:val="0"/>
                  <w:divBdr>
                    <w:top w:val="none" w:sz="0" w:space="0" w:color="auto"/>
                    <w:left w:val="none" w:sz="0" w:space="0" w:color="auto"/>
                    <w:bottom w:val="none" w:sz="0" w:space="0" w:color="auto"/>
                    <w:right w:val="none" w:sz="0" w:space="0" w:color="auto"/>
                  </w:divBdr>
                  <w:divsChild>
                    <w:div w:id="1199782549">
                      <w:marLeft w:val="0"/>
                      <w:marRight w:val="0"/>
                      <w:marTop w:val="0"/>
                      <w:marBottom w:val="0"/>
                      <w:divBdr>
                        <w:top w:val="none" w:sz="0" w:space="0" w:color="auto"/>
                        <w:left w:val="none" w:sz="0" w:space="0" w:color="auto"/>
                        <w:bottom w:val="none" w:sz="0" w:space="0" w:color="auto"/>
                        <w:right w:val="none" w:sz="0" w:space="0" w:color="auto"/>
                      </w:divBdr>
                      <w:divsChild>
                        <w:div w:id="7393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1610</Words>
  <Characters>8054</Characters>
  <Application>Microsoft Office Word</Application>
  <DocSecurity>0</DocSecurity>
  <Lines>67</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אליה קרוגר</cp:lastModifiedBy>
  <cp:revision>27</cp:revision>
  <dcterms:created xsi:type="dcterms:W3CDTF">2020-09-23T08:06:00Z</dcterms:created>
  <dcterms:modified xsi:type="dcterms:W3CDTF">2020-09-24T10:17:00Z</dcterms:modified>
</cp:coreProperties>
</file>