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037" w:rsidRPr="00E41037" w:rsidRDefault="00E41037" w:rsidP="00E41037">
      <w:pPr>
        <w:jc w:val="right"/>
        <w:rPr>
          <w:sz w:val="28"/>
          <w:szCs w:val="28"/>
          <w:rtl/>
          <w:lang w:bidi="he-IL"/>
        </w:rPr>
      </w:pPr>
      <w:r w:rsidRPr="00E41037">
        <w:rPr>
          <w:rFonts w:hint="cs"/>
          <w:sz w:val="28"/>
          <w:szCs w:val="28"/>
          <w:rtl/>
          <w:lang w:bidi="he-IL"/>
        </w:rPr>
        <w:t>אסורי דרבנן: הטמנה</w:t>
      </w:r>
    </w:p>
    <w:p w:rsidR="00E41037" w:rsidRDefault="00E41037" w:rsidP="00E41037">
      <w:pPr>
        <w:jc w:val="right"/>
        <w:rPr>
          <w:i/>
          <w:iCs/>
          <w:sz w:val="24"/>
          <w:szCs w:val="24"/>
          <w:rtl/>
          <w:lang w:bidi="he-IL"/>
        </w:rPr>
      </w:pPr>
      <w:r>
        <w:rPr>
          <w:rFonts w:hint="cs"/>
          <w:i/>
          <w:iCs/>
          <w:sz w:val="24"/>
          <w:szCs w:val="24"/>
          <w:rtl/>
          <w:lang w:bidi="he-IL"/>
        </w:rPr>
        <w:t>הטמנה בדבר המוסיף הבל</w:t>
      </w:r>
    </w:p>
    <w:p w:rsidR="00E41037" w:rsidRDefault="00E41037" w:rsidP="00E41037">
      <w:pPr>
        <w:jc w:val="right"/>
        <w:rPr>
          <w:sz w:val="24"/>
          <w:szCs w:val="24"/>
          <w:rtl/>
          <w:lang w:bidi="he-IL"/>
        </w:rPr>
      </w:pPr>
      <w:r>
        <w:rPr>
          <w:rFonts w:hint="cs"/>
          <w:sz w:val="24"/>
          <w:szCs w:val="24"/>
          <w:rtl/>
          <w:lang w:bidi="he-IL"/>
        </w:rPr>
        <w:t xml:space="preserve">מש' מז: במה טומנין </w:t>
      </w:r>
    </w:p>
    <w:p w:rsidR="00E41037" w:rsidRDefault="00E41037" w:rsidP="00E41037">
      <w:pPr>
        <w:jc w:val="right"/>
        <w:rPr>
          <w:sz w:val="24"/>
          <w:szCs w:val="24"/>
          <w:rtl/>
          <w:lang w:bidi="he-IL"/>
        </w:rPr>
      </w:pPr>
      <w:r>
        <w:rPr>
          <w:rFonts w:hint="cs"/>
          <w:sz w:val="24"/>
          <w:szCs w:val="24"/>
          <w:rtl/>
          <w:lang w:bidi="he-IL"/>
        </w:rPr>
        <w:t>גמ' לד.-לד: [אמר רבא מפני מה אמרו עד שמא יחתה בגחלים] ורש"י שם</w:t>
      </w:r>
    </w:p>
    <w:p w:rsidR="00E41037" w:rsidRDefault="00E41037" w:rsidP="00E41037">
      <w:pPr>
        <w:jc w:val="right"/>
        <w:rPr>
          <w:sz w:val="24"/>
          <w:szCs w:val="24"/>
          <w:rtl/>
          <w:lang w:bidi="he-IL"/>
        </w:rPr>
      </w:pPr>
      <w:r>
        <w:rPr>
          <w:rFonts w:hint="cs"/>
          <w:sz w:val="24"/>
          <w:szCs w:val="24"/>
          <w:rtl/>
          <w:lang w:bidi="he-IL"/>
        </w:rPr>
        <w:t>תוס' מז: ד"ה במה טומנין</w:t>
      </w:r>
    </w:p>
    <w:p w:rsidR="00E41037" w:rsidRDefault="00E41037" w:rsidP="00E41037">
      <w:pPr>
        <w:jc w:val="right"/>
        <w:rPr>
          <w:sz w:val="24"/>
          <w:szCs w:val="24"/>
          <w:rtl/>
          <w:lang w:bidi="he-IL"/>
        </w:rPr>
      </w:pPr>
      <w:r>
        <w:rPr>
          <w:rFonts w:hint="cs"/>
          <w:sz w:val="24"/>
          <w:szCs w:val="24"/>
          <w:rtl/>
          <w:lang w:bidi="he-IL"/>
        </w:rPr>
        <w:t>רמב"ם (הל' שבת ד:א-ג) והשגות הראב"ד שם</w:t>
      </w:r>
    </w:p>
    <w:p w:rsidR="00E41037" w:rsidRDefault="00E41037" w:rsidP="00E41037">
      <w:pPr>
        <w:jc w:val="right"/>
        <w:rPr>
          <w:sz w:val="24"/>
          <w:szCs w:val="24"/>
          <w:rtl/>
          <w:lang w:bidi="he-IL"/>
        </w:rPr>
      </w:pPr>
      <w:r>
        <w:rPr>
          <w:rFonts w:hint="cs"/>
          <w:sz w:val="24"/>
          <w:szCs w:val="24"/>
          <w:rtl/>
          <w:lang w:bidi="he-IL"/>
        </w:rPr>
        <w:t>מ"ב (רנז:א)</w:t>
      </w:r>
      <w:r w:rsidR="00AB4824">
        <w:rPr>
          <w:rFonts w:hint="cs"/>
          <w:sz w:val="24"/>
          <w:szCs w:val="24"/>
          <w:rtl/>
          <w:lang w:bidi="he-IL"/>
        </w:rPr>
        <w:t xml:space="preserve"> </w:t>
      </w:r>
    </w:p>
    <w:p w:rsidR="00AB4824" w:rsidRDefault="00AB4824" w:rsidP="00E41037">
      <w:pPr>
        <w:jc w:val="right"/>
        <w:rPr>
          <w:sz w:val="24"/>
          <w:szCs w:val="24"/>
          <w:rtl/>
          <w:lang w:bidi="he-IL"/>
        </w:rPr>
      </w:pPr>
    </w:p>
    <w:p w:rsidR="00AB4824" w:rsidRDefault="00AB4824" w:rsidP="00E41037">
      <w:pPr>
        <w:jc w:val="right"/>
        <w:rPr>
          <w:sz w:val="24"/>
          <w:szCs w:val="24"/>
          <w:u w:val="single"/>
          <w:rtl/>
          <w:lang w:bidi="he-IL"/>
        </w:rPr>
      </w:pPr>
      <w:r>
        <w:rPr>
          <w:rFonts w:hint="cs"/>
          <w:sz w:val="24"/>
          <w:szCs w:val="24"/>
          <w:u w:val="single"/>
          <w:rtl/>
          <w:lang w:bidi="he-IL"/>
        </w:rPr>
        <w:t>פסק הלכה</w:t>
      </w:r>
    </w:p>
    <w:p w:rsidR="00AB4824" w:rsidRDefault="00AB4824" w:rsidP="00E41037">
      <w:pPr>
        <w:jc w:val="right"/>
        <w:rPr>
          <w:sz w:val="24"/>
          <w:szCs w:val="24"/>
          <w:rtl/>
          <w:lang w:bidi="he-IL"/>
        </w:rPr>
      </w:pPr>
      <w:r>
        <w:rPr>
          <w:rFonts w:hint="cs"/>
          <w:sz w:val="24"/>
          <w:szCs w:val="24"/>
          <w:rtl/>
          <w:lang w:bidi="he-IL"/>
        </w:rPr>
        <w:t>ש"ע</w:t>
      </w:r>
      <w:r w:rsidR="00551DE5">
        <w:rPr>
          <w:rFonts w:hint="cs"/>
          <w:sz w:val="24"/>
          <w:szCs w:val="24"/>
          <w:rtl/>
          <w:lang w:bidi="he-IL"/>
        </w:rPr>
        <w:t xml:space="preserve"> ורמ"א</w:t>
      </w:r>
      <w:r>
        <w:rPr>
          <w:rFonts w:hint="cs"/>
          <w:sz w:val="24"/>
          <w:szCs w:val="24"/>
          <w:rtl/>
          <w:lang w:bidi="he-IL"/>
        </w:rPr>
        <w:t xml:space="preserve"> (רנז:ז)  </w:t>
      </w:r>
    </w:p>
    <w:p w:rsidR="00AB4824" w:rsidRDefault="00AB4824" w:rsidP="00E41037">
      <w:pPr>
        <w:jc w:val="right"/>
        <w:rPr>
          <w:sz w:val="24"/>
          <w:szCs w:val="24"/>
          <w:rtl/>
          <w:lang w:bidi="he-IL"/>
        </w:rPr>
      </w:pPr>
      <w:r>
        <w:rPr>
          <w:rFonts w:hint="cs"/>
          <w:sz w:val="24"/>
          <w:szCs w:val="24"/>
          <w:rtl/>
          <w:lang w:bidi="he-IL"/>
        </w:rPr>
        <w:t>מ"א (רנז:יז) ובה"ל (רנז:ז ד"ה כל צרכו)</w:t>
      </w:r>
    </w:p>
    <w:p w:rsidR="00551DE5" w:rsidRDefault="00551DE5" w:rsidP="00E41037">
      <w:pPr>
        <w:jc w:val="right"/>
        <w:rPr>
          <w:sz w:val="24"/>
          <w:szCs w:val="24"/>
          <w:rtl/>
          <w:lang w:bidi="he-IL"/>
        </w:rPr>
      </w:pPr>
      <w:r>
        <w:rPr>
          <w:rFonts w:hint="cs"/>
          <w:sz w:val="24"/>
          <w:szCs w:val="24"/>
          <w:rtl/>
          <w:lang w:bidi="he-IL"/>
        </w:rPr>
        <w:t xml:space="preserve">{חזון איש או"ח לז:יט ד"ה ובב"י} </w:t>
      </w:r>
    </w:p>
    <w:p w:rsidR="00AB4824" w:rsidRPr="00AB4824" w:rsidRDefault="00AB4824" w:rsidP="00E41037">
      <w:pPr>
        <w:jc w:val="right"/>
        <w:rPr>
          <w:sz w:val="24"/>
          <w:szCs w:val="24"/>
          <w:rtl/>
          <w:lang w:bidi="he-IL"/>
        </w:rPr>
      </w:pPr>
      <w:r>
        <w:rPr>
          <w:rFonts w:hint="cs"/>
          <w:sz w:val="24"/>
          <w:szCs w:val="24"/>
          <w:rtl/>
          <w:lang w:bidi="he-IL"/>
        </w:rPr>
        <w:t xml:space="preserve">ש"ע (רנז:ו,ח) </w:t>
      </w:r>
    </w:p>
    <w:p w:rsidR="00AB4824" w:rsidRDefault="00AB4824" w:rsidP="00E41037">
      <w:pPr>
        <w:jc w:val="right"/>
        <w:rPr>
          <w:sz w:val="24"/>
          <w:szCs w:val="24"/>
          <w:rtl/>
          <w:lang w:bidi="he-IL"/>
        </w:rPr>
      </w:pPr>
    </w:p>
    <w:p w:rsidR="00551DE5" w:rsidRDefault="00551DE5" w:rsidP="00E41037">
      <w:pPr>
        <w:jc w:val="right"/>
        <w:rPr>
          <w:sz w:val="24"/>
          <w:szCs w:val="24"/>
          <w:rtl/>
          <w:lang w:bidi="he-IL"/>
        </w:rPr>
      </w:pPr>
    </w:p>
    <w:p w:rsidR="00551DE5" w:rsidRDefault="00551DE5" w:rsidP="00E41037">
      <w:pPr>
        <w:jc w:val="right"/>
        <w:rPr>
          <w:sz w:val="24"/>
          <w:szCs w:val="24"/>
          <w:rtl/>
          <w:lang w:bidi="he-IL"/>
        </w:rPr>
      </w:pPr>
    </w:p>
    <w:p w:rsidR="00551DE5" w:rsidRDefault="00551DE5" w:rsidP="00E41037">
      <w:pPr>
        <w:jc w:val="right"/>
        <w:rPr>
          <w:sz w:val="24"/>
          <w:szCs w:val="24"/>
          <w:rtl/>
          <w:lang w:bidi="he-IL"/>
        </w:rPr>
      </w:pPr>
    </w:p>
    <w:p w:rsidR="00551DE5" w:rsidRDefault="00551DE5" w:rsidP="00E41037">
      <w:pPr>
        <w:jc w:val="right"/>
        <w:rPr>
          <w:sz w:val="24"/>
          <w:szCs w:val="24"/>
          <w:rtl/>
          <w:lang w:bidi="he-IL"/>
        </w:rPr>
      </w:pPr>
    </w:p>
    <w:p w:rsidR="00551DE5" w:rsidRDefault="00551DE5" w:rsidP="00E41037">
      <w:pPr>
        <w:jc w:val="right"/>
        <w:rPr>
          <w:sz w:val="24"/>
          <w:szCs w:val="24"/>
          <w:rtl/>
          <w:lang w:bidi="he-IL"/>
        </w:rPr>
      </w:pPr>
    </w:p>
    <w:p w:rsidR="00551DE5" w:rsidRDefault="00551DE5" w:rsidP="00E41037">
      <w:pPr>
        <w:jc w:val="right"/>
        <w:rPr>
          <w:sz w:val="24"/>
          <w:szCs w:val="24"/>
          <w:rtl/>
          <w:lang w:bidi="he-IL"/>
        </w:rPr>
      </w:pPr>
    </w:p>
    <w:p w:rsidR="00551DE5" w:rsidRDefault="00551DE5" w:rsidP="00E41037">
      <w:pPr>
        <w:jc w:val="right"/>
        <w:rPr>
          <w:sz w:val="24"/>
          <w:szCs w:val="24"/>
          <w:rtl/>
          <w:lang w:bidi="he-IL"/>
        </w:rPr>
      </w:pPr>
    </w:p>
    <w:p w:rsidR="00551DE5" w:rsidRDefault="00551DE5" w:rsidP="00E41037">
      <w:pPr>
        <w:jc w:val="right"/>
        <w:rPr>
          <w:sz w:val="24"/>
          <w:szCs w:val="24"/>
          <w:rtl/>
          <w:lang w:bidi="he-IL"/>
        </w:rPr>
      </w:pPr>
    </w:p>
    <w:p w:rsidR="00551DE5" w:rsidRDefault="00551DE5" w:rsidP="00E41037">
      <w:pPr>
        <w:jc w:val="right"/>
        <w:rPr>
          <w:sz w:val="24"/>
          <w:szCs w:val="24"/>
          <w:rtl/>
          <w:lang w:bidi="he-IL"/>
        </w:rPr>
      </w:pPr>
    </w:p>
    <w:p w:rsidR="00551DE5" w:rsidRDefault="00551DE5" w:rsidP="00E41037">
      <w:pPr>
        <w:jc w:val="right"/>
        <w:rPr>
          <w:sz w:val="24"/>
          <w:szCs w:val="24"/>
          <w:rtl/>
          <w:lang w:bidi="he-IL"/>
        </w:rPr>
      </w:pPr>
    </w:p>
    <w:p w:rsidR="00551DE5" w:rsidRDefault="00551DE5" w:rsidP="00E41037">
      <w:pPr>
        <w:jc w:val="right"/>
        <w:rPr>
          <w:sz w:val="24"/>
          <w:szCs w:val="24"/>
          <w:rtl/>
          <w:lang w:bidi="he-IL"/>
        </w:rPr>
      </w:pPr>
    </w:p>
    <w:p w:rsidR="00E41037" w:rsidRDefault="00197916" w:rsidP="00E41037">
      <w:pPr>
        <w:jc w:val="right"/>
        <w:rPr>
          <w:i/>
          <w:iCs/>
          <w:sz w:val="24"/>
          <w:szCs w:val="24"/>
          <w:rtl/>
          <w:lang w:bidi="he-IL"/>
        </w:rPr>
      </w:pPr>
      <w:r>
        <w:rPr>
          <w:rFonts w:hint="cs"/>
          <w:i/>
          <w:iCs/>
          <w:sz w:val="24"/>
          <w:szCs w:val="24"/>
          <w:rtl/>
          <w:lang w:bidi="he-IL"/>
        </w:rPr>
        <w:lastRenderedPageBreak/>
        <w:t>הטמנה בדבר שאינו מוסיף הבל</w:t>
      </w:r>
    </w:p>
    <w:p w:rsidR="00197916" w:rsidRDefault="00197916" w:rsidP="00E41037">
      <w:pPr>
        <w:jc w:val="right"/>
        <w:rPr>
          <w:sz w:val="24"/>
          <w:szCs w:val="24"/>
          <w:rtl/>
          <w:lang w:bidi="he-IL"/>
        </w:rPr>
      </w:pPr>
      <w:r>
        <w:rPr>
          <w:rFonts w:hint="cs"/>
          <w:sz w:val="24"/>
          <w:szCs w:val="24"/>
          <w:rtl/>
          <w:lang w:bidi="he-IL"/>
        </w:rPr>
        <w:t>גמ' לד. אמר רבא ורש"י שם</w:t>
      </w:r>
    </w:p>
    <w:p w:rsidR="00197916" w:rsidRDefault="00197916" w:rsidP="00E41037">
      <w:pPr>
        <w:jc w:val="right"/>
        <w:rPr>
          <w:sz w:val="24"/>
          <w:szCs w:val="24"/>
          <w:rtl/>
          <w:lang w:bidi="he-IL"/>
        </w:rPr>
      </w:pPr>
      <w:r>
        <w:rPr>
          <w:rFonts w:hint="cs"/>
          <w:sz w:val="24"/>
          <w:szCs w:val="24"/>
          <w:rtl/>
          <w:lang w:bidi="he-IL"/>
        </w:rPr>
        <w:t>רמב"ם (הל' שבת ד:א-ג)</w:t>
      </w:r>
    </w:p>
    <w:p w:rsidR="00197916" w:rsidRDefault="00197916" w:rsidP="00E41037">
      <w:pPr>
        <w:jc w:val="right"/>
        <w:rPr>
          <w:sz w:val="24"/>
          <w:szCs w:val="24"/>
          <w:rtl/>
          <w:lang w:bidi="he-IL"/>
        </w:rPr>
      </w:pPr>
      <w:r>
        <w:rPr>
          <w:rFonts w:hint="cs"/>
          <w:sz w:val="24"/>
          <w:szCs w:val="24"/>
          <w:rtl/>
          <w:lang w:bidi="he-IL"/>
        </w:rPr>
        <w:t>לחם משנה (שבת ד:ג)</w:t>
      </w:r>
    </w:p>
    <w:p w:rsidR="00197916" w:rsidRDefault="00197916" w:rsidP="00E41037">
      <w:pPr>
        <w:jc w:val="right"/>
        <w:rPr>
          <w:sz w:val="24"/>
          <w:szCs w:val="24"/>
          <w:rtl/>
          <w:lang w:bidi="he-IL"/>
        </w:rPr>
      </w:pPr>
      <w:r>
        <w:rPr>
          <w:rFonts w:hint="cs"/>
          <w:sz w:val="24"/>
          <w:szCs w:val="24"/>
          <w:rtl/>
          <w:lang w:bidi="he-IL"/>
        </w:rPr>
        <w:t>מש' לד., ש"ע (רנז:א)</w:t>
      </w:r>
    </w:p>
    <w:p w:rsidR="00197916" w:rsidRDefault="00197916" w:rsidP="00E41037">
      <w:pPr>
        <w:jc w:val="right"/>
        <w:rPr>
          <w:sz w:val="24"/>
          <w:szCs w:val="24"/>
          <w:rtl/>
          <w:lang w:bidi="he-IL"/>
        </w:rPr>
      </w:pPr>
    </w:p>
    <w:p w:rsidR="00197916" w:rsidRDefault="005D3112" w:rsidP="00E41037">
      <w:pPr>
        <w:jc w:val="right"/>
        <w:rPr>
          <w:i/>
          <w:iCs/>
          <w:sz w:val="24"/>
          <w:szCs w:val="24"/>
          <w:rtl/>
          <w:lang w:bidi="he-IL"/>
        </w:rPr>
      </w:pPr>
      <w:r>
        <w:rPr>
          <w:rFonts w:hint="cs"/>
          <w:i/>
          <w:iCs/>
          <w:sz w:val="24"/>
          <w:szCs w:val="24"/>
          <w:rtl/>
          <w:lang w:bidi="he-IL"/>
        </w:rPr>
        <w:t xml:space="preserve">להטמין דבר </w:t>
      </w:r>
      <w:r w:rsidR="00197916">
        <w:rPr>
          <w:rFonts w:hint="cs"/>
          <w:i/>
          <w:iCs/>
          <w:sz w:val="24"/>
          <w:szCs w:val="24"/>
          <w:rtl/>
          <w:lang w:bidi="he-IL"/>
        </w:rPr>
        <w:t>צונן</w:t>
      </w:r>
    </w:p>
    <w:p w:rsidR="00197916" w:rsidRDefault="00197916" w:rsidP="00E41037">
      <w:pPr>
        <w:jc w:val="right"/>
        <w:rPr>
          <w:sz w:val="24"/>
          <w:szCs w:val="24"/>
          <w:rtl/>
          <w:lang w:bidi="he-IL"/>
        </w:rPr>
      </w:pPr>
      <w:r>
        <w:rPr>
          <w:rFonts w:hint="cs"/>
          <w:sz w:val="24"/>
          <w:szCs w:val="24"/>
          <w:rtl/>
          <w:lang w:bidi="he-IL"/>
        </w:rPr>
        <w:t>שבת נא. גמ' עד אדם חשוב שאני, ורש"י שם ד"ה מותר להטמין את הצונן</w:t>
      </w:r>
    </w:p>
    <w:p w:rsidR="000F2351" w:rsidRDefault="00197916" w:rsidP="00E41037">
      <w:pPr>
        <w:jc w:val="right"/>
        <w:rPr>
          <w:sz w:val="24"/>
          <w:szCs w:val="24"/>
          <w:rtl/>
          <w:lang w:bidi="he-IL"/>
        </w:rPr>
      </w:pPr>
      <w:r>
        <w:rPr>
          <w:rFonts w:hint="cs"/>
          <w:sz w:val="24"/>
          <w:szCs w:val="24"/>
          <w:rtl/>
          <w:lang w:bidi="he-IL"/>
        </w:rPr>
        <w:t>רמב"ם (שבת ד:ד)</w:t>
      </w:r>
      <w:r w:rsidR="00260730">
        <w:rPr>
          <w:rFonts w:hint="cs"/>
          <w:sz w:val="24"/>
          <w:szCs w:val="24"/>
          <w:rtl/>
          <w:lang w:bidi="he-IL"/>
        </w:rPr>
        <w:t>, מ"א (רנז:יד)</w:t>
      </w:r>
    </w:p>
    <w:p w:rsidR="000F2351" w:rsidRDefault="000F2351" w:rsidP="00E41037">
      <w:pPr>
        <w:jc w:val="right"/>
        <w:rPr>
          <w:sz w:val="24"/>
          <w:szCs w:val="24"/>
          <w:rtl/>
          <w:lang w:bidi="he-IL"/>
        </w:rPr>
      </w:pPr>
      <w:r>
        <w:rPr>
          <w:rFonts w:hint="cs"/>
          <w:sz w:val="24"/>
          <w:szCs w:val="24"/>
          <w:rtl/>
          <w:lang w:bidi="he-IL"/>
        </w:rPr>
        <w:t>מ"ב (רנז:כח)</w:t>
      </w:r>
    </w:p>
    <w:p w:rsidR="000F2351" w:rsidRDefault="000F2351" w:rsidP="00E41037">
      <w:pPr>
        <w:jc w:val="right"/>
        <w:rPr>
          <w:sz w:val="24"/>
          <w:szCs w:val="24"/>
          <w:rtl/>
          <w:lang w:bidi="he-IL"/>
        </w:rPr>
      </w:pPr>
      <w:r>
        <w:rPr>
          <w:rFonts w:hint="cs"/>
          <w:sz w:val="24"/>
          <w:szCs w:val="24"/>
          <w:rtl/>
          <w:lang w:bidi="he-IL"/>
        </w:rPr>
        <w:t>שער הציון (רנז:כט)</w:t>
      </w:r>
    </w:p>
    <w:p w:rsidR="00197916" w:rsidRDefault="000F2351" w:rsidP="00E41037">
      <w:pPr>
        <w:jc w:val="right"/>
        <w:rPr>
          <w:sz w:val="24"/>
          <w:szCs w:val="24"/>
          <w:rtl/>
          <w:lang w:bidi="he-IL"/>
        </w:rPr>
      </w:pPr>
      <w:r>
        <w:rPr>
          <w:rFonts w:hint="cs"/>
          <w:sz w:val="24"/>
          <w:szCs w:val="24"/>
          <w:rtl/>
          <w:lang w:bidi="he-IL"/>
        </w:rPr>
        <w:t>חזון איש (לז:לא, לז:עזד"ה לעיל)</w:t>
      </w:r>
      <w:r w:rsidR="00260730">
        <w:rPr>
          <w:rFonts w:hint="cs"/>
          <w:sz w:val="24"/>
          <w:szCs w:val="24"/>
          <w:rtl/>
          <w:lang w:bidi="he-IL"/>
        </w:rPr>
        <w:t xml:space="preserve"> </w:t>
      </w:r>
    </w:p>
    <w:p w:rsidR="00197916" w:rsidRDefault="00197916" w:rsidP="00E41037">
      <w:pPr>
        <w:jc w:val="right"/>
        <w:rPr>
          <w:sz w:val="24"/>
          <w:szCs w:val="24"/>
          <w:rtl/>
          <w:lang w:bidi="he-IL"/>
        </w:rPr>
      </w:pPr>
      <w:r>
        <w:rPr>
          <w:rFonts w:hint="cs"/>
          <w:sz w:val="24"/>
          <w:szCs w:val="24"/>
          <w:rtl/>
          <w:lang w:bidi="he-IL"/>
        </w:rPr>
        <w:t>ר"ן (שבת כב. דפי הרי"ף ד"ה וה"ר יונה), ש"ע (רנח:א)</w:t>
      </w:r>
      <w:r w:rsidR="00260730">
        <w:rPr>
          <w:rFonts w:hint="cs"/>
          <w:sz w:val="24"/>
          <w:szCs w:val="24"/>
          <w:rtl/>
          <w:lang w:bidi="he-IL"/>
        </w:rPr>
        <w:t xml:space="preserve"> </w:t>
      </w:r>
    </w:p>
    <w:p w:rsidR="00260730" w:rsidRDefault="000F2351" w:rsidP="00E41037">
      <w:pPr>
        <w:jc w:val="right"/>
        <w:rPr>
          <w:sz w:val="24"/>
          <w:szCs w:val="24"/>
          <w:lang w:bidi="he-IL"/>
        </w:rPr>
      </w:pPr>
      <w:r>
        <w:rPr>
          <w:rFonts w:hint="cs"/>
          <w:sz w:val="24"/>
          <w:szCs w:val="24"/>
          <w:rtl/>
          <w:lang w:bidi="he-IL"/>
        </w:rPr>
        <w:t xml:space="preserve">ש"ע (רנז:ד)  </w:t>
      </w:r>
    </w:p>
    <w:p w:rsidR="00306474" w:rsidRDefault="00306474" w:rsidP="00E41037">
      <w:pPr>
        <w:jc w:val="right"/>
        <w:rPr>
          <w:sz w:val="24"/>
          <w:szCs w:val="24"/>
          <w:lang w:bidi="he-IL"/>
        </w:rPr>
      </w:pPr>
    </w:p>
    <w:p w:rsidR="00306474" w:rsidRDefault="00306474" w:rsidP="00E41037">
      <w:pPr>
        <w:jc w:val="right"/>
        <w:rPr>
          <w:sz w:val="24"/>
          <w:szCs w:val="24"/>
          <w:lang w:bidi="he-IL"/>
        </w:rPr>
      </w:pPr>
    </w:p>
    <w:p w:rsidR="00306474" w:rsidRDefault="00306474" w:rsidP="00E41037">
      <w:pPr>
        <w:jc w:val="right"/>
        <w:rPr>
          <w:sz w:val="24"/>
          <w:szCs w:val="24"/>
          <w:lang w:bidi="he-IL"/>
        </w:rPr>
      </w:pPr>
    </w:p>
    <w:p w:rsidR="00306474" w:rsidRDefault="00306474" w:rsidP="00E41037">
      <w:pPr>
        <w:jc w:val="right"/>
        <w:rPr>
          <w:sz w:val="24"/>
          <w:szCs w:val="24"/>
          <w:lang w:bidi="he-IL"/>
        </w:rPr>
      </w:pPr>
    </w:p>
    <w:p w:rsidR="00306474" w:rsidRDefault="00306474" w:rsidP="00E41037">
      <w:pPr>
        <w:jc w:val="right"/>
        <w:rPr>
          <w:sz w:val="24"/>
          <w:szCs w:val="24"/>
          <w:lang w:bidi="he-IL"/>
        </w:rPr>
      </w:pPr>
    </w:p>
    <w:p w:rsidR="00306474" w:rsidRDefault="00306474" w:rsidP="00E41037">
      <w:pPr>
        <w:jc w:val="right"/>
        <w:rPr>
          <w:sz w:val="24"/>
          <w:szCs w:val="24"/>
          <w:lang w:bidi="he-IL"/>
        </w:rPr>
      </w:pPr>
    </w:p>
    <w:p w:rsidR="00306474" w:rsidRDefault="00306474" w:rsidP="00E41037">
      <w:pPr>
        <w:jc w:val="right"/>
        <w:rPr>
          <w:sz w:val="24"/>
          <w:szCs w:val="24"/>
          <w:lang w:bidi="he-IL"/>
        </w:rPr>
      </w:pPr>
    </w:p>
    <w:p w:rsidR="00306474" w:rsidRDefault="00306474" w:rsidP="00E41037">
      <w:pPr>
        <w:jc w:val="right"/>
        <w:rPr>
          <w:sz w:val="24"/>
          <w:szCs w:val="24"/>
          <w:lang w:bidi="he-IL"/>
        </w:rPr>
      </w:pPr>
    </w:p>
    <w:p w:rsidR="00306474" w:rsidRDefault="00306474" w:rsidP="00E41037">
      <w:pPr>
        <w:jc w:val="right"/>
        <w:rPr>
          <w:sz w:val="24"/>
          <w:szCs w:val="24"/>
          <w:lang w:bidi="he-IL"/>
        </w:rPr>
      </w:pPr>
    </w:p>
    <w:p w:rsidR="00306474" w:rsidRDefault="00306474" w:rsidP="00E41037">
      <w:pPr>
        <w:jc w:val="right"/>
        <w:rPr>
          <w:sz w:val="24"/>
          <w:szCs w:val="24"/>
          <w:lang w:bidi="he-IL"/>
        </w:rPr>
      </w:pPr>
    </w:p>
    <w:p w:rsidR="00306474" w:rsidRDefault="00306474" w:rsidP="00306474">
      <w:pPr>
        <w:rPr>
          <w:sz w:val="24"/>
          <w:szCs w:val="24"/>
          <w:rtl/>
          <w:lang w:bidi="he-IL"/>
        </w:rPr>
      </w:pPr>
    </w:p>
    <w:p w:rsidR="00260730" w:rsidRDefault="00306474" w:rsidP="00306474">
      <w:pPr>
        <w:jc w:val="right"/>
        <w:rPr>
          <w:i/>
          <w:iCs/>
          <w:sz w:val="24"/>
          <w:szCs w:val="24"/>
          <w:rtl/>
          <w:lang w:bidi="he-IL"/>
        </w:rPr>
      </w:pPr>
      <w:r>
        <w:rPr>
          <w:rFonts w:hint="cs"/>
          <w:i/>
          <w:iCs/>
          <w:sz w:val="24"/>
          <w:szCs w:val="24"/>
          <w:rtl/>
          <w:lang w:bidi="he-IL"/>
        </w:rPr>
        <w:lastRenderedPageBreak/>
        <w:t>פינה ממיחם למיחם</w:t>
      </w:r>
    </w:p>
    <w:p w:rsidR="00260730" w:rsidRDefault="00260730" w:rsidP="00E41037">
      <w:pPr>
        <w:jc w:val="right"/>
        <w:rPr>
          <w:sz w:val="24"/>
          <w:szCs w:val="24"/>
          <w:rtl/>
          <w:lang w:bidi="he-IL"/>
        </w:rPr>
      </w:pPr>
      <w:r>
        <w:rPr>
          <w:rFonts w:hint="cs"/>
          <w:sz w:val="24"/>
          <w:szCs w:val="24"/>
          <w:rtl/>
          <w:lang w:bidi="he-IL"/>
        </w:rPr>
        <w:t>שבת נא. [תנו רבנן עד קא מירתח לה]</w:t>
      </w:r>
    </w:p>
    <w:p w:rsidR="00260730" w:rsidRDefault="00260730" w:rsidP="00E41037">
      <w:pPr>
        <w:jc w:val="right"/>
        <w:rPr>
          <w:sz w:val="24"/>
          <w:szCs w:val="24"/>
          <w:rtl/>
          <w:lang w:bidi="he-IL"/>
        </w:rPr>
      </w:pPr>
      <w:r>
        <w:rPr>
          <w:rFonts w:hint="cs"/>
          <w:sz w:val="24"/>
          <w:szCs w:val="24"/>
          <w:rtl/>
          <w:lang w:bidi="he-IL"/>
        </w:rPr>
        <w:t xml:space="preserve">רמב"ם (שבת ד:ה) </w:t>
      </w:r>
    </w:p>
    <w:p w:rsidR="00260730" w:rsidRDefault="00260730" w:rsidP="00E41037">
      <w:pPr>
        <w:jc w:val="right"/>
        <w:rPr>
          <w:sz w:val="24"/>
          <w:szCs w:val="24"/>
          <w:lang w:bidi="he-IL"/>
        </w:rPr>
      </w:pPr>
      <w:r>
        <w:rPr>
          <w:rFonts w:hint="cs"/>
          <w:sz w:val="24"/>
          <w:szCs w:val="24"/>
          <w:rtl/>
          <w:lang w:bidi="he-IL"/>
        </w:rPr>
        <w:t xml:space="preserve">ר"ן (כג: בדפי הרי"ף ד"ה אמר רב יהודה) </w:t>
      </w:r>
    </w:p>
    <w:p w:rsidR="00260730" w:rsidRDefault="00260730" w:rsidP="00E41037">
      <w:pPr>
        <w:jc w:val="right"/>
        <w:rPr>
          <w:sz w:val="24"/>
          <w:szCs w:val="24"/>
          <w:rtl/>
          <w:lang w:bidi="he-IL"/>
        </w:rPr>
      </w:pPr>
      <w:r>
        <w:rPr>
          <w:rFonts w:hint="cs"/>
          <w:sz w:val="24"/>
          <w:szCs w:val="24"/>
          <w:rtl/>
          <w:lang w:bidi="he-IL"/>
        </w:rPr>
        <w:t>אגרות משה או"ח א:צה ד"ה הנה, ועיין, וזהו</w:t>
      </w:r>
    </w:p>
    <w:p w:rsidR="00260730" w:rsidRDefault="00260730" w:rsidP="00E41037">
      <w:pPr>
        <w:jc w:val="right"/>
        <w:rPr>
          <w:sz w:val="24"/>
          <w:szCs w:val="24"/>
          <w:rtl/>
          <w:lang w:bidi="he-IL"/>
        </w:rPr>
      </w:pPr>
      <w:r>
        <w:rPr>
          <w:rFonts w:hint="cs"/>
          <w:sz w:val="24"/>
          <w:szCs w:val="24"/>
          <w:rtl/>
          <w:lang w:bidi="he-IL"/>
        </w:rPr>
        <w:t>תוספות ישנים (שבת נא. ד"ה אבל)</w:t>
      </w:r>
    </w:p>
    <w:p w:rsidR="00E663F8" w:rsidRPr="00306474" w:rsidRDefault="00E663F8" w:rsidP="00E663F8">
      <w:pPr>
        <w:jc w:val="right"/>
        <w:rPr>
          <w:sz w:val="24"/>
          <w:szCs w:val="24"/>
          <w:rtl/>
          <w:lang w:bidi="he-IL"/>
        </w:rPr>
      </w:pPr>
      <w:r w:rsidRPr="00306474">
        <w:rPr>
          <w:rFonts w:hint="cs"/>
          <w:sz w:val="24"/>
          <w:szCs w:val="24"/>
          <w:rtl/>
          <w:lang w:bidi="he-IL"/>
        </w:rPr>
        <w:t>פסק הלכה</w:t>
      </w:r>
    </w:p>
    <w:p w:rsidR="00E663F8" w:rsidRDefault="00E663F8" w:rsidP="00E663F8">
      <w:pPr>
        <w:jc w:val="right"/>
        <w:rPr>
          <w:sz w:val="24"/>
          <w:szCs w:val="24"/>
          <w:rtl/>
          <w:lang w:bidi="he-IL"/>
        </w:rPr>
      </w:pPr>
      <w:r>
        <w:rPr>
          <w:rFonts w:hint="cs"/>
          <w:sz w:val="24"/>
          <w:szCs w:val="24"/>
          <w:rtl/>
          <w:lang w:bidi="he-IL"/>
        </w:rPr>
        <w:t>ש"ע (רנז:ה)</w:t>
      </w:r>
    </w:p>
    <w:p w:rsidR="00E663F8" w:rsidRDefault="00E663F8" w:rsidP="00E663F8">
      <w:pPr>
        <w:jc w:val="right"/>
        <w:rPr>
          <w:sz w:val="24"/>
          <w:szCs w:val="24"/>
          <w:rtl/>
          <w:lang w:bidi="he-IL"/>
        </w:rPr>
      </w:pPr>
      <w:r>
        <w:rPr>
          <w:rFonts w:hint="cs"/>
          <w:sz w:val="24"/>
          <w:szCs w:val="24"/>
          <w:rtl/>
          <w:lang w:bidi="he-IL"/>
        </w:rPr>
        <w:t>מ"א (רנז:יד)</w:t>
      </w:r>
    </w:p>
    <w:p w:rsidR="00E663F8" w:rsidRDefault="00E663F8" w:rsidP="00E663F8">
      <w:pPr>
        <w:jc w:val="right"/>
        <w:rPr>
          <w:sz w:val="24"/>
          <w:szCs w:val="24"/>
          <w:rtl/>
          <w:lang w:bidi="he-IL"/>
        </w:rPr>
      </w:pPr>
      <w:r>
        <w:rPr>
          <w:rFonts w:hint="cs"/>
          <w:sz w:val="24"/>
          <w:szCs w:val="24"/>
          <w:rtl/>
          <w:lang w:bidi="he-IL"/>
        </w:rPr>
        <w:t>מ"ב (רנז:כט) ושער הציון (רנז:ל)</w:t>
      </w:r>
    </w:p>
    <w:p w:rsidR="00E663F8" w:rsidRDefault="00E663F8" w:rsidP="00E663F8">
      <w:pPr>
        <w:jc w:val="right"/>
        <w:rPr>
          <w:sz w:val="24"/>
          <w:szCs w:val="24"/>
          <w:rtl/>
          <w:lang w:bidi="he-IL"/>
        </w:rPr>
      </w:pPr>
      <w:r>
        <w:rPr>
          <w:rFonts w:hint="cs"/>
          <w:sz w:val="24"/>
          <w:szCs w:val="24"/>
          <w:rtl/>
          <w:lang w:bidi="he-IL"/>
        </w:rPr>
        <w:t>מ"ב (שיח:נא)</w:t>
      </w:r>
    </w:p>
    <w:p w:rsidR="00E663F8" w:rsidRDefault="00E663F8" w:rsidP="00E663F8">
      <w:pPr>
        <w:jc w:val="right"/>
        <w:rPr>
          <w:sz w:val="24"/>
          <w:szCs w:val="24"/>
          <w:rtl/>
          <w:lang w:bidi="he-IL"/>
        </w:rPr>
      </w:pPr>
      <w:r>
        <w:rPr>
          <w:rFonts w:hint="cs"/>
          <w:sz w:val="24"/>
          <w:szCs w:val="24"/>
          <w:rtl/>
          <w:lang w:bidi="he-IL"/>
        </w:rPr>
        <w:t xml:space="preserve">{חזון איש לז:יז} </w:t>
      </w:r>
    </w:p>
    <w:p w:rsidR="00E663F8" w:rsidRDefault="00E663F8" w:rsidP="00E663F8">
      <w:pPr>
        <w:jc w:val="right"/>
        <w:rPr>
          <w:sz w:val="24"/>
          <w:szCs w:val="24"/>
          <w:rtl/>
          <w:lang w:bidi="he-IL"/>
        </w:rPr>
      </w:pPr>
      <w:r>
        <w:rPr>
          <w:rFonts w:hint="cs"/>
          <w:sz w:val="24"/>
          <w:szCs w:val="24"/>
          <w:rtl/>
          <w:lang w:bidi="he-IL"/>
        </w:rPr>
        <w:t>ר"ן (יט. בדפי הרי"ף ד"ה תנו רבנן מביא)</w:t>
      </w:r>
    </w:p>
    <w:p w:rsidR="00E663F8" w:rsidRDefault="00E663F8" w:rsidP="00E663F8">
      <w:pPr>
        <w:jc w:val="right"/>
        <w:rPr>
          <w:sz w:val="24"/>
          <w:szCs w:val="24"/>
          <w:rtl/>
          <w:lang w:bidi="he-IL"/>
        </w:rPr>
      </w:pPr>
      <w:r>
        <w:rPr>
          <w:rFonts w:hint="cs"/>
          <w:sz w:val="24"/>
          <w:szCs w:val="24"/>
          <w:rtl/>
          <w:lang w:bidi="he-IL"/>
        </w:rPr>
        <w:t>מ"ב (רנז:יג)</w:t>
      </w:r>
    </w:p>
    <w:p w:rsidR="00260730" w:rsidRDefault="00260730" w:rsidP="00306474">
      <w:pPr>
        <w:bidi/>
        <w:rPr>
          <w:sz w:val="24"/>
          <w:szCs w:val="24"/>
          <w:rtl/>
          <w:lang w:bidi="he-IL"/>
        </w:rPr>
      </w:pPr>
    </w:p>
    <w:p w:rsidR="00306474" w:rsidRPr="00306474" w:rsidRDefault="00306474" w:rsidP="00306474">
      <w:pPr>
        <w:bidi/>
        <w:rPr>
          <w:sz w:val="24"/>
          <w:szCs w:val="24"/>
          <w:rtl/>
          <w:lang w:bidi="he-IL"/>
        </w:rPr>
      </w:pPr>
      <w:r w:rsidRPr="00306474">
        <w:rPr>
          <w:rFonts w:cs="Arial" w:hint="cs"/>
          <w:sz w:val="24"/>
          <w:szCs w:val="24"/>
          <w:rtl/>
          <w:lang w:bidi="he-IL"/>
        </w:rPr>
        <w:t>שו</w:t>
      </w:r>
      <w:r w:rsidRPr="00306474">
        <w:rPr>
          <w:rFonts w:cs="Arial"/>
          <w:sz w:val="24"/>
          <w:szCs w:val="24"/>
          <w:rtl/>
          <w:lang w:bidi="he-IL"/>
        </w:rPr>
        <w:t>"</w:t>
      </w:r>
      <w:r w:rsidRPr="00306474">
        <w:rPr>
          <w:rFonts w:cs="Arial" w:hint="cs"/>
          <w:sz w:val="24"/>
          <w:szCs w:val="24"/>
          <w:rtl/>
          <w:lang w:bidi="he-IL"/>
        </w:rPr>
        <w:t>ת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אגרות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משה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אורח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חיים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חלק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א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סימן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צה</w:t>
      </w:r>
      <w:r w:rsidRPr="00306474">
        <w:rPr>
          <w:sz w:val="24"/>
          <w:szCs w:val="24"/>
        </w:rPr>
        <w:t xml:space="preserve"> </w:t>
      </w:r>
    </w:p>
    <w:p w:rsidR="00306474" w:rsidRPr="00306474" w:rsidRDefault="00306474" w:rsidP="00306474">
      <w:pPr>
        <w:bidi/>
        <w:rPr>
          <w:sz w:val="24"/>
          <w:szCs w:val="24"/>
          <w:rtl/>
          <w:lang w:bidi="he-IL"/>
        </w:rPr>
      </w:pPr>
      <w:r w:rsidRPr="00306474">
        <w:rPr>
          <w:rFonts w:cs="Arial" w:hint="cs"/>
          <w:sz w:val="24"/>
          <w:szCs w:val="24"/>
          <w:rtl/>
          <w:lang w:bidi="he-IL"/>
        </w:rPr>
        <w:t>הנה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בדבר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הטמנה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בכלי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טערמאס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בשבת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שדרכו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רק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להחזיק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את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החום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אבל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אינו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מוסיף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הבל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אם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מותר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בשבת</w:t>
      </w:r>
      <w:r w:rsidRPr="00306474">
        <w:rPr>
          <w:rFonts w:cs="Arial"/>
          <w:sz w:val="24"/>
          <w:szCs w:val="24"/>
          <w:rtl/>
          <w:lang w:bidi="he-IL"/>
        </w:rPr>
        <w:t xml:space="preserve">, </w:t>
      </w:r>
      <w:r w:rsidRPr="00306474">
        <w:rPr>
          <w:rFonts w:cs="Arial" w:hint="cs"/>
          <w:sz w:val="24"/>
          <w:szCs w:val="24"/>
          <w:rtl/>
          <w:lang w:bidi="he-IL"/>
        </w:rPr>
        <w:t>שפיר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כתב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כתר</w:t>
      </w:r>
      <w:r w:rsidRPr="00306474">
        <w:rPr>
          <w:rFonts w:cs="Arial"/>
          <w:sz w:val="24"/>
          <w:szCs w:val="24"/>
          <w:rtl/>
          <w:lang w:bidi="he-IL"/>
        </w:rPr>
        <w:t>"</w:t>
      </w:r>
      <w:r w:rsidRPr="00306474">
        <w:rPr>
          <w:rFonts w:cs="Arial" w:hint="cs"/>
          <w:sz w:val="24"/>
          <w:szCs w:val="24"/>
          <w:rtl/>
          <w:lang w:bidi="he-IL"/>
        </w:rPr>
        <w:t>ה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שכפי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המבואר</w:t>
      </w:r>
      <w:r w:rsidRPr="00306474">
        <w:rPr>
          <w:rFonts w:cs="Arial"/>
          <w:sz w:val="24"/>
          <w:szCs w:val="24"/>
          <w:rtl/>
          <w:lang w:bidi="he-IL"/>
        </w:rPr>
        <w:t xml:space="preserve"> /</w:t>
      </w:r>
      <w:r w:rsidRPr="00306474">
        <w:rPr>
          <w:rFonts w:cs="Arial" w:hint="cs"/>
          <w:sz w:val="24"/>
          <w:szCs w:val="24"/>
          <w:rtl/>
          <w:lang w:bidi="he-IL"/>
        </w:rPr>
        <w:t>או</w:t>
      </w:r>
      <w:r w:rsidRPr="00306474">
        <w:rPr>
          <w:rFonts w:cs="Arial"/>
          <w:sz w:val="24"/>
          <w:szCs w:val="24"/>
          <w:rtl/>
          <w:lang w:bidi="he-IL"/>
        </w:rPr>
        <w:t>"</w:t>
      </w:r>
      <w:r w:rsidRPr="00306474">
        <w:rPr>
          <w:rFonts w:cs="Arial" w:hint="cs"/>
          <w:sz w:val="24"/>
          <w:szCs w:val="24"/>
          <w:rtl/>
          <w:lang w:bidi="he-IL"/>
        </w:rPr>
        <w:t>ח</w:t>
      </w:r>
      <w:r w:rsidRPr="00306474">
        <w:rPr>
          <w:rFonts w:cs="Arial"/>
          <w:sz w:val="24"/>
          <w:szCs w:val="24"/>
          <w:rtl/>
          <w:lang w:bidi="he-IL"/>
        </w:rPr>
        <w:t xml:space="preserve">/ </w:t>
      </w:r>
      <w:r w:rsidRPr="00306474">
        <w:rPr>
          <w:rFonts w:cs="Arial" w:hint="cs"/>
          <w:sz w:val="24"/>
          <w:szCs w:val="24"/>
          <w:rtl/>
          <w:lang w:bidi="he-IL"/>
        </w:rPr>
        <w:t>בסי</w:t>
      </w:r>
      <w:r w:rsidRPr="00306474">
        <w:rPr>
          <w:rFonts w:cs="Arial"/>
          <w:sz w:val="24"/>
          <w:szCs w:val="24"/>
          <w:rtl/>
          <w:lang w:bidi="he-IL"/>
        </w:rPr>
        <w:t xml:space="preserve">' </w:t>
      </w:r>
      <w:r w:rsidRPr="00306474">
        <w:rPr>
          <w:rFonts w:cs="Arial" w:hint="cs"/>
          <w:sz w:val="24"/>
          <w:szCs w:val="24"/>
          <w:rtl/>
          <w:lang w:bidi="he-IL"/>
        </w:rPr>
        <w:t>רנ</w:t>
      </w:r>
      <w:r w:rsidRPr="00306474">
        <w:rPr>
          <w:rFonts w:cs="Arial"/>
          <w:sz w:val="24"/>
          <w:szCs w:val="24"/>
          <w:rtl/>
          <w:lang w:bidi="he-IL"/>
        </w:rPr>
        <w:t>"</w:t>
      </w:r>
      <w:r w:rsidRPr="00306474">
        <w:rPr>
          <w:rFonts w:cs="Arial" w:hint="cs"/>
          <w:sz w:val="24"/>
          <w:szCs w:val="24"/>
          <w:rtl/>
          <w:lang w:bidi="he-IL"/>
        </w:rPr>
        <w:t>ז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סעי</w:t>
      </w:r>
      <w:r w:rsidRPr="00306474">
        <w:rPr>
          <w:rFonts w:cs="Arial"/>
          <w:sz w:val="24"/>
          <w:szCs w:val="24"/>
          <w:rtl/>
          <w:lang w:bidi="he-IL"/>
        </w:rPr>
        <w:t xml:space="preserve">' </w:t>
      </w:r>
      <w:r w:rsidRPr="00306474">
        <w:rPr>
          <w:rFonts w:cs="Arial" w:hint="cs"/>
          <w:sz w:val="24"/>
          <w:szCs w:val="24"/>
          <w:rtl/>
          <w:lang w:bidi="he-IL"/>
        </w:rPr>
        <w:t>ה</w:t>
      </w:r>
      <w:r w:rsidRPr="00306474">
        <w:rPr>
          <w:rFonts w:cs="Arial"/>
          <w:sz w:val="24"/>
          <w:szCs w:val="24"/>
          <w:rtl/>
          <w:lang w:bidi="he-IL"/>
        </w:rPr>
        <w:t xml:space="preserve">' </w:t>
      </w:r>
      <w:r w:rsidRPr="00306474">
        <w:rPr>
          <w:rFonts w:cs="Arial" w:hint="cs"/>
          <w:sz w:val="24"/>
          <w:szCs w:val="24"/>
          <w:rtl/>
          <w:lang w:bidi="he-IL"/>
        </w:rPr>
        <w:t>בפינה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התבשיל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בשבת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מקדירה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שנתבשל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בה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לקדירה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אחרת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מותר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להטמינו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בדבר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שאינו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מוסיף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הבל</w:t>
      </w:r>
      <w:r w:rsidRPr="00306474">
        <w:rPr>
          <w:rFonts w:cs="Arial"/>
          <w:sz w:val="24"/>
          <w:szCs w:val="24"/>
          <w:rtl/>
          <w:lang w:bidi="he-IL"/>
        </w:rPr>
        <w:t xml:space="preserve">. </w:t>
      </w:r>
      <w:r w:rsidRPr="00306474">
        <w:rPr>
          <w:rFonts w:cs="Arial" w:hint="cs"/>
          <w:sz w:val="24"/>
          <w:szCs w:val="24"/>
          <w:rtl/>
          <w:lang w:bidi="he-IL"/>
        </w:rPr>
        <w:t>אבל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מטעם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זה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הוא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פלוגתא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דרבוואתא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דהוא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לשיטת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הרמב</w:t>
      </w:r>
      <w:r w:rsidRPr="00306474">
        <w:rPr>
          <w:rFonts w:cs="Arial"/>
          <w:sz w:val="24"/>
          <w:szCs w:val="24"/>
          <w:rtl/>
          <w:lang w:bidi="he-IL"/>
        </w:rPr>
        <w:t>"</w:t>
      </w:r>
      <w:r w:rsidRPr="00306474">
        <w:rPr>
          <w:rFonts w:cs="Arial" w:hint="cs"/>
          <w:sz w:val="24"/>
          <w:szCs w:val="24"/>
          <w:rtl/>
          <w:lang w:bidi="he-IL"/>
        </w:rPr>
        <w:t>ם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פ</w:t>
      </w:r>
      <w:r w:rsidRPr="00306474">
        <w:rPr>
          <w:rFonts w:cs="Arial"/>
          <w:sz w:val="24"/>
          <w:szCs w:val="24"/>
          <w:rtl/>
          <w:lang w:bidi="he-IL"/>
        </w:rPr>
        <w:t>"</w:t>
      </w:r>
      <w:r w:rsidRPr="00306474">
        <w:rPr>
          <w:rFonts w:cs="Arial" w:hint="cs"/>
          <w:sz w:val="24"/>
          <w:szCs w:val="24"/>
          <w:rtl/>
          <w:lang w:bidi="he-IL"/>
        </w:rPr>
        <w:t>ד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משבת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ה</w:t>
      </w:r>
      <w:r w:rsidRPr="00306474">
        <w:rPr>
          <w:rFonts w:cs="Arial"/>
          <w:sz w:val="24"/>
          <w:szCs w:val="24"/>
          <w:rtl/>
          <w:lang w:bidi="he-IL"/>
        </w:rPr>
        <w:t>"</w:t>
      </w:r>
      <w:r w:rsidRPr="00306474">
        <w:rPr>
          <w:rFonts w:cs="Arial" w:hint="cs"/>
          <w:sz w:val="24"/>
          <w:szCs w:val="24"/>
          <w:rtl/>
          <w:lang w:bidi="he-IL"/>
        </w:rPr>
        <w:t>ה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שכתב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שלא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אסרו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להטמין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בשבת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אלא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דבר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חם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שהוא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בכלי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ראשון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שנתבשל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בו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אבל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אם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פינהו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מותר</w:t>
      </w:r>
      <w:r w:rsidRPr="00306474">
        <w:rPr>
          <w:rFonts w:cs="Arial"/>
          <w:sz w:val="24"/>
          <w:szCs w:val="24"/>
          <w:rtl/>
          <w:lang w:bidi="he-IL"/>
        </w:rPr>
        <w:t xml:space="preserve">, </w:t>
      </w:r>
      <w:r w:rsidRPr="00306474">
        <w:rPr>
          <w:rFonts w:cs="Arial" w:hint="cs"/>
          <w:sz w:val="24"/>
          <w:szCs w:val="24"/>
          <w:rtl/>
          <w:lang w:bidi="he-IL"/>
        </w:rPr>
        <w:t>וכדכתב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כן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הט</w:t>
      </w:r>
      <w:r w:rsidRPr="00306474">
        <w:rPr>
          <w:rFonts w:cs="Arial"/>
          <w:sz w:val="24"/>
          <w:szCs w:val="24"/>
          <w:rtl/>
          <w:lang w:bidi="he-IL"/>
        </w:rPr>
        <w:t>"</w:t>
      </w:r>
      <w:r w:rsidRPr="00306474">
        <w:rPr>
          <w:rFonts w:cs="Arial" w:hint="cs"/>
          <w:sz w:val="24"/>
          <w:szCs w:val="24"/>
          <w:rtl/>
          <w:lang w:bidi="he-IL"/>
        </w:rPr>
        <w:t>ז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סק</w:t>
      </w:r>
      <w:r w:rsidRPr="00306474">
        <w:rPr>
          <w:rFonts w:cs="Arial"/>
          <w:sz w:val="24"/>
          <w:szCs w:val="24"/>
          <w:rtl/>
          <w:lang w:bidi="he-IL"/>
        </w:rPr>
        <w:t>"</w:t>
      </w:r>
      <w:r w:rsidRPr="00306474">
        <w:rPr>
          <w:rFonts w:cs="Arial" w:hint="cs"/>
          <w:sz w:val="24"/>
          <w:szCs w:val="24"/>
          <w:rtl/>
          <w:lang w:bidi="he-IL"/>
        </w:rPr>
        <w:t>ה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והמג</w:t>
      </w:r>
      <w:r w:rsidRPr="00306474">
        <w:rPr>
          <w:rFonts w:cs="Arial"/>
          <w:sz w:val="24"/>
          <w:szCs w:val="24"/>
          <w:rtl/>
          <w:lang w:bidi="he-IL"/>
        </w:rPr>
        <w:t>"</w:t>
      </w:r>
      <w:r w:rsidRPr="00306474">
        <w:rPr>
          <w:rFonts w:cs="Arial" w:hint="cs"/>
          <w:sz w:val="24"/>
          <w:szCs w:val="24"/>
          <w:rtl/>
          <w:lang w:bidi="he-IL"/>
        </w:rPr>
        <w:t>א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ס</w:t>
      </w:r>
      <w:r w:rsidRPr="00306474">
        <w:rPr>
          <w:rFonts w:cs="Arial"/>
          <w:sz w:val="24"/>
          <w:szCs w:val="24"/>
          <w:rtl/>
          <w:lang w:bidi="he-IL"/>
        </w:rPr>
        <w:t>"</w:t>
      </w:r>
      <w:r w:rsidRPr="00306474">
        <w:rPr>
          <w:rFonts w:cs="Arial" w:hint="cs"/>
          <w:sz w:val="24"/>
          <w:szCs w:val="24"/>
          <w:rtl/>
          <w:lang w:bidi="he-IL"/>
        </w:rPr>
        <w:t>ק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י</w:t>
      </w:r>
      <w:r w:rsidRPr="00306474">
        <w:rPr>
          <w:rFonts w:cs="Arial"/>
          <w:sz w:val="24"/>
          <w:szCs w:val="24"/>
          <w:rtl/>
          <w:lang w:bidi="he-IL"/>
        </w:rPr>
        <w:t>"</w:t>
      </w:r>
      <w:r w:rsidRPr="00306474">
        <w:rPr>
          <w:rFonts w:cs="Arial" w:hint="cs"/>
          <w:sz w:val="24"/>
          <w:szCs w:val="24"/>
          <w:rtl/>
          <w:lang w:bidi="he-IL"/>
        </w:rPr>
        <w:t>ד</w:t>
      </w:r>
      <w:r w:rsidRPr="00306474">
        <w:rPr>
          <w:rFonts w:cs="Arial"/>
          <w:sz w:val="24"/>
          <w:szCs w:val="24"/>
          <w:rtl/>
          <w:lang w:bidi="he-IL"/>
        </w:rPr>
        <w:t xml:space="preserve">, </w:t>
      </w:r>
      <w:r w:rsidRPr="00306474">
        <w:rPr>
          <w:rFonts w:cs="Arial" w:hint="cs"/>
          <w:sz w:val="24"/>
          <w:szCs w:val="24"/>
          <w:rtl/>
          <w:lang w:bidi="he-IL"/>
        </w:rPr>
        <w:t>אבל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רש</w:t>
      </w:r>
      <w:r w:rsidRPr="00306474">
        <w:rPr>
          <w:rFonts w:cs="Arial"/>
          <w:sz w:val="24"/>
          <w:szCs w:val="24"/>
          <w:rtl/>
          <w:lang w:bidi="he-IL"/>
        </w:rPr>
        <w:t>"</w:t>
      </w:r>
      <w:r w:rsidRPr="00306474">
        <w:rPr>
          <w:rFonts w:cs="Arial" w:hint="cs"/>
          <w:sz w:val="24"/>
          <w:szCs w:val="24"/>
          <w:rtl/>
          <w:lang w:bidi="he-IL"/>
        </w:rPr>
        <w:t>י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פי</w:t>
      </w:r>
      <w:r w:rsidRPr="00306474">
        <w:rPr>
          <w:rFonts w:cs="Arial"/>
          <w:sz w:val="24"/>
          <w:szCs w:val="24"/>
          <w:rtl/>
          <w:lang w:bidi="he-IL"/>
        </w:rPr>
        <w:t>' /</w:t>
      </w:r>
      <w:r w:rsidRPr="00306474">
        <w:rPr>
          <w:rFonts w:cs="Arial" w:hint="cs"/>
          <w:sz w:val="24"/>
          <w:szCs w:val="24"/>
          <w:rtl/>
          <w:lang w:bidi="he-IL"/>
        </w:rPr>
        <w:t>שבת</w:t>
      </w:r>
      <w:r w:rsidRPr="00306474">
        <w:rPr>
          <w:rFonts w:cs="Arial"/>
          <w:sz w:val="24"/>
          <w:szCs w:val="24"/>
          <w:rtl/>
          <w:lang w:bidi="he-IL"/>
        </w:rPr>
        <w:t xml:space="preserve">/ </w:t>
      </w:r>
      <w:r w:rsidRPr="00306474">
        <w:rPr>
          <w:rFonts w:cs="Arial" w:hint="cs"/>
          <w:sz w:val="24"/>
          <w:szCs w:val="24"/>
          <w:rtl/>
          <w:lang w:bidi="he-IL"/>
        </w:rPr>
        <w:t>בדף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נ</w:t>
      </w:r>
      <w:r w:rsidRPr="00306474">
        <w:rPr>
          <w:rFonts w:cs="Arial"/>
          <w:sz w:val="24"/>
          <w:szCs w:val="24"/>
          <w:rtl/>
          <w:lang w:bidi="he-IL"/>
        </w:rPr>
        <w:t>"</w:t>
      </w:r>
      <w:r w:rsidRPr="00306474">
        <w:rPr>
          <w:rFonts w:cs="Arial" w:hint="cs"/>
          <w:sz w:val="24"/>
          <w:szCs w:val="24"/>
          <w:rtl/>
          <w:lang w:bidi="he-IL"/>
        </w:rPr>
        <w:t>א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בטעם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רשב</w:t>
      </w:r>
      <w:r w:rsidRPr="00306474">
        <w:rPr>
          <w:rFonts w:cs="Arial"/>
          <w:sz w:val="24"/>
          <w:szCs w:val="24"/>
          <w:rtl/>
          <w:lang w:bidi="he-IL"/>
        </w:rPr>
        <w:t>"</w:t>
      </w:r>
      <w:r w:rsidRPr="00306474">
        <w:rPr>
          <w:rFonts w:cs="Arial" w:hint="cs"/>
          <w:sz w:val="24"/>
          <w:szCs w:val="24"/>
          <w:rtl/>
          <w:lang w:bidi="he-IL"/>
        </w:rPr>
        <w:t>ג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שאמר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דין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זה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לא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אסרו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אלא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אותו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מיחם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אבל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פינה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ממיחם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למיחם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מותר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השתא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אקורי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קא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מקיר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לה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ארתוחי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קא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מירתח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לה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שהוא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משום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דהשתא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ליכא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למיגזר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שמא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ירתיח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דהשתא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אקורי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קא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מיקר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להו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במתכוין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ארתוחי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מרתח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להו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בתמיה</w:t>
      </w:r>
      <w:r w:rsidRPr="00306474">
        <w:rPr>
          <w:rFonts w:cs="Arial"/>
          <w:sz w:val="24"/>
          <w:szCs w:val="24"/>
          <w:rtl/>
          <w:lang w:bidi="he-IL"/>
        </w:rPr>
        <w:t xml:space="preserve">, </w:t>
      </w:r>
      <w:r w:rsidRPr="00306474">
        <w:rPr>
          <w:rFonts w:cs="Arial" w:hint="cs"/>
          <w:sz w:val="24"/>
          <w:szCs w:val="24"/>
          <w:rtl/>
          <w:lang w:bidi="he-IL"/>
        </w:rPr>
        <w:t>והיה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לן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לאסור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לרש</w:t>
      </w:r>
      <w:r w:rsidRPr="00306474">
        <w:rPr>
          <w:rFonts w:cs="Arial"/>
          <w:sz w:val="24"/>
          <w:szCs w:val="24"/>
          <w:rtl/>
          <w:lang w:bidi="he-IL"/>
        </w:rPr>
        <w:t>"</w:t>
      </w:r>
      <w:r w:rsidRPr="00306474">
        <w:rPr>
          <w:rFonts w:cs="Arial" w:hint="cs"/>
          <w:sz w:val="24"/>
          <w:szCs w:val="24"/>
          <w:rtl/>
          <w:lang w:bidi="he-IL"/>
        </w:rPr>
        <w:t>י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דבנתינתו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להטערמאס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מתכוין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להעמיד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החום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ולא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לקרר</w:t>
      </w:r>
      <w:r>
        <w:rPr>
          <w:rFonts w:hint="cs"/>
          <w:sz w:val="24"/>
          <w:szCs w:val="24"/>
          <w:rtl/>
          <w:lang w:bidi="he-IL"/>
        </w:rPr>
        <w:t>.</w:t>
      </w:r>
      <w:r w:rsidRPr="00306474">
        <w:rPr>
          <w:sz w:val="24"/>
          <w:szCs w:val="24"/>
        </w:rPr>
        <w:t xml:space="preserve"> </w:t>
      </w:r>
    </w:p>
    <w:p w:rsidR="00306474" w:rsidRPr="00306474" w:rsidRDefault="00306474" w:rsidP="00306474">
      <w:pPr>
        <w:bidi/>
        <w:rPr>
          <w:sz w:val="24"/>
          <w:szCs w:val="24"/>
          <w:rtl/>
          <w:lang w:bidi="he-IL"/>
        </w:rPr>
      </w:pPr>
      <w:r w:rsidRPr="00306474">
        <w:rPr>
          <w:rFonts w:cs="Arial" w:hint="cs"/>
          <w:sz w:val="24"/>
          <w:szCs w:val="24"/>
          <w:rtl/>
          <w:lang w:bidi="he-IL"/>
        </w:rPr>
        <w:t>ועיין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בר</w:t>
      </w:r>
      <w:r w:rsidRPr="00306474">
        <w:rPr>
          <w:rFonts w:cs="Arial"/>
          <w:sz w:val="24"/>
          <w:szCs w:val="24"/>
          <w:rtl/>
          <w:lang w:bidi="he-IL"/>
        </w:rPr>
        <w:t>"</w:t>
      </w:r>
      <w:r w:rsidRPr="00306474">
        <w:rPr>
          <w:rFonts w:cs="Arial" w:hint="cs"/>
          <w:sz w:val="24"/>
          <w:szCs w:val="24"/>
          <w:rtl/>
          <w:lang w:bidi="he-IL"/>
        </w:rPr>
        <w:t>ן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שרש</w:t>
      </w:r>
      <w:r w:rsidRPr="00306474">
        <w:rPr>
          <w:rFonts w:cs="Arial"/>
          <w:sz w:val="24"/>
          <w:szCs w:val="24"/>
          <w:rtl/>
          <w:lang w:bidi="he-IL"/>
        </w:rPr>
        <w:t>"</w:t>
      </w:r>
      <w:r w:rsidRPr="00306474">
        <w:rPr>
          <w:rFonts w:cs="Arial" w:hint="cs"/>
          <w:sz w:val="24"/>
          <w:szCs w:val="24"/>
          <w:rtl/>
          <w:lang w:bidi="he-IL"/>
        </w:rPr>
        <w:t>י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הוכרח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לפרש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כן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משום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דסובר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בלהטמין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את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הצונן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שמותר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הוא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דוקא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במטמין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מפני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החמה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שלא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יחמו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שאשמועינן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דלא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גזרינן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אטו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הטמנה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דכדי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שיחמו</w:t>
      </w:r>
      <w:r w:rsidRPr="00306474">
        <w:rPr>
          <w:rFonts w:cs="Arial"/>
          <w:sz w:val="24"/>
          <w:szCs w:val="24"/>
          <w:rtl/>
          <w:lang w:bidi="he-IL"/>
        </w:rPr>
        <w:t xml:space="preserve">, </w:t>
      </w:r>
      <w:r w:rsidRPr="00306474">
        <w:rPr>
          <w:rFonts w:cs="Arial" w:hint="cs"/>
          <w:sz w:val="24"/>
          <w:szCs w:val="24"/>
          <w:rtl/>
          <w:lang w:bidi="he-IL"/>
        </w:rPr>
        <w:t>אבל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להטמין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צונן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כדי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שיחמו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אסור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אף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על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פי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שמטמין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בדבר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שאינו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מוסיף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הבל</w:t>
      </w:r>
      <w:r w:rsidRPr="00306474">
        <w:rPr>
          <w:rFonts w:cs="Arial"/>
          <w:sz w:val="24"/>
          <w:szCs w:val="24"/>
          <w:rtl/>
          <w:lang w:bidi="he-IL"/>
        </w:rPr>
        <w:t xml:space="preserve">, </w:t>
      </w:r>
      <w:r w:rsidRPr="00306474">
        <w:rPr>
          <w:rFonts w:cs="Arial" w:hint="cs"/>
          <w:sz w:val="24"/>
          <w:szCs w:val="24"/>
          <w:rtl/>
          <w:lang w:bidi="he-IL"/>
        </w:rPr>
        <w:t>וכוונתו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צריך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לומר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דאוסר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אף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במטמין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שלא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יצוננו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יותר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דלהחם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ממש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הא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אין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שייך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בדבר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שאינו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מוסיף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הבל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וההיתר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לרש</w:t>
      </w:r>
      <w:r w:rsidRPr="00306474">
        <w:rPr>
          <w:rFonts w:cs="Arial"/>
          <w:sz w:val="24"/>
          <w:szCs w:val="24"/>
          <w:rtl/>
          <w:lang w:bidi="he-IL"/>
        </w:rPr>
        <w:t>"</w:t>
      </w:r>
      <w:r w:rsidRPr="00306474">
        <w:rPr>
          <w:rFonts w:cs="Arial" w:hint="cs"/>
          <w:sz w:val="24"/>
          <w:szCs w:val="24"/>
          <w:rtl/>
          <w:lang w:bidi="he-IL"/>
        </w:rPr>
        <w:t>י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הוא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רק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במתכוין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להקר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או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שלא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יתחמם</w:t>
      </w:r>
      <w:r w:rsidRPr="00306474">
        <w:rPr>
          <w:rFonts w:cs="Arial"/>
          <w:sz w:val="24"/>
          <w:szCs w:val="24"/>
          <w:rtl/>
          <w:lang w:bidi="he-IL"/>
        </w:rPr>
        <w:t xml:space="preserve">. </w:t>
      </w:r>
      <w:r w:rsidRPr="00306474">
        <w:rPr>
          <w:rFonts w:cs="Arial" w:hint="cs"/>
          <w:sz w:val="24"/>
          <w:szCs w:val="24"/>
          <w:rtl/>
          <w:lang w:bidi="he-IL"/>
        </w:rPr>
        <w:t>ואף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שבפינה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ממיחם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למיחם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לא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מסתבר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כלל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שההטמנה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יעשה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כדי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שלא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יתחמם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יותר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ע</w:t>
      </w:r>
      <w:r w:rsidRPr="00306474">
        <w:rPr>
          <w:rFonts w:cs="Arial"/>
          <w:sz w:val="24"/>
          <w:szCs w:val="24"/>
          <w:rtl/>
          <w:lang w:bidi="he-IL"/>
        </w:rPr>
        <w:t>"</w:t>
      </w:r>
      <w:r w:rsidRPr="00306474">
        <w:rPr>
          <w:rFonts w:cs="Arial" w:hint="cs"/>
          <w:sz w:val="24"/>
          <w:szCs w:val="24"/>
          <w:rtl/>
          <w:lang w:bidi="he-IL"/>
        </w:rPr>
        <w:t>י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החמה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דרק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בצונן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lastRenderedPageBreak/>
        <w:t>אם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יעמוד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בחמה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יתחממו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אבל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דבר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חם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אף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שעירה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מהכלי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ראשון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למיחם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אחר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עדיין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הוא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חם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טובא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שלא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יתחמם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יותר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מזה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ע</w:t>
      </w:r>
      <w:r w:rsidRPr="00306474">
        <w:rPr>
          <w:rFonts w:cs="Arial"/>
          <w:sz w:val="24"/>
          <w:szCs w:val="24"/>
          <w:rtl/>
          <w:lang w:bidi="he-IL"/>
        </w:rPr>
        <w:t>"</w:t>
      </w:r>
      <w:r w:rsidRPr="00306474">
        <w:rPr>
          <w:rFonts w:cs="Arial" w:hint="cs"/>
          <w:sz w:val="24"/>
          <w:szCs w:val="24"/>
          <w:rtl/>
          <w:lang w:bidi="he-IL"/>
        </w:rPr>
        <w:t>י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החמה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וא</w:t>
      </w:r>
      <w:r w:rsidRPr="00306474">
        <w:rPr>
          <w:rFonts w:cs="Arial"/>
          <w:sz w:val="24"/>
          <w:szCs w:val="24"/>
          <w:rtl/>
          <w:lang w:bidi="he-IL"/>
        </w:rPr>
        <w:t>"</w:t>
      </w:r>
      <w:r w:rsidRPr="00306474">
        <w:rPr>
          <w:rFonts w:cs="Arial" w:hint="cs"/>
          <w:sz w:val="24"/>
          <w:szCs w:val="24"/>
          <w:rtl/>
          <w:lang w:bidi="he-IL"/>
        </w:rPr>
        <w:t>כ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משמע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שההטמנה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היא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שלא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יצוננו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יותר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וישארו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בחמימותם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דכלי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שני</w:t>
      </w:r>
      <w:r w:rsidRPr="00306474">
        <w:rPr>
          <w:rFonts w:cs="Arial"/>
          <w:sz w:val="24"/>
          <w:szCs w:val="24"/>
          <w:rtl/>
          <w:lang w:bidi="he-IL"/>
        </w:rPr>
        <w:t xml:space="preserve">, </w:t>
      </w:r>
      <w:r w:rsidRPr="00306474">
        <w:rPr>
          <w:rFonts w:cs="Arial" w:hint="cs"/>
          <w:sz w:val="24"/>
          <w:szCs w:val="24"/>
          <w:rtl/>
          <w:lang w:bidi="he-IL"/>
        </w:rPr>
        <w:t>שלרש</w:t>
      </w:r>
      <w:r w:rsidRPr="00306474">
        <w:rPr>
          <w:rFonts w:cs="Arial"/>
          <w:sz w:val="24"/>
          <w:szCs w:val="24"/>
          <w:rtl/>
          <w:lang w:bidi="he-IL"/>
        </w:rPr>
        <w:t>"</w:t>
      </w:r>
      <w:r w:rsidRPr="00306474">
        <w:rPr>
          <w:rFonts w:cs="Arial" w:hint="cs"/>
          <w:sz w:val="24"/>
          <w:szCs w:val="24"/>
          <w:rtl/>
          <w:lang w:bidi="he-IL"/>
        </w:rPr>
        <w:t>י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היה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לו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לאסור</w:t>
      </w:r>
      <w:r w:rsidRPr="00306474">
        <w:rPr>
          <w:rFonts w:cs="Arial"/>
          <w:sz w:val="24"/>
          <w:szCs w:val="24"/>
          <w:rtl/>
          <w:lang w:bidi="he-IL"/>
        </w:rPr>
        <w:t xml:space="preserve">, </w:t>
      </w:r>
      <w:r w:rsidRPr="00306474">
        <w:rPr>
          <w:rFonts w:cs="Arial" w:hint="cs"/>
          <w:sz w:val="24"/>
          <w:szCs w:val="24"/>
          <w:rtl/>
          <w:lang w:bidi="he-IL"/>
        </w:rPr>
        <w:t>צריך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לומר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דכיון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שהפינוי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ממיחם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הכלי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ראשון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למיחם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השני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היה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כדי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לקררן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שאינו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רוצה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בחמימות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דכלי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ראשון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אין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לחוש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לשמא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ירתיח</w:t>
      </w:r>
      <w:r w:rsidRPr="00306474">
        <w:rPr>
          <w:sz w:val="24"/>
          <w:szCs w:val="24"/>
        </w:rPr>
        <w:t xml:space="preserve">. </w:t>
      </w:r>
    </w:p>
    <w:p w:rsidR="00306474" w:rsidRDefault="00306474" w:rsidP="00306474">
      <w:pPr>
        <w:bidi/>
        <w:rPr>
          <w:sz w:val="24"/>
          <w:szCs w:val="24"/>
          <w:rtl/>
          <w:lang w:bidi="he-IL"/>
        </w:rPr>
      </w:pPr>
      <w:r w:rsidRPr="00306474">
        <w:rPr>
          <w:rFonts w:cs="Arial" w:hint="cs"/>
          <w:sz w:val="24"/>
          <w:szCs w:val="24"/>
          <w:rtl/>
          <w:lang w:bidi="he-IL"/>
        </w:rPr>
        <w:t>וזהו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שכתב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הר</w:t>
      </w:r>
      <w:r w:rsidRPr="00306474">
        <w:rPr>
          <w:rFonts w:cs="Arial"/>
          <w:sz w:val="24"/>
          <w:szCs w:val="24"/>
          <w:rtl/>
          <w:lang w:bidi="he-IL"/>
        </w:rPr>
        <w:t>"</w:t>
      </w:r>
      <w:r w:rsidRPr="00306474">
        <w:rPr>
          <w:rFonts w:cs="Arial" w:hint="cs"/>
          <w:sz w:val="24"/>
          <w:szCs w:val="24"/>
          <w:rtl/>
          <w:lang w:bidi="he-IL"/>
        </w:rPr>
        <w:t>ן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דרש</w:t>
      </w:r>
      <w:r w:rsidRPr="00306474">
        <w:rPr>
          <w:rFonts w:cs="Arial"/>
          <w:sz w:val="24"/>
          <w:szCs w:val="24"/>
          <w:rtl/>
          <w:lang w:bidi="he-IL"/>
        </w:rPr>
        <w:t>"</w:t>
      </w:r>
      <w:r w:rsidRPr="00306474">
        <w:rPr>
          <w:rFonts w:cs="Arial" w:hint="cs"/>
          <w:sz w:val="24"/>
          <w:szCs w:val="24"/>
          <w:rtl/>
          <w:lang w:bidi="he-IL"/>
        </w:rPr>
        <w:t>י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שסובר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דלהטמין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את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הצונן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כדי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שתפוג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את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צינתו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אסור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הוצרך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לפרש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דמאי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דשרינן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פינן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ממיחם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למיחם</w:t>
      </w:r>
      <w:r w:rsidRPr="00306474">
        <w:rPr>
          <w:rFonts w:cs="Arial"/>
          <w:sz w:val="24"/>
          <w:szCs w:val="24"/>
          <w:rtl/>
          <w:lang w:bidi="he-IL"/>
        </w:rPr>
        <w:t xml:space="preserve">, </w:t>
      </w:r>
      <w:r w:rsidRPr="00306474">
        <w:rPr>
          <w:rFonts w:cs="Arial" w:hint="cs"/>
          <w:sz w:val="24"/>
          <w:szCs w:val="24"/>
          <w:rtl/>
          <w:lang w:bidi="he-IL"/>
        </w:rPr>
        <w:t>היינו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כגון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שפינן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כדי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לקררן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ובכה</w:t>
      </w:r>
      <w:r w:rsidRPr="00306474">
        <w:rPr>
          <w:rFonts w:cs="Arial"/>
          <w:sz w:val="24"/>
          <w:szCs w:val="24"/>
          <w:rtl/>
          <w:lang w:bidi="he-IL"/>
        </w:rPr>
        <w:t>"</w:t>
      </w:r>
      <w:r w:rsidRPr="00306474">
        <w:rPr>
          <w:rFonts w:cs="Arial" w:hint="cs"/>
          <w:sz w:val="24"/>
          <w:szCs w:val="24"/>
          <w:rtl/>
          <w:lang w:bidi="he-IL"/>
        </w:rPr>
        <w:t>ג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דוקא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הוא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דשרינן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משום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דליכא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למיגזר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בה</w:t>
      </w:r>
      <w:r w:rsidRPr="00306474">
        <w:rPr>
          <w:rFonts w:cs="Arial"/>
          <w:sz w:val="24"/>
          <w:szCs w:val="24"/>
          <w:rtl/>
          <w:lang w:bidi="he-IL"/>
        </w:rPr>
        <w:t xml:space="preserve">, </w:t>
      </w:r>
      <w:r w:rsidRPr="00306474">
        <w:rPr>
          <w:rFonts w:cs="Arial" w:hint="cs"/>
          <w:sz w:val="24"/>
          <w:szCs w:val="24"/>
          <w:rtl/>
          <w:lang w:bidi="he-IL"/>
        </w:rPr>
        <w:t>דהשתא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אוקורי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קא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מיקר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לה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במתכוין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אוחומי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קא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מיחם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לה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עיין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שם</w:t>
      </w:r>
      <w:r w:rsidRPr="00306474">
        <w:rPr>
          <w:rFonts w:cs="Arial"/>
          <w:sz w:val="24"/>
          <w:szCs w:val="24"/>
          <w:rtl/>
          <w:lang w:bidi="he-IL"/>
        </w:rPr>
        <w:t xml:space="preserve">, </w:t>
      </w:r>
      <w:r w:rsidRPr="00306474">
        <w:rPr>
          <w:rFonts w:cs="Arial" w:hint="cs"/>
          <w:sz w:val="24"/>
          <w:szCs w:val="24"/>
          <w:rtl/>
          <w:lang w:bidi="he-IL"/>
        </w:rPr>
        <w:t>וכוונתו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דאף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דעתה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מטמין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כדי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שיחזיקו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חומם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ולא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יצוננו</w:t>
      </w:r>
      <w:r w:rsidRPr="00306474">
        <w:rPr>
          <w:rFonts w:cs="Arial"/>
          <w:sz w:val="24"/>
          <w:szCs w:val="24"/>
          <w:rtl/>
          <w:lang w:bidi="he-IL"/>
        </w:rPr>
        <w:t xml:space="preserve">, </w:t>
      </w:r>
      <w:r w:rsidRPr="00306474">
        <w:rPr>
          <w:rFonts w:cs="Arial" w:hint="cs"/>
          <w:sz w:val="24"/>
          <w:szCs w:val="24"/>
          <w:rtl/>
          <w:lang w:bidi="he-IL"/>
        </w:rPr>
        <w:t>מ</w:t>
      </w:r>
      <w:r w:rsidRPr="00306474">
        <w:rPr>
          <w:rFonts w:cs="Arial"/>
          <w:sz w:val="24"/>
          <w:szCs w:val="24"/>
          <w:rtl/>
          <w:lang w:bidi="he-IL"/>
        </w:rPr>
        <w:t>"</w:t>
      </w:r>
      <w:r w:rsidRPr="00306474">
        <w:rPr>
          <w:rFonts w:cs="Arial" w:hint="cs"/>
          <w:sz w:val="24"/>
          <w:szCs w:val="24"/>
          <w:rtl/>
          <w:lang w:bidi="he-IL"/>
        </w:rPr>
        <w:t>מ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מותר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מאחר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שפינן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קודם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שהטמין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ממיחם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למיחם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במתכוין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כדי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לקררן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מחום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הגדול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דכלי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ראשון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אין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לגזור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לשמא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ירתיח</w:t>
      </w:r>
      <w:r w:rsidRPr="00306474">
        <w:rPr>
          <w:rFonts w:cs="Arial"/>
          <w:sz w:val="24"/>
          <w:szCs w:val="24"/>
          <w:rtl/>
          <w:lang w:bidi="he-IL"/>
        </w:rPr>
        <w:t xml:space="preserve">, </w:t>
      </w:r>
      <w:r w:rsidRPr="00306474">
        <w:rPr>
          <w:rFonts w:cs="Arial" w:hint="cs"/>
          <w:sz w:val="24"/>
          <w:szCs w:val="24"/>
          <w:rtl/>
          <w:lang w:bidi="he-IL"/>
        </w:rPr>
        <w:t>שפירושו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שמא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ימצא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קדירתו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שנצטננה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כשירצה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להטמינה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וירתיחנה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תחלה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כדפרש</w:t>
      </w:r>
      <w:r w:rsidRPr="00306474">
        <w:rPr>
          <w:rFonts w:cs="Arial"/>
          <w:sz w:val="24"/>
          <w:szCs w:val="24"/>
          <w:rtl/>
          <w:lang w:bidi="he-IL"/>
        </w:rPr>
        <w:t>"</w:t>
      </w:r>
      <w:r w:rsidRPr="00306474">
        <w:rPr>
          <w:rFonts w:cs="Arial" w:hint="cs"/>
          <w:sz w:val="24"/>
          <w:szCs w:val="24"/>
          <w:rtl/>
          <w:lang w:bidi="he-IL"/>
        </w:rPr>
        <w:t>י</w:t>
      </w:r>
      <w:r w:rsidRPr="00306474">
        <w:rPr>
          <w:rFonts w:cs="Arial"/>
          <w:sz w:val="24"/>
          <w:szCs w:val="24"/>
          <w:rtl/>
          <w:lang w:bidi="he-IL"/>
        </w:rPr>
        <w:t xml:space="preserve"> /</w:t>
      </w:r>
      <w:r w:rsidRPr="00306474">
        <w:rPr>
          <w:rFonts w:cs="Arial" w:hint="cs"/>
          <w:sz w:val="24"/>
          <w:szCs w:val="24"/>
          <w:rtl/>
          <w:lang w:bidi="he-IL"/>
        </w:rPr>
        <w:t>שבת</w:t>
      </w:r>
      <w:r w:rsidRPr="00306474">
        <w:rPr>
          <w:rFonts w:cs="Arial"/>
          <w:sz w:val="24"/>
          <w:szCs w:val="24"/>
          <w:rtl/>
          <w:lang w:bidi="he-IL"/>
        </w:rPr>
        <w:t xml:space="preserve">/ </w:t>
      </w:r>
      <w:r w:rsidRPr="00306474">
        <w:rPr>
          <w:rFonts w:cs="Arial" w:hint="cs"/>
          <w:sz w:val="24"/>
          <w:szCs w:val="24"/>
          <w:rtl/>
          <w:lang w:bidi="he-IL"/>
        </w:rPr>
        <w:t>בדף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ל</w:t>
      </w:r>
      <w:r w:rsidRPr="00306474">
        <w:rPr>
          <w:rFonts w:cs="Arial"/>
          <w:sz w:val="24"/>
          <w:szCs w:val="24"/>
          <w:rtl/>
          <w:lang w:bidi="he-IL"/>
        </w:rPr>
        <w:t>"</w:t>
      </w:r>
      <w:r w:rsidRPr="00306474">
        <w:rPr>
          <w:rFonts w:cs="Arial" w:hint="cs"/>
          <w:sz w:val="24"/>
          <w:szCs w:val="24"/>
          <w:rtl/>
          <w:lang w:bidi="he-IL"/>
        </w:rPr>
        <w:t>ד</w:t>
      </w:r>
      <w:r w:rsidRPr="00306474">
        <w:rPr>
          <w:rFonts w:cs="Arial"/>
          <w:sz w:val="24"/>
          <w:szCs w:val="24"/>
          <w:rtl/>
          <w:lang w:bidi="he-IL"/>
        </w:rPr>
        <w:t xml:space="preserve">, </w:t>
      </w:r>
      <w:r w:rsidRPr="00306474">
        <w:rPr>
          <w:rFonts w:cs="Arial" w:hint="cs"/>
          <w:sz w:val="24"/>
          <w:szCs w:val="24"/>
          <w:rtl/>
          <w:lang w:bidi="he-IL"/>
        </w:rPr>
        <w:t>כיון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שאדרבה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עשה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מעשה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להקר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דרוצה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רק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בחום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הקטן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דכלי</w:t>
      </w:r>
      <w:r w:rsidRPr="00306474">
        <w:rPr>
          <w:rFonts w:cs="Arial"/>
          <w:sz w:val="24"/>
          <w:szCs w:val="24"/>
          <w:rtl/>
          <w:lang w:bidi="he-IL"/>
        </w:rPr>
        <w:t xml:space="preserve"> </w:t>
      </w:r>
      <w:r w:rsidRPr="00306474">
        <w:rPr>
          <w:rFonts w:cs="Arial" w:hint="cs"/>
          <w:sz w:val="24"/>
          <w:szCs w:val="24"/>
          <w:rtl/>
          <w:lang w:bidi="he-IL"/>
        </w:rPr>
        <w:t>שני</w:t>
      </w:r>
      <w:r w:rsidRPr="00306474">
        <w:rPr>
          <w:sz w:val="24"/>
          <w:szCs w:val="24"/>
        </w:rPr>
        <w:t xml:space="preserve">. </w:t>
      </w:r>
    </w:p>
    <w:p w:rsidR="002653D3" w:rsidRDefault="002653D3" w:rsidP="002653D3">
      <w:pPr>
        <w:jc w:val="right"/>
        <w:rPr>
          <w:sz w:val="24"/>
          <w:szCs w:val="24"/>
          <w:rtl/>
          <w:lang w:bidi="he-IL"/>
        </w:rPr>
      </w:pPr>
    </w:p>
    <w:p w:rsidR="002653D3" w:rsidRDefault="002653D3" w:rsidP="002653D3">
      <w:pPr>
        <w:jc w:val="right"/>
        <w:rPr>
          <w:sz w:val="24"/>
          <w:szCs w:val="24"/>
          <w:rtl/>
          <w:lang w:bidi="he-IL"/>
        </w:rPr>
      </w:pPr>
    </w:p>
    <w:p w:rsidR="002653D3" w:rsidRDefault="002653D3" w:rsidP="002653D3">
      <w:pPr>
        <w:jc w:val="right"/>
        <w:rPr>
          <w:sz w:val="24"/>
          <w:szCs w:val="24"/>
          <w:rtl/>
          <w:lang w:bidi="he-IL"/>
        </w:rPr>
      </w:pPr>
    </w:p>
    <w:p w:rsidR="002653D3" w:rsidRDefault="002653D3" w:rsidP="002653D3">
      <w:pPr>
        <w:jc w:val="right"/>
        <w:rPr>
          <w:sz w:val="24"/>
          <w:szCs w:val="24"/>
          <w:rtl/>
          <w:lang w:bidi="he-IL"/>
        </w:rPr>
      </w:pPr>
    </w:p>
    <w:p w:rsidR="002653D3" w:rsidRDefault="002653D3" w:rsidP="002653D3">
      <w:pPr>
        <w:jc w:val="right"/>
        <w:rPr>
          <w:sz w:val="24"/>
          <w:szCs w:val="24"/>
          <w:rtl/>
          <w:lang w:bidi="he-IL"/>
        </w:rPr>
      </w:pPr>
    </w:p>
    <w:p w:rsidR="002653D3" w:rsidRDefault="002653D3" w:rsidP="002653D3">
      <w:pPr>
        <w:jc w:val="right"/>
        <w:rPr>
          <w:sz w:val="24"/>
          <w:szCs w:val="24"/>
          <w:rtl/>
          <w:lang w:bidi="he-IL"/>
        </w:rPr>
      </w:pPr>
    </w:p>
    <w:p w:rsidR="002653D3" w:rsidRDefault="002653D3" w:rsidP="002653D3">
      <w:pPr>
        <w:jc w:val="right"/>
        <w:rPr>
          <w:sz w:val="24"/>
          <w:szCs w:val="24"/>
          <w:rtl/>
          <w:lang w:bidi="he-IL"/>
        </w:rPr>
      </w:pPr>
    </w:p>
    <w:p w:rsidR="002653D3" w:rsidRDefault="002653D3" w:rsidP="002653D3">
      <w:pPr>
        <w:jc w:val="right"/>
        <w:rPr>
          <w:sz w:val="24"/>
          <w:szCs w:val="24"/>
          <w:rtl/>
          <w:lang w:bidi="he-IL"/>
        </w:rPr>
      </w:pPr>
    </w:p>
    <w:p w:rsidR="002653D3" w:rsidRDefault="002653D3" w:rsidP="002653D3">
      <w:pPr>
        <w:jc w:val="right"/>
        <w:rPr>
          <w:sz w:val="24"/>
          <w:szCs w:val="24"/>
          <w:rtl/>
          <w:lang w:bidi="he-IL"/>
        </w:rPr>
      </w:pPr>
    </w:p>
    <w:p w:rsidR="002653D3" w:rsidRDefault="002653D3" w:rsidP="002653D3">
      <w:pPr>
        <w:jc w:val="right"/>
        <w:rPr>
          <w:sz w:val="24"/>
          <w:szCs w:val="24"/>
          <w:rtl/>
          <w:lang w:bidi="he-IL"/>
        </w:rPr>
      </w:pPr>
    </w:p>
    <w:p w:rsidR="002653D3" w:rsidRDefault="002653D3" w:rsidP="002653D3">
      <w:pPr>
        <w:jc w:val="right"/>
        <w:rPr>
          <w:sz w:val="24"/>
          <w:szCs w:val="24"/>
          <w:rtl/>
          <w:lang w:bidi="he-IL"/>
        </w:rPr>
      </w:pPr>
    </w:p>
    <w:p w:rsidR="002653D3" w:rsidRDefault="002653D3" w:rsidP="002653D3">
      <w:pPr>
        <w:jc w:val="right"/>
        <w:rPr>
          <w:sz w:val="24"/>
          <w:szCs w:val="24"/>
          <w:rtl/>
          <w:lang w:bidi="he-IL"/>
        </w:rPr>
      </w:pPr>
    </w:p>
    <w:p w:rsidR="002653D3" w:rsidRDefault="002653D3" w:rsidP="002653D3">
      <w:pPr>
        <w:rPr>
          <w:rFonts w:hint="cs"/>
          <w:sz w:val="24"/>
          <w:szCs w:val="24"/>
          <w:rtl/>
          <w:lang w:bidi="he-IL"/>
        </w:rPr>
      </w:pPr>
    </w:p>
    <w:p w:rsidR="00042E7A" w:rsidRDefault="00042E7A" w:rsidP="002653D3">
      <w:pPr>
        <w:rPr>
          <w:rFonts w:hint="cs"/>
          <w:sz w:val="24"/>
          <w:szCs w:val="24"/>
          <w:rtl/>
          <w:lang w:bidi="he-IL"/>
        </w:rPr>
      </w:pPr>
    </w:p>
    <w:p w:rsidR="00042E7A" w:rsidRDefault="00042E7A" w:rsidP="002653D3">
      <w:pPr>
        <w:rPr>
          <w:rFonts w:hint="cs"/>
          <w:sz w:val="24"/>
          <w:szCs w:val="24"/>
          <w:rtl/>
          <w:lang w:bidi="he-IL"/>
        </w:rPr>
      </w:pPr>
    </w:p>
    <w:p w:rsidR="00042E7A" w:rsidRDefault="00042E7A" w:rsidP="002653D3">
      <w:pPr>
        <w:rPr>
          <w:sz w:val="24"/>
          <w:szCs w:val="24"/>
          <w:rtl/>
          <w:lang w:bidi="he-IL"/>
        </w:rPr>
      </w:pPr>
    </w:p>
    <w:p w:rsidR="002A59C8" w:rsidRDefault="002A59C8" w:rsidP="002653D3">
      <w:pPr>
        <w:rPr>
          <w:sz w:val="24"/>
          <w:szCs w:val="24"/>
          <w:rtl/>
          <w:lang w:bidi="he-IL"/>
        </w:rPr>
      </w:pPr>
    </w:p>
    <w:p w:rsidR="002653D3" w:rsidRDefault="002A59C8" w:rsidP="002653D3">
      <w:pPr>
        <w:jc w:val="right"/>
        <w:rPr>
          <w:i/>
          <w:iCs/>
          <w:sz w:val="24"/>
          <w:szCs w:val="24"/>
          <w:rtl/>
          <w:lang w:bidi="he-IL"/>
        </w:rPr>
      </w:pPr>
      <w:r>
        <w:rPr>
          <w:rFonts w:hint="cs"/>
          <w:i/>
          <w:iCs/>
          <w:sz w:val="24"/>
          <w:szCs w:val="24"/>
          <w:rtl/>
          <w:lang w:bidi="he-IL"/>
        </w:rPr>
        <w:lastRenderedPageBreak/>
        <w:t>הטמנה למעשה</w:t>
      </w:r>
    </w:p>
    <w:p w:rsidR="002653D3" w:rsidRDefault="002653D3" w:rsidP="002653D3">
      <w:pPr>
        <w:jc w:val="right"/>
        <w:rPr>
          <w:sz w:val="24"/>
          <w:szCs w:val="24"/>
          <w:rtl/>
          <w:lang w:bidi="he-IL"/>
        </w:rPr>
      </w:pPr>
      <w:r>
        <w:rPr>
          <w:rFonts w:hint="cs"/>
          <w:sz w:val="24"/>
          <w:szCs w:val="24"/>
          <w:rtl/>
          <w:lang w:bidi="he-IL"/>
        </w:rPr>
        <w:t>מ"ב (רנז:כח)</w:t>
      </w:r>
    </w:p>
    <w:p w:rsidR="002653D3" w:rsidRDefault="002653D3" w:rsidP="002653D3">
      <w:pPr>
        <w:jc w:val="right"/>
        <w:rPr>
          <w:sz w:val="24"/>
          <w:szCs w:val="24"/>
          <w:rtl/>
          <w:lang w:bidi="he-IL"/>
        </w:rPr>
      </w:pPr>
      <w:r>
        <w:rPr>
          <w:rFonts w:hint="cs"/>
          <w:sz w:val="24"/>
          <w:szCs w:val="24"/>
          <w:rtl/>
          <w:lang w:bidi="he-IL"/>
        </w:rPr>
        <w:t>שער הציון (רנז:כט)</w:t>
      </w:r>
    </w:p>
    <w:p w:rsidR="002653D3" w:rsidRPr="002653D3" w:rsidRDefault="002653D3" w:rsidP="002653D3">
      <w:pPr>
        <w:jc w:val="right"/>
        <w:rPr>
          <w:sz w:val="24"/>
          <w:szCs w:val="24"/>
          <w:rtl/>
          <w:lang w:bidi="he-IL"/>
        </w:rPr>
      </w:pPr>
      <w:r>
        <w:rPr>
          <w:rFonts w:hint="cs"/>
          <w:sz w:val="24"/>
          <w:szCs w:val="24"/>
          <w:rtl/>
          <w:lang w:bidi="he-IL"/>
        </w:rPr>
        <w:t>{חזון איש לז:לא}</w:t>
      </w:r>
    </w:p>
    <w:p w:rsidR="002653D3" w:rsidRDefault="00306474" w:rsidP="002653D3">
      <w:pPr>
        <w:jc w:val="right"/>
        <w:rPr>
          <w:sz w:val="24"/>
          <w:szCs w:val="24"/>
          <w:rtl/>
          <w:lang w:bidi="he-IL"/>
        </w:rPr>
      </w:pPr>
      <w:r>
        <w:rPr>
          <w:rFonts w:hint="cs"/>
          <w:sz w:val="24"/>
          <w:szCs w:val="24"/>
          <w:rtl/>
          <w:lang w:bidi="he-IL"/>
        </w:rPr>
        <w:t>{</w:t>
      </w:r>
      <w:r w:rsidR="00260730">
        <w:rPr>
          <w:rFonts w:hint="cs"/>
          <w:sz w:val="24"/>
          <w:szCs w:val="24"/>
          <w:rtl/>
          <w:lang w:bidi="he-IL"/>
        </w:rPr>
        <w:t>אגרות משה או"ח א:צה</w:t>
      </w:r>
      <w:r>
        <w:rPr>
          <w:rFonts w:hint="cs"/>
          <w:sz w:val="24"/>
          <w:szCs w:val="24"/>
          <w:rtl/>
          <w:lang w:bidi="he-IL"/>
        </w:rPr>
        <w:t>}</w:t>
      </w:r>
    </w:p>
    <w:p w:rsidR="002653D3" w:rsidRDefault="002653D3" w:rsidP="002653D3">
      <w:pPr>
        <w:jc w:val="right"/>
        <w:rPr>
          <w:sz w:val="24"/>
          <w:szCs w:val="24"/>
          <w:rtl/>
          <w:lang w:bidi="he-IL"/>
        </w:rPr>
      </w:pPr>
      <w:r>
        <w:rPr>
          <w:rFonts w:hint="cs"/>
          <w:sz w:val="24"/>
          <w:szCs w:val="24"/>
          <w:rtl/>
          <w:lang w:bidi="he-IL"/>
        </w:rPr>
        <w:t xml:space="preserve">חזון איש לז:לב </w:t>
      </w:r>
    </w:p>
    <w:p w:rsidR="00260730" w:rsidRDefault="005A03C6" w:rsidP="00260730">
      <w:pPr>
        <w:jc w:val="right"/>
        <w:rPr>
          <w:sz w:val="24"/>
          <w:szCs w:val="24"/>
          <w:rtl/>
          <w:lang w:bidi="he-IL"/>
        </w:rPr>
      </w:pPr>
      <w:r>
        <w:rPr>
          <w:rFonts w:hint="cs"/>
          <w:sz w:val="24"/>
          <w:szCs w:val="24"/>
          <w:rtl/>
          <w:lang w:bidi="he-IL"/>
        </w:rPr>
        <w:t>אגרות משה או"ח ד:עד הטמנה ג</w:t>
      </w:r>
      <w:r w:rsidR="00260730">
        <w:rPr>
          <w:rFonts w:hint="cs"/>
          <w:sz w:val="24"/>
          <w:szCs w:val="24"/>
          <w:rtl/>
          <w:lang w:bidi="he-IL"/>
        </w:rPr>
        <w:t xml:space="preserve"> </w:t>
      </w:r>
    </w:p>
    <w:p w:rsidR="00260730" w:rsidRDefault="00260730" w:rsidP="002653D3">
      <w:pPr>
        <w:bidi/>
        <w:rPr>
          <w:sz w:val="24"/>
          <w:szCs w:val="24"/>
          <w:rtl/>
          <w:lang w:bidi="he-IL"/>
        </w:rPr>
      </w:pPr>
    </w:p>
    <w:p w:rsidR="002653D3" w:rsidRPr="002653D3" w:rsidRDefault="002653D3" w:rsidP="002653D3">
      <w:pPr>
        <w:bidi/>
        <w:rPr>
          <w:sz w:val="24"/>
          <w:szCs w:val="24"/>
          <w:rtl/>
          <w:lang w:bidi="he-IL"/>
        </w:rPr>
      </w:pPr>
      <w:r w:rsidRPr="002653D3">
        <w:rPr>
          <w:rFonts w:cs="Arial" w:hint="cs"/>
          <w:sz w:val="24"/>
          <w:szCs w:val="24"/>
          <w:rtl/>
          <w:lang w:bidi="he-IL"/>
        </w:rPr>
        <w:t>שו</w:t>
      </w:r>
      <w:r w:rsidRPr="002653D3">
        <w:rPr>
          <w:rFonts w:cs="Arial"/>
          <w:sz w:val="24"/>
          <w:szCs w:val="24"/>
          <w:rtl/>
          <w:lang w:bidi="he-IL"/>
        </w:rPr>
        <w:t>"</w:t>
      </w:r>
      <w:r w:rsidRPr="002653D3">
        <w:rPr>
          <w:rFonts w:cs="Arial" w:hint="cs"/>
          <w:sz w:val="24"/>
          <w:szCs w:val="24"/>
          <w:rtl/>
          <w:lang w:bidi="he-IL"/>
        </w:rPr>
        <w:t>ת</w:t>
      </w:r>
      <w:r w:rsidRPr="002653D3">
        <w:rPr>
          <w:rFonts w:cs="Arial"/>
          <w:sz w:val="24"/>
          <w:szCs w:val="24"/>
          <w:rtl/>
          <w:lang w:bidi="he-IL"/>
        </w:rPr>
        <w:t xml:space="preserve"> </w:t>
      </w:r>
      <w:r w:rsidRPr="002653D3">
        <w:rPr>
          <w:rFonts w:cs="Arial" w:hint="cs"/>
          <w:sz w:val="24"/>
          <w:szCs w:val="24"/>
          <w:rtl/>
          <w:lang w:bidi="he-IL"/>
        </w:rPr>
        <w:t>אגרות</w:t>
      </w:r>
      <w:r w:rsidRPr="002653D3">
        <w:rPr>
          <w:rFonts w:cs="Arial"/>
          <w:sz w:val="24"/>
          <w:szCs w:val="24"/>
          <w:rtl/>
          <w:lang w:bidi="he-IL"/>
        </w:rPr>
        <w:t xml:space="preserve"> </w:t>
      </w:r>
      <w:r w:rsidRPr="002653D3">
        <w:rPr>
          <w:rFonts w:cs="Arial" w:hint="cs"/>
          <w:sz w:val="24"/>
          <w:szCs w:val="24"/>
          <w:rtl/>
          <w:lang w:bidi="he-IL"/>
        </w:rPr>
        <w:t>משה</w:t>
      </w:r>
      <w:r w:rsidRPr="002653D3">
        <w:rPr>
          <w:rFonts w:cs="Arial"/>
          <w:sz w:val="24"/>
          <w:szCs w:val="24"/>
          <w:rtl/>
          <w:lang w:bidi="he-IL"/>
        </w:rPr>
        <w:t xml:space="preserve"> </w:t>
      </w:r>
      <w:r w:rsidRPr="002653D3">
        <w:rPr>
          <w:rFonts w:cs="Arial" w:hint="cs"/>
          <w:sz w:val="24"/>
          <w:szCs w:val="24"/>
          <w:rtl/>
          <w:lang w:bidi="he-IL"/>
        </w:rPr>
        <w:t>אורח</w:t>
      </w:r>
      <w:r w:rsidRPr="002653D3">
        <w:rPr>
          <w:rFonts w:cs="Arial"/>
          <w:sz w:val="24"/>
          <w:szCs w:val="24"/>
          <w:rtl/>
          <w:lang w:bidi="he-IL"/>
        </w:rPr>
        <w:t xml:space="preserve"> </w:t>
      </w:r>
      <w:r w:rsidRPr="002653D3">
        <w:rPr>
          <w:rFonts w:cs="Arial" w:hint="cs"/>
          <w:sz w:val="24"/>
          <w:szCs w:val="24"/>
          <w:rtl/>
          <w:lang w:bidi="he-IL"/>
        </w:rPr>
        <w:t>חיים</w:t>
      </w:r>
      <w:r w:rsidRPr="002653D3">
        <w:rPr>
          <w:rFonts w:cs="Arial"/>
          <w:sz w:val="24"/>
          <w:szCs w:val="24"/>
          <w:rtl/>
          <w:lang w:bidi="he-IL"/>
        </w:rPr>
        <w:t xml:space="preserve"> </w:t>
      </w:r>
      <w:r w:rsidRPr="002653D3">
        <w:rPr>
          <w:rFonts w:cs="Arial" w:hint="cs"/>
          <w:sz w:val="24"/>
          <w:szCs w:val="24"/>
          <w:rtl/>
          <w:lang w:bidi="he-IL"/>
        </w:rPr>
        <w:t>חלק</w:t>
      </w:r>
      <w:r w:rsidRPr="002653D3">
        <w:rPr>
          <w:rFonts w:cs="Arial"/>
          <w:sz w:val="24"/>
          <w:szCs w:val="24"/>
          <w:rtl/>
          <w:lang w:bidi="he-IL"/>
        </w:rPr>
        <w:t xml:space="preserve"> </w:t>
      </w:r>
      <w:r w:rsidRPr="002653D3">
        <w:rPr>
          <w:rFonts w:cs="Arial" w:hint="cs"/>
          <w:sz w:val="24"/>
          <w:szCs w:val="24"/>
          <w:rtl/>
          <w:lang w:bidi="he-IL"/>
        </w:rPr>
        <w:t>ד</w:t>
      </w:r>
      <w:r w:rsidRPr="002653D3">
        <w:rPr>
          <w:rFonts w:cs="Arial"/>
          <w:sz w:val="24"/>
          <w:szCs w:val="24"/>
          <w:rtl/>
          <w:lang w:bidi="he-IL"/>
        </w:rPr>
        <w:t xml:space="preserve"> </w:t>
      </w:r>
      <w:r w:rsidRPr="002653D3">
        <w:rPr>
          <w:rFonts w:cs="Arial" w:hint="cs"/>
          <w:sz w:val="24"/>
          <w:szCs w:val="24"/>
          <w:rtl/>
          <w:lang w:bidi="he-IL"/>
        </w:rPr>
        <w:t>סימן</w:t>
      </w:r>
      <w:r w:rsidRPr="002653D3">
        <w:rPr>
          <w:rFonts w:cs="Arial"/>
          <w:sz w:val="24"/>
          <w:szCs w:val="24"/>
          <w:rtl/>
          <w:lang w:bidi="he-IL"/>
        </w:rPr>
        <w:t xml:space="preserve"> </w:t>
      </w:r>
      <w:r w:rsidRPr="002653D3">
        <w:rPr>
          <w:rFonts w:cs="Arial" w:hint="cs"/>
          <w:sz w:val="24"/>
          <w:szCs w:val="24"/>
          <w:rtl/>
          <w:lang w:bidi="he-IL"/>
        </w:rPr>
        <w:t>עד</w:t>
      </w:r>
      <w:r w:rsidRPr="002653D3">
        <w:rPr>
          <w:sz w:val="24"/>
          <w:szCs w:val="24"/>
        </w:rPr>
        <w:t xml:space="preserve"> </w:t>
      </w:r>
    </w:p>
    <w:p w:rsidR="002653D3" w:rsidRPr="002653D3" w:rsidRDefault="002653D3" w:rsidP="002653D3">
      <w:pPr>
        <w:bidi/>
        <w:rPr>
          <w:sz w:val="24"/>
          <w:szCs w:val="24"/>
          <w:rtl/>
          <w:lang w:bidi="he-IL"/>
        </w:rPr>
      </w:pPr>
      <w:r w:rsidRPr="002653D3">
        <w:rPr>
          <w:sz w:val="24"/>
          <w:szCs w:val="24"/>
        </w:rPr>
        <w:t>(</w:t>
      </w:r>
      <w:r w:rsidRPr="002653D3">
        <w:rPr>
          <w:rFonts w:cs="Arial" w:hint="cs"/>
          <w:sz w:val="24"/>
          <w:szCs w:val="24"/>
          <w:rtl/>
          <w:lang w:bidi="he-IL"/>
        </w:rPr>
        <w:t>ג</w:t>
      </w:r>
      <w:r w:rsidRPr="002653D3">
        <w:rPr>
          <w:rFonts w:cs="Arial"/>
          <w:sz w:val="24"/>
          <w:szCs w:val="24"/>
          <w:rtl/>
          <w:lang w:bidi="he-IL"/>
        </w:rPr>
        <w:t xml:space="preserve">) </w:t>
      </w:r>
      <w:r w:rsidRPr="002653D3">
        <w:rPr>
          <w:rFonts w:cs="Arial" w:hint="cs"/>
          <w:sz w:val="24"/>
          <w:szCs w:val="24"/>
          <w:rtl/>
          <w:lang w:bidi="he-IL"/>
        </w:rPr>
        <w:t>האם</w:t>
      </w:r>
      <w:r w:rsidRPr="002653D3">
        <w:rPr>
          <w:rFonts w:cs="Arial"/>
          <w:sz w:val="24"/>
          <w:szCs w:val="24"/>
          <w:rtl/>
          <w:lang w:bidi="he-IL"/>
        </w:rPr>
        <w:t xml:space="preserve"> </w:t>
      </w:r>
      <w:r w:rsidRPr="002653D3">
        <w:rPr>
          <w:rFonts w:cs="Arial" w:hint="cs"/>
          <w:sz w:val="24"/>
          <w:szCs w:val="24"/>
          <w:rtl/>
          <w:lang w:bidi="he-IL"/>
        </w:rPr>
        <w:t>מותר</w:t>
      </w:r>
      <w:r w:rsidRPr="002653D3">
        <w:rPr>
          <w:rFonts w:cs="Arial"/>
          <w:sz w:val="24"/>
          <w:szCs w:val="24"/>
          <w:rtl/>
          <w:lang w:bidi="he-IL"/>
        </w:rPr>
        <w:t xml:space="preserve"> </w:t>
      </w:r>
      <w:r w:rsidRPr="002653D3">
        <w:rPr>
          <w:rFonts w:cs="Arial" w:hint="cs"/>
          <w:sz w:val="24"/>
          <w:szCs w:val="24"/>
          <w:rtl/>
          <w:lang w:bidi="he-IL"/>
        </w:rPr>
        <w:t>לכרוך</w:t>
      </w:r>
      <w:r w:rsidRPr="002653D3">
        <w:rPr>
          <w:rFonts w:cs="Arial"/>
          <w:sz w:val="24"/>
          <w:szCs w:val="24"/>
          <w:rtl/>
          <w:lang w:bidi="he-IL"/>
        </w:rPr>
        <w:t xml:space="preserve"> </w:t>
      </w:r>
      <w:r w:rsidRPr="002653D3">
        <w:rPr>
          <w:rFonts w:cs="Arial" w:hint="cs"/>
          <w:sz w:val="24"/>
          <w:szCs w:val="24"/>
          <w:rtl/>
          <w:lang w:bidi="he-IL"/>
        </w:rPr>
        <w:t>בשבת</w:t>
      </w:r>
      <w:r w:rsidRPr="002653D3">
        <w:rPr>
          <w:rFonts w:cs="Arial"/>
          <w:sz w:val="24"/>
          <w:szCs w:val="24"/>
          <w:rtl/>
          <w:lang w:bidi="he-IL"/>
        </w:rPr>
        <w:t xml:space="preserve"> </w:t>
      </w:r>
      <w:r w:rsidRPr="002653D3">
        <w:rPr>
          <w:rFonts w:cs="Arial" w:hint="cs"/>
          <w:sz w:val="24"/>
          <w:szCs w:val="24"/>
          <w:rtl/>
          <w:lang w:bidi="he-IL"/>
        </w:rPr>
        <w:t>דבר</w:t>
      </w:r>
      <w:r w:rsidRPr="002653D3">
        <w:rPr>
          <w:rFonts w:cs="Arial"/>
          <w:sz w:val="24"/>
          <w:szCs w:val="24"/>
          <w:rtl/>
          <w:lang w:bidi="he-IL"/>
        </w:rPr>
        <w:t xml:space="preserve"> </w:t>
      </w:r>
      <w:r w:rsidRPr="002653D3">
        <w:rPr>
          <w:rFonts w:cs="Arial" w:hint="cs"/>
          <w:sz w:val="24"/>
          <w:szCs w:val="24"/>
          <w:rtl/>
          <w:lang w:bidi="he-IL"/>
        </w:rPr>
        <w:t>גוש</w:t>
      </w:r>
      <w:r w:rsidRPr="002653D3">
        <w:rPr>
          <w:rFonts w:cs="Arial"/>
          <w:sz w:val="24"/>
          <w:szCs w:val="24"/>
          <w:rtl/>
          <w:lang w:bidi="he-IL"/>
        </w:rPr>
        <w:t xml:space="preserve"> </w:t>
      </w:r>
      <w:r w:rsidRPr="002653D3">
        <w:rPr>
          <w:rFonts w:cs="Arial" w:hint="cs"/>
          <w:sz w:val="24"/>
          <w:szCs w:val="24"/>
          <w:rtl/>
          <w:lang w:bidi="he-IL"/>
        </w:rPr>
        <w:t>מבושל</w:t>
      </w:r>
      <w:r w:rsidRPr="002653D3">
        <w:rPr>
          <w:rFonts w:cs="Arial"/>
          <w:sz w:val="24"/>
          <w:szCs w:val="24"/>
          <w:rtl/>
          <w:lang w:bidi="he-IL"/>
        </w:rPr>
        <w:t xml:space="preserve"> </w:t>
      </w:r>
      <w:r w:rsidRPr="002653D3">
        <w:rPr>
          <w:rFonts w:cs="Arial" w:hint="cs"/>
          <w:sz w:val="24"/>
          <w:szCs w:val="24"/>
          <w:rtl/>
          <w:lang w:bidi="he-IL"/>
        </w:rPr>
        <w:t>צונן</w:t>
      </w:r>
      <w:r w:rsidRPr="002653D3">
        <w:rPr>
          <w:rFonts w:cs="Arial"/>
          <w:sz w:val="24"/>
          <w:szCs w:val="24"/>
          <w:rtl/>
          <w:lang w:bidi="he-IL"/>
        </w:rPr>
        <w:t xml:space="preserve"> </w:t>
      </w:r>
      <w:r w:rsidRPr="002653D3">
        <w:rPr>
          <w:rFonts w:cs="Arial" w:hint="cs"/>
          <w:sz w:val="24"/>
          <w:szCs w:val="24"/>
          <w:rtl/>
          <w:lang w:bidi="he-IL"/>
        </w:rPr>
        <w:t>בניר</w:t>
      </w:r>
      <w:r w:rsidRPr="002653D3">
        <w:rPr>
          <w:rFonts w:cs="Arial"/>
          <w:sz w:val="24"/>
          <w:szCs w:val="24"/>
          <w:rtl/>
          <w:lang w:bidi="he-IL"/>
        </w:rPr>
        <w:t xml:space="preserve"> </w:t>
      </w:r>
      <w:r w:rsidRPr="002653D3">
        <w:rPr>
          <w:rFonts w:cs="Arial" w:hint="cs"/>
          <w:sz w:val="24"/>
          <w:szCs w:val="24"/>
          <w:rtl/>
          <w:lang w:bidi="he-IL"/>
        </w:rPr>
        <w:t>אלומיניום</w:t>
      </w:r>
      <w:r w:rsidRPr="002653D3">
        <w:rPr>
          <w:rFonts w:cs="Arial"/>
          <w:sz w:val="24"/>
          <w:szCs w:val="24"/>
          <w:rtl/>
          <w:lang w:bidi="he-IL"/>
        </w:rPr>
        <w:t xml:space="preserve"> (</w:t>
      </w:r>
      <w:r w:rsidRPr="002653D3">
        <w:rPr>
          <w:rFonts w:cs="Arial" w:hint="cs"/>
          <w:sz w:val="24"/>
          <w:szCs w:val="24"/>
          <w:rtl/>
          <w:lang w:bidi="he-IL"/>
        </w:rPr>
        <w:t>אלומינום</w:t>
      </w:r>
      <w:r w:rsidRPr="002653D3">
        <w:rPr>
          <w:rFonts w:cs="Arial"/>
          <w:sz w:val="24"/>
          <w:szCs w:val="24"/>
          <w:rtl/>
          <w:lang w:bidi="he-IL"/>
        </w:rPr>
        <w:t xml:space="preserve"> </w:t>
      </w:r>
      <w:r w:rsidRPr="002653D3">
        <w:rPr>
          <w:rFonts w:cs="Arial" w:hint="cs"/>
          <w:sz w:val="24"/>
          <w:szCs w:val="24"/>
          <w:rtl/>
          <w:lang w:bidi="he-IL"/>
        </w:rPr>
        <w:t>פאיל</w:t>
      </w:r>
      <w:r w:rsidRPr="002653D3">
        <w:rPr>
          <w:rFonts w:cs="Arial"/>
          <w:sz w:val="24"/>
          <w:szCs w:val="24"/>
          <w:rtl/>
          <w:lang w:bidi="he-IL"/>
        </w:rPr>
        <w:t xml:space="preserve">) </w:t>
      </w:r>
      <w:r w:rsidRPr="002653D3">
        <w:rPr>
          <w:rFonts w:cs="Arial" w:hint="cs"/>
          <w:sz w:val="24"/>
          <w:szCs w:val="24"/>
          <w:rtl/>
          <w:lang w:bidi="he-IL"/>
        </w:rPr>
        <w:t>ולחממו</w:t>
      </w:r>
      <w:r w:rsidRPr="002653D3">
        <w:rPr>
          <w:rFonts w:cs="Arial"/>
          <w:sz w:val="24"/>
          <w:szCs w:val="24"/>
          <w:rtl/>
          <w:lang w:bidi="he-IL"/>
        </w:rPr>
        <w:t xml:space="preserve"> </w:t>
      </w:r>
      <w:r w:rsidRPr="002653D3">
        <w:rPr>
          <w:rFonts w:cs="Arial" w:hint="cs"/>
          <w:sz w:val="24"/>
          <w:szCs w:val="24"/>
          <w:rtl/>
          <w:lang w:bidi="he-IL"/>
        </w:rPr>
        <w:t>בהפסק</w:t>
      </w:r>
      <w:r w:rsidRPr="002653D3">
        <w:rPr>
          <w:rFonts w:cs="Arial"/>
          <w:sz w:val="24"/>
          <w:szCs w:val="24"/>
          <w:rtl/>
          <w:lang w:bidi="he-IL"/>
        </w:rPr>
        <w:t xml:space="preserve"> </w:t>
      </w:r>
      <w:r w:rsidRPr="002653D3">
        <w:rPr>
          <w:rFonts w:cs="Arial" w:hint="cs"/>
          <w:sz w:val="24"/>
          <w:szCs w:val="24"/>
          <w:rtl/>
          <w:lang w:bidi="he-IL"/>
        </w:rPr>
        <w:t>קדירה</w:t>
      </w:r>
      <w:r w:rsidRPr="002653D3">
        <w:rPr>
          <w:sz w:val="24"/>
          <w:szCs w:val="24"/>
        </w:rPr>
        <w:t xml:space="preserve">. </w:t>
      </w:r>
    </w:p>
    <w:p w:rsidR="002653D3" w:rsidRDefault="002653D3" w:rsidP="002653D3">
      <w:pPr>
        <w:bidi/>
        <w:rPr>
          <w:sz w:val="24"/>
          <w:szCs w:val="24"/>
          <w:rtl/>
          <w:lang w:bidi="he-IL"/>
        </w:rPr>
      </w:pPr>
      <w:r w:rsidRPr="002653D3">
        <w:rPr>
          <w:rFonts w:cs="Arial" w:hint="cs"/>
          <w:sz w:val="24"/>
          <w:szCs w:val="24"/>
          <w:rtl/>
          <w:lang w:bidi="he-IL"/>
        </w:rPr>
        <w:t>תשובה</w:t>
      </w:r>
      <w:r w:rsidRPr="002653D3">
        <w:rPr>
          <w:rFonts w:cs="Arial"/>
          <w:sz w:val="24"/>
          <w:szCs w:val="24"/>
          <w:rtl/>
          <w:lang w:bidi="he-IL"/>
        </w:rPr>
        <w:t xml:space="preserve">: </w:t>
      </w:r>
      <w:r w:rsidRPr="002653D3">
        <w:rPr>
          <w:rFonts w:cs="Arial" w:hint="cs"/>
          <w:sz w:val="24"/>
          <w:szCs w:val="24"/>
          <w:rtl/>
          <w:lang w:bidi="he-IL"/>
        </w:rPr>
        <w:t>דבר</w:t>
      </w:r>
      <w:r w:rsidRPr="002653D3">
        <w:rPr>
          <w:rFonts w:cs="Arial"/>
          <w:sz w:val="24"/>
          <w:szCs w:val="24"/>
          <w:rtl/>
          <w:lang w:bidi="he-IL"/>
        </w:rPr>
        <w:t xml:space="preserve"> </w:t>
      </w:r>
      <w:r w:rsidRPr="002653D3">
        <w:rPr>
          <w:rFonts w:cs="Arial" w:hint="cs"/>
          <w:sz w:val="24"/>
          <w:szCs w:val="24"/>
          <w:rtl/>
          <w:lang w:bidi="he-IL"/>
        </w:rPr>
        <w:t>צונן</w:t>
      </w:r>
      <w:r w:rsidRPr="002653D3">
        <w:rPr>
          <w:rFonts w:cs="Arial"/>
          <w:sz w:val="24"/>
          <w:szCs w:val="24"/>
          <w:rtl/>
          <w:lang w:bidi="he-IL"/>
        </w:rPr>
        <w:t xml:space="preserve"> </w:t>
      </w:r>
      <w:r w:rsidRPr="002653D3">
        <w:rPr>
          <w:rFonts w:cs="Arial" w:hint="cs"/>
          <w:sz w:val="24"/>
          <w:szCs w:val="24"/>
          <w:rtl/>
          <w:lang w:bidi="he-IL"/>
        </w:rPr>
        <w:t>מותר</w:t>
      </w:r>
      <w:r w:rsidRPr="002653D3">
        <w:rPr>
          <w:rFonts w:cs="Arial"/>
          <w:sz w:val="24"/>
          <w:szCs w:val="24"/>
          <w:rtl/>
          <w:lang w:bidi="he-IL"/>
        </w:rPr>
        <w:t xml:space="preserve"> </w:t>
      </w:r>
      <w:r w:rsidRPr="002653D3">
        <w:rPr>
          <w:rFonts w:cs="Arial" w:hint="cs"/>
          <w:sz w:val="24"/>
          <w:szCs w:val="24"/>
          <w:rtl/>
          <w:lang w:bidi="he-IL"/>
        </w:rPr>
        <w:t>להטמין</w:t>
      </w:r>
      <w:r w:rsidRPr="002653D3">
        <w:rPr>
          <w:rFonts w:cs="Arial"/>
          <w:sz w:val="24"/>
          <w:szCs w:val="24"/>
          <w:rtl/>
          <w:lang w:bidi="he-IL"/>
        </w:rPr>
        <w:t xml:space="preserve"> </w:t>
      </w:r>
      <w:r w:rsidRPr="002653D3">
        <w:rPr>
          <w:rFonts w:cs="Arial" w:hint="cs"/>
          <w:sz w:val="24"/>
          <w:szCs w:val="24"/>
          <w:rtl/>
          <w:lang w:bidi="he-IL"/>
        </w:rPr>
        <w:t>בין</w:t>
      </w:r>
      <w:r w:rsidRPr="002653D3">
        <w:rPr>
          <w:rFonts w:cs="Arial"/>
          <w:sz w:val="24"/>
          <w:szCs w:val="24"/>
          <w:rtl/>
          <w:lang w:bidi="he-IL"/>
        </w:rPr>
        <w:t xml:space="preserve"> </w:t>
      </w:r>
      <w:r w:rsidRPr="002653D3">
        <w:rPr>
          <w:rFonts w:cs="Arial" w:hint="cs"/>
          <w:sz w:val="24"/>
          <w:szCs w:val="24"/>
          <w:rtl/>
          <w:lang w:bidi="he-IL"/>
        </w:rPr>
        <w:t>שלא</w:t>
      </w:r>
      <w:r w:rsidRPr="002653D3">
        <w:rPr>
          <w:rFonts w:cs="Arial"/>
          <w:sz w:val="24"/>
          <w:szCs w:val="24"/>
          <w:rtl/>
          <w:lang w:bidi="he-IL"/>
        </w:rPr>
        <w:t xml:space="preserve"> </w:t>
      </w:r>
      <w:r w:rsidRPr="002653D3">
        <w:rPr>
          <w:rFonts w:cs="Arial" w:hint="cs"/>
          <w:sz w:val="24"/>
          <w:szCs w:val="24"/>
          <w:rtl/>
          <w:lang w:bidi="he-IL"/>
        </w:rPr>
        <w:t>יחום</w:t>
      </w:r>
      <w:r w:rsidRPr="002653D3">
        <w:rPr>
          <w:rFonts w:cs="Arial"/>
          <w:sz w:val="24"/>
          <w:szCs w:val="24"/>
          <w:rtl/>
          <w:lang w:bidi="he-IL"/>
        </w:rPr>
        <w:t xml:space="preserve"> </w:t>
      </w:r>
      <w:r w:rsidRPr="002653D3">
        <w:rPr>
          <w:rFonts w:cs="Arial" w:hint="cs"/>
          <w:sz w:val="24"/>
          <w:szCs w:val="24"/>
          <w:rtl/>
          <w:lang w:bidi="he-IL"/>
        </w:rPr>
        <w:t>בין</w:t>
      </w:r>
      <w:r w:rsidRPr="002653D3">
        <w:rPr>
          <w:rFonts w:cs="Arial"/>
          <w:sz w:val="24"/>
          <w:szCs w:val="24"/>
          <w:rtl/>
          <w:lang w:bidi="he-IL"/>
        </w:rPr>
        <w:t xml:space="preserve"> </w:t>
      </w:r>
      <w:r w:rsidRPr="002653D3">
        <w:rPr>
          <w:rFonts w:cs="Arial" w:hint="cs"/>
          <w:sz w:val="24"/>
          <w:szCs w:val="24"/>
          <w:rtl/>
          <w:lang w:bidi="he-IL"/>
        </w:rPr>
        <w:t>שלא</w:t>
      </w:r>
      <w:r w:rsidRPr="002653D3">
        <w:rPr>
          <w:rFonts w:cs="Arial"/>
          <w:sz w:val="24"/>
          <w:szCs w:val="24"/>
          <w:rtl/>
          <w:lang w:bidi="he-IL"/>
        </w:rPr>
        <w:t xml:space="preserve"> </w:t>
      </w:r>
      <w:r w:rsidRPr="002653D3">
        <w:rPr>
          <w:rFonts w:cs="Arial" w:hint="cs"/>
          <w:sz w:val="24"/>
          <w:szCs w:val="24"/>
          <w:rtl/>
          <w:lang w:bidi="he-IL"/>
        </w:rPr>
        <w:t>יצטנן</w:t>
      </w:r>
      <w:r w:rsidRPr="002653D3">
        <w:rPr>
          <w:rFonts w:cs="Arial"/>
          <w:sz w:val="24"/>
          <w:szCs w:val="24"/>
          <w:rtl/>
          <w:lang w:bidi="he-IL"/>
        </w:rPr>
        <w:t xml:space="preserve"> </w:t>
      </w:r>
      <w:r w:rsidRPr="002653D3">
        <w:rPr>
          <w:rFonts w:cs="Arial" w:hint="cs"/>
          <w:sz w:val="24"/>
          <w:szCs w:val="24"/>
          <w:rtl/>
          <w:lang w:bidi="he-IL"/>
        </w:rPr>
        <w:t>יותר</w:t>
      </w:r>
      <w:r w:rsidRPr="002653D3">
        <w:rPr>
          <w:rFonts w:cs="Arial"/>
          <w:sz w:val="24"/>
          <w:szCs w:val="24"/>
          <w:rtl/>
          <w:lang w:bidi="he-IL"/>
        </w:rPr>
        <w:t xml:space="preserve"> </w:t>
      </w:r>
      <w:r w:rsidRPr="002653D3">
        <w:rPr>
          <w:rFonts w:cs="Arial" w:hint="cs"/>
          <w:sz w:val="24"/>
          <w:szCs w:val="24"/>
          <w:rtl/>
          <w:lang w:bidi="he-IL"/>
        </w:rPr>
        <w:t>ואפילו</w:t>
      </w:r>
      <w:r w:rsidRPr="002653D3">
        <w:rPr>
          <w:rFonts w:cs="Arial"/>
          <w:sz w:val="24"/>
          <w:szCs w:val="24"/>
          <w:rtl/>
          <w:lang w:bidi="he-IL"/>
        </w:rPr>
        <w:t xml:space="preserve"> </w:t>
      </w:r>
      <w:r w:rsidRPr="002653D3">
        <w:rPr>
          <w:rFonts w:cs="Arial" w:hint="cs"/>
          <w:sz w:val="24"/>
          <w:szCs w:val="24"/>
          <w:rtl/>
          <w:lang w:bidi="he-IL"/>
        </w:rPr>
        <w:t>שתפוג</w:t>
      </w:r>
      <w:r w:rsidRPr="002653D3">
        <w:rPr>
          <w:rFonts w:cs="Arial"/>
          <w:sz w:val="24"/>
          <w:szCs w:val="24"/>
          <w:rtl/>
          <w:lang w:bidi="he-IL"/>
        </w:rPr>
        <w:t xml:space="preserve"> </w:t>
      </w:r>
      <w:r w:rsidRPr="002653D3">
        <w:rPr>
          <w:rFonts w:cs="Arial" w:hint="cs"/>
          <w:sz w:val="24"/>
          <w:szCs w:val="24"/>
          <w:rtl/>
          <w:lang w:bidi="he-IL"/>
        </w:rPr>
        <w:t>צינתם</w:t>
      </w:r>
      <w:r w:rsidRPr="002653D3">
        <w:rPr>
          <w:rFonts w:cs="Arial"/>
          <w:sz w:val="24"/>
          <w:szCs w:val="24"/>
          <w:rtl/>
          <w:lang w:bidi="he-IL"/>
        </w:rPr>
        <w:t xml:space="preserve"> </w:t>
      </w:r>
      <w:r w:rsidRPr="002653D3">
        <w:rPr>
          <w:rFonts w:cs="Arial" w:hint="cs"/>
          <w:sz w:val="24"/>
          <w:szCs w:val="24"/>
          <w:rtl/>
          <w:lang w:bidi="he-IL"/>
        </w:rPr>
        <w:t>מעט</w:t>
      </w:r>
      <w:r w:rsidRPr="002653D3">
        <w:rPr>
          <w:rFonts w:cs="Arial"/>
          <w:sz w:val="24"/>
          <w:szCs w:val="24"/>
          <w:rtl/>
          <w:lang w:bidi="he-IL"/>
        </w:rPr>
        <w:t xml:space="preserve"> </w:t>
      </w:r>
      <w:r w:rsidRPr="002653D3">
        <w:rPr>
          <w:rFonts w:cs="Arial" w:hint="cs"/>
          <w:sz w:val="24"/>
          <w:szCs w:val="24"/>
          <w:rtl/>
          <w:lang w:bidi="he-IL"/>
        </w:rPr>
        <w:t>נמי</w:t>
      </w:r>
      <w:r w:rsidRPr="002653D3">
        <w:rPr>
          <w:rFonts w:cs="Arial"/>
          <w:sz w:val="24"/>
          <w:szCs w:val="24"/>
          <w:rtl/>
          <w:lang w:bidi="he-IL"/>
        </w:rPr>
        <w:t xml:space="preserve"> </w:t>
      </w:r>
      <w:r w:rsidRPr="002653D3">
        <w:rPr>
          <w:rFonts w:cs="Arial" w:hint="cs"/>
          <w:sz w:val="24"/>
          <w:szCs w:val="24"/>
          <w:rtl/>
          <w:lang w:bidi="he-IL"/>
        </w:rPr>
        <w:t>מותר</w:t>
      </w:r>
      <w:r w:rsidRPr="002653D3">
        <w:rPr>
          <w:rFonts w:cs="Arial"/>
          <w:sz w:val="24"/>
          <w:szCs w:val="24"/>
          <w:rtl/>
          <w:lang w:bidi="he-IL"/>
        </w:rPr>
        <w:t xml:space="preserve">, </w:t>
      </w:r>
      <w:r w:rsidRPr="002653D3">
        <w:rPr>
          <w:rFonts w:cs="Arial" w:hint="cs"/>
          <w:sz w:val="24"/>
          <w:szCs w:val="24"/>
          <w:rtl/>
          <w:lang w:bidi="he-IL"/>
        </w:rPr>
        <w:t>ובמוסיף</w:t>
      </w:r>
      <w:r w:rsidRPr="002653D3">
        <w:rPr>
          <w:rFonts w:cs="Arial"/>
          <w:sz w:val="24"/>
          <w:szCs w:val="24"/>
          <w:rtl/>
          <w:lang w:bidi="he-IL"/>
        </w:rPr>
        <w:t xml:space="preserve"> </w:t>
      </w:r>
      <w:r w:rsidRPr="002653D3">
        <w:rPr>
          <w:rFonts w:cs="Arial" w:hint="cs"/>
          <w:sz w:val="24"/>
          <w:szCs w:val="24"/>
          <w:rtl/>
          <w:lang w:bidi="he-IL"/>
        </w:rPr>
        <w:t>הבל</w:t>
      </w:r>
      <w:r w:rsidRPr="002653D3">
        <w:rPr>
          <w:rFonts w:cs="Arial"/>
          <w:sz w:val="24"/>
          <w:szCs w:val="24"/>
          <w:rtl/>
          <w:lang w:bidi="he-IL"/>
        </w:rPr>
        <w:t xml:space="preserve"> </w:t>
      </w:r>
      <w:r w:rsidRPr="002653D3">
        <w:rPr>
          <w:rFonts w:cs="Arial" w:hint="cs"/>
          <w:sz w:val="24"/>
          <w:szCs w:val="24"/>
          <w:rtl/>
          <w:lang w:bidi="he-IL"/>
        </w:rPr>
        <w:t>אסור</w:t>
      </w:r>
      <w:r w:rsidRPr="002653D3">
        <w:rPr>
          <w:rFonts w:cs="Arial"/>
          <w:sz w:val="24"/>
          <w:szCs w:val="24"/>
          <w:rtl/>
          <w:lang w:bidi="he-IL"/>
        </w:rPr>
        <w:t xml:space="preserve"> </w:t>
      </w:r>
      <w:r w:rsidRPr="002653D3">
        <w:rPr>
          <w:rFonts w:cs="Arial" w:hint="cs"/>
          <w:sz w:val="24"/>
          <w:szCs w:val="24"/>
          <w:rtl/>
          <w:lang w:bidi="he-IL"/>
        </w:rPr>
        <w:t>כמפורש</w:t>
      </w:r>
      <w:r w:rsidRPr="002653D3">
        <w:rPr>
          <w:rFonts w:cs="Arial"/>
          <w:sz w:val="24"/>
          <w:szCs w:val="24"/>
          <w:rtl/>
          <w:lang w:bidi="he-IL"/>
        </w:rPr>
        <w:t xml:space="preserve"> </w:t>
      </w:r>
      <w:r w:rsidRPr="002653D3">
        <w:rPr>
          <w:rFonts w:cs="Arial" w:hint="cs"/>
          <w:sz w:val="24"/>
          <w:szCs w:val="24"/>
          <w:rtl/>
          <w:lang w:bidi="he-IL"/>
        </w:rPr>
        <w:t>בסי</w:t>
      </w:r>
      <w:r w:rsidRPr="002653D3">
        <w:rPr>
          <w:rFonts w:cs="Arial"/>
          <w:sz w:val="24"/>
          <w:szCs w:val="24"/>
          <w:rtl/>
          <w:lang w:bidi="he-IL"/>
        </w:rPr>
        <w:t xml:space="preserve">' </w:t>
      </w:r>
      <w:r w:rsidRPr="002653D3">
        <w:rPr>
          <w:rFonts w:cs="Arial" w:hint="cs"/>
          <w:sz w:val="24"/>
          <w:szCs w:val="24"/>
          <w:rtl/>
          <w:lang w:bidi="he-IL"/>
        </w:rPr>
        <w:t>רנ</w:t>
      </w:r>
      <w:r w:rsidRPr="002653D3">
        <w:rPr>
          <w:rFonts w:cs="Arial"/>
          <w:sz w:val="24"/>
          <w:szCs w:val="24"/>
          <w:rtl/>
          <w:lang w:bidi="he-IL"/>
        </w:rPr>
        <w:t>"</w:t>
      </w:r>
      <w:r w:rsidRPr="002653D3">
        <w:rPr>
          <w:rFonts w:cs="Arial" w:hint="cs"/>
          <w:sz w:val="24"/>
          <w:szCs w:val="24"/>
          <w:rtl/>
          <w:lang w:bidi="he-IL"/>
        </w:rPr>
        <w:t>ז</w:t>
      </w:r>
      <w:r w:rsidRPr="002653D3">
        <w:rPr>
          <w:rFonts w:cs="Arial"/>
          <w:sz w:val="24"/>
          <w:szCs w:val="24"/>
          <w:rtl/>
          <w:lang w:bidi="he-IL"/>
        </w:rPr>
        <w:t xml:space="preserve"> </w:t>
      </w:r>
      <w:r w:rsidRPr="002653D3">
        <w:rPr>
          <w:rFonts w:cs="Arial" w:hint="cs"/>
          <w:sz w:val="24"/>
          <w:szCs w:val="24"/>
          <w:rtl/>
          <w:lang w:bidi="he-IL"/>
        </w:rPr>
        <w:t>בסעיף</w:t>
      </w:r>
      <w:r w:rsidRPr="002653D3">
        <w:rPr>
          <w:rFonts w:cs="Arial"/>
          <w:sz w:val="24"/>
          <w:szCs w:val="24"/>
          <w:rtl/>
          <w:lang w:bidi="he-IL"/>
        </w:rPr>
        <w:t xml:space="preserve"> </w:t>
      </w:r>
      <w:r w:rsidRPr="002653D3">
        <w:rPr>
          <w:rFonts w:cs="Arial" w:hint="cs"/>
          <w:sz w:val="24"/>
          <w:szCs w:val="24"/>
          <w:rtl/>
          <w:lang w:bidi="he-IL"/>
        </w:rPr>
        <w:t>ו</w:t>
      </w:r>
      <w:r w:rsidRPr="002653D3">
        <w:rPr>
          <w:rFonts w:cs="Arial"/>
          <w:sz w:val="24"/>
          <w:szCs w:val="24"/>
          <w:rtl/>
          <w:lang w:bidi="he-IL"/>
        </w:rPr>
        <w:t xml:space="preserve">'. </w:t>
      </w:r>
      <w:r w:rsidRPr="002653D3">
        <w:rPr>
          <w:rFonts w:cs="Arial" w:hint="cs"/>
          <w:sz w:val="24"/>
          <w:szCs w:val="24"/>
          <w:rtl/>
          <w:lang w:bidi="he-IL"/>
        </w:rPr>
        <w:t>ובהפסק</w:t>
      </w:r>
      <w:r w:rsidRPr="002653D3">
        <w:rPr>
          <w:rFonts w:cs="Arial"/>
          <w:sz w:val="24"/>
          <w:szCs w:val="24"/>
          <w:rtl/>
          <w:lang w:bidi="he-IL"/>
        </w:rPr>
        <w:t xml:space="preserve"> </w:t>
      </w:r>
      <w:r w:rsidRPr="002653D3">
        <w:rPr>
          <w:rFonts w:cs="Arial" w:hint="cs"/>
          <w:sz w:val="24"/>
          <w:szCs w:val="24"/>
          <w:rtl/>
          <w:lang w:bidi="he-IL"/>
        </w:rPr>
        <w:t>קדרה</w:t>
      </w:r>
      <w:r w:rsidRPr="002653D3">
        <w:rPr>
          <w:rFonts w:cs="Arial"/>
          <w:sz w:val="24"/>
          <w:szCs w:val="24"/>
          <w:rtl/>
          <w:lang w:bidi="he-IL"/>
        </w:rPr>
        <w:t xml:space="preserve"> </w:t>
      </w:r>
      <w:r w:rsidRPr="002653D3">
        <w:rPr>
          <w:rFonts w:cs="Arial" w:hint="cs"/>
          <w:sz w:val="24"/>
          <w:szCs w:val="24"/>
          <w:rtl/>
          <w:lang w:bidi="he-IL"/>
        </w:rPr>
        <w:t>נמי</w:t>
      </w:r>
      <w:r w:rsidRPr="002653D3">
        <w:rPr>
          <w:rFonts w:cs="Arial"/>
          <w:sz w:val="24"/>
          <w:szCs w:val="24"/>
          <w:rtl/>
          <w:lang w:bidi="he-IL"/>
        </w:rPr>
        <w:t xml:space="preserve"> </w:t>
      </w:r>
      <w:r w:rsidRPr="002653D3">
        <w:rPr>
          <w:rFonts w:cs="Arial" w:hint="cs"/>
          <w:sz w:val="24"/>
          <w:szCs w:val="24"/>
          <w:rtl/>
          <w:lang w:bidi="he-IL"/>
        </w:rPr>
        <w:t>הוא</w:t>
      </w:r>
      <w:r w:rsidRPr="002653D3">
        <w:rPr>
          <w:rFonts w:cs="Arial"/>
          <w:sz w:val="24"/>
          <w:szCs w:val="24"/>
          <w:rtl/>
          <w:lang w:bidi="he-IL"/>
        </w:rPr>
        <w:t xml:space="preserve"> </w:t>
      </w:r>
      <w:r w:rsidRPr="002653D3">
        <w:rPr>
          <w:rFonts w:cs="Arial" w:hint="cs"/>
          <w:sz w:val="24"/>
          <w:szCs w:val="24"/>
          <w:rtl/>
          <w:lang w:bidi="he-IL"/>
        </w:rPr>
        <w:t>מוסיף</w:t>
      </w:r>
      <w:r w:rsidRPr="002653D3">
        <w:rPr>
          <w:rFonts w:cs="Arial"/>
          <w:sz w:val="24"/>
          <w:szCs w:val="24"/>
          <w:rtl/>
          <w:lang w:bidi="he-IL"/>
        </w:rPr>
        <w:t xml:space="preserve"> </w:t>
      </w:r>
      <w:r w:rsidRPr="002653D3">
        <w:rPr>
          <w:rFonts w:cs="Arial" w:hint="cs"/>
          <w:sz w:val="24"/>
          <w:szCs w:val="24"/>
          <w:rtl/>
          <w:lang w:bidi="he-IL"/>
        </w:rPr>
        <w:t>הבל</w:t>
      </w:r>
      <w:r w:rsidRPr="002653D3">
        <w:rPr>
          <w:rFonts w:cs="Arial"/>
          <w:sz w:val="24"/>
          <w:szCs w:val="24"/>
          <w:rtl/>
          <w:lang w:bidi="he-IL"/>
        </w:rPr>
        <w:t xml:space="preserve"> </w:t>
      </w:r>
      <w:r w:rsidRPr="002653D3">
        <w:rPr>
          <w:rFonts w:cs="Arial" w:hint="cs"/>
          <w:sz w:val="24"/>
          <w:szCs w:val="24"/>
          <w:rtl/>
          <w:lang w:bidi="he-IL"/>
        </w:rPr>
        <w:t>ואסור</w:t>
      </w:r>
      <w:r w:rsidRPr="002653D3">
        <w:rPr>
          <w:rFonts w:cs="Arial"/>
          <w:sz w:val="24"/>
          <w:szCs w:val="24"/>
          <w:rtl/>
          <w:lang w:bidi="he-IL"/>
        </w:rPr>
        <w:t xml:space="preserve"> </w:t>
      </w:r>
      <w:r w:rsidRPr="002653D3">
        <w:rPr>
          <w:rFonts w:cs="Arial" w:hint="cs"/>
          <w:sz w:val="24"/>
          <w:szCs w:val="24"/>
          <w:rtl/>
          <w:lang w:bidi="he-IL"/>
        </w:rPr>
        <w:t>בהטמנה</w:t>
      </w:r>
      <w:r w:rsidRPr="002653D3">
        <w:rPr>
          <w:rFonts w:cs="Arial"/>
          <w:sz w:val="24"/>
          <w:szCs w:val="24"/>
          <w:rtl/>
          <w:lang w:bidi="he-IL"/>
        </w:rPr>
        <w:t xml:space="preserve"> </w:t>
      </w:r>
      <w:r w:rsidRPr="002653D3">
        <w:rPr>
          <w:rFonts w:cs="Arial" w:hint="cs"/>
          <w:sz w:val="24"/>
          <w:szCs w:val="24"/>
          <w:rtl/>
          <w:lang w:bidi="he-IL"/>
        </w:rPr>
        <w:t>ולכורכם</w:t>
      </w:r>
      <w:r w:rsidRPr="002653D3">
        <w:rPr>
          <w:rFonts w:cs="Arial"/>
          <w:sz w:val="24"/>
          <w:szCs w:val="24"/>
          <w:rtl/>
          <w:lang w:bidi="he-IL"/>
        </w:rPr>
        <w:t xml:space="preserve"> </w:t>
      </w:r>
      <w:r w:rsidRPr="002653D3">
        <w:rPr>
          <w:rFonts w:cs="Arial" w:hint="cs"/>
          <w:sz w:val="24"/>
          <w:szCs w:val="24"/>
          <w:rtl/>
          <w:lang w:bidi="he-IL"/>
        </w:rPr>
        <w:t>בניר</w:t>
      </w:r>
      <w:r w:rsidRPr="002653D3">
        <w:rPr>
          <w:rFonts w:cs="Arial"/>
          <w:sz w:val="24"/>
          <w:szCs w:val="24"/>
          <w:rtl/>
          <w:lang w:bidi="he-IL"/>
        </w:rPr>
        <w:t xml:space="preserve"> </w:t>
      </w:r>
      <w:r w:rsidRPr="002653D3">
        <w:rPr>
          <w:rFonts w:cs="Arial" w:hint="cs"/>
          <w:sz w:val="24"/>
          <w:szCs w:val="24"/>
          <w:rtl/>
          <w:lang w:bidi="he-IL"/>
        </w:rPr>
        <w:t>אלומיניום</w:t>
      </w:r>
      <w:r w:rsidRPr="002653D3">
        <w:rPr>
          <w:rFonts w:cs="Arial"/>
          <w:sz w:val="24"/>
          <w:szCs w:val="24"/>
          <w:rtl/>
          <w:lang w:bidi="he-IL"/>
        </w:rPr>
        <w:t xml:space="preserve"> </w:t>
      </w:r>
      <w:r w:rsidRPr="002653D3">
        <w:rPr>
          <w:rFonts w:cs="Arial" w:hint="cs"/>
          <w:sz w:val="24"/>
          <w:szCs w:val="24"/>
          <w:rtl/>
          <w:lang w:bidi="he-IL"/>
        </w:rPr>
        <w:t>נמי</w:t>
      </w:r>
      <w:r w:rsidRPr="002653D3">
        <w:rPr>
          <w:rFonts w:cs="Arial"/>
          <w:sz w:val="24"/>
          <w:szCs w:val="24"/>
          <w:rtl/>
          <w:lang w:bidi="he-IL"/>
        </w:rPr>
        <w:t xml:space="preserve"> </w:t>
      </w:r>
      <w:r w:rsidRPr="002653D3">
        <w:rPr>
          <w:rFonts w:cs="Arial" w:hint="cs"/>
          <w:sz w:val="24"/>
          <w:szCs w:val="24"/>
          <w:rtl/>
          <w:lang w:bidi="he-IL"/>
        </w:rPr>
        <w:t>הוא</w:t>
      </w:r>
      <w:r w:rsidRPr="002653D3">
        <w:rPr>
          <w:rFonts w:cs="Arial"/>
          <w:sz w:val="24"/>
          <w:szCs w:val="24"/>
          <w:rtl/>
          <w:lang w:bidi="he-IL"/>
        </w:rPr>
        <w:t xml:space="preserve"> </w:t>
      </w:r>
      <w:r w:rsidRPr="002653D3">
        <w:rPr>
          <w:rFonts w:cs="Arial" w:hint="cs"/>
          <w:sz w:val="24"/>
          <w:szCs w:val="24"/>
          <w:rtl/>
          <w:lang w:bidi="he-IL"/>
        </w:rPr>
        <w:t>הטמנה</w:t>
      </w:r>
      <w:r w:rsidRPr="002653D3">
        <w:rPr>
          <w:sz w:val="24"/>
          <w:szCs w:val="24"/>
        </w:rPr>
        <w:t>.</w:t>
      </w:r>
    </w:p>
    <w:p w:rsidR="002653D3" w:rsidRDefault="002653D3" w:rsidP="002653D3">
      <w:pPr>
        <w:rPr>
          <w:sz w:val="24"/>
          <w:szCs w:val="24"/>
          <w:rtl/>
          <w:lang w:bidi="he-IL"/>
        </w:rPr>
      </w:pPr>
    </w:p>
    <w:p w:rsidR="00260730" w:rsidRDefault="00260730" w:rsidP="00260730">
      <w:pPr>
        <w:jc w:val="right"/>
        <w:rPr>
          <w:i/>
          <w:iCs/>
          <w:sz w:val="24"/>
          <w:szCs w:val="24"/>
          <w:rtl/>
          <w:lang w:bidi="he-IL"/>
        </w:rPr>
      </w:pPr>
      <w:r>
        <w:rPr>
          <w:rFonts w:hint="cs"/>
          <w:i/>
          <w:iCs/>
          <w:sz w:val="24"/>
          <w:szCs w:val="24"/>
          <w:rtl/>
          <w:lang w:bidi="he-IL"/>
        </w:rPr>
        <w:t>דרך הטמנה או דרך בשול</w:t>
      </w:r>
    </w:p>
    <w:p w:rsidR="00260730" w:rsidRPr="00260730" w:rsidRDefault="00260730" w:rsidP="00260730">
      <w:pPr>
        <w:jc w:val="right"/>
        <w:rPr>
          <w:sz w:val="24"/>
          <w:szCs w:val="24"/>
          <w:rtl/>
          <w:lang w:bidi="he-IL"/>
        </w:rPr>
      </w:pPr>
      <w:r>
        <w:rPr>
          <w:rFonts w:hint="cs"/>
          <w:sz w:val="24"/>
          <w:szCs w:val="24"/>
          <w:rtl/>
          <w:lang w:bidi="he-IL"/>
        </w:rPr>
        <w:t>חזון איש (שבת לז:לב)</w:t>
      </w:r>
    </w:p>
    <w:p w:rsidR="00260730" w:rsidRDefault="00182076" w:rsidP="00260730">
      <w:pPr>
        <w:jc w:val="right"/>
        <w:rPr>
          <w:sz w:val="24"/>
          <w:szCs w:val="24"/>
          <w:rtl/>
          <w:lang w:bidi="he-IL"/>
        </w:rPr>
      </w:pPr>
      <w:r>
        <w:rPr>
          <w:rFonts w:hint="cs"/>
          <w:sz w:val="24"/>
          <w:szCs w:val="24"/>
          <w:rtl/>
          <w:lang w:bidi="he-IL"/>
        </w:rPr>
        <w:t>אגרות משה</w:t>
      </w:r>
      <w:r w:rsidR="00260730">
        <w:rPr>
          <w:rFonts w:hint="cs"/>
          <w:sz w:val="24"/>
          <w:szCs w:val="24"/>
          <w:rtl/>
          <w:lang w:bidi="he-IL"/>
        </w:rPr>
        <w:t xml:space="preserve"> (ד:עד:ג) </w:t>
      </w:r>
    </w:p>
    <w:p w:rsidR="00260730" w:rsidRDefault="00260730" w:rsidP="00260730">
      <w:pPr>
        <w:jc w:val="right"/>
        <w:rPr>
          <w:sz w:val="24"/>
          <w:szCs w:val="24"/>
          <w:rtl/>
          <w:lang w:bidi="he-IL"/>
        </w:rPr>
      </w:pPr>
      <w:r>
        <w:rPr>
          <w:rFonts w:hint="cs"/>
          <w:sz w:val="24"/>
          <w:szCs w:val="24"/>
          <w:rtl/>
          <w:lang w:bidi="he-IL"/>
        </w:rPr>
        <w:t xml:space="preserve">מ"ב (רנח:ב) </w:t>
      </w:r>
    </w:p>
    <w:p w:rsidR="005A03C6" w:rsidRDefault="005A03C6" w:rsidP="00260730">
      <w:pPr>
        <w:jc w:val="right"/>
        <w:rPr>
          <w:sz w:val="24"/>
          <w:szCs w:val="24"/>
          <w:rtl/>
          <w:lang w:bidi="he-IL"/>
        </w:rPr>
      </w:pPr>
      <w:r>
        <w:rPr>
          <w:rFonts w:hint="cs"/>
          <w:sz w:val="24"/>
          <w:szCs w:val="24"/>
          <w:rtl/>
          <w:lang w:bidi="he-IL"/>
        </w:rPr>
        <w:t>שש"כ (א:פו הערה רנב)</w:t>
      </w:r>
    </w:p>
    <w:p w:rsidR="005A03C6" w:rsidRDefault="005A03C6" w:rsidP="00260730">
      <w:pPr>
        <w:jc w:val="right"/>
        <w:rPr>
          <w:sz w:val="24"/>
          <w:szCs w:val="24"/>
          <w:rtl/>
          <w:lang w:bidi="he-IL"/>
        </w:rPr>
      </w:pPr>
    </w:p>
    <w:p w:rsidR="002653D3" w:rsidRDefault="002653D3" w:rsidP="00260730">
      <w:pPr>
        <w:jc w:val="right"/>
        <w:rPr>
          <w:sz w:val="24"/>
          <w:szCs w:val="24"/>
          <w:rtl/>
          <w:lang w:bidi="he-IL"/>
        </w:rPr>
      </w:pPr>
    </w:p>
    <w:p w:rsidR="002653D3" w:rsidRDefault="002653D3" w:rsidP="00260730">
      <w:pPr>
        <w:jc w:val="right"/>
        <w:rPr>
          <w:sz w:val="24"/>
          <w:szCs w:val="24"/>
          <w:rtl/>
          <w:lang w:bidi="he-IL"/>
        </w:rPr>
      </w:pPr>
    </w:p>
    <w:p w:rsidR="002653D3" w:rsidRDefault="002653D3" w:rsidP="00260730">
      <w:pPr>
        <w:jc w:val="right"/>
        <w:rPr>
          <w:sz w:val="24"/>
          <w:szCs w:val="24"/>
          <w:rtl/>
          <w:lang w:bidi="he-IL"/>
        </w:rPr>
      </w:pPr>
    </w:p>
    <w:p w:rsidR="002653D3" w:rsidRDefault="002653D3" w:rsidP="00260730">
      <w:pPr>
        <w:jc w:val="right"/>
        <w:rPr>
          <w:sz w:val="24"/>
          <w:szCs w:val="24"/>
          <w:rtl/>
          <w:lang w:bidi="he-IL"/>
        </w:rPr>
      </w:pPr>
    </w:p>
    <w:p w:rsidR="005D3112" w:rsidRDefault="005D3112" w:rsidP="00042E7A">
      <w:pPr>
        <w:rPr>
          <w:sz w:val="24"/>
          <w:szCs w:val="24"/>
          <w:rtl/>
          <w:lang w:bidi="he-IL"/>
        </w:rPr>
      </w:pPr>
    </w:p>
    <w:p w:rsidR="005D3112" w:rsidRDefault="005D3112" w:rsidP="005D3112">
      <w:pPr>
        <w:jc w:val="right"/>
        <w:rPr>
          <w:i/>
          <w:iCs/>
          <w:sz w:val="24"/>
          <w:szCs w:val="24"/>
          <w:rtl/>
          <w:lang w:bidi="he-IL"/>
        </w:rPr>
      </w:pPr>
      <w:r>
        <w:rPr>
          <w:rFonts w:hint="cs"/>
          <w:i/>
          <w:iCs/>
          <w:sz w:val="24"/>
          <w:szCs w:val="24"/>
          <w:rtl/>
          <w:lang w:bidi="he-IL"/>
        </w:rPr>
        <w:lastRenderedPageBreak/>
        <w:t>הגדרת הטמנה</w:t>
      </w:r>
    </w:p>
    <w:p w:rsidR="005D3112" w:rsidRDefault="005D3112" w:rsidP="005D3112">
      <w:pPr>
        <w:jc w:val="right"/>
        <w:rPr>
          <w:sz w:val="24"/>
          <w:szCs w:val="24"/>
          <w:rtl/>
          <w:lang w:bidi="he-IL"/>
        </w:rPr>
      </w:pPr>
      <w:r>
        <w:rPr>
          <w:rFonts w:hint="cs"/>
          <w:sz w:val="24"/>
          <w:szCs w:val="24"/>
          <w:rtl/>
          <w:lang w:bidi="he-IL"/>
        </w:rPr>
        <w:t>רשב"א (מז: ד"ה  ועוד נראה לי)</w:t>
      </w:r>
    </w:p>
    <w:p w:rsidR="005D3112" w:rsidRDefault="005D3112" w:rsidP="005D3112">
      <w:pPr>
        <w:jc w:val="right"/>
        <w:rPr>
          <w:sz w:val="24"/>
          <w:szCs w:val="24"/>
          <w:rtl/>
          <w:lang w:bidi="he-IL"/>
        </w:rPr>
      </w:pPr>
      <w:r>
        <w:rPr>
          <w:rFonts w:hint="cs"/>
          <w:sz w:val="24"/>
          <w:szCs w:val="24"/>
          <w:rtl/>
          <w:lang w:bidi="he-IL"/>
        </w:rPr>
        <w:t>ספר הישר (ס' רלה)</w:t>
      </w:r>
    </w:p>
    <w:p w:rsidR="005D3112" w:rsidRDefault="005D3112" w:rsidP="005D3112">
      <w:pPr>
        <w:jc w:val="right"/>
        <w:rPr>
          <w:sz w:val="24"/>
          <w:szCs w:val="24"/>
          <w:rtl/>
          <w:lang w:bidi="he-IL"/>
        </w:rPr>
      </w:pPr>
      <w:r>
        <w:rPr>
          <w:rFonts w:hint="cs"/>
          <w:sz w:val="24"/>
          <w:szCs w:val="24"/>
          <w:rtl/>
          <w:lang w:bidi="he-IL"/>
        </w:rPr>
        <w:t>ש"ע ורמ"א (רנג:א)</w:t>
      </w:r>
    </w:p>
    <w:p w:rsidR="005D3112" w:rsidRDefault="005D3112" w:rsidP="005D3112">
      <w:pPr>
        <w:jc w:val="right"/>
        <w:rPr>
          <w:sz w:val="24"/>
          <w:szCs w:val="24"/>
          <w:rtl/>
          <w:lang w:bidi="he-IL"/>
        </w:rPr>
      </w:pPr>
      <w:r>
        <w:rPr>
          <w:rFonts w:hint="cs"/>
          <w:sz w:val="24"/>
          <w:szCs w:val="24"/>
          <w:rtl/>
          <w:lang w:bidi="he-IL"/>
        </w:rPr>
        <w:t xml:space="preserve">{חזון איש לז:יט ד"ה והנה הרא"ש} </w:t>
      </w:r>
    </w:p>
    <w:p w:rsidR="005D3112" w:rsidRDefault="005D3112" w:rsidP="005D3112">
      <w:pPr>
        <w:jc w:val="right"/>
        <w:rPr>
          <w:sz w:val="24"/>
          <w:szCs w:val="24"/>
          <w:rtl/>
          <w:lang w:bidi="he-IL"/>
        </w:rPr>
      </w:pPr>
      <w:r>
        <w:rPr>
          <w:rFonts w:hint="cs"/>
          <w:sz w:val="24"/>
          <w:szCs w:val="24"/>
          <w:rtl/>
          <w:lang w:bidi="he-IL"/>
        </w:rPr>
        <w:t>מ"ב (רנח:ב)</w:t>
      </w:r>
    </w:p>
    <w:p w:rsidR="005D3112" w:rsidRDefault="005D3112" w:rsidP="005D3112">
      <w:pPr>
        <w:jc w:val="right"/>
        <w:rPr>
          <w:sz w:val="24"/>
          <w:szCs w:val="24"/>
          <w:rtl/>
          <w:lang w:bidi="he-IL"/>
        </w:rPr>
      </w:pPr>
      <w:r>
        <w:rPr>
          <w:rFonts w:hint="cs"/>
          <w:sz w:val="24"/>
          <w:szCs w:val="24"/>
          <w:rtl/>
          <w:lang w:bidi="he-IL"/>
        </w:rPr>
        <w:t xml:space="preserve">שש"כ (א:הע' רלג)  </w:t>
      </w:r>
    </w:p>
    <w:p w:rsidR="005D3112" w:rsidRDefault="005D3112" w:rsidP="005D3112">
      <w:pPr>
        <w:jc w:val="right"/>
        <w:rPr>
          <w:sz w:val="24"/>
          <w:szCs w:val="24"/>
          <w:rtl/>
          <w:lang w:bidi="he-IL"/>
        </w:rPr>
      </w:pPr>
      <w:r>
        <w:rPr>
          <w:rFonts w:hint="cs"/>
          <w:sz w:val="24"/>
          <w:szCs w:val="24"/>
          <w:rtl/>
          <w:lang w:bidi="he-IL"/>
        </w:rPr>
        <w:t xml:space="preserve">אגרות משה (ד:עד: הטמנה ד) </w:t>
      </w:r>
    </w:p>
    <w:p w:rsidR="005D3112" w:rsidRDefault="005D3112" w:rsidP="005D3112">
      <w:pPr>
        <w:jc w:val="right"/>
        <w:rPr>
          <w:sz w:val="24"/>
          <w:szCs w:val="24"/>
          <w:rtl/>
          <w:lang w:bidi="he-IL"/>
        </w:rPr>
      </w:pPr>
      <w:r>
        <w:rPr>
          <w:rFonts w:hint="cs"/>
          <w:sz w:val="24"/>
          <w:szCs w:val="24"/>
          <w:rtl/>
          <w:lang w:bidi="he-IL"/>
        </w:rPr>
        <w:t xml:space="preserve">פרי מגדים (מ"ז רנט:ג ד"ה הטמנה) </w:t>
      </w:r>
    </w:p>
    <w:p w:rsidR="005D3112" w:rsidRDefault="005D3112" w:rsidP="005D3112">
      <w:pPr>
        <w:jc w:val="right"/>
        <w:rPr>
          <w:sz w:val="24"/>
          <w:szCs w:val="24"/>
          <w:rtl/>
          <w:lang w:bidi="he-IL"/>
        </w:rPr>
      </w:pPr>
      <w:r>
        <w:rPr>
          <w:rFonts w:hint="cs"/>
          <w:sz w:val="24"/>
          <w:szCs w:val="24"/>
          <w:rtl/>
          <w:lang w:bidi="he-IL"/>
        </w:rPr>
        <w:t>ש"ע (רנז:ח)</w:t>
      </w:r>
    </w:p>
    <w:p w:rsidR="00042E7A" w:rsidRDefault="005D3112" w:rsidP="00042E7A">
      <w:pPr>
        <w:jc w:val="right"/>
        <w:rPr>
          <w:rFonts w:hint="cs"/>
          <w:sz w:val="24"/>
          <w:szCs w:val="24"/>
          <w:rtl/>
          <w:lang w:bidi="he-IL"/>
        </w:rPr>
      </w:pPr>
      <w:r>
        <w:rPr>
          <w:rFonts w:hint="cs"/>
          <w:sz w:val="24"/>
          <w:szCs w:val="24"/>
          <w:rtl/>
          <w:lang w:bidi="he-IL"/>
        </w:rPr>
        <w:t>בה"ל (רנח:ח ד"ה נוגעים בגחלים)</w:t>
      </w:r>
    </w:p>
    <w:p w:rsidR="005D3112" w:rsidRDefault="005D3112" w:rsidP="00042E7A">
      <w:pPr>
        <w:jc w:val="right"/>
        <w:rPr>
          <w:sz w:val="24"/>
          <w:szCs w:val="24"/>
          <w:rtl/>
          <w:lang w:bidi="he-IL"/>
        </w:rPr>
      </w:pPr>
      <w:r>
        <w:rPr>
          <w:rFonts w:hint="cs"/>
          <w:sz w:val="24"/>
          <w:szCs w:val="24"/>
          <w:rtl/>
          <w:lang w:bidi="he-IL"/>
        </w:rPr>
        <w:t xml:space="preserve"> </w:t>
      </w:r>
    </w:p>
    <w:p w:rsidR="005D3112" w:rsidRPr="005967DC" w:rsidRDefault="005D3112" w:rsidP="005D3112">
      <w:pPr>
        <w:bidi/>
        <w:rPr>
          <w:sz w:val="24"/>
          <w:szCs w:val="24"/>
          <w:rtl/>
          <w:lang w:bidi="he-IL"/>
        </w:rPr>
      </w:pPr>
      <w:r w:rsidRPr="005967DC">
        <w:rPr>
          <w:rFonts w:cs="Arial" w:hint="cs"/>
          <w:sz w:val="24"/>
          <w:szCs w:val="24"/>
          <w:rtl/>
          <w:lang w:bidi="he-IL"/>
        </w:rPr>
        <w:t>חידושי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הרשב</w:t>
      </w:r>
      <w:r w:rsidRPr="005967DC">
        <w:rPr>
          <w:rFonts w:cs="Arial"/>
          <w:sz w:val="24"/>
          <w:szCs w:val="24"/>
          <w:rtl/>
          <w:lang w:bidi="he-IL"/>
        </w:rPr>
        <w:t>"</w:t>
      </w:r>
      <w:r w:rsidRPr="005967DC">
        <w:rPr>
          <w:rFonts w:cs="Arial" w:hint="cs"/>
          <w:sz w:val="24"/>
          <w:szCs w:val="24"/>
          <w:rtl/>
          <w:lang w:bidi="he-IL"/>
        </w:rPr>
        <w:t>א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מסכת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שבת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דף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מז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עמוד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ב</w:t>
      </w:r>
      <w:r w:rsidRPr="005967DC">
        <w:rPr>
          <w:sz w:val="24"/>
          <w:szCs w:val="24"/>
        </w:rPr>
        <w:t xml:space="preserve"> </w:t>
      </w:r>
    </w:p>
    <w:p w:rsidR="005D3112" w:rsidRPr="005967DC" w:rsidRDefault="005D3112" w:rsidP="005D3112">
      <w:pPr>
        <w:bidi/>
        <w:rPr>
          <w:sz w:val="24"/>
          <w:szCs w:val="24"/>
        </w:rPr>
      </w:pPr>
      <w:r w:rsidRPr="005967DC">
        <w:rPr>
          <w:rFonts w:cs="Arial" w:hint="cs"/>
          <w:sz w:val="24"/>
          <w:szCs w:val="24"/>
          <w:rtl/>
          <w:lang w:bidi="he-IL"/>
        </w:rPr>
        <w:t>ועוד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נראה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לי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דעל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כרחין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הכא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בכל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ענין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מיירי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ואפילו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בשאינה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נוגעת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על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גבי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הגפת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ממש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שאילו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בנוגעת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ממש</w:t>
      </w:r>
      <w:r w:rsidRPr="005967DC">
        <w:rPr>
          <w:rFonts w:cs="Arial"/>
          <w:sz w:val="24"/>
          <w:szCs w:val="24"/>
          <w:rtl/>
          <w:lang w:bidi="he-IL"/>
        </w:rPr>
        <w:t>,</w:t>
      </w:r>
      <w:bookmarkStart w:id="0" w:name="_GoBack"/>
      <w:bookmarkEnd w:id="0"/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למה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לי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משום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שטמן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בקופה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אפילו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לא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טמן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כלל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יהא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אסור</w:t>
      </w:r>
      <w:r w:rsidRPr="005967DC">
        <w:rPr>
          <w:rFonts w:cs="Arial"/>
          <w:sz w:val="24"/>
          <w:szCs w:val="24"/>
          <w:rtl/>
          <w:lang w:bidi="he-IL"/>
        </w:rPr>
        <w:t xml:space="preserve">, </w:t>
      </w:r>
      <w:r w:rsidRPr="005967DC">
        <w:rPr>
          <w:rFonts w:cs="Arial" w:hint="cs"/>
          <w:sz w:val="24"/>
          <w:szCs w:val="24"/>
          <w:rtl/>
          <w:lang w:bidi="he-IL"/>
        </w:rPr>
        <w:t>שהרי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כל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זמן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שפני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הקדירה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דבוקין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על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פני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דבר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המוסיף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הבל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זו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היא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הטמנה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וכמו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שכתבנו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בריש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פרק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כירה</w:t>
      </w:r>
      <w:r w:rsidRPr="005967DC">
        <w:rPr>
          <w:rFonts w:cs="Arial"/>
          <w:sz w:val="24"/>
          <w:szCs w:val="24"/>
          <w:rtl/>
          <w:lang w:bidi="he-IL"/>
        </w:rPr>
        <w:t xml:space="preserve"> (</w:t>
      </w:r>
      <w:r w:rsidRPr="005967DC">
        <w:rPr>
          <w:rFonts w:cs="Arial" w:hint="cs"/>
          <w:sz w:val="24"/>
          <w:szCs w:val="24"/>
          <w:rtl/>
          <w:lang w:bidi="he-IL"/>
        </w:rPr>
        <w:t>ל</w:t>
      </w:r>
      <w:r w:rsidRPr="005967DC">
        <w:rPr>
          <w:rFonts w:cs="Arial"/>
          <w:sz w:val="24"/>
          <w:szCs w:val="24"/>
          <w:rtl/>
          <w:lang w:bidi="he-IL"/>
        </w:rPr>
        <w:t>"</w:t>
      </w:r>
      <w:r w:rsidRPr="005967DC">
        <w:rPr>
          <w:rFonts w:cs="Arial" w:hint="cs"/>
          <w:sz w:val="24"/>
          <w:szCs w:val="24"/>
          <w:rtl/>
          <w:lang w:bidi="he-IL"/>
        </w:rPr>
        <w:t>ו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ב</w:t>
      </w:r>
      <w:r w:rsidRPr="005967DC">
        <w:rPr>
          <w:rFonts w:cs="Arial"/>
          <w:sz w:val="24"/>
          <w:szCs w:val="24"/>
          <w:rtl/>
          <w:lang w:bidi="he-IL"/>
        </w:rPr>
        <w:t xml:space="preserve">') </w:t>
      </w:r>
      <w:r w:rsidRPr="005967DC">
        <w:rPr>
          <w:rFonts w:cs="Arial" w:hint="cs"/>
          <w:sz w:val="24"/>
          <w:szCs w:val="24"/>
          <w:rtl/>
          <w:lang w:bidi="he-IL"/>
        </w:rPr>
        <w:t>משמן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של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רבינו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האיי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ורבינו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חננאל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ז</w:t>
      </w:r>
      <w:r w:rsidRPr="005967DC">
        <w:rPr>
          <w:rFonts w:cs="Arial"/>
          <w:sz w:val="24"/>
          <w:szCs w:val="24"/>
          <w:rtl/>
          <w:lang w:bidi="he-IL"/>
        </w:rPr>
        <w:t>"</w:t>
      </w:r>
      <w:r w:rsidRPr="005967DC">
        <w:rPr>
          <w:rFonts w:cs="Arial" w:hint="cs"/>
          <w:sz w:val="24"/>
          <w:szCs w:val="24"/>
          <w:rtl/>
          <w:lang w:bidi="he-IL"/>
        </w:rPr>
        <w:t>ל</w:t>
      </w:r>
      <w:r w:rsidRPr="005967DC">
        <w:rPr>
          <w:rFonts w:cs="Arial"/>
          <w:sz w:val="24"/>
          <w:szCs w:val="24"/>
          <w:rtl/>
          <w:lang w:bidi="he-IL"/>
        </w:rPr>
        <w:t xml:space="preserve">, </w:t>
      </w:r>
      <w:r w:rsidRPr="005967DC">
        <w:rPr>
          <w:rFonts w:cs="Arial" w:hint="cs"/>
          <w:sz w:val="24"/>
          <w:szCs w:val="24"/>
          <w:rtl/>
          <w:lang w:bidi="he-IL"/>
        </w:rPr>
        <w:t>שהטמנה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במקצת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הטמנה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היא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ואין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הדבר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תלוי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בהטמנת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כל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הקדרה</w:t>
      </w:r>
      <w:r w:rsidRPr="005967DC">
        <w:rPr>
          <w:rFonts w:cs="Arial"/>
          <w:sz w:val="24"/>
          <w:szCs w:val="24"/>
          <w:rtl/>
          <w:lang w:bidi="he-IL"/>
        </w:rPr>
        <w:t xml:space="preserve">, </w:t>
      </w:r>
      <w:r w:rsidRPr="005967DC">
        <w:rPr>
          <w:rFonts w:cs="Arial" w:hint="cs"/>
          <w:sz w:val="24"/>
          <w:szCs w:val="24"/>
          <w:rtl/>
          <w:lang w:bidi="he-IL"/>
        </w:rPr>
        <w:t>ותדע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לך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מדקתני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במתניתין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כיצד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הוא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עושה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נוטל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את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הכסוי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והן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נופלות</w:t>
      </w:r>
      <w:r w:rsidRPr="005967DC">
        <w:rPr>
          <w:rFonts w:cs="Arial"/>
          <w:sz w:val="24"/>
          <w:szCs w:val="24"/>
          <w:rtl/>
          <w:lang w:bidi="he-IL"/>
        </w:rPr>
        <w:t xml:space="preserve">, </w:t>
      </w:r>
      <w:r w:rsidRPr="005967DC">
        <w:rPr>
          <w:rFonts w:cs="Arial" w:hint="cs"/>
          <w:sz w:val="24"/>
          <w:szCs w:val="24"/>
          <w:rtl/>
          <w:lang w:bidi="he-IL"/>
        </w:rPr>
        <w:t>אלמא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כסוי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הקדירה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היה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מגולה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ואף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על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פי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כן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לא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התירו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אלא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בדבר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שאינו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מוסיף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אבל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בדבר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המוסיף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אסור</w:t>
      </w:r>
      <w:r w:rsidRPr="005967DC">
        <w:rPr>
          <w:rFonts w:cs="Arial"/>
          <w:sz w:val="24"/>
          <w:szCs w:val="24"/>
          <w:rtl/>
          <w:lang w:bidi="he-IL"/>
        </w:rPr>
        <w:t xml:space="preserve">, </w:t>
      </w:r>
      <w:r w:rsidRPr="005967DC">
        <w:rPr>
          <w:rFonts w:cs="Arial" w:hint="cs"/>
          <w:sz w:val="24"/>
          <w:szCs w:val="24"/>
          <w:rtl/>
          <w:lang w:bidi="he-IL"/>
        </w:rPr>
        <w:t>ואם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תאמר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דוקא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בשכולה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טמונה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חוץ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מפיה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אם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כן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נתת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דבריך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לשיעורין</w:t>
      </w:r>
      <w:r w:rsidRPr="005967DC">
        <w:rPr>
          <w:rFonts w:cs="Arial"/>
          <w:sz w:val="24"/>
          <w:szCs w:val="24"/>
          <w:rtl/>
          <w:lang w:bidi="he-IL"/>
        </w:rPr>
        <w:t xml:space="preserve">, </w:t>
      </w:r>
      <w:r w:rsidRPr="005967DC">
        <w:rPr>
          <w:rFonts w:cs="Arial" w:hint="cs"/>
          <w:sz w:val="24"/>
          <w:szCs w:val="24"/>
          <w:rtl/>
          <w:lang w:bidi="he-IL"/>
        </w:rPr>
        <w:t>אלא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נראה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דמה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שלא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אסרו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כאן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אלא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בשטמן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בקופה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היינו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אפילו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בשאין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שולי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הקדירה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והקופה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דבוקים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על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פני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הגפת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אלא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אפילו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בתלויה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עליו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מפני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שהוא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מעלה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הבל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ומרתיח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קצת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למה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שהוא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עליו</w:t>
      </w:r>
      <w:r w:rsidRPr="005967DC">
        <w:rPr>
          <w:rFonts w:cs="Arial"/>
          <w:sz w:val="24"/>
          <w:szCs w:val="24"/>
          <w:rtl/>
          <w:lang w:bidi="he-IL"/>
        </w:rPr>
        <w:t xml:space="preserve">, </w:t>
      </w:r>
      <w:r w:rsidRPr="005967DC">
        <w:rPr>
          <w:rFonts w:cs="Arial" w:hint="cs"/>
          <w:sz w:val="24"/>
          <w:szCs w:val="24"/>
          <w:rtl/>
          <w:lang w:bidi="he-IL"/>
        </w:rPr>
        <w:t>וכל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זמן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שהוא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טומן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מגלה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בדעתו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שהוא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מקפיד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להיות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חומו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משתמר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ואתי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לחתויי</w:t>
      </w:r>
      <w:r w:rsidRPr="005967DC">
        <w:rPr>
          <w:rFonts w:cs="Arial"/>
          <w:sz w:val="24"/>
          <w:szCs w:val="24"/>
          <w:rtl/>
          <w:lang w:bidi="he-IL"/>
        </w:rPr>
        <w:t xml:space="preserve">, </w:t>
      </w:r>
      <w:r w:rsidRPr="005967DC">
        <w:rPr>
          <w:rFonts w:cs="Arial" w:hint="cs"/>
          <w:sz w:val="24"/>
          <w:szCs w:val="24"/>
          <w:rtl/>
          <w:lang w:bidi="he-IL"/>
        </w:rPr>
        <w:t>אבל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כל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זמן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שאינו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מניח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ממש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עליו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ואף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הוא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אינו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מקפיד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עליו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להטמינו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כבר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גלה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בדעתו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שהוא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מתיאש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ממנו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ואינו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מקפיד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אם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אין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תבשילו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חם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ולא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אתי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לחתויי</w:t>
      </w:r>
      <w:r w:rsidRPr="005967DC">
        <w:rPr>
          <w:sz w:val="24"/>
          <w:szCs w:val="24"/>
        </w:rPr>
        <w:t>.</w:t>
      </w:r>
    </w:p>
    <w:p w:rsidR="005D3112" w:rsidRPr="00260730" w:rsidRDefault="005D3112" w:rsidP="005D3112">
      <w:pPr>
        <w:bidi/>
        <w:rPr>
          <w:sz w:val="24"/>
          <w:szCs w:val="24"/>
          <w:u w:val="single"/>
          <w:rtl/>
          <w:lang w:bidi="he-IL"/>
        </w:rPr>
      </w:pPr>
      <w:r w:rsidRPr="005967DC">
        <w:rPr>
          <w:rFonts w:cs="Arial" w:hint="cs"/>
          <w:sz w:val="24"/>
          <w:szCs w:val="24"/>
          <w:rtl/>
          <w:lang w:bidi="he-IL"/>
        </w:rPr>
        <w:t>ודוקא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כשהדבר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שהוא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מטמין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בתוכו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דבוק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עם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הקדירה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שזו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היא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הטמנה</w:t>
      </w:r>
      <w:r w:rsidRPr="005967DC">
        <w:rPr>
          <w:rFonts w:cs="Arial"/>
          <w:sz w:val="24"/>
          <w:szCs w:val="24"/>
          <w:rtl/>
          <w:lang w:bidi="he-IL"/>
        </w:rPr>
        <w:t xml:space="preserve">, </w:t>
      </w:r>
      <w:r w:rsidRPr="005967DC">
        <w:rPr>
          <w:rFonts w:cs="Arial" w:hint="cs"/>
          <w:sz w:val="24"/>
          <w:szCs w:val="24"/>
          <w:rtl/>
          <w:lang w:bidi="he-IL"/>
        </w:rPr>
        <w:t>אבל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אם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הוא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רחוק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ממנו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ויש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ריוח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ביניהם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אין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זו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הטמנה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אלא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כאותה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שהתירו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בפרק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קמא</w:t>
      </w:r>
      <w:r w:rsidRPr="005967DC">
        <w:rPr>
          <w:rFonts w:cs="Arial"/>
          <w:sz w:val="24"/>
          <w:szCs w:val="24"/>
          <w:rtl/>
          <w:lang w:bidi="he-IL"/>
        </w:rPr>
        <w:t xml:space="preserve"> (</w:t>
      </w:r>
      <w:r w:rsidRPr="005967DC">
        <w:rPr>
          <w:rFonts w:cs="Arial" w:hint="cs"/>
          <w:sz w:val="24"/>
          <w:szCs w:val="24"/>
          <w:rtl/>
          <w:lang w:bidi="he-IL"/>
        </w:rPr>
        <w:t>י</w:t>
      </w:r>
      <w:r w:rsidRPr="005967DC">
        <w:rPr>
          <w:rFonts w:cs="Arial"/>
          <w:sz w:val="24"/>
          <w:szCs w:val="24"/>
          <w:rtl/>
          <w:lang w:bidi="he-IL"/>
        </w:rPr>
        <w:t>"</w:t>
      </w:r>
      <w:r w:rsidRPr="005967DC">
        <w:rPr>
          <w:rFonts w:cs="Arial" w:hint="cs"/>
          <w:sz w:val="24"/>
          <w:szCs w:val="24"/>
          <w:rtl/>
          <w:lang w:bidi="he-IL"/>
        </w:rPr>
        <w:t>ח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ב</w:t>
      </w:r>
      <w:r w:rsidRPr="005967DC">
        <w:rPr>
          <w:rFonts w:cs="Arial"/>
          <w:sz w:val="24"/>
          <w:szCs w:val="24"/>
          <w:rtl/>
          <w:lang w:bidi="he-IL"/>
        </w:rPr>
        <w:t xml:space="preserve">') </w:t>
      </w:r>
      <w:r w:rsidRPr="005967DC">
        <w:rPr>
          <w:rFonts w:cs="Arial" w:hint="cs"/>
          <w:sz w:val="24"/>
          <w:szCs w:val="24"/>
          <w:rtl/>
          <w:lang w:bidi="he-IL"/>
        </w:rPr>
        <w:t>קדירה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חייתא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ובשיל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לתוך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התנור</w:t>
      </w:r>
      <w:r w:rsidRPr="005967DC">
        <w:rPr>
          <w:rFonts w:cs="Arial"/>
          <w:sz w:val="24"/>
          <w:szCs w:val="24"/>
          <w:rtl/>
          <w:lang w:bidi="he-IL"/>
        </w:rPr>
        <w:t xml:space="preserve">, </w:t>
      </w:r>
      <w:r w:rsidRPr="005967DC">
        <w:rPr>
          <w:rFonts w:cs="Arial" w:hint="cs"/>
          <w:sz w:val="24"/>
          <w:szCs w:val="24"/>
          <w:rtl/>
          <w:lang w:bidi="he-IL"/>
        </w:rPr>
        <w:t>שלא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גזרו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אלא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במה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שנותנין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סביב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לקדירה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כגון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רמץ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וגזירה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משום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שמא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יטמין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ברמץ</w:t>
      </w:r>
      <w:r w:rsidRPr="005967DC">
        <w:rPr>
          <w:rFonts w:cs="Arial"/>
          <w:sz w:val="24"/>
          <w:szCs w:val="24"/>
          <w:rtl/>
          <w:lang w:bidi="he-IL"/>
        </w:rPr>
        <w:t xml:space="preserve">, </w:t>
      </w:r>
      <w:r w:rsidRPr="005967DC">
        <w:rPr>
          <w:rFonts w:cs="Arial" w:hint="cs"/>
          <w:sz w:val="24"/>
          <w:szCs w:val="24"/>
          <w:rtl/>
          <w:lang w:bidi="he-IL"/>
        </w:rPr>
        <w:t>אבל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בתנור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וכיוצא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בו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כגון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כלי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חרס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רחבים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שאין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דפניהם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דבוקים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לדפני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הקדירה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ויש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אויר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ביניהם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מותר</w:t>
      </w:r>
      <w:r w:rsidRPr="005967DC">
        <w:rPr>
          <w:rFonts w:cs="Arial"/>
          <w:sz w:val="24"/>
          <w:szCs w:val="24"/>
          <w:rtl/>
          <w:lang w:bidi="he-IL"/>
        </w:rPr>
        <w:t xml:space="preserve">, </w:t>
      </w:r>
      <w:r w:rsidRPr="005967DC">
        <w:rPr>
          <w:rFonts w:cs="Arial" w:hint="cs"/>
          <w:sz w:val="24"/>
          <w:szCs w:val="24"/>
          <w:rtl/>
          <w:lang w:bidi="he-IL"/>
        </w:rPr>
        <w:t>וכן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אמרו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בתוספות</w:t>
      </w:r>
      <w:r w:rsidRPr="005967DC">
        <w:rPr>
          <w:rFonts w:cs="Arial"/>
          <w:sz w:val="24"/>
          <w:szCs w:val="24"/>
          <w:rtl/>
          <w:lang w:bidi="he-IL"/>
        </w:rPr>
        <w:t>.</w:t>
      </w:r>
      <w:r>
        <w:rPr>
          <w:rFonts w:hint="cs"/>
          <w:sz w:val="24"/>
          <w:szCs w:val="24"/>
          <w:rtl/>
          <w:lang w:bidi="he-IL"/>
        </w:rPr>
        <w:t xml:space="preserve"> </w:t>
      </w:r>
    </w:p>
    <w:p w:rsidR="005D3112" w:rsidRPr="005967DC" w:rsidRDefault="005D3112" w:rsidP="005D3112">
      <w:pPr>
        <w:jc w:val="right"/>
        <w:rPr>
          <w:sz w:val="24"/>
          <w:szCs w:val="24"/>
          <w:rtl/>
          <w:lang w:bidi="he-IL"/>
        </w:rPr>
      </w:pPr>
      <w:r w:rsidRPr="005967DC">
        <w:rPr>
          <w:rFonts w:cs="Arial" w:hint="cs"/>
          <w:sz w:val="24"/>
          <w:szCs w:val="24"/>
          <w:rtl/>
          <w:lang w:bidi="he-IL"/>
        </w:rPr>
        <w:t>שו</w:t>
      </w:r>
      <w:r w:rsidRPr="005967DC">
        <w:rPr>
          <w:rFonts w:cs="Arial"/>
          <w:sz w:val="24"/>
          <w:szCs w:val="24"/>
          <w:rtl/>
          <w:lang w:bidi="he-IL"/>
        </w:rPr>
        <w:t>"</w:t>
      </w:r>
      <w:r w:rsidRPr="005967DC">
        <w:rPr>
          <w:rFonts w:cs="Arial" w:hint="cs"/>
          <w:sz w:val="24"/>
          <w:szCs w:val="24"/>
          <w:rtl/>
          <w:lang w:bidi="he-IL"/>
        </w:rPr>
        <w:t>ת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אגרות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משה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אורח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חיים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חלק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ד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סימן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עד</w:t>
      </w:r>
      <w:r w:rsidRPr="005967DC">
        <w:rPr>
          <w:sz w:val="24"/>
          <w:szCs w:val="24"/>
        </w:rPr>
        <w:t xml:space="preserve"> </w:t>
      </w:r>
    </w:p>
    <w:p w:rsidR="005D3112" w:rsidRPr="005967DC" w:rsidRDefault="005D3112" w:rsidP="005D3112">
      <w:pPr>
        <w:jc w:val="right"/>
        <w:rPr>
          <w:sz w:val="24"/>
          <w:szCs w:val="24"/>
          <w:rtl/>
          <w:lang w:bidi="he-IL"/>
        </w:rPr>
      </w:pPr>
      <w:r w:rsidRPr="005967DC">
        <w:rPr>
          <w:sz w:val="24"/>
          <w:szCs w:val="24"/>
        </w:rPr>
        <w:t>(</w:t>
      </w:r>
      <w:r w:rsidRPr="005967DC">
        <w:rPr>
          <w:rFonts w:cs="Arial" w:hint="cs"/>
          <w:sz w:val="24"/>
          <w:szCs w:val="24"/>
          <w:rtl/>
          <w:lang w:bidi="he-IL"/>
        </w:rPr>
        <w:t>ד</w:t>
      </w:r>
      <w:r w:rsidRPr="005967DC">
        <w:rPr>
          <w:rFonts w:cs="Arial"/>
          <w:sz w:val="24"/>
          <w:szCs w:val="24"/>
          <w:rtl/>
          <w:lang w:bidi="he-IL"/>
        </w:rPr>
        <w:t xml:space="preserve">) </w:t>
      </w:r>
      <w:r w:rsidRPr="005967DC">
        <w:rPr>
          <w:rFonts w:cs="Arial" w:hint="cs"/>
          <w:sz w:val="24"/>
          <w:szCs w:val="24"/>
          <w:rtl/>
          <w:lang w:bidi="he-IL"/>
        </w:rPr>
        <w:t>האם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לעולם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כשמשהו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מן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הקדירה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אינו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מכוסה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לא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יחשב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טמון</w:t>
      </w:r>
      <w:r w:rsidRPr="005967DC">
        <w:rPr>
          <w:sz w:val="24"/>
          <w:szCs w:val="24"/>
        </w:rPr>
        <w:t xml:space="preserve">. </w:t>
      </w:r>
    </w:p>
    <w:p w:rsidR="00260730" w:rsidRPr="00260730" w:rsidRDefault="005D3112" w:rsidP="005D3112">
      <w:pPr>
        <w:jc w:val="right"/>
        <w:rPr>
          <w:sz w:val="24"/>
          <w:szCs w:val="24"/>
          <w:u w:val="single"/>
          <w:rtl/>
          <w:lang w:bidi="he-IL"/>
        </w:rPr>
      </w:pPr>
      <w:r w:rsidRPr="005967DC">
        <w:rPr>
          <w:rFonts w:cs="Arial" w:hint="cs"/>
          <w:sz w:val="24"/>
          <w:szCs w:val="24"/>
          <w:rtl/>
          <w:lang w:bidi="he-IL"/>
        </w:rPr>
        <w:lastRenderedPageBreak/>
        <w:t>תשובה</w:t>
      </w:r>
      <w:r w:rsidRPr="005967DC">
        <w:rPr>
          <w:rFonts w:cs="Arial"/>
          <w:sz w:val="24"/>
          <w:szCs w:val="24"/>
          <w:rtl/>
          <w:lang w:bidi="he-IL"/>
        </w:rPr>
        <w:t xml:space="preserve">: </w:t>
      </w:r>
      <w:r w:rsidRPr="005967DC">
        <w:rPr>
          <w:rFonts w:cs="Arial" w:hint="cs"/>
          <w:sz w:val="24"/>
          <w:szCs w:val="24"/>
          <w:rtl/>
          <w:lang w:bidi="he-IL"/>
        </w:rPr>
        <w:t>הטמנה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מקרי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כשהוא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מכוסה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למעלה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ומן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הצדדין</w:t>
      </w:r>
      <w:r w:rsidRPr="005967DC">
        <w:rPr>
          <w:rFonts w:cs="Arial"/>
          <w:sz w:val="24"/>
          <w:szCs w:val="24"/>
          <w:rtl/>
          <w:lang w:bidi="he-IL"/>
        </w:rPr>
        <w:t xml:space="preserve">, </w:t>
      </w:r>
      <w:r w:rsidRPr="005967DC">
        <w:rPr>
          <w:rFonts w:cs="Arial" w:hint="cs"/>
          <w:sz w:val="24"/>
          <w:szCs w:val="24"/>
          <w:rtl/>
          <w:lang w:bidi="he-IL"/>
        </w:rPr>
        <w:t>אבל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מסתבר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שמקום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פנוי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מהקדרה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שאין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שם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התבשיל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אם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הוא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רק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מקצת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שלא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היה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מכוסה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אותו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מקום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נמי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יתחשב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טמון</w:t>
      </w:r>
      <w:r w:rsidRPr="005967DC">
        <w:rPr>
          <w:rFonts w:cs="Arial"/>
          <w:sz w:val="24"/>
          <w:szCs w:val="24"/>
          <w:rtl/>
          <w:lang w:bidi="he-IL"/>
        </w:rPr>
        <w:t xml:space="preserve">. </w:t>
      </w:r>
      <w:r w:rsidRPr="005967DC">
        <w:rPr>
          <w:rFonts w:cs="Arial" w:hint="cs"/>
          <w:sz w:val="24"/>
          <w:szCs w:val="24"/>
          <w:rtl/>
          <w:lang w:bidi="he-IL"/>
        </w:rPr>
        <w:t>וזהו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עובדא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דסילון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דאנשי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טבריא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שבת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ל</w:t>
      </w:r>
      <w:r w:rsidRPr="005967DC">
        <w:rPr>
          <w:rFonts w:cs="Arial"/>
          <w:sz w:val="24"/>
          <w:szCs w:val="24"/>
          <w:rtl/>
          <w:lang w:bidi="he-IL"/>
        </w:rPr>
        <w:t>"</w:t>
      </w:r>
      <w:r w:rsidRPr="005967DC">
        <w:rPr>
          <w:rFonts w:cs="Arial" w:hint="cs"/>
          <w:sz w:val="24"/>
          <w:szCs w:val="24"/>
          <w:rtl/>
          <w:lang w:bidi="he-IL"/>
        </w:rPr>
        <w:t>ח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ע</w:t>
      </w:r>
      <w:r w:rsidRPr="005967DC">
        <w:rPr>
          <w:rFonts w:cs="Arial"/>
          <w:sz w:val="24"/>
          <w:szCs w:val="24"/>
          <w:rtl/>
          <w:lang w:bidi="he-IL"/>
        </w:rPr>
        <w:t>"</w:t>
      </w:r>
      <w:r w:rsidRPr="005967DC">
        <w:rPr>
          <w:rFonts w:cs="Arial" w:hint="cs"/>
          <w:sz w:val="24"/>
          <w:szCs w:val="24"/>
          <w:rtl/>
          <w:lang w:bidi="he-IL"/>
        </w:rPr>
        <w:t>ב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דכל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מקום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המים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היה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טמון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בחמין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דמי</w:t>
      </w:r>
      <w:r w:rsidRPr="005967DC">
        <w:rPr>
          <w:rFonts w:cs="Arial"/>
          <w:sz w:val="24"/>
          <w:szCs w:val="24"/>
          <w:rtl/>
          <w:lang w:bidi="he-IL"/>
        </w:rPr>
        <w:t xml:space="preserve"> </w:t>
      </w:r>
      <w:r w:rsidRPr="005967DC">
        <w:rPr>
          <w:rFonts w:cs="Arial" w:hint="cs"/>
          <w:sz w:val="24"/>
          <w:szCs w:val="24"/>
          <w:rtl/>
          <w:lang w:bidi="he-IL"/>
        </w:rPr>
        <w:t>טבריא</w:t>
      </w:r>
      <w:r w:rsidR="00260730">
        <w:rPr>
          <w:rFonts w:hint="cs"/>
          <w:sz w:val="24"/>
          <w:szCs w:val="24"/>
          <w:rtl/>
          <w:lang w:bidi="he-IL"/>
        </w:rPr>
        <w:t xml:space="preserve"> </w:t>
      </w:r>
    </w:p>
    <w:p w:rsidR="00197916" w:rsidRPr="00197916" w:rsidRDefault="00197916" w:rsidP="00E41037">
      <w:pPr>
        <w:jc w:val="right"/>
        <w:rPr>
          <w:sz w:val="24"/>
          <w:szCs w:val="24"/>
          <w:rtl/>
          <w:lang w:bidi="he-IL"/>
        </w:rPr>
      </w:pPr>
    </w:p>
    <w:sectPr w:rsidR="00197916" w:rsidRPr="001979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037"/>
    <w:rsid w:val="00042E7A"/>
    <w:rsid w:val="000F2351"/>
    <w:rsid w:val="00182076"/>
    <w:rsid w:val="00197916"/>
    <w:rsid w:val="00260730"/>
    <w:rsid w:val="002653D3"/>
    <w:rsid w:val="002A59C8"/>
    <w:rsid w:val="00306474"/>
    <w:rsid w:val="00551DE5"/>
    <w:rsid w:val="005A03C6"/>
    <w:rsid w:val="005D3112"/>
    <w:rsid w:val="00803776"/>
    <w:rsid w:val="0098056A"/>
    <w:rsid w:val="00AB4824"/>
    <w:rsid w:val="00B711AF"/>
    <w:rsid w:val="00E41037"/>
    <w:rsid w:val="00E663F8"/>
    <w:rsid w:val="00FA2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1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63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3F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63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3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7</Pages>
  <Words>830</Words>
  <Characters>4732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Ari</dc:creator>
  <cp:lastModifiedBy>Ari</cp:lastModifiedBy>
  <cp:revision>13</cp:revision>
  <cp:lastPrinted>2015-07-28T13:31:00Z</cp:lastPrinted>
  <dcterms:created xsi:type="dcterms:W3CDTF">2015-06-08T22:18:00Z</dcterms:created>
  <dcterms:modified xsi:type="dcterms:W3CDTF">2015-07-28T17:54:00Z</dcterms:modified>
</cp:coreProperties>
</file>