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4" w:rsidRPr="00BC3264" w:rsidRDefault="00BC3264" w:rsidP="0008523F">
      <w:pPr>
        <w:pStyle w:val="Title"/>
        <w:jc w:val="center"/>
        <w:rPr>
          <w:sz w:val="44"/>
          <w:szCs w:val="44"/>
        </w:rPr>
      </w:pPr>
      <w:r w:rsidRPr="00BC3264">
        <w:rPr>
          <w:sz w:val="44"/>
          <w:szCs w:val="44"/>
        </w:rPr>
        <w:t>Contemporary Halacha Series:</w:t>
      </w:r>
    </w:p>
    <w:p w:rsidR="00827949" w:rsidRPr="00BC3264" w:rsidRDefault="0008523F" w:rsidP="0008523F">
      <w:pPr>
        <w:pStyle w:val="Title"/>
        <w:jc w:val="center"/>
        <w:rPr>
          <w:i/>
          <w:iCs/>
        </w:rPr>
      </w:pPr>
      <w:r w:rsidRPr="00BC3264">
        <w:rPr>
          <w:i/>
          <w:iCs/>
        </w:rPr>
        <w:t>Electricity on Shabbat &amp; Yom Tov</w:t>
      </w:r>
    </w:p>
    <w:p w:rsidR="0008523F" w:rsidRPr="00F372F4" w:rsidRDefault="0008523F" w:rsidP="0008523F">
      <w:pPr>
        <w:rPr>
          <w:sz w:val="26"/>
          <w:szCs w:val="26"/>
        </w:rPr>
      </w:pPr>
      <w:r w:rsidRPr="00F372F4">
        <w:rPr>
          <w:sz w:val="26"/>
          <w:szCs w:val="26"/>
        </w:rPr>
        <w:t>R’ ZVI SOBOLOFSKY</w:t>
      </w:r>
    </w:p>
    <w:p w:rsidR="0008523F" w:rsidRPr="00F372F4" w:rsidRDefault="00C859A1" w:rsidP="0008523F">
      <w:pPr>
        <w:bidi/>
        <w:rPr>
          <w:b/>
          <w:bCs/>
          <w:sz w:val="26"/>
          <w:szCs w:val="26"/>
        </w:rPr>
      </w:pPr>
      <w:r w:rsidRPr="00F372F4">
        <w:rPr>
          <w:rFonts w:cs="Arial"/>
          <w:b/>
          <w:bCs/>
          <w:sz w:val="26"/>
          <w:szCs w:val="26"/>
          <w:lang w:bidi="he-IL"/>
        </w:rPr>
        <w:t xml:space="preserve"> [1</w:t>
      </w:r>
      <w:r w:rsidR="0008523F" w:rsidRPr="00F372F4">
        <w:rPr>
          <w:rFonts w:cs="Arial" w:hint="cs"/>
          <w:b/>
          <w:bCs/>
          <w:sz w:val="26"/>
          <w:szCs w:val="26"/>
          <w:rtl/>
          <w:lang w:bidi="he-IL"/>
        </w:rPr>
        <w:t>תלמוד</w:t>
      </w:r>
      <w:r w:rsidR="0008523F"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="0008523F" w:rsidRPr="00F372F4">
        <w:rPr>
          <w:rFonts w:cs="Arial" w:hint="cs"/>
          <w:b/>
          <w:bCs/>
          <w:sz w:val="26"/>
          <w:szCs w:val="26"/>
          <w:rtl/>
          <w:lang w:bidi="he-IL"/>
        </w:rPr>
        <w:t>בבלי</w:t>
      </w:r>
      <w:r w:rsidR="0008523F"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="0008523F" w:rsidRPr="00F372F4">
        <w:rPr>
          <w:rFonts w:cs="Arial" w:hint="cs"/>
          <w:b/>
          <w:bCs/>
          <w:sz w:val="26"/>
          <w:szCs w:val="26"/>
          <w:rtl/>
          <w:lang w:bidi="he-IL"/>
        </w:rPr>
        <w:t>מסכת</w:t>
      </w:r>
      <w:r w:rsidR="0008523F"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="0008523F" w:rsidRPr="00F372F4">
        <w:rPr>
          <w:rFonts w:cs="Arial" w:hint="cs"/>
          <w:b/>
          <w:bCs/>
          <w:sz w:val="26"/>
          <w:szCs w:val="26"/>
          <w:rtl/>
          <w:lang w:bidi="he-IL"/>
        </w:rPr>
        <w:t>שבת</w:t>
      </w:r>
      <w:r w:rsidR="0008523F"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="0008523F" w:rsidRPr="00F372F4">
        <w:rPr>
          <w:rFonts w:cs="Arial" w:hint="cs"/>
          <w:b/>
          <w:bCs/>
          <w:sz w:val="26"/>
          <w:szCs w:val="26"/>
          <w:rtl/>
          <w:lang w:bidi="he-IL"/>
        </w:rPr>
        <w:t>דף</w:t>
      </w:r>
      <w:r w:rsidR="0008523F"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="0008523F" w:rsidRPr="00F372F4">
        <w:rPr>
          <w:rFonts w:cs="Arial" w:hint="cs"/>
          <w:b/>
          <w:bCs/>
          <w:sz w:val="26"/>
          <w:szCs w:val="26"/>
          <w:rtl/>
          <w:lang w:bidi="he-IL"/>
        </w:rPr>
        <w:t>מב</w:t>
      </w:r>
      <w:r w:rsidR="0008523F"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="0008523F" w:rsidRPr="00F372F4">
        <w:rPr>
          <w:rFonts w:cs="Arial" w:hint="cs"/>
          <w:b/>
          <w:bCs/>
          <w:sz w:val="26"/>
          <w:szCs w:val="26"/>
          <w:rtl/>
          <w:lang w:bidi="he-IL"/>
        </w:rPr>
        <w:t>עמוד</w:t>
      </w:r>
      <w:r w:rsidR="0008523F"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="0008523F" w:rsidRPr="00F372F4">
        <w:rPr>
          <w:rFonts w:cs="Arial" w:hint="cs"/>
          <w:b/>
          <w:bCs/>
          <w:sz w:val="26"/>
          <w:szCs w:val="26"/>
          <w:rtl/>
          <w:lang w:bidi="he-IL"/>
        </w:rPr>
        <w:t>א</w:t>
      </w:r>
    </w:p>
    <w:p w:rsidR="0008523F" w:rsidRPr="00F372F4" w:rsidRDefault="0008523F" w:rsidP="0008523F">
      <w:pPr>
        <w:bidi/>
        <w:rPr>
          <w:rFonts w:cs="Arial"/>
          <w:sz w:val="26"/>
          <w:szCs w:val="26"/>
          <w:lang w:bidi="he-IL"/>
        </w:rPr>
      </w:pPr>
      <w:r w:rsidRPr="00F372F4">
        <w:rPr>
          <w:rFonts w:cs="Arial" w:hint="cs"/>
          <w:sz w:val="26"/>
          <w:szCs w:val="26"/>
          <w:rtl/>
          <w:lang w:bidi="he-IL"/>
        </w:rPr>
        <w:t>והאמר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שמואל</w:t>
      </w:r>
      <w:r w:rsidRPr="00F372F4">
        <w:rPr>
          <w:rFonts w:cs="Arial"/>
          <w:sz w:val="26"/>
          <w:szCs w:val="26"/>
          <w:rtl/>
          <w:lang w:bidi="he-IL"/>
        </w:rPr>
        <w:t xml:space="preserve">: </w:t>
      </w:r>
      <w:r w:rsidRPr="00F372F4">
        <w:rPr>
          <w:rFonts w:cs="Arial" w:hint="cs"/>
          <w:sz w:val="26"/>
          <w:szCs w:val="26"/>
          <w:rtl/>
          <w:lang w:bidi="he-IL"/>
        </w:rPr>
        <w:t>מכבין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גחלת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מתכת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ברשות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הרבים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בשביל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יזוקו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רבים</w:t>
      </w:r>
      <w:r w:rsidRPr="00F372F4">
        <w:rPr>
          <w:rFonts w:cs="Arial"/>
          <w:sz w:val="26"/>
          <w:szCs w:val="26"/>
          <w:rtl/>
          <w:lang w:bidi="he-IL"/>
        </w:rPr>
        <w:t xml:space="preserve">, </w:t>
      </w:r>
      <w:r w:rsidRPr="00F372F4">
        <w:rPr>
          <w:rFonts w:cs="Arial" w:hint="cs"/>
          <w:sz w:val="26"/>
          <w:szCs w:val="26"/>
          <w:rtl/>
          <w:lang w:bidi="he-IL"/>
        </w:rPr>
        <w:t>אבל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גחלת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עץ</w:t>
      </w:r>
      <w:r w:rsidRPr="00F372F4">
        <w:rPr>
          <w:rFonts w:cs="Arial"/>
          <w:sz w:val="26"/>
          <w:szCs w:val="26"/>
          <w:rtl/>
          <w:lang w:bidi="he-IL"/>
        </w:rPr>
        <w:t>.</w:t>
      </w:r>
    </w:p>
    <w:p w:rsidR="0008523F" w:rsidRPr="00F372F4" w:rsidRDefault="0008523F" w:rsidP="0008523F">
      <w:pPr>
        <w:bidi/>
        <w:rPr>
          <w:rFonts w:cs="Arial"/>
          <w:sz w:val="26"/>
          <w:szCs w:val="26"/>
          <w:lang w:bidi="he-IL"/>
        </w:rPr>
      </w:pPr>
    </w:p>
    <w:p w:rsidR="00C859A1" w:rsidRPr="00F372F4" w:rsidRDefault="00C859A1" w:rsidP="0008523F">
      <w:pPr>
        <w:bidi/>
        <w:rPr>
          <w:b/>
          <w:bCs/>
          <w:sz w:val="26"/>
          <w:szCs w:val="26"/>
        </w:rPr>
      </w:pPr>
      <w:r w:rsidRPr="00F372F4">
        <w:rPr>
          <w:b/>
          <w:bCs/>
          <w:sz w:val="26"/>
          <w:szCs w:val="26"/>
        </w:rPr>
        <w:t xml:space="preserve"> [2</w:t>
      </w:r>
      <w:r w:rsidR="0008523F" w:rsidRPr="00F372F4">
        <w:rPr>
          <w:b/>
          <w:bCs/>
          <w:sz w:val="26"/>
          <w:szCs w:val="26"/>
          <w:rtl/>
        </w:rPr>
        <w:t>רש"י מסכת שבת דף קלד עמוד א</w:t>
      </w:r>
    </w:p>
    <w:p w:rsidR="0008523F" w:rsidRPr="00F372F4" w:rsidRDefault="0008523F" w:rsidP="00C859A1">
      <w:pPr>
        <w:bidi/>
        <w:rPr>
          <w:sz w:val="26"/>
          <w:szCs w:val="26"/>
        </w:rPr>
      </w:pPr>
      <w:r w:rsidRPr="00F372F4">
        <w:rPr>
          <w:sz w:val="26"/>
          <w:szCs w:val="26"/>
          <w:rtl/>
        </w:rPr>
        <w:t xml:space="preserve">בגחלת של עץ </w:t>
      </w:r>
      <w:r w:rsidRPr="00F372F4">
        <w:rPr>
          <w:sz w:val="26"/>
          <w:szCs w:val="26"/>
        </w:rPr>
        <w:t xml:space="preserve">- </w:t>
      </w:r>
      <w:r w:rsidRPr="00F372F4">
        <w:rPr>
          <w:sz w:val="26"/>
          <w:szCs w:val="26"/>
          <w:rtl/>
        </w:rPr>
        <w:t>אסור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</w:rPr>
        <w:t>דשייך בה כיבוי לפי שעושה פחם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</w:rPr>
        <w:t>גחלת של מתכת לא שייך בה כיבוי דאינו נעשה פחם</w:t>
      </w:r>
      <w:r w:rsidRPr="00F372F4">
        <w:rPr>
          <w:sz w:val="26"/>
          <w:szCs w:val="26"/>
        </w:rPr>
        <w:t>.</w:t>
      </w:r>
    </w:p>
    <w:p w:rsidR="00C859A1" w:rsidRPr="00F372F4" w:rsidRDefault="00C859A1" w:rsidP="00C859A1">
      <w:pPr>
        <w:bidi/>
        <w:rPr>
          <w:sz w:val="26"/>
          <w:szCs w:val="26"/>
        </w:rPr>
      </w:pPr>
    </w:p>
    <w:p w:rsidR="00C859A1" w:rsidRPr="00F372F4" w:rsidRDefault="00C859A1" w:rsidP="00C859A1">
      <w:pPr>
        <w:bidi/>
        <w:rPr>
          <w:b/>
          <w:bCs/>
          <w:sz w:val="26"/>
          <w:szCs w:val="26"/>
          <w:lang w:bidi="he-IL"/>
        </w:rPr>
      </w:pPr>
      <w:r w:rsidRPr="00F372F4">
        <w:rPr>
          <w:b/>
          <w:bCs/>
          <w:sz w:val="26"/>
          <w:szCs w:val="26"/>
          <w:lang w:bidi="he-IL"/>
        </w:rPr>
        <w:t xml:space="preserve"> [3</w:t>
      </w:r>
      <w:r w:rsidRPr="00F372F4">
        <w:rPr>
          <w:b/>
          <w:bCs/>
          <w:sz w:val="26"/>
          <w:szCs w:val="26"/>
          <w:rtl/>
          <w:lang w:bidi="he-IL"/>
        </w:rPr>
        <w:t>רמב"ם הלכות שבת פרק יב</w:t>
      </w:r>
      <w:r w:rsidRPr="00F372F4">
        <w:rPr>
          <w:b/>
          <w:bCs/>
          <w:sz w:val="26"/>
          <w:szCs w:val="26"/>
          <w:lang w:bidi="he-IL"/>
        </w:rPr>
        <w:t>:</w:t>
      </w:r>
      <w:r w:rsidRPr="00F372F4">
        <w:rPr>
          <w:b/>
          <w:bCs/>
          <w:sz w:val="26"/>
          <w:szCs w:val="26"/>
          <w:rtl/>
          <w:lang w:bidi="he-IL"/>
        </w:rPr>
        <w:t>הלכה א</w:t>
      </w:r>
    </w:p>
    <w:p w:rsidR="00C859A1" w:rsidRPr="00F372F4" w:rsidRDefault="00C859A1" w:rsidP="00C859A1">
      <w:pPr>
        <w:bidi/>
        <w:rPr>
          <w:sz w:val="26"/>
          <w:szCs w:val="26"/>
        </w:rPr>
      </w:pPr>
      <w:r w:rsidRPr="00F372F4">
        <w:rPr>
          <w:sz w:val="26"/>
          <w:szCs w:val="26"/>
          <w:rtl/>
          <w:lang w:bidi="he-IL"/>
        </w:rPr>
        <w:t>המבעיר כל שהוא חייב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  <w:lang w:bidi="he-IL"/>
        </w:rPr>
        <w:t>והוא שיהא צריך לאפר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  <w:lang w:bidi="he-IL"/>
        </w:rPr>
        <w:t xml:space="preserve">אבל אם הבעיר דרך השחתה </w:t>
      </w:r>
      <w:hyperlink r:id="rId6" w:history="1">
        <w:r w:rsidRPr="00F372F4">
          <w:rPr>
            <w:rStyle w:val="Hyperlink"/>
            <w:sz w:val="26"/>
            <w:szCs w:val="26"/>
            <w:rtl/>
            <w:lang w:bidi="he-IL"/>
          </w:rPr>
          <w:t>א</w:t>
        </w:r>
      </w:hyperlink>
      <w:r w:rsidRPr="00F372F4">
        <w:rPr>
          <w:sz w:val="26"/>
          <w:szCs w:val="26"/>
        </w:rPr>
        <w:t xml:space="preserve"> </w:t>
      </w:r>
      <w:r w:rsidRPr="00F372F4">
        <w:rPr>
          <w:sz w:val="26"/>
          <w:szCs w:val="26"/>
          <w:rtl/>
          <w:lang w:bidi="he-IL"/>
        </w:rPr>
        <w:t>פטור מפני שהוא מקלקל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  <w:lang w:bidi="he-IL"/>
        </w:rPr>
        <w:t>והמבעיר גדישו של חבירו או השורף דירתו חייב אע"פ שהוא משחית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  <w:lang w:bidi="he-IL"/>
        </w:rPr>
        <w:t>מפני שכוונתו להנקם משונאו והרי נתקררה דעתו ושככה חמתו ונעשה כקורע על מתו או בחמתו שהוא חייב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  <w:lang w:bidi="he-IL"/>
        </w:rPr>
        <w:t>וכחובל בחבירו בשעת מריבה שכל אלו מתקנים הן אצל יצרן הרע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  <w:lang w:bidi="he-IL"/>
        </w:rPr>
        <w:t>וכן המדליק את הנר או את העצים בין להתחמם בין להאיר הרי זה חייב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  <w:lang w:bidi="he-IL"/>
        </w:rPr>
        <w:t>המחמם את הברזל כדי לצרפו במים הרי זה תולדת מבעיר וחייב</w:t>
      </w:r>
      <w:r w:rsidRPr="00F372F4">
        <w:rPr>
          <w:sz w:val="26"/>
          <w:szCs w:val="26"/>
        </w:rPr>
        <w:t>. +</w:t>
      </w:r>
    </w:p>
    <w:p w:rsidR="00C859A1" w:rsidRPr="00F372F4" w:rsidRDefault="00C859A1" w:rsidP="00C859A1">
      <w:pPr>
        <w:bidi/>
        <w:rPr>
          <w:sz w:val="26"/>
          <w:szCs w:val="26"/>
          <w:lang w:bidi="he-IL"/>
        </w:rPr>
      </w:pPr>
      <w:r w:rsidRPr="00F372F4">
        <w:rPr>
          <w:sz w:val="26"/>
          <w:szCs w:val="26"/>
        </w:rPr>
        <w:t>/</w:t>
      </w:r>
      <w:r w:rsidRPr="00F372F4">
        <w:rPr>
          <w:sz w:val="26"/>
          <w:szCs w:val="26"/>
          <w:rtl/>
          <w:lang w:bidi="he-IL"/>
        </w:rPr>
        <w:t>השגת הראב"ד</w:t>
      </w:r>
      <w:r w:rsidRPr="00F372F4">
        <w:rPr>
          <w:sz w:val="26"/>
          <w:szCs w:val="26"/>
        </w:rPr>
        <w:t xml:space="preserve">/ </w:t>
      </w:r>
      <w:r w:rsidRPr="00F372F4">
        <w:rPr>
          <w:sz w:val="26"/>
          <w:szCs w:val="26"/>
          <w:rtl/>
          <w:lang w:bidi="he-IL"/>
        </w:rPr>
        <w:t>המבעיר כל שהוא חייב והוא שיהיה צריך לאפר</w:t>
      </w:r>
      <w:r w:rsidRPr="00F372F4">
        <w:rPr>
          <w:sz w:val="26"/>
          <w:szCs w:val="26"/>
        </w:rPr>
        <w:t xml:space="preserve">. </w:t>
      </w:r>
      <w:r w:rsidRPr="00F372F4">
        <w:rPr>
          <w:sz w:val="26"/>
          <w:szCs w:val="26"/>
          <w:rtl/>
          <w:lang w:bidi="he-IL"/>
        </w:rPr>
        <w:t>א"א ואם הבעיר תחת תבשילו חייב שתים</w:t>
      </w:r>
    </w:p>
    <w:p w:rsidR="00C859A1" w:rsidRPr="00F372F4" w:rsidRDefault="00C859A1" w:rsidP="00C859A1">
      <w:pPr>
        <w:bidi/>
        <w:rPr>
          <w:sz w:val="26"/>
          <w:szCs w:val="26"/>
          <w:lang w:bidi="he-IL"/>
        </w:rPr>
      </w:pPr>
      <w:r w:rsidRPr="00F372F4">
        <w:rPr>
          <w:sz w:val="26"/>
          <w:szCs w:val="26"/>
        </w:rPr>
        <w:t>. /</w:t>
      </w:r>
      <w:r w:rsidRPr="00F372F4">
        <w:rPr>
          <w:sz w:val="26"/>
          <w:szCs w:val="26"/>
          <w:rtl/>
          <w:lang w:bidi="he-IL"/>
        </w:rPr>
        <w:t>השגת הראב"ד</w:t>
      </w:r>
      <w:r w:rsidRPr="00F372F4">
        <w:rPr>
          <w:sz w:val="26"/>
          <w:szCs w:val="26"/>
        </w:rPr>
        <w:t xml:space="preserve">/ </w:t>
      </w:r>
      <w:r w:rsidRPr="00F372F4">
        <w:rPr>
          <w:sz w:val="26"/>
          <w:szCs w:val="26"/>
          <w:rtl/>
          <w:lang w:bidi="he-IL"/>
        </w:rPr>
        <w:t>והמבעיר גדישו של חבירו וכו</w:t>
      </w:r>
      <w:r w:rsidRPr="00F372F4">
        <w:rPr>
          <w:sz w:val="26"/>
          <w:szCs w:val="26"/>
        </w:rPr>
        <w:t xml:space="preserve">' </w:t>
      </w:r>
      <w:r w:rsidRPr="00F372F4">
        <w:rPr>
          <w:sz w:val="26"/>
          <w:szCs w:val="26"/>
          <w:rtl/>
          <w:lang w:bidi="he-IL"/>
        </w:rPr>
        <w:t>שכל אלו מתקנין הן אצל יצרן הרע</w:t>
      </w:r>
      <w:r w:rsidRPr="00F372F4">
        <w:rPr>
          <w:sz w:val="26"/>
          <w:szCs w:val="26"/>
        </w:rPr>
        <w:t xml:space="preserve">. </w:t>
      </w:r>
      <w:r w:rsidRPr="00F372F4">
        <w:rPr>
          <w:sz w:val="26"/>
          <w:szCs w:val="26"/>
          <w:rtl/>
          <w:lang w:bidi="he-IL"/>
        </w:rPr>
        <w:t>א"א כל זה הבל ורעות רוח</w:t>
      </w:r>
    </w:p>
    <w:p w:rsidR="00C859A1" w:rsidRPr="00F372F4" w:rsidRDefault="00C859A1" w:rsidP="00C859A1">
      <w:pPr>
        <w:bidi/>
        <w:rPr>
          <w:sz w:val="26"/>
          <w:szCs w:val="26"/>
        </w:rPr>
      </w:pPr>
      <w:r w:rsidRPr="00F372F4">
        <w:rPr>
          <w:sz w:val="26"/>
          <w:szCs w:val="26"/>
        </w:rPr>
        <w:lastRenderedPageBreak/>
        <w:t>. /</w:t>
      </w:r>
      <w:r w:rsidRPr="00F372F4">
        <w:rPr>
          <w:sz w:val="26"/>
          <w:szCs w:val="26"/>
          <w:rtl/>
          <w:lang w:bidi="he-IL"/>
        </w:rPr>
        <w:t>השגת הראב"ד</w:t>
      </w:r>
      <w:r w:rsidRPr="00F372F4">
        <w:rPr>
          <w:sz w:val="26"/>
          <w:szCs w:val="26"/>
        </w:rPr>
        <w:t xml:space="preserve">/ </w:t>
      </w:r>
      <w:r w:rsidRPr="00F372F4">
        <w:rPr>
          <w:sz w:val="26"/>
          <w:szCs w:val="26"/>
          <w:rtl/>
          <w:lang w:bidi="he-IL"/>
        </w:rPr>
        <w:t>הרי זה תולדת מבעיר וחייב</w:t>
      </w:r>
      <w:r w:rsidRPr="00F372F4">
        <w:rPr>
          <w:sz w:val="26"/>
          <w:szCs w:val="26"/>
        </w:rPr>
        <w:t xml:space="preserve">. </w:t>
      </w:r>
      <w:r w:rsidRPr="00F372F4">
        <w:rPr>
          <w:sz w:val="26"/>
          <w:szCs w:val="26"/>
          <w:rtl/>
          <w:lang w:bidi="he-IL"/>
        </w:rPr>
        <w:t xml:space="preserve">א"א ולמה לא משום מבשל כמו סיכתא לאתונא דמרפא רפי והדר קמיט </w:t>
      </w:r>
      <w:r w:rsidRPr="00F372F4">
        <w:rPr>
          <w:sz w:val="26"/>
          <w:szCs w:val="26"/>
        </w:rPr>
        <w:t>(</w:t>
      </w:r>
      <w:r w:rsidRPr="00F372F4">
        <w:rPr>
          <w:sz w:val="26"/>
          <w:szCs w:val="26"/>
          <w:rtl/>
          <w:lang w:bidi="he-IL"/>
        </w:rPr>
        <w:t>שבת עד</w:t>
      </w:r>
      <w:r w:rsidRPr="00F372F4">
        <w:rPr>
          <w:sz w:val="26"/>
          <w:szCs w:val="26"/>
        </w:rPr>
        <w:t xml:space="preserve">), </w:t>
      </w:r>
      <w:r w:rsidRPr="00F372F4">
        <w:rPr>
          <w:sz w:val="26"/>
          <w:szCs w:val="26"/>
          <w:rtl/>
          <w:lang w:bidi="he-IL"/>
        </w:rPr>
        <w:t>והמחמם את הגחלת והמצרפו במים אינו מכבה אבל הוא מכה בפטיש שגומר את חסומו מ"מ חיוב אין בו דצרוף דרבנן הוא</w:t>
      </w:r>
      <w:r w:rsidRPr="00F372F4">
        <w:rPr>
          <w:sz w:val="26"/>
          <w:szCs w:val="26"/>
        </w:rPr>
        <w:t>.+</w:t>
      </w:r>
    </w:p>
    <w:p w:rsidR="00C859A1" w:rsidRPr="00F372F4" w:rsidRDefault="00C859A1" w:rsidP="00C859A1">
      <w:pPr>
        <w:bidi/>
        <w:rPr>
          <w:sz w:val="26"/>
          <w:szCs w:val="26"/>
        </w:rPr>
      </w:pPr>
    </w:p>
    <w:p w:rsidR="00C859A1" w:rsidRPr="00F372F4" w:rsidRDefault="00897C1F" w:rsidP="00C859A1">
      <w:pPr>
        <w:bidi/>
        <w:rPr>
          <w:b/>
          <w:bCs/>
          <w:sz w:val="26"/>
          <w:szCs w:val="26"/>
        </w:rPr>
      </w:pPr>
      <w:r w:rsidRPr="00F372F4">
        <w:rPr>
          <w:b/>
          <w:bCs/>
          <w:sz w:val="26"/>
          <w:szCs w:val="26"/>
          <w:lang w:bidi="he-IL"/>
        </w:rPr>
        <w:t xml:space="preserve"> [4</w:t>
      </w:r>
      <w:r w:rsidR="00C859A1" w:rsidRPr="00F372F4">
        <w:rPr>
          <w:b/>
          <w:bCs/>
          <w:sz w:val="26"/>
          <w:szCs w:val="26"/>
          <w:rtl/>
          <w:lang w:bidi="he-IL"/>
        </w:rPr>
        <w:t>תלמוד בבלי מסכת ביצה דף לג עמוד ב</w:t>
      </w:r>
    </w:p>
    <w:p w:rsidR="00C859A1" w:rsidRPr="00F372F4" w:rsidRDefault="00C859A1" w:rsidP="00C859A1">
      <w:pPr>
        <w:bidi/>
        <w:rPr>
          <w:sz w:val="26"/>
          <w:szCs w:val="26"/>
        </w:rPr>
      </w:pPr>
      <w:r w:rsidRPr="00F372F4">
        <w:rPr>
          <w:sz w:val="26"/>
          <w:szCs w:val="26"/>
          <w:rtl/>
          <w:lang w:bidi="he-IL"/>
        </w:rPr>
        <w:t>אין מוציאין את האור וכו</w:t>
      </w:r>
      <w:r w:rsidRPr="00F372F4">
        <w:rPr>
          <w:sz w:val="26"/>
          <w:szCs w:val="26"/>
        </w:rPr>
        <w:t xml:space="preserve">'. </w:t>
      </w:r>
      <w:r w:rsidRPr="00F372F4">
        <w:rPr>
          <w:sz w:val="26"/>
          <w:szCs w:val="26"/>
          <w:rtl/>
          <w:lang w:bidi="he-IL"/>
        </w:rPr>
        <w:t xml:space="preserve">מאי טעמא </w:t>
      </w:r>
      <w:r w:rsidRPr="00F372F4">
        <w:rPr>
          <w:sz w:val="26"/>
          <w:szCs w:val="26"/>
        </w:rPr>
        <w:t xml:space="preserve">- </w:t>
      </w:r>
      <w:r w:rsidRPr="00F372F4">
        <w:rPr>
          <w:sz w:val="26"/>
          <w:szCs w:val="26"/>
          <w:rtl/>
          <w:lang w:bidi="he-IL"/>
        </w:rPr>
        <w:t>משום דקא מוליד ביום טוב</w:t>
      </w:r>
      <w:r w:rsidRPr="00F372F4">
        <w:rPr>
          <w:sz w:val="26"/>
          <w:szCs w:val="26"/>
        </w:rPr>
        <w:t>.</w:t>
      </w:r>
    </w:p>
    <w:p w:rsidR="00C859A1" w:rsidRDefault="00C859A1" w:rsidP="00C859A1">
      <w:pPr>
        <w:bidi/>
        <w:rPr>
          <w:sz w:val="26"/>
          <w:szCs w:val="26"/>
        </w:rPr>
      </w:pPr>
    </w:p>
    <w:p w:rsidR="00F372F4" w:rsidRPr="00BC3264" w:rsidRDefault="00F372F4" w:rsidP="00F372F4">
      <w:pPr>
        <w:bidi/>
        <w:rPr>
          <w:b/>
          <w:bCs/>
          <w:sz w:val="26"/>
          <w:szCs w:val="26"/>
        </w:rPr>
      </w:pPr>
      <w:r w:rsidRPr="00BC3264">
        <w:rPr>
          <w:b/>
          <w:bCs/>
          <w:sz w:val="26"/>
          <w:szCs w:val="26"/>
        </w:rPr>
        <w:t>[5</w:t>
      </w:r>
    </w:p>
    <w:p w:rsidR="00897C1F" w:rsidRPr="00F372F4" w:rsidRDefault="006E7134" w:rsidP="00897C1F">
      <w:pPr>
        <w:bidi/>
        <w:rPr>
          <w:sz w:val="26"/>
          <w:szCs w:val="26"/>
        </w:rPr>
      </w:pPr>
      <w:r w:rsidRPr="00F372F4">
        <w:rPr>
          <w:noProof/>
          <w:sz w:val="26"/>
          <w:szCs w:val="26"/>
          <w:lang w:bidi="he-IL"/>
        </w:rPr>
        <w:drawing>
          <wp:inline distT="0" distB="0" distL="0" distR="0">
            <wp:extent cx="4946015" cy="27051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34" w:rsidRPr="00F372F4" w:rsidRDefault="006E7134" w:rsidP="006E7134">
      <w:pPr>
        <w:bidi/>
        <w:jc w:val="center"/>
        <w:rPr>
          <w:sz w:val="26"/>
          <w:szCs w:val="26"/>
        </w:rPr>
      </w:pPr>
      <w:r w:rsidRPr="00F372F4">
        <w:rPr>
          <w:noProof/>
          <w:sz w:val="26"/>
          <w:szCs w:val="26"/>
          <w:lang w:bidi="he-IL"/>
        </w:rPr>
        <w:drawing>
          <wp:inline distT="0" distB="0" distL="0" distR="0">
            <wp:extent cx="3117215" cy="86677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34" w:rsidRPr="00F372F4" w:rsidRDefault="006E7134" w:rsidP="006E7134">
      <w:pPr>
        <w:bidi/>
        <w:jc w:val="center"/>
        <w:rPr>
          <w:sz w:val="26"/>
          <w:szCs w:val="26"/>
        </w:rPr>
      </w:pPr>
      <w:r w:rsidRPr="00F372F4">
        <w:rPr>
          <w:noProof/>
          <w:sz w:val="26"/>
          <w:szCs w:val="26"/>
          <w:lang w:bidi="he-IL"/>
        </w:rPr>
        <w:drawing>
          <wp:inline distT="0" distB="0" distL="0" distR="0">
            <wp:extent cx="3029585" cy="3898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B3" w:rsidRPr="00F372F4" w:rsidRDefault="00CC10B3" w:rsidP="00CC10B3">
      <w:pPr>
        <w:bidi/>
        <w:rPr>
          <w:sz w:val="26"/>
          <w:szCs w:val="26"/>
        </w:rPr>
      </w:pPr>
      <w:r w:rsidRPr="00F372F4">
        <w:rPr>
          <w:sz w:val="26"/>
          <w:szCs w:val="26"/>
        </w:rPr>
        <w:t xml:space="preserve"> </w:t>
      </w:r>
    </w:p>
    <w:p w:rsidR="00CC10B3" w:rsidRPr="00F372F4" w:rsidRDefault="00CC10B3" w:rsidP="00CC10B3">
      <w:pPr>
        <w:bidi/>
        <w:rPr>
          <w:rFonts w:cs="Arial"/>
          <w:b/>
          <w:bCs/>
          <w:sz w:val="26"/>
          <w:szCs w:val="26"/>
          <w:lang w:bidi="he-IL"/>
        </w:rPr>
      </w:pPr>
      <w:r w:rsidRPr="00F372F4">
        <w:rPr>
          <w:rFonts w:cs="Arial"/>
          <w:b/>
          <w:bCs/>
          <w:sz w:val="26"/>
          <w:szCs w:val="26"/>
          <w:lang w:bidi="he-IL"/>
        </w:rPr>
        <w:t xml:space="preserve"> [6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>שולחן ערוך אורח חיים הלכות יום טוב סימן תקיד</w:t>
      </w:r>
      <w:r w:rsidRPr="00F372F4">
        <w:rPr>
          <w:rFonts w:cs="Arial"/>
          <w:b/>
          <w:bCs/>
          <w:sz w:val="26"/>
          <w:szCs w:val="26"/>
          <w:lang w:bidi="he-IL"/>
        </w:rPr>
        <w:t>: 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>שלא לכבות בי"ט</w:t>
      </w:r>
    </w:p>
    <w:p w:rsidR="00CC10B3" w:rsidRPr="00F372F4" w:rsidRDefault="00CC10B3" w:rsidP="00CC10B3">
      <w:pPr>
        <w:bidi/>
        <w:rPr>
          <w:b/>
          <w:bCs/>
          <w:sz w:val="26"/>
          <w:szCs w:val="26"/>
        </w:rPr>
      </w:pPr>
      <w:r w:rsidRPr="00F372F4">
        <w:rPr>
          <w:rFonts w:cs="Arial" w:hint="cs"/>
          <w:b/>
          <w:bCs/>
          <w:sz w:val="26"/>
          <w:szCs w:val="26"/>
          <w:rtl/>
          <w:lang w:bidi="he-IL"/>
        </w:rPr>
        <w:t>סעיף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b/>
          <w:bCs/>
          <w:sz w:val="26"/>
          <w:szCs w:val="26"/>
          <w:rtl/>
          <w:lang w:bidi="he-IL"/>
        </w:rPr>
        <w:t>ג</w:t>
      </w:r>
    </w:p>
    <w:p w:rsidR="00CC10B3" w:rsidRPr="00F372F4" w:rsidRDefault="00CC10B3" w:rsidP="00CC10B3">
      <w:pPr>
        <w:bidi/>
        <w:rPr>
          <w:rFonts w:cs="Arial"/>
          <w:sz w:val="26"/>
          <w:szCs w:val="26"/>
          <w:lang w:bidi="he-IL"/>
        </w:rPr>
      </w:pPr>
      <w:r w:rsidRPr="00F372F4">
        <w:rPr>
          <w:rFonts w:cs="Arial"/>
          <w:sz w:val="26"/>
          <w:szCs w:val="26"/>
          <w:rtl/>
        </w:rPr>
        <w:t>&lt;</w:t>
      </w:r>
      <w:r w:rsidRPr="00F372F4">
        <w:rPr>
          <w:rFonts w:cs="Arial" w:hint="cs"/>
          <w:sz w:val="26"/>
          <w:szCs w:val="26"/>
          <w:rtl/>
          <w:lang w:bidi="he-IL"/>
        </w:rPr>
        <w:t>ו</w:t>
      </w:r>
      <w:r w:rsidRPr="00F372F4">
        <w:rPr>
          <w:rFonts w:cs="Arial"/>
          <w:sz w:val="26"/>
          <w:szCs w:val="26"/>
          <w:rtl/>
          <w:lang w:bidi="he-IL"/>
        </w:rPr>
        <w:t xml:space="preserve">&gt; </w:t>
      </w:r>
      <w:r w:rsidRPr="00F372F4">
        <w:rPr>
          <w:rFonts w:cs="Arial" w:hint="cs"/>
          <w:sz w:val="26"/>
          <w:szCs w:val="26"/>
          <w:rtl/>
          <w:lang w:bidi="he-IL"/>
        </w:rPr>
        <w:t>נר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שעוה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שרוצה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להדליקו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בי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ט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וחס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עליו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ישרף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כולו</w:t>
      </w:r>
      <w:r w:rsidRPr="00F372F4">
        <w:rPr>
          <w:rFonts w:cs="Arial"/>
          <w:sz w:val="26"/>
          <w:szCs w:val="26"/>
          <w:rtl/>
          <w:lang w:bidi="he-IL"/>
        </w:rPr>
        <w:t xml:space="preserve">, </w:t>
      </w:r>
      <w:r w:rsidRPr="00F372F4">
        <w:rPr>
          <w:rFonts w:cs="Arial" w:hint="cs"/>
          <w:sz w:val="26"/>
          <w:szCs w:val="26"/>
          <w:rtl/>
          <w:lang w:bidi="he-IL"/>
        </w:rPr>
        <w:t>יכול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יט</w:t>
      </w:r>
      <w:r w:rsidRPr="00F372F4">
        <w:rPr>
          <w:rFonts w:cs="Arial"/>
          <w:sz w:val="26"/>
          <w:szCs w:val="26"/>
          <w:rtl/>
          <w:lang w:bidi="he-IL"/>
        </w:rPr>
        <w:t xml:space="preserve">) </w:t>
      </w:r>
      <w:r w:rsidRPr="00F372F4">
        <w:rPr>
          <w:rFonts w:cs="Arial" w:hint="cs"/>
          <w:sz w:val="26"/>
          <w:szCs w:val="26"/>
          <w:rtl/>
          <w:lang w:bidi="he-IL"/>
        </w:rPr>
        <w:t>ליתן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סביבו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כ</w:t>
      </w:r>
      <w:r w:rsidRPr="00F372F4">
        <w:rPr>
          <w:rFonts w:cs="Arial"/>
          <w:sz w:val="26"/>
          <w:szCs w:val="26"/>
          <w:rtl/>
          <w:lang w:bidi="he-IL"/>
        </w:rPr>
        <w:t xml:space="preserve">) </w:t>
      </w:r>
      <w:r w:rsidRPr="00F372F4">
        <w:rPr>
          <w:rFonts w:cs="Arial" w:hint="cs"/>
          <w:sz w:val="26"/>
          <w:szCs w:val="26"/>
          <w:rtl/>
          <w:lang w:bidi="he-IL"/>
        </w:rPr>
        <w:t>ז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קודם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שידליקנו</w:t>
      </w:r>
      <w:r w:rsidRPr="00F372F4">
        <w:rPr>
          <w:rFonts w:cs="Arial"/>
          <w:sz w:val="26"/>
          <w:szCs w:val="26"/>
          <w:rtl/>
          <w:lang w:bidi="he-IL"/>
        </w:rPr>
        <w:t xml:space="preserve"> * (</w:t>
      </w:r>
      <w:r w:rsidRPr="00F372F4">
        <w:rPr>
          <w:rFonts w:cs="Arial" w:hint="cs"/>
          <w:sz w:val="26"/>
          <w:szCs w:val="26"/>
          <w:rtl/>
          <w:lang w:bidi="he-IL"/>
        </w:rPr>
        <w:t>כא</w:t>
      </w:r>
      <w:r w:rsidRPr="00F372F4">
        <w:rPr>
          <w:rFonts w:cs="Arial"/>
          <w:sz w:val="26"/>
          <w:szCs w:val="26"/>
          <w:rtl/>
          <w:lang w:bidi="he-IL"/>
        </w:rPr>
        <w:t xml:space="preserve">) </w:t>
      </w:r>
      <w:r w:rsidRPr="00F372F4">
        <w:rPr>
          <w:rFonts w:cs="Arial" w:hint="cs"/>
          <w:sz w:val="26"/>
          <w:szCs w:val="26"/>
          <w:rtl/>
          <w:lang w:bidi="he-IL"/>
        </w:rPr>
        <w:t>דבר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המונע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מלישרף</w:t>
      </w:r>
      <w:r w:rsidRPr="00F372F4">
        <w:rPr>
          <w:rFonts w:cs="Arial"/>
          <w:sz w:val="26"/>
          <w:szCs w:val="26"/>
          <w:rtl/>
          <w:lang w:bidi="he-IL"/>
        </w:rPr>
        <w:t xml:space="preserve">, </w:t>
      </w:r>
      <w:r w:rsidRPr="00F372F4">
        <w:rPr>
          <w:rFonts w:cs="Arial" w:hint="cs"/>
          <w:sz w:val="26"/>
          <w:szCs w:val="26"/>
          <w:rtl/>
          <w:lang w:bidi="he-IL"/>
        </w:rPr>
        <w:t>בענין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שיכבה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כשיגיע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שם</w:t>
      </w:r>
      <w:r w:rsidRPr="00F372F4">
        <w:rPr>
          <w:rFonts w:cs="Arial"/>
          <w:sz w:val="26"/>
          <w:szCs w:val="26"/>
          <w:rtl/>
          <w:lang w:bidi="he-IL"/>
        </w:rPr>
        <w:t>.</w:t>
      </w:r>
    </w:p>
    <w:p w:rsidR="006E7134" w:rsidRPr="00F372F4" w:rsidRDefault="00CC10B3" w:rsidP="00CC10B3">
      <w:pPr>
        <w:bidi/>
        <w:rPr>
          <w:sz w:val="26"/>
          <w:szCs w:val="26"/>
        </w:rPr>
      </w:pP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הגה</w:t>
      </w:r>
      <w:r w:rsidRPr="00F372F4">
        <w:rPr>
          <w:rFonts w:cs="Arial"/>
          <w:sz w:val="26"/>
          <w:szCs w:val="26"/>
          <w:rtl/>
          <w:lang w:bidi="he-IL"/>
        </w:rPr>
        <w:t>: (</w:t>
      </w:r>
      <w:r w:rsidRPr="00F372F4">
        <w:rPr>
          <w:rFonts w:cs="Arial" w:hint="cs"/>
          <w:sz w:val="26"/>
          <w:szCs w:val="26"/>
          <w:rtl/>
          <w:lang w:bidi="he-IL"/>
        </w:rPr>
        <w:t>כב</w:t>
      </w:r>
      <w:r w:rsidRPr="00F372F4">
        <w:rPr>
          <w:rFonts w:cs="Arial"/>
          <w:sz w:val="26"/>
          <w:szCs w:val="26"/>
          <w:rtl/>
          <w:lang w:bidi="he-IL"/>
        </w:rPr>
        <w:t xml:space="preserve">) </w:t>
      </w:r>
      <w:r w:rsidRPr="00F372F4">
        <w:rPr>
          <w:rFonts w:cs="Arial" w:hint="cs"/>
          <w:sz w:val="26"/>
          <w:szCs w:val="26"/>
          <w:rtl/>
          <w:lang w:bidi="he-IL"/>
        </w:rPr>
        <w:t>ויש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מתירין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לחתוך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שעוה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באור</w:t>
      </w:r>
      <w:r w:rsidRPr="00F372F4">
        <w:rPr>
          <w:rFonts w:cs="Arial"/>
          <w:sz w:val="26"/>
          <w:szCs w:val="26"/>
          <w:rtl/>
          <w:lang w:bidi="he-IL"/>
        </w:rPr>
        <w:t xml:space="preserve">, </w:t>
      </w:r>
      <w:r w:rsidRPr="00F372F4">
        <w:rPr>
          <w:rFonts w:cs="Arial" w:hint="cs"/>
          <w:sz w:val="26"/>
          <w:szCs w:val="26"/>
          <w:rtl/>
          <w:lang w:bidi="he-IL"/>
        </w:rPr>
        <w:t>ח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דהיינו</w:t>
      </w:r>
      <w:r w:rsidRPr="00F372F4">
        <w:rPr>
          <w:rFonts w:cs="Arial"/>
          <w:sz w:val="26"/>
          <w:szCs w:val="26"/>
          <w:rtl/>
          <w:lang w:bidi="he-IL"/>
        </w:rPr>
        <w:t xml:space="preserve"> * </w:t>
      </w:r>
      <w:r w:rsidRPr="00F372F4">
        <w:rPr>
          <w:rFonts w:cs="Arial" w:hint="cs"/>
          <w:sz w:val="26"/>
          <w:szCs w:val="26"/>
          <w:rtl/>
          <w:lang w:bidi="he-IL"/>
        </w:rPr>
        <w:t>שמדליקים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גם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למטה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כדי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לקצרה</w:t>
      </w:r>
      <w:r w:rsidRPr="00F372F4">
        <w:rPr>
          <w:rFonts w:cs="Arial"/>
          <w:sz w:val="26"/>
          <w:szCs w:val="26"/>
          <w:rtl/>
          <w:lang w:bidi="he-IL"/>
        </w:rPr>
        <w:t>, (</w:t>
      </w:r>
      <w:r w:rsidRPr="00F372F4">
        <w:rPr>
          <w:rFonts w:cs="Arial" w:hint="cs"/>
          <w:sz w:val="26"/>
          <w:szCs w:val="26"/>
          <w:rtl/>
          <w:lang w:bidi="he-IL"/>
        </w:rPr>
        <w:t>כג</w:t>
      </w:r>
      <w:r w:rsidRPr="00F372F4">
        <w:rPr>
          <w:rFonts w:cs="Arial"/>
          <w:sz w:val="26"/>
          <w:szCs w:val="26"/>
          <w:rtl/>
          <w:lang w:bidi="he-IL"/>
        </w:rPr>
        <w:t xml:space="preserve">) </w:t>
      </w:r>
      <w:r w:rsidRPr="00F372F4">
        <w:rPr>
          <w:rFonts w:cs="Arial" w:hint="cs"/>
          <w:sz w:val="26"/>
          <w:szCs w:val="26"/>
          <w:rtl/>
          <w:lang w:bidi="he-IL"/>
        </w:rPr>
        <w:t>וכן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נוהגין</w:t>
      </w:r>
      <w:r w:rsidRPr="00F372F4">
        <w:rPr>
          <w:rFonts w:cs="Arial"/>
          <w:sz w:val="26"/>
          <w:szCs w:val="26"/>
          <w:rtl/>
          <w:lang w:bidi="he-IL"/>
        </w:rPr>
        <w:t xml:space="preserve">; </w:t>
      </w:r>
      <w:r w:rsidRPr="00F372F4">
        <w:rPr>
          <w:rFonts w:cs="Arial" w:hint="cs"/>
          <w:sz w:val="26"/>
          <w:szCs w:val="26"/>
          <w:rtl/>
          <w:lang w:bidi="he-IL"/>
        </w:rPr>
        <w:t>אבל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כד</w:t>
      </w:r>
      <w:r w:rsidRPr="00F372F4">
        <w:rPr>
          <w:rFonts w:cs="Arial"/>
          <w:sz w:val="26"/>
          <w:szCs w:val="26"/>
          <w:rtl/>
          <w:lang w:bidi="he-IL"/>
        </w:rPr>
        <w:t xml:space="preserve">) </w:t>
      </w:r>
      <w:r w:rsidRPr="00F372F4">
        <w:rPr>
          <w:rFonts w:cs="Arial" w:hint="cs"/>
          <w:sz w:val="26"/>
          <w:szCs w:val="26"/>
          <w:rtl/>
          <w:lang w:bidi="he-IL"/>
        </w:rPr>
        <w:t>ע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ט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סכין</w:t>
      </w:r>
      <w:r w:rsidRPr="00F372F4">
        <w:rPr>
          <w:rFonts w:cs="Arial"/>
          <w:sz w:val="26"/>
          <w:szCs w:val="26"/>
          <w:rtl/>
          <w:lang w:bidi="he-IL"/>
        </w:rPr>
        <w:t xml:space="preserve">, </w:t>
      </w:r>
      <w:r w:rsidRPr="00F372F4">
        <w:rPr>
          <w:rFonts w:cs="Arial" w:hint="cs"/>
          <w:sz w:val="26"/>
          <w:szCs w:val="26"/>
          <w:rtl/>
          <w:lang w:bidi="he-IL"/>
        </w:rPr>
        <w:t>אסור</w:t>
      </w:r>
      <w:r w:rsidRPr="00F372F4">
        <w:rPr>
          <w:rFonts w:cs="Arial"/>
          <w:sz w:val="26"/>
          <w:szCs w:val="26"/>
          <w:rtl/>
          <w:lang w:bidi="he-IL"/>
        </w:rPr>
        <w:t>, (</w:t>
      </w:r>
      <w:r w:rsidRPr="00F372F4">
        <w:rPr>
          <w:rFonts w:cs="Arial" w:hint="cs"/>
          <w:sz w:val="26"/>
          <w:szCs w:val="26"/>
          <w:rtl/>
          <w:lang w:bidi="he-IL"/>
        </w:rPr>
        <w:t>הגהות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מיימוני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פ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ז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והגהות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אשירי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ומרדכי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ותוספות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lastRenderedPageBreak/>
        <w:t>פ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ק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דביצה</w:t>
      </w:r>
      <w:r w:rsidRPr="00F372F4">
        <w:rPr>
          <w:rFonts w:cs="Arial"/>
          <w:sz w:val="26"/>
          <w:szCs w:val="26"/>
          <w:rtl/>
          <w:lang w:bidi="he-IL"/>
        </w:rPr>
        <w:t xml:space="preserve">). * </w:t>
      </w:r>
      <w:r w:rsidRPr="00F372F4">
        <w:rPr>
          <w:rFonts w:cs="Arial" w:hint="cs"/>
          <w:sz w:val="26"/>
          <w:szCs w:val="26"/>
          <w:rtl/>
          <w:lang w:bidi="he-IL"/>
        </w:rPr>
        <w:t>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ומותר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להעמיד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נר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כה</w:t>
      </w:r>
      <w:r w:rsidRPr="00F372F4">
        <w:rPr>
          <w:rFonts w:cs="Arial"/>
          <w:sz w:val="26"/>
          <w:szCs w:val="26"/>
          <w:rtl/>
          <w:lang w:bidi="he-IL"/>
        </w:rPr>
        <w:t xml:space="preserve">) </w:t>
      </w:r>
      <w:r w:rsidRPr="00F372F4">
        <w:rPr>
          <w:rFonts w:cs="Arial" w:hint="cs"/>
          <w:sz w:val="26"/>
          <w:szCs w:val="26"/>
          <w:rtl/>
          <w:lang w:bidi="he-IL"/>
        </w:rPr>
        <w:t>במקום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שהרוח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שולט</w:t>
      </w:r>
      <w:r w:rsidRPr="00F372F4">
        <w:rPr>
          <w:rFonts w:cs="Arial"/>
          <w:sz w:val="26"/>
          <w:szCs w:val="26"/>
          <w:rtl/>
          <w:lang w:bidi="he-IL"/>
        </w:rPr>
        <w:t xml:space="preserve">, </w:t>
      </w:r>
      <w:r w:rsidRPr="00F372F4">
        <w:rPr>
          <w:rFonts w:cs="Arial" w:hint="cs"/>
          <w:sz w:val="26"/>
          <w:szCs w:val="26"/>
          <w:rtl/>
          <w:lang w:bidi="he-IL"/>
        </w:rPr>
        <w:t>כדי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שיכבה</w:t>
      </w:r>
      <w:r w:rsidRPr="00F372F4">
        <w:rPr>
          <w:rFonts w:cs="Arial"/>
          <w:sz w:val="26"/>
          <w:szCs w:val="26"/>
          <w:rtl/>
          <w:lang w:bidi="he-IL"/>
        </w:rPr>
        <w:t xml:space="preserve">; </w:t>
      </w:r>
      <w:r w:rsidRPr="00F372F4">
        <w:rPr>
          <w:rFonts w:cs="Arial" w:hint="cs"/>
          <w:sz w:val="26"/>
          <w:szCs w:val="26"/>
          <w:rtl/>
          <w:lang w:bidi="he-IL"/>
        </w:rPr>
        <w:t>אבל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אסור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להעמידו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שם</w:t>
      </w:r>
      <w:r w:rsidRPr="00F372F4">
        <w:rPr>
          <w:rFonts w:cs="Arial"/>
          <w:sz w:val="26"/>
          <w:szCs w:val="26"/>
          <w:rtl/>
          <w:lang w:bidi="he-IL"/>
        </w:rPr>
        <w:t xml:space="preserve">, </w:t>
      </w:r>
      <w:r w:rsidRPr="00F372F4">
        <w:rPr>
          <w:rFonts w:cs="Arial" w:hint="cs"/>
          <w:sz w:val="26"/>
          <w:szCs w:val="26"/>
          <w:rtl/>
          <w:lang w:bidi="he-IL"/>
        </w:rPr>
        <w:t>אם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כבר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כו</w:t>
      </w:r>
      <w:r w:rsidRPr="00F372F4">
        <w:rPr>
          <w:rFonts w:cs="Arial"/>
          <w:sz w:val="26"/>
          <w:szCs w:val="26"/>
          <w:rtl/>
          <w:lang w:bidi="he-IL"/>
        </w:rPr>
        <w:t xml:space="preserve">) </w:t>
      </w:r>
      <w:r w:rsidRPr="00F372F4">
        <w:rPr>
          <w:rFonts w:cs="Arial" w:hint="cs"/>
          <w:sz w:val="26"/>
          <w:szCs w:val="26"/>
          <w:rtl/>
          <w:lang w:bidi="he-IL"/>
        </w:rPr>
        <w:t>הרוח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מנשב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מהרי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ל</w:t>
      </w:r>
      <w:r w:rsidRPr="00F372F4">
        <w:rPr>
          <w:rFonts w:cs="Arial"/>
          <w:sz w:val="26"/>
          <w:szCs w:val="26"/>
          <w:rtl/>
          <w:lang w:bidi="he-IL"/>
        </w:rPr>
        <w:t>).</w:t>
      </w:r>
    </w:p>
    <w:p w:rsidR="00C859A1" w:rsidRPr="00F372F4" w:rsidRDefault="00C859A1" w:rsidP="00C859A1">
      <w:pPr>
        <w:bidi/>
        <w:rPr>
          <w:sz w:val="26"/>
          <w:szCs w:val="26"/>
        </w:rPr>
      </w:pPr>
    </w:p>
    <w:p w:rsidR="00CC10B3" w:rsidRPr="00F372F4" w:rsidRDefault="00E31C38" w:rsidP="00CC10B3">
      <w:pPr>
        <w:bidi/>
        <w:rPr>
          <w:rFonts w:cs="Arial"/>
          <w:b/>
          <w:bCs/>
          <w:sz w:val="26"/>
          <w:szCs w:val="26"/>
          <w:lang w:bidi="he-IL"/>
        </w:rPr>
      </w:pPr>
      <w:r w:rsidRPr="00F372F4">
        <w:rPr>
          <w:rFonts w:cs="Arial"/>
          <w:b/>
          <w:bCs/>
          <w:sz w:val="26"/>
          <w:szCs w:val="26"/>
        </w:rPr>
        <w:t xml:space="preserve"> [7</w:t>
      </w:r>
      <w:r w:rsidR="00CC10B3" w:rsidRPr="00F372F4">
        <w:rPr>
          <w:rFonts w:cs="Arial"/>
          <w:b/>
          <w:bCs/>
          <w:sz w:val="26"/>
          <w:szCs w:val="26"/>
          <w:rtl/>
        </w:rPr>
        <w:t>תוספות מסכת שבת דף קג עמוד א</w:t>
      </w:r>
    </w:p>
    <w:p w:rsidR="00E31C38" w:rsidRPr="00F372F4" w:rsidRDefault="00CC10B3" w:rsidP="00CC10B3">
      <w:pPr>
        <w:bidi/>
        <w:rPr>
          <w:rFonts w:cs="Arial"/>
          <w:sz w:val="26"/>
          <w:szCs w:val="26"/>
          <w:lang w:bidi="he-IL"/>
        </w:rPr>
      </w:pPr>
      <w:r w:rsidRPr="00F372F4">
        <w:rPr>
          <w:rFonts w:cs="Arial" w:hint="cs"/>
          <w:b/>
          <w:bCs/>
          <w:sz w:val="26"/>
          <w:szCs w:val="26"/>
          <w:rtl/>
          <w:lang w:bidi="he-IL"/>
        </w:rPr>
        <w:t>לא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b/>
          <w:bCs/>
          <w:sz w:val="26"/>
          <w:szCs w:val="26"/>
          <w:rtl/>
          <w:lang w:bidi="he-IL"/>
        </w:rPr>
        <w:t>צריכא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b/>
          <w:bCs/>
          <w:sz w:val="26"/>
          <w:szCs w:val="26"/>
          <w:rtl/>
          <w:lang w:bidi="he-IL"/>
        </w:rPr>
        <w:t>דעביד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b/>
          <w:bCs/>
          <w:sz w:val="26"/>
          <w:szCs w:val="26"/>
          <w:rtl/>
          <w:lang w:bidi="he-IL"/>
        </w:rPr>
        <w:t>בארעא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b/>
          <w:bCs/>
          <w:sz w:val="26"/>
          <w:szCs w:val="26"/>
          <w:rtl/>
          <w:lang w:bidi="he-IL"/>
        </w:rPr>
        <w:t>דחבריה</w:t>
      </w:r>
      <w:r w:rsidRPr="00F372F4">
        <w:rPr>
          <w:rFonts w:cs="Arial"/>
          <w:sz w:val="26"/>
          <w:szCs w:val="26"/>
          <w:rtl/>
          <w:lang w:bidi="he-IL"/>
        </w:rPr>
        <w:t xml:space="preserve"> - </w:t>
      </w:r>
      <w:r w:rsidRPr="00F372F4">
        <w:rPr>
          <w:rFonts w:cs="Arial" w:hint="cs"/>
          <w:sz w:val="26"/>
          <w:szCs w:val="26"/>
          <w:rtl/>
          <w:lang w:bidi="he-IL"/>
        </w:rPr>
        <w:t>פי</w:t>
      </w:r>
      <w:r w:rsidRPr="00F372F4">
        <w:rPr>
          <w:rFonts w:cs="Arial"/>
          <w:sz w:val="26"/>
          <w:szCs w:val="26"/>
          <w:rtl/>
          <w:lang w:bidi="he-IL"/>
        </w:rPr>
        <w:t xml:space="preserve">' </w:t>
      </w:r>
      <w:r w:rsidRPr="00F372F4">
        <w:rPr>
          <w:rFonts w:cs="Arial" w:hint="cs"/>
          <w:sz w:val="26"/>
          <w:szCs w:val="26"/>
          <w:rtl/>
          <w:lang w:bidi="he-IL"/>
        </w:rPr>
        <w:t>בערוך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ערך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סבר</w:t>
      </w:r>
      <w:r w:rsidRPr="00F372F4">
        <w:rPr>
          <w:rFonts w:cs="Arial"/>
          <w:sz w:val="26"/>
          <w:szCs w:val="26"/>
          <w:rtl/>
          <w:lang w:bidi="he-IL"/>
        </w:rPr>
        <w:t xml:space="preserve">) </w:t>
      </w:r>
      <w:r w:rsidRPr="00F372F4">
        <w:rPr>
          <w:rFonts w:cs="Arial" w:hint="cs"/>
          <w:sz w:val="26"/>
          <w:szCs w:val="26"/>
          <w:rtl/>
          <w:lang w:bidi="he-IL"/>
        </w:rPr>
        <w:t>דבפסיק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רישיה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ניחא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כגון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דקעביד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בארעא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דחבריה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וכגון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באחר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אוהבו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והקוצץ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בהרת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בשעת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מילה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שאין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הנאה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מותר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לכתחילה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ואפילו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איסור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דרבנן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ליכא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והתיר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</w:t>
      </w:r>
      <w:r w:rsidRPr="00F372F4">
        <w:rPr>
          <w:rFonts w:cs="Arial"/>
          <w:sz w:val="26"/>
          <w:szCs w:val="26"/>
          <w:rtl/>
          <w:lang w:bidi="he-IL"/>
        </w:rPr>
        <w:t xml:space="preserve">' </w:t>
      </w:r>
      <w:r w:rsidRPr="00F372F4">
        <w:rPr>
          <w:rFonts w:cs="Arial" w:hint="cs"/>
          <w:sz w:val="26"/>
          <w:szCs w:val="26"/>
          <w:rtl/>
          <w:lang w:bidi="he-IL"/>
        </w:rPr>
        <w:t>חבית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שפקקוהו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בפשתן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להסיר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הפקק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ולמשוך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ממנו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בשבת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אע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פ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שא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יסחוט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כשמסיר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הפקק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והוי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פסיק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רישיה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כיון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נהנה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בסחיטה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זאת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שהיין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נופל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לארץ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מותר</w:t>
      </w:r>
    </w:p>
    <w:p w:rsidR="00C859A1" w:rsidRPr="00F372F4" w:rsidRDefault="00CC10B3" w:rsidP="00E31C38">
      <w:pPr>
        <w:bidi/>
        <w:rPr>
          <w:rFonts w:cs="Arial"/>
          <w:sz w:val="26"/>
          <w:szCs w:val="26"/>
          <w:lang w:bidi="he-IL"/>
        </w:rPr>
      </w:pP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נראה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דהא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מפיס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מורסא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להוציא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ממנו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ליחה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אסור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לאו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משום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צערא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דגופא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אע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פ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נהנה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כלל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בבנין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הפתח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מתכוין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כלל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לבנין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הפתח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לנקיבה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בעלמא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וכן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הביא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רשב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ממחט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יד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ליטול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הקוץ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דמוקי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בהנחנקין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סנהדרין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דף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פד</w:t>
      </w:r>
      <w:r w:rsidRPr="00F372F4">
        <w:rPr>
          <w:rFonts w:cs="Arial"/>
          <w:sz w:val="26"/>
          <w:szCs w:val="26"/>
          <w:rtl/>
          <w:lang w:bidi="he-IL"/>
        </w:rPr>
        <w:t xml:space="preserve">:) </w:t>
      </w:r>
      <w:r w:rsidRPr="00F372F4">
        <w:rPr>
          <w:rFonts w:cs="Arial" w:hint="cs"/>
          <w:sz w:val="26"/>
          <w:szCs w:val="26"/>
          <w:rtl/>
          <w:lang w:bidi="he-IL"/>
        </w:rPr>
        <w:t>כר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ש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דאמר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מלאכה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שאינה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צריכה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לגופה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פטור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עליה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ומשום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צערא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שרי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ואע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פ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נהנה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בחבורה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אסור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לאו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משום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צערא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דגופא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והא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דקאמר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צריכא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דעביד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בארעא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דחבריה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היינו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מיחייב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חטאת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אבל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איסורא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איכא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והא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דקאמר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בשילהי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התדיר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זבחים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דף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צא</w:t>
      </w:r>
      <w:r w:rsidRPr="00F372F4">
        <w:rPr>
          <w:rFonts w:cs="Arial"/>
          <w:sz w:val="26"/>
          <w:szCs w:val="26"/>
          <w:rtl/>
          <w:lang w:bidi="he-IL"/>
        </w:rPr>
        <w:t xml:space="preserve">:) </w:t>
      </w:r>
      <w:r w:rsidRPr="00F372F4">
        <w:rPr>
          <w:rFonts w:cs="Arial" w:hint="cs"/>
          <w:sz w:val="26"/>
          <w:szCs w:val="26"/>
          <w:rtl/>
          <w:lang w:bidi="he-IL"/>
        </w:rPr>
        <w:t>המתנדב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מביאו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ומזלפו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על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גבי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האישים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ופריך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והא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קא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מכבה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ומוקי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כר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ש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דאמר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דבר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שאין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מתכוין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מותר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מיירי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הוי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פסיק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רישיה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שמזלפו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בטיפות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דקות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נ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על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גבי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האיברים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אפשר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יכבה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האש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ובפרק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לולב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הגזול</w:t>
      </w:r>
      <w:r w:rsidRPr="00F372F4">
        <w:rPr>
          <w:rFonts w:cs="Arial"/>
          <w:sz w:val="26"/>
          <w:szCs w:val="26"/>
          <w:rtl/>
          <w:lang w:bidi="he-IL"/>
        </w:rPr>
        <w:t xml:space="preserve"> (</w:t>
      </w:r>
      <w:r w:rsidRPr="00F372F4">
        <w:rPr>
          <w:rFonts w:cs="Arial" w:hint="cs"/>
          <w:sz w:val="26"/>
          <w:szCs w:val="26"/>
          <w:rtl/>
          <w:lang w:bidi="he-IL"/>
        </w:rPr>
        <w:t>סוכה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דף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לג</w:t>
      </w:r>
      <w:r w:rsidRPr="00F372F4">
        <w:rPr>
          <w:rFonts w:cs="Arial"/>
          <w:sz w:val="26"/>
          <w:szCs w:val="26"/>
          <w:rtl/>
          <w:lang w:bidi="he-IL"/>
        </w:rPr>
        <w:t xml:space="preserve">:) </w:t>
      </w:r>
      <w:r w:rsidRPr="00F372F4">
        <w:rPr>
          <w:rFonts w:cs="Arial" w:hint="cs"/>
          <w:sz w:val="26"/>
          <w:szCs w:val="26"/>
          <w:rtl/>
          <w:lang w:bidi="he-IL"/>
        </w:rPr>
        <w:t>גבי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ממעטין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בי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ט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משום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בר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ש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אמרו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ממעטין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ופריך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והא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קא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מתקן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מנא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ומשני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כגון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שליקטן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לאכילה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ודבר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שאין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מתכוין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מותר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ופריך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והא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אביי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ורבא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דאמרי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תרוייהו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מודה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ש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בפסיק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רישיה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ימות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ומשני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צריכא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דאית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הושענא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אחריתי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משמע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כפי</w:t>
      </w:r>
      <w:r w:rsidRPr="00F372F4">
        <w:rPr>
          <w:rFonts w:cs="Arial"/>
          <w:sz w:val="26"/>
          <w:szCs w:val="26"/>
          <w:rtl/>
          <w:lang w:bidi="he-IL"/>
        </w:rPr>
        <w:t xml:space="preserve">' </w:t>
      </w:r>
      <w:r w:rsidRPr="00F372F4">
        <w:rPr>
          <w:rFonts w:cs="Arial" w:hint="cs"/>
          <w:sz w:val="26"/>
          <w:szCs w:val="26"/>
          <w:rtl/>
          <w:lang w:bidi="he-IL"/>
        </w:rPr>
        <w:t>הערוך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דכשאינו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נהנה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מותר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אע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ג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דהוי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פסיק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רישיה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וליכא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למימר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כיון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דאית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ליה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הושענא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יתירתא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מתקן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כלום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דא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כ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אמאי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קאמר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התם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דסבר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כאבוה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דאמר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דבר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שאינו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מתכוין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מותר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מיהו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י</w:t>
      </w:r>
      <w:r w:rsidRPr="00F372F4">
        <w:rPr>
          <w:rFonts w:cs="Arial"/>
          <w:sz w:val="26"/>
          <w:szCs w:val="26"/>
          <w:rtl/>
          <w:lang w:bidi="he-IL"/>
        </w:rPr>
        <w:t>"</w:t>
      </w:r>
      <w:r w:rsidRPr="00F372F4">
        <w:rPr>
          <w:rFonts w:cs="Arial" w:hint="cs"/>
          <w:sz w:val="26"/>
          <w:szCs w:val="26"/>
          <w:rtl/>
          <w:lang w:bidi="he-IL"/>
        </w:rPr>
        <w:t>ל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דאותו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תיקון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מועט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כמו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מיעוט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ענבים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דלא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אסיר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אלא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מדרבנן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לא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גזרו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חכמים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כשאינו</w:t>
      </w:r>
      <w:r w:rsidRPr="00F372F4">
        <w:rPr>
          <w:rFonts w:cs="Arial"/>
          <w:sz w:val="26"/>
          <w:szCs w:val="26"/>
          <w:rtl/>
          <w:lang w:bidi="he-IL"/>
        </w:rPr>
        <w:t xml:space="preserve"> </w:t>
      </w:r>
      <w:r w:rsidRPr="00F372F4">
        <w:rPr>
          <w:rFonts w:cs="Arial" w:hint="cs"/>
          <w:sz w:val="26"/>
          <w:szCs w:val="26"/>
          <w:rtl/>
          <w:lang w:bidi="he-IL"/>
        </w:rPr>
        <w:t>נהנה</w:t>
      </w:r>
      <w:r w:rsidRPr="00F372F4">
        <w:rPr>
          <w:rFonts w:cs="Arial"/>
          <w:sz w:val="26"/>
          <w:szCs w:val="26"/>
          <w:rtl/>
          <w:lang w:bidi="he-IL"/>
        </w:rPr>
        <w:t>.</w:t>
      </w:r>
    </w:p>
    <w:p w:rsidR="00E31C38" w:rsidRDefault="00E31C38" w:rsidP="00E31C38">
      <w:pPr>
        <w:bidi/>
        <w:rPr>
          <w:rFonts w:cs="Arial"/>
          <w:sz w:val="26"/>
          <w:szCs w:val="26"/>
          <w:lang w:bidi="he-IL"/>
        </w:rPr>
      </w:pPr>
    </w:p>
    <w:p w:rsidR="00BC3264" w:rsidRPr="00F372F4" w:rsidRDefault="00BC3264" w:rsidP="00BC3264">
      <w:pPr>
        <w:bidi/>
        <w:rPr>
          <w:rFonts w:cs="Arial"/>
          <w:sz w:val="26"/>
          <w:szCs w:val="26"/>
          <w:lang w:bidi="he-IL"/>
        </w:rPr>
      </w:pPr>
    </w:p>
    <w:p w:rsidR="00F372F4" w:rsidRPr="00F372F4" w:rsidRDefault="00F372F4" w:rsidP="00F372F4">
      <w:pPr>
        <w:bidi/>
        <w:rPr>
          <w:rFonts w:cs="Arial"/>
          <w:b/>
          <w:bCs/>
          <w:sz w:val="26"/>
          <w:szCs w:val="26"/>
          <w:lang w:bidi="he-IL"/>
        </w:rPr>
      </w:pPr>
      <w:r w:rsidRPr="00F372F4">
        <w:rPr>
          <w:rFonts w:cs="Arial"/>
          <w:b/>
          <w:bCs/>
          <w:sz w:val="26"/>
          <w:szCs w:val="26"/>
          <w:lang w:bidi="he-IL"/>
        </w:rPr>
        <w:lastRenderedPageBreak/>
        <w:t xml:space="preserve"> [8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>שולחן ערוך אורח חיים הלכות שבת סימן שטז</w:t>
      </w:r>
      <w:r w:rsidRPr="00F372F4">
        <w:rPr>
          <w:rFonts w:cs="Arial"/>
          <w:b/>
          <w:bCs/>
          <w:sz w:val="26"/>
          <w:szCs w:val="26"/>
          <w:lang w:bidi="he-IL"/>
        </w:rPr>
        <w:t xml:space="preserve">: 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>סעיף ג</w:t>
      </w:r>
    </w:p>
    <w:p w:rsidR="00F372F4" w:rsidRPr="00F372F4" w:rsidRDefault="00F372F4" w:rsidP="00F372F4">
      <w:pPr>
        <w:bidi/>
        <w:rPr>
          <w:rFonts w:cs="Arial"/>
          <w:sz w:val="26"/>
          <w:szCs w:val="26"/>
          <w:lang w:bidi="he-IL"/>
        </w:rPr>
      </w:pPr>
      <w:r w:rsidRPr="00F372F4">
        <w:rPr>
          <w:rFonts w:cs="Arial"/>
          <w:b/>
          <w:bCs/>
          <w:sz w:val="26"/>
          <w:szCs w:val="26"/>
          <w:lang w:bidi="he-IL"/>
        </w:rPr>
        <w:t> </w:t>
      </w:r>
      <w:r w:rsidRPr="00F372F4">
        <w:rPr>
          <w:rFonts w:cs="Arial"/>
          <w:b/>
          <w:bCs/>
          <w:sz w:val="26"/>
          <w:szCs w:val="26"/>
          <w:rtl/>
          <w:lang w:bidi="he-IL"/>
        </w:rPr>
        <w:t>צידה האסורה ומותרת בשבת</w:t>
      </w:r>
    </w:p>
    <w:p w:rsidR="00F372F4" w:rsidRPr="00F372F4" w:rsidRDefault="00F372F4" w:rsidP="00F372F4">
      <w:pPr>
        <w:bidi/>
        <w:rPr>
          <w:rFonts w:cs="Arial"/>
          <w:sz w:val="26"/>
          <w:szCs w:val="26"/>
          <w:lang w:bidi="he-IL"/>
        </w:rPr>
      </w:pPr>
      <w:r w:rsidRPr="00F372F4">
        <w:rPr>
          <w:rFonts w:cs="Arial"/>
          <w:sz w:val="26"/>
          <w:szCs w:val="26"/>
          <w:rtl/>
          <w:lang w:bidi="he-IL"/>
        </w:rPr>
        <w:t>כל שבמינו נצוד</w:t>
      </w:r>
      <w:r w:rsidRPr="00F372F4">
        <w:rPr>
          <w:rFonts w:cs="Arial"/>
          <w:sz w:val="26"/>
          <w:szCs w:val="26"/>
          <w:lang w:bidi="he-IL"/>
        </w:rPr>
        <w:t xml:space="preserve">, </w:t>
      </w:r>
      <w:r w:rsidRPr="00F372F4">
        <w:rPr>
          <w:rFonts w:cs="Arial"/>
          <w:sz w:val="26"/>
          <w:szCs w:val="26"/>
          <w:rtl/>
          <w:lang w:bidi="he-IL"/>
        </w:rPr>
        <w:t>חייב עליו</w:t>
      </w:r>
      <w:r w:rsidRPr="00F372F4">
        <w:rPr>
          <w:rFonts w:cs="Arial"/>
          <w:sz w:val="26"/>
          <w:szCs w:val="26"/>
          <w:lang w:bidi="he-IL"/>
        </w:rPr>
        <w:t xml:space="preserve">; </w:t>
      </w:r>
      <w:hyperlink r:id="rId10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*</w:t>
        </w:r>
      </w:hyperlink>
      <w:r w:rsidRPr="00F372F4">
        <w:rPr>
          <w:rFonts w:cs="Arial"/>
          <w:sz w:val="26"/>
          <w:szCs w:val="26"/>
          <w:lang w:bidi="he-IL"/>
        </w:rPr>
        <w:t> </w:t>
      </w:r>
      <w:hyperlink r:id="rId11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(</w:t>
        </w:r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יב</w:t>
        </w:r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)</w:t>
        </w:r>
      </w:hyperlink>
      <w:r w:rsidRPr="00F372F4">
        <w:rPr>
          <w:rFonts w:cs="Arial"/>
          <w:sz w:val="26"/>
          <w:szCs w:val="26"/>
          <w:lang w:bidi="he-IL"/>
        </w:rPr>
        <w:t xml:space="preserve"> </w:t>
      </w:r>
      <w:r w:rsidRPr="00F372F4">
        <w:rPr>
          <w:rFonts w:cs="Arial"/>
          <w:sz w:val="26"/>
          <w:szCs w:val="26"/>
          <w:rtl/>
          <w:lang w:bidi="he-IL"/>
        </w:rPr>
        <w:t xml:space="preserve">אין במינו </w:t>
      </w:r>
      <w:hyperlink r:id="rId12" w:history="1"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ו</w:t>
        </w:r>
      </w:hyperlink>
      <w:r w:rsidRPr="00F372F4">
        <w:rPr>
          <w:rFonts w:cs="Arial"/>
          <w:sz w:val="26"/>
          <w:szCs w:val="26"/>
          <w:lang w:bidi="he-IL"/>
        </w:rPr>
        <w:t xml:space="preserve"> </w:t>
      </w:r>
      <w:r w:rsidRPr="00F372F4">
        <w:rPr>
          <w:rFonts w:cs="Arial"/>
          <w:sz w:val="26"/>
          <w:szCs w:val="26"/>
          <w:rtl/>
          <w:lang w:bidi="he-IL"/>
        </w:rPr>
        <w:t>נצוד</w:t>
      </w:r>
      <w:r w:rsidRPr="00F372F4">
        <w:rPr>
          <w:rFonts w:cs="Arial"/>
          <w:sz w:val="26"/>
          <w:szCs w:val="26"/>
          <w:lang w:bidi="he-IL"/>
        </w:rPr>
        <w:t xml:space="preserve">, </w:t>
      </w:r>
      <w:r w:rsidRPr="00F372F4">
        <w:rPr>
          <w:rFonts w:cs="Arial"/>
          <w:sz w:val="26"/>
          <w:szCs w:val="26"/>
          <w:rtl/>
          <w:lang w:bidi="he-IL"/>
        </w:rPr>
        <w:t>פטור אבל אסור</w:t>
      </w:r>
      <w:r w:rsidRPr="00F372F4">
        <w:rPr>
          <w:rFonts w:cs="Arial"/>
          <w:sz w:val="26"/>
          <w:szCs w:val="26"/>
          <w:lang w:bidi="he-IL"/>
        </w:rPr>
        <w:t xml:space="preserve">. </w:t>
      </w:r>
      <w:hyperlink r:id="rId13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(</w:t>
        </w:r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יג</w:t>
        </w:r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)</w:t>
        </w:r>
      </w:hyperlink>
      <w:r w:rsidRPr="00F372F4">
        <w:rPr>
          <w:rFonts w:cs="Arial"/>
          <w:sz w:val="26"/>
          <w:szCs w:val="26"/>
          <w:lang w:bidi="he-IL"/>
        </w:rPr>
        <w:t> </w:t>
      </w:r>
      <w:hyperlink r:id="rId14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&lt;</w:t>
        </w:r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ג</w:t>
        </w:r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&gt;</w:t>
        </w:r>
      </w:hyperlink>
      <w:r w:rsidRPr="00F372F4">
        <w:rPr>
          <w:rFonts w:cs="Arial"/>
          <w:sz w:val="26"/>
          <w:szCs w:val="26"/>
          <w:lang w:bidi="he-IL"/>
        </w:rPr>
        <w:t xml:space="preserve"> </w:t>
      </w:r>
      <w:r w:rsidRPr="00F372F4">
        <w:rPr>
          <w:rFonts w:cs="Arial"/>
          <w:sz w:val="26"/>
          <w:szCs w:val="26"/>
          <w:rtl/>
          <w:lang w:bidi="he-IL"/>
        </w:rPr>
        <w:t>הלכך</w:t>
      </w:r>
      <w:r w:rsidRPr="00F372F4">
        <w:rPr>
          <w:rFonts w:cs="Arial"/>
          <w:sz w:val="26"/>
          <w:szCs w:val="26"/>
          <w:lang w:bidi="he-IL"/>
        </w:rPr>
        <w:t xml:space="preserve">, </w:t>
      </w:r>
      <w:r w:rsidRPr="00F372F4">
        <w:rPr>
          <w:rFonts w:cs="Arial"/>
          <w:sz w:val="26"/>
          <w:szCs w:val="26"/>
          <w:rtl/>
          <w:lang w:bidi="he-IL"/>
        </w:rPr>
        <w:t>זבובים אע"פ שאין במינו נצוד</w:t>
      </w:r>
      <w:r w:rsidRPr="00F372F4">
        <w:rPr>
          <w:rFonts w:cs="Arial"/>
          <w:sz w:val="26"/>
          <w:szCs w:val="26"/>
          <w:lang w:bidi="he-IL"/>
        </w:rPr>
        <w:t xml:space="preserve">, </w:t>
      </w:r>
      <w:r w:rsidRPr="00F372F4">
        <w:rPr>
          <w:rFonts w:cs="Arial"/>
          <w:sz w:val="26"/>
          <w:szCs w:val="26"/>
          <w:rtl/>
          <w:lang w:bidi="he-IL"/>
        </w:rPr>
        <w:t>אסור לצודן</w:t>
      </w:r>
      <w:r w:rsidRPr="00F372F4">
        <w:rPr>
          <w:rFonts w:cs="Arial"/>
          <w:sz w:val="26"/>
          <w:szCs w:val="26"/>
          <w:lang w:bidi="he-IL"/>
        </w:rPr>
        <w:t xml:space="preserve">. </w:t>
      </w:r>
    </w:p>
    <w:p w:rsidR="00F372F4" w:rsidRPr="00F372F4" w:rsidRDefault="00F372F4" w:rsidP="00F372F4">
      <w:pPr>
        <w:bidi/>
        <w:rPr>
          <w:rFonts w:cs="Arial"/>
          <w:sz w:val="26"/>
          <w:szCs w:val="26"/>
          <w:lang w:bidi="he-IL"/>
        </w:rPr>
      </w:pPr>
      <w:r w:rsidRPr="00F372F4">
        <w:rPr>
          <w:rFonts w:cs="Arial"/>
          <w:sz w:val="26"/>
          <w:szCs w:val="26"/>
          <w:rtl/>
          <w:lang w:bidi="he-IL"/>
        </w:rPr>
        <w:t>הגה</w:t>
      </w:r>
      <w:r w:rsidRPr="00F372F4">
        <w:rPr>
          <w:rFonts w:cs="Arial"/>
          <w:sz w:val="26"/>
          <w:szCs w:val="26"/>
          <w:lang w:bidi="he-IL"/>
        </w:rPr>
        <w:t xml:space="preserve">: </w:t>
      </w:r>
      <w:hyperlink r:id="rId15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*</w:t>
        </w:r>
      </w:hyperlink>
      <w:r w:rsidRPr="00F372F4">
        <w:rPr>
          <w:rFonts w:cs="Arial"/>
          <w:sz w:val="26"/>
          <w:szCs w:val="26"/>
          <w:lang w:bidi="he-IL"/>
        </w:rPr>
        <w:t xml:space="preserve"> </w:t>
      </w:r>
      <w:r w:rsidRPr="00F372F4">
        <w:rPr>
          <w:rFonts w:cs="Arial"/>
          <w:sz w:val="26"/>
          <w:szCs w:val="26"/>
          <w:rtl/>
          <w:lang w:bidi="he-IL"/>
        </w:rPr>
        <w:t xml:space="preserve">ולכן יש ליזהר </w:t>
      </w:r>
      <w:hyperlink r:id="rId16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(</w:t>
        </w:r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יד</w:t>
        </w:r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)</w:t>
        </w:r>
      </w:hyperlink>
      <w:r w:rsidRPr="00F372F4">
        <w:rPr>
          <w:rFonts w:cs="Arial"/>
          <w:sz w:val="26"/>
          <w:szCs w:val="26"/>
          <w:lang w:bidi="he-IL"/>
        </w:rPr>
        <w:t xml:space="preserve"> </w:t>
      </w:r>
      <w:r w:rsidRPr="00F372F4">
        <w:rPr>
          <w:rFonts w:cs="Arial"/>
          <w:sz w:val="26"/>
          <w:szCs w:val="26"/>
          <w:rtl/>
          <w:lang w:bidi="he-IL"/>
        </w:rPr>
        <w:t xml:space="preserve">שלא לסגור </w:t>
      </w:r>
      <w:hyperlink r:id="rId17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(</w:t>
        </w:r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טו</w:t>
        </w:r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)</w:t>
        </w:r>
      </w:hyperlink>
      <w:r w:rsidRPr="00F372F4">
        <w:rPr>
          <w:rFonts w:cs="Arial"/>
          <w:sz w:val="26"/>
          <w:szCs w:val="26"/>
          <w:lang w:bidi="he-IL"/>
        </w:rPr>
        <w:t xml:space="preserve"> </w:t>
      </w:r>
      <w:r w:rsidRPr="00F372F4">
        <w:rPr>
          <w:rFonts w:cs="Arial"/>
          <w:sz w:val="26"/>
          <w:szCs w:val="26"/>
          <w:rtl/>
          <w:lang w:bidi="he-IL"/>
        </w:rPr>
        <w:t xml:space="preserve">תיבה </w:t>
      </w:r>
      <w:hyperlink r:id="rId18" w:history="1"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ז</w:t>
        </w:r>
      </w:hyperlink>
      <w:r w:rsidRPr="00F372F4">
        <w:rPr>
          <w:rFonts w:cs="Arial"/>
          <w:sz w:val="26"/>
          <w:szCs w:val="26"/>
          <w:lang w:bidi="he-IL"/>
        </w:rPr>
        <w:t xml:space="preserve"> </w:t>
      </w:r>
      <w:r w:rsidRPr="00F372F4">
        <w:rPr>
          <w:rFonts w:cs="Arial"/>
          <w:sz w:val="26"/>
          <w:szCs w:val="26"/>
          <w:rtl/>
          <w:lang w:bidi="he-IL"/>
        </w:rPr>
        <w:t>קטנה</w:t>
      </w:r>
      <w:r w:rsidRPr="00F372F4">
        <w:rPr>
          <w:rFonts w:cs="Arial"/>
          <w:sz w:val="26"/>
          <w:szCs w:val="26"/>
          <w:lang w:bidi="he-IL"/>
        </w:rPr>
        <w:t xml:space="preserve">, </w:t>
      </w:r>
      <w:r w:rsidRPr="00F372F4">
        <w:rPr>
          <w:rFonts w:cs="Arial"/>
          <w:sz w:val="26"/>
          <w:szCs w:val="26"/>
          <w:rtl/>
          <w:lang w:bidi="he-IL"/>
        </w:rPr>
        <w:t>או לסתום כלים שזבובים בו בשבת</w:t>
      </w:r>
      <w:r w:rsidRPr="00F372F4">
        <w:rPr>
          <w:rFonts w:cs="Arial"/>
          <w:sz w:val="26"/>
          <w:szCs w:val="26"/>
          <w:lang w:bidi="he-IL"/>
        </w:rPr>
        <w:t xml:space="preserve">, </w:t>
      </w:r>
      <w:r w:rsidRPr="00F372F4">
        <w:rPr>
          <w:rFonts w:cs="Arial"/>
          <w:sz w:val="26"/>
          <w:szCs w:val="26"/>
          <w:rtl/>
          <w:lang w:bidi="he-IL"/>
        </w:rPr>
        <w:t xml:space="preserve">דהוי פסיק רישיה שיצודו שם </w:t>
      </w:r>
      <w:r w:rsidRPr="00F372F4">
        <w:rPr>
          <w:rFonts w:cs="Arial"/>
          <w:sz w:val="26"/>
          <w:szCs w:val="26"/>
          <w:lang w:bidi="he-IL"/>
        </w:rPr>
        <w:t>(</w:t>
      </w:r>
      <w:r w:rsidRPr="00F372F4">
        <w:rPr>
          <w:rFonts w:cs="Arial"/>
          <w:sz w:val="26"/>
          <w:szCs w:val="26"/>
          <w:rtl/>
          <w:lang w:bidi="he-IL"/>
        </w:rPr>
        <w:t>בה"ת ומרדכי ס"פ כירה ואגור</w:t>
      </w:r>
      <w:r w:rsidRPr="00F372F4">
        <w:rPr>
          <w:rFonts w:cs="Arial"/>
          <w:sz w:val="26"/>
          <w:szCs w:val="26"/>
          <w:lang w:bidi="he-IL"/>
        </w:rPr>
        <w:t xml:space="preserve">). </w:t>
      </w:r>
      <w:hyperlink r:id="rId19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*</w:t>
        </w:r>
      </w:hyperlink>
      <w:r w:rsidRPr="00F372F4">
        <w:rPr>
          <w:rFonts w:cs="Arial"/>
          <w:sz w:val="26"/>
          <w:szCs w:val="26"/>
          <w:lang w:bidi="he-IL"/>
        </w:rPr>
        <w:t> </w:t>
      </w:r>
      <w:hyperlink r:id="rId20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(</w:t>
        </w:r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טז</w:t>
        </w:r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)</w:t>
        </w:r>
      </w:hyperlink>
      <w:r w:rsidRPr="00F372F4">
        <w:rPr>
          <w:rFonts w:cs="Arial"/>
          <w:sz w:val="26"/>
          <w:szCs w:val="26"/>
          <w:lang w:bidi="he-IL"/>
        </w:rPr>
        <w:t> </w:t>
      </w:r>
      <w:hyperlink r:id="rId21" w:history="1"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ח</w:t>
        </w:r>
      </w:hyperlink>
      <w:r w:rsidRPr="00F372F4">
        <w:rPr>
          <w:rFonts w:cs="Arial"/>
          <w:sz w:val="26"/>
          <w:szCs w:val="26"/>
          <w:lang w:bidi="he-IL"/>
        </w:rPr>
        <w:t> </w:t>
      </w:r>
      <w:hyperlink r:id="rId22" w:history="1"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&lt;</w:t>
        </w:r>
        <w:r w:rsidRPr="00F372F4">
          <w:rPr>
            <w:rStyle w:val="Hyperlink"/>
            <w:rFonts w:cs="Arial"/>
            <w:color w:val="auto"/>
            <w:sz w:val="26"/>
            <w:szCs w:val="26"/>
            <w:rtl/>
            <w:lang w:bidi="he-IL"/>
          </w:rPr>
          <w:t>ד</w:t>
        </w:r>
        <w:r w:rsidRPr="00F372F4">
          <w:rPr>
            <w:rStyle w:val="Hyperlink"/>
            <w:rFonts w:cs="Arial"/>
            <w:color w:val="auto"/>
            <w:sz w:val="26"/>
            <w:szCs w:val="26"/>
            <w:lang w:bidi="he-IL"/>
          </w:rPr>
          <w:t>&gt;</w:t>
        </w:r>
      </w:hyperlink>
      <w:r w:rsidRPr="00F372F4">
        <w:rPr>
          <w:rFonts w:cs="Arial"/>
          <w:sz w:val="26"/>
          <w:szCs w:val="26"/>
          <w:lang w:bidi="he-IL"/>
        </w:rPr>
        <w:t xml:space="preserve"> </w:t>
      </w:r>
      <w:r w:rsidRPr="00F372F4">
        <w:rPr>
          <w:rFonts w:cs="Arial"/>
          <w:sz w:val="26"/>
          <w:szCs w:val="26"/>
          <w:rtl/>
          <w:lang w:bidi="he-IL"/>
        </w:rPr>
        <w:t>ויש מקילין במקום שאם יפתח הכלי ליטלם משם</w:t>
      </w:r>
      <w:r w:rsidRPr="00F372F4">
        <w:rPr>
          <w:rFonts w:cs="Arial"/>
          <w:sz w:val="26"/>
          <w:szCs w:val="26"/>
          <w:lang w:bidi="he-IL"/>
        </w:rPr>
        <w:t xml:space="preserve">, </w:t>
      </w:r>
      <w:r w:rsidRPr="00F372F4">
        <w:rPr>
          <w:rFonts w:cs="Arial"/>
          <w:sz w:val="26"/>
          <w:szCs w:val="26"/>
          <w:rtl/>
          <w:lang w:bidi="he-IL"/>
        </w:rPr>
        <w:t>יברחו</w:t>
      </w:r>
      <w:r w:rsidRPr="00F372F4">
        <w:rPr>
          <w:rFonts w:cs="Arial"/>
          <w:sz w:val="26"/>
          <w:szCs w:val="26"/>
          <w:lang w:bidi="he-IL"/>
        </w:rPr>
        <w:t>.</w:t>
      </w:r>
    </w:p>
    <w:p w:rsidR="00F372F4" w:rsidRPr="00F372F4" w:rsidRDefault="00F372F4" w:rsidP="00F372F4">
      <w:pPr>
        <w:bidi/>
        <w:rPr>
          <w:rFonts w:cs="Arial"/>
          <w:sz w:val="26"/>
          <w:szCs w:val="26"/>
          <w:lang w:bidi="he-IL"/>
        </w:rPr>
      </w:pPr>
    </w:p>
    <w:p w:rsidR="00F372F4" w:rsidRPr="00F372F4" w:rsidRDefault="00F372F4" w:rsidP="00E31C38">
      <w:pPr>
        <w:bidi/>
        <w:rPr>
          <w:b/>
          <w:bCs/>
          <w:sz w:val="26"/>
          <w:szCs w:val="26"/>
        </w:rPr>
      </w:pPr>
      <w:r w:rsidRPr="00F372F4">
        <w:rPr>
          <w:b/>
          <w:bCs/>
          <w:sz w:val="26"/>
          <w:szCs w:val="26"/>
        </w:rPr>
        <w:t xml:space="preserve"> [9</w:t>
      </w:r>
      <w:r w:rsidR="00E31C38" w:rsidRPr="00F372F4">
        <w:rPr>
          <w:b/>
          <w:bCs/>
          <w:sz w:val="26"/>
          <w:szCs w:val="26"/>
          <w:rtl/>
        </w:rPr>
        <w:t>תלמוד בבלי מסכת שבת דף יח עמוד א</w:t>
      </w:r>
    </w:p>
    <w:p w:rsidR="00E31C38" w:rsidRPr="00F372F4" w:rsidRDefault="00E31C38" w:rsidP="00F372F4">
      <w:pPr>
        <w:bidi/>
        <w:rPr>
          <w:sz w:val="26"/>
          <w:szCs w:val="26"/>
        </w:rPr>
      </w:pPr>
      <w:r w:rsidRPr="00F372F4">
        <w:rPr>
          <w:sz w:val="26"/>
          <w:szCs w:val="26"/>
          <w:rtl/>
        </w:rPr>
        <w:t>תנו רבנן</w:t>
      </w:r>
      <w:r w:rsidRPr="00F372F4">
        <w:rPr>
          <w:sz w:val="26"/>
          <w:szCs w:val="26"/>
        </w:rPr>
        <w:t xml:space="preserve">: </w:t>
      </w:r>
      <w:hyperlink r:id="rId23" w:history="1">
        <w:r w:rsidRPr="00F372F4">
          <w:rPr>
            <w:rStyle w:val="Hyperlink"/>
            <w:color w:val="auto"/>
            <w:sz w:val="26"/>
            <w:szCs w:val="26"/>
            <w:rtl/>
          </w:rPr>
          <w:t>פותקין</w:t>
        </w:r>
      </w:hyperlink>
      <w:r w:rsidRPr="00F372F4">
        <w:rPr>
          <w:sz w:val="26"/>
          <w:szCs w:val="26"/>
        </w:rPr>
        <w:t xml:space="preserve"> </w:t>
      </w:r>
      <w:r w:rsidRPr="00F372F4">
        <w:rPr>
          <w:sz w:val="26"/>
          <w:szCs w:val="26"/>
          <w:rtl/>
        </w:rPr>
        <w:t>מים לגינה ערב שבת עם חשיכה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</w:rPr>
        <w:t>ומתמלאת והולכת כל היום כולו</w:t>
      </w:r>
      <w:r w:rsidRPr="00F372F4">
        <w:rPr>
          <w:sz w:val="26"/>
          <w:szCs w:val="26"/>
        </w:rPr>
        <w:t xml:space="preserve">. </w:t>
      </w:r>
      <w:r w:rsidRPr="00F372F4">
        <w:rPr>
          <w:sz w:val="26"/>
          <w:szCs w:val="26"/>
          <w:rtl/>
        </w:rPr>
        <w:t xml:space="preserve">ומניחין מוגמר תחת הכלים </w:t>
      </w:r>
      <w:r w:rsidRPr="00F372F4">
        <w:rPr>
          <w:sz w:val="26"/>
          <w:szCs w:val="26"/>
        </w:rPr>
        <w:t>(</w:t>
      </w:r>
      <w:r w:rsidRPr="00F372F4">
        <w:rPr>
          <w:sz w:val="26"/>
          <w:szCs w:val="26"/>
          <w:rtl/>
        </w:rPr>
        <w:t>ערב שבת</w:t>
      </w:r>
      <w:r w:rsidRPr="00F372F4">
        <w:rPr>
          <w:sz w:val="26"/>
          <w:szCs w:val="26"/>
        </w:rPr>
        <w:t xml:space="preserve">) </w:t>
      </w:r>
      <w:r w:rsidRPr="00F372F4">
        <w:rPr>
          <w:sz w:val="26"/>
          <w:szCs w:val="26"/>
          <w:rtl/>
        </w:rPr>
        <w:t>ומתגמרין והולכין כל היום כולו</w:t>
      </w:r>
      <w:r w:rsidRPr="00F372F4">
        <w:rPr>
          <w:sz w:val="26"/>
          <w:szCs w:val="26"/>
        </w:rPr>
        <w:t xml:space="preserve">. </w:t>
      </w:r>
      <w:r w:rsidRPr="00F372F4">
        <w:rPr>
          <w:sz w:val="26"/>
          <w:szCs w:val="26"/>
          <w:rtl/>
        </w:rPr>
        <w:t xml:space="preserve">ומניחין גפרית תחת הכלים </w:t>
      </w:r>
      <w:r w:rsidRPr="00F372F4">
        <w:rPr>
          <w:sz w:val="26"/>
          <w:szCs w:val="26"/>
        </w:rPr>
        <w:t>(</w:t>
      </w:r>
      <w:r w:rsidRPr="00F372F4">
        <w:rPr>
          <w:sz w:val="26"/>
          <w:szCs w:val="26"/>
          <w:rtl/>
        </w:rPr>
        <w:t>ערב שבת עם חשיכה</w:t>
      </w:r>
      <w:r w:rsidRPr="00F372F4">
        <w:rPr>
          <w:sz w:val="26"/>
          <w:szCs w:val="26"/>
        </w:rPr>
        <w:t xml:space="preserve">) </w:t>
      </w:r>
      <w:r w:rsidRPr="00F372F4">
        <w:rPr>
          <w:sz w:val="26"/>
          <w:szCs w:val="26"/>
          <w:rtl/>
        </w:rPr>
        <w:t>ומתגפרין והולכין כל השבת כולה</w:t>
      </w:r>
      <w:r w:rsidRPr="00F372F4">
        <w:rPr>
          <w:sz w:val="26"/>
          <w:szCs w:val="26"/>
        </w:rPr>
        <w:t xml:space="preserve">. </w:t>
      </w:r>
      <w:r w:rsidRPr="00F372F4">
        <w:rPr>
          <w:sz w:val="26"/>
          <w:szCs w:val="26"/>
          <w:rtl/>
        </w:rPr>
        <w:t>ומניחין קילור על גבי העין</w:t>
      </w:r>
      <w:r w:rsidRPr="00F372F4">
        <w:rPr>
          <w:sz w:val="26"/>
          <w:szCs w:val="26"/>
        </w:rPr>
        <w:t xml:space="preserve">, </w:t>
      </w:r>
      <w:r w:rsidRPr="00F372F4">
        <w:rPr>
          <w:sz w:val="26"/>
          <w:szCs w:val="26"/>
          <w:rtl/>
        </w:rPr>
        <w:t xml:space="preserve">ואיספלנית על גבי מכה </w:t>
      </w:r>
      <w:r w:rsidRPr="00F372F4">
        <w:rPr>
          <w:sz w:val="26"/>
          <w:szCs w:val="26"/>
        </w:rPr>
        <w:t>(</w:t>
      </w:r>
      <w:r w:rsidRPr="00F372F4">
        <w:rPr>
          <w:sz w:val="26"/>
          <w:szCs w:val="26"/>
          <w:rtl/>
        </w:rPr>
        <w:t>ערב שבת עם חשיכה</w:t>
      </w:r>
      <w:r w:rsidRPr="00F372F4">
        <w:rPr>
          <w:sz w:val="26"/>
          <w:szCs w:val="26"/>
        </w:rPr>
        <w:t xml:space="preserve">) </w:t>
      </w:r>
      <w:r w:rsidRPr="00F372F4">
        <w:rPr>
          <w:sz w:val="26"/>
          <w:szCs w:val="26"/>
          <w:rtl/>
        </w:rPr>
        <w:t>ומתרפאת והולכת כל היום כולו</w:t>
      </w:r>
      <w:r w:rsidRPr="00F372F4">
        <w:rPr>
          <w:sz w:val="26"/>
          <w:szCs w:val="26"/>
        </w:rPr>
        <w:t xml:space="preserve">. </w:t>
      </w:r>
      <w:r w:rsidRPr="00F372F4">
        <w:rPr>
          <w:sz w:val="26"/>
          <w:szCs w:val="26"/>
          <w:rtl/>
        </w:rPr>
        <w:t>אבל אין נותנין חטין לתוך הריחים של מים אלא בכדי שיטחנו מבעוד יום</w:t>
      </w:r>
      <w:r w:rsidRPr="00F372F4">
        <w:rPr>
          <w:sz w:val="26"/>
          <w:szCs w:val="26"/>
        </w:rPr>
        <w:t xml:space="preserve">. </w:t>
      </w:r>
      <w:r w:rsidRPr="00F372F4">
        <w:rPr>
          <w:sz w:val="26"/>
          <w:szCs w:val="26"/>
          <w:rtl/>
        </w:rPr>
        <w:t>מאי טעמא</w:t>
      </w:r>
      <w:r w:rsidRPr="00F372F4">
        <w:rPr>
          <w:sz w:val="26"/>
          <w:szCs w:val="26"/>
        </w:rPr>
        <w:t xml:space="preserve">? - </w:t>
      </w:r>
      <w:r w:rsidRPr="00F372F4">
        <w:rPr>
          <w:sz w:val="26"/>
          <w:szCs w:val="26"/>
          <w:rtl/>
        </w:rPr>
        <w:t>אמר רבה</w:t>
      </w:r>
      <w:r w:rsidRPr="00F372F4">
        <w:rPr>
          <w:sz w:val="26"/>
          <w:szCs w:val="26"/>
        </w:rPr>
        <w:t xml:space="preserve">: </w:t>
      </w:r>
      <w:r w:rsidRPr="00F372F4">
        <w:rPr>
          <w:sz w:val="26"/>
          <w:szCs w:val="26"/>
          <w:rtl/>
        </w:rPr>
        <w:t>מפני שמשמעת קול</w:t>
      </w:r>
      <w:r w:rsidRPr="00F372F4">
        <w:rPr>
          <w:sz w:val="26"/>
          <w:szCs w:val="26"/>
        </w:rPr>
        <w:t>.</w:t>
      </w:r>
    </w:p>
    <w:p w:rsidR="00F372F4" w:rsidRDefault="00F372F4" w:rsidP="00F372F4">
      <w:pPr>
        <w:bidi/>
      </w:pPr>
    </w:p>
    <w:p w:rsidR="00F372F4" w:rsidRPr="0008523F" w:rsidRDefault="00F372F4" w:rsidP="00F372F4">
      <w:pPr>
        <w:bidi/>
      </w:pPr>
    </w:p>
    <w:sectPr w:rsidR="00F372F4" w:rsidRPr="0008523F" w:rsidSect="00827949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24" w:rsidRDefault="00FB6824" w:rsidP="00BC3264">
      <w:pPr>
        <w:spacing w:after="0" w:line="240" w:lineRule="auto"/>
      </w:pPr>
      <w:r>
        <w:separator/>
      </w:r>
    </w:p>
  </w:endnote>
  <w:endnote w:type="continuationSeparator" w:id="1">
    <w:p w:rsidR="00FB6824" w:rsidRDefault="00FB6824" w:rsidP="00BC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24" w:rsidRDefault="00FB6824" w:rsidP="00BC3264">
      <w:pPr>
        <w:spacing w:after="0" w:line="240" w:lineRule="auto"/>
      </w:pPr>
      <w:r>
        <w:separator/>
      </w:r>
    </w:p>
  </w:footnote>
  <w:footnote w:type="continuationSeparator" w:id="1">
    <w:p w:rsidR="00FB6824" w:rsidRDefault="00FB6824" w:rsidP="00BC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52283"/>
      <w:docPartObj>
        <w:docPartGallery w:val="Page Numbers (Top of Page)"/>
        <w:docPartUnique/>
      </w:docPartObj>
    </w:sdtPr>
    <w:sdtContent>
      <w:p w:rsidR="00BC3264" w:rsidRDefault="00BC3264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3264" w:rsidRDefault="00BC32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23F"/>
    <w:rsid w:val="0008523F"/>
    <w:rsid w:val="006561E1"/>
    <w:rsid w:val="006E7134"/>
    <w:rsid w:val="00827949"/>
    <w:rsid w:val="00897C1F"/>
    <w:rsid w:val="00BC3264"/>
    <w:rsid w:val="00C859A1"/>
    <w:rsid w:val="00CC10B3"/>
    <w:rsid w:val="00E31C38"/>
    <w:rsid w:val="00F372F4"/>
    <w:rsid w:val="00F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2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2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859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64"/>
  </w:style>
  <w:style w:type="paragraph" w:styleId="Footer">
    <w:name w:val="footer"/>
    <w:basedOn w:val="Normal"/>
    <w:link w:val="FooterChar"/>
    <w:uiPriority w:val="99"/>
    <w:semiHidden/>
    <w:unhideWhenUsed/>
    <w:rsid w:val="00BC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368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459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229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286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7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814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20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378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fireNetisLink(%22ID:0302601396700000001300000000%22)" TargetMode="External"/><Relationship Id="rId18" Type="http://schemas.openxmlformats.org/officeDocument/2006/relationships/hyperlink" Target="javascript:fireNetisLink(%22ID:0302600308600000000800000000%22)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fireNetisLink(%22ID:0302600308600000000900000000%22)" TargetMode="External"/><Relationship Id="rId7" Type="http://schemas.openxmlformats.org/officeDocument/2006/relationships/image" Target="media/image1.png"/><Relationship Id="rId12" Type="http://schemas.openxmlformats.org/officeDocument/2006/relationships/hyperlink" Target="javascript:fireNetisLink(%22ID:0302600308600000000700000000%22)" TargetMode="External"/><Relationship Id="rId17" Type="http://schemas.openxmlformats.org/officeDocument/2006/relationships/hyperlink" Target="javascript:fireNetisLink(%22ID:0302601396700000001500000000%22)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fireNetisLink(%22ID:0302601396700000001400000000%22)" TargetMode="External"/><Relationship Id="rId20" Type="http://schemas.openxmlformats.org/officeDocument/2006/relationships/hyperlink" Target="javascript:fireNetisLink(%22ID:0302601396700000001600000000%22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fireNetisLink(%22ID:0302000009500000000100010001%22)" TargetMode="External"/><Relationship Id="rId11" Type="http://schemas.openxmlformats.org/officeDocument/2006/relationships/hyperlink" Target="javascript:fireNetisLink(%22ID:0302601396700000001200000000%22)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javascript:fireNetisLink(%22ID:0502601460300000000100070000%22)" TargetMode="External"/><Relationship Id="rId23" Type="http://schemas.openxmlformats.org/officeDocument/2006/relationships/hyperlink" Target="javascript:fireNetisLink(%22ID:0301900011600000000200000000,0301900011900000001600000000,0302500025300000000600000000,0302500024700000000200000000%22)" TargetMode="External"/><Relationship Id="rId10" Type="http://schemas.openxmlformats.org/officeDocument/2006/relationships/hyperlink" Target="javascript:fireNetisLink(%22ID:0502601460300000000100060000%22)" TargetMode="External"/><Relationship Id="rId19" Type="http://schemas.openxmlformats.org/officeDocument/2006/relationships/hyperlink" Target="javascript:fireNetisLink(%22ID:0502601460300000000100080000%22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javascript:fireNetisLink(%22ID:0302600069500000000300000000%22)" TargetMode="External"/><Relationship Id="rId22" Type="http://schemas.openxmlformats.org/officeDocument/2006/relationships/hyperlink" Target="javascript:fireNetisLink(%22ID:0302600069500000000400000000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1</cp:revision>
  <dcterms:created xsi:type="dcterms:W3CDTF">2012-12-12T04:31:00Z</dcterms:created>
  <dcterms:modified xsi:type="dcterms:W3CDTF">2012-12-12T05:26:00Z</dcterms:modified>
</cp:coreProperties>
</file>