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EB61B" w14:textId="77777777" w:rsidR="00081E2D" w:rsidRDefault="00081E2D" w:rsidP="00D70E69">
      <w:pPr>
        <w:bidi/>
        <w:jc w:val="center"/>
        <w:rPr>
          <w:rFonts w:ascii="David" w:hAnsi="David" w:cs="David"/>
          <w:b/>
          <w:bCs/>
          <w:i/>
          <w:iCs/>
          <w:sz w:val="36"/>
          <w:szCs w:val="36"/>
          <w:u w:val="single"/>
        </w:rPr>
      </w:pPr>
      <w:r>
        <w:rPr>
          <w:rFonts w:ascii="David" w:hAnsi="David" w:cs="David"/>
          <w:b/>
          <w:bCs/>
          <w:i/>
          <w:iCs/>
          <w:sz w:val="36"/>
          <w:szCs w:val="36"/>
          <w:rtl/>
        </w:rPr>
        <w:t>קנאין פוגעין בו</w:t>
      </w:r>
    </w:p>
    <w:p w14:paraId="572CF3E9" w14:textId="77777777" w:rsidR="00081E2D" w:rsidRDefault="00081E2D" w:rsidP="00D70E69">
      <w:pPr>
        <w:bidi/>
        <w:rPr>
          <w:rFonts w:ascii="David" w:hAnsi="David" w:cs="David"/>
          <w:b/>
          <w:bCs/>
          <w:sz w:val="28"/>
          <w:szCs w:val="28"/>
          <w:u w:val="single"/>
        </w:rPr>
      </w:pPr>
      <w:r>
        <w:rPr>
          <w:rFonts w:ascii="David" w:hAnsi="David" w:cs="David"/>
          <w:b/>
          <w:bCs/>
          <w:sz w:val="28"/>
          <w:szCs w:val="28"/>
          <w:u w:val="single"/>
          <w:rtl/>
        </w:rPr>
        <w:t>(1) במדבר פרק כה</w:t>
      </w:r>
      <w:r>
        <w:rPr>
          <w:rFonts w:ascii="David" w:hAnsi="David" w:cs="David"/>
          <w:b/>
          <w:bCs/>
          <w:sz w:val="28"/>
          <w:szCs w:val="28"/>
          <w:u w:val="single"/>
        </w:rPr>
        <w:t xml:space="preserve"> </w:t>
      </w:r>
    </w:p>
    <w:p w14:paraId="72962422" w14:textId="77777777" w:rsidR="00081E2D" w:rsidRDefault="00081E2D" w:rsidP="00D70E69">
      <w:pPr>
        <w:bidi/>
        <w:rPr>
          <w:rFonts w:ascii="David" w:hAnsi="David" w:cs="David"/>
          <w:sz w:val="28"/>
          <w:szCs w:val="28"/>
          <w:rtl/>
        </w:rPr>
      </w:pPr>
      <w:r>
        <w:rPr>
          <w:rFonts w:ascii="David" w:hAnsi="David" w:cs="David"/>
          <w:sz w:val="28"/>
          <w:szCs w:val="28"/>
          <w:rtl/>
        </w:rPr>
        <w:t>(ו) והנה איש מבני ישראל בא ויקרב אל אחיו את המדינית לעיני משה ולעיני כל עדת בני ישראל והמה בכים פתח אהל מועד</w:t>
      </w:r>
      <w:r>
        <w:rPr>
          <w:rFonts w:ascii="David" w:hAnsi="David" w:cs="David"/>
          <w:sz w:val="28"/>
          <w:szCs w:val="28"/>
        </w:rPr>
        <w:t xml:space="preserve">: </w:t>
      </w:r>
      <w:r>
        <w:rPr>
          <w:rFonts w:ascii="David" w:hAnsi="David" w:cs="David"/>
          <w:sz w:val="28"/>
          <w:szCs w:val="28"/>
          <w:rtl/>
        </w:rPr>
        <w:t>(ז) וירא פינחס בן אלעזר בן אהרן הכהן ויקם מתוך העדה ויקח רמח בידו</w:t>
      </w:r>
      <w:r>
        <w:rPr>
          <w:rFonts w:ascii="David" w:hAnsi="David" w:cs="David"/>
          <w:sz w:val="28"/>
          <w:szCs w:val="28"/>
        </w:rPr>
        <w:t xml:space="preserve">: </w:t>
      </w:r>
      <w:r>
        <w:rPr>
          <w:rFonts w:ascii="David" w:hAnsi="David" w:cs="David"/>
          <w:sz w:val="28"/>
          <w:szCs w:val="28"/>
          <w:rtl/>
        </w:rPr>
        <w:t>(ח) ויבא אחר איש ישראל אל הקבה וידקר את שניהם את איש ישראל ואת האשה אל קבתה ותעצר המגפה מעל בני ישראל</w:t>
      </w:r>
      <w:r>
        <w:rPr>
          <w:rFonts w:ascii="David" w:hAnsi="David" w:cs="David"/>
          <w:sz w:val="28"/>
          <w:szCs w:val="28"/>
        </w:rPr>
        <w:t>:</w:t>
      </w:r>
    </w:p>
    <w:p w14:paraId="04F51B2D" w14:textId="77777777" w:rsidR="00081E2D" w:rsidRDefault="00081E2D" w:rsidP="00D70E69">
      <w:pPr>
        <w:bidi/>
        <w:rPr>
          <w:rFonts w:ascii="David" w:hAnsi="David" w:cs="David"/>
          <w:sz w:val="28"/>
          <w:szCs w:val="28"/>
          <w:rtl/>
        </w:rPr>
      </w:pPr>
      <w:r>
        <w:rPr>
          <w:rFonts w:ascii="David" w:hAnsi="David" w:cs="David"/>
          <w:sz w:val="28"/>
          <w:szCs w:val="28"/>
          <w:rtl/>
        </w:rPr>
        <w:t>(י) וידבר יקוק אל משה לאמר</w:t>
      </w:r>
      <w:r>
        <w:rPr>
          <w:rFonts w:ascii="David" w:hAnsi="David" w:cs="David"/>
          <w:sz w:val="28"/>
          <w:szCs w:val="28"/>
        </w:rPr>
        <w:t xml:space="preserve">: </w:t>
      </w:r>
      <w:r>
        <w:rPr>
          <w:rFonts w:ascii="David" w:hAnsi="David" w:cs="David"/>
          <w:sz w:val="28"/>
          <w:szCs w:val="28"/>
          <w:rtl/>
        </w:rPr>
        <w:t>(יא) פינחס בן אלעזר בן אהרן הכהן השיב את חמתי מעל בני ישראל בקנאו את קנאתי בתוכם ולא כליתי את בני ישראל בקנאתי</w:t>
      </w:r>
      <w:r>
        <w:rPr>
          <w:rFonts w:ascii="David" w:hAnsi="David" w:cs="David"/>
          <w:sz w:val="28"/>
          <w:szCs w:val="28"/>
        </w:rPr>
        <w:t xml:space="preserve">: </w:t>
      </w:r>
      <w:r>
        <w:rPr>
          <w:rFonts w:ascii="David" w:hAnsi="David" w:cs="David"/>
          <w:sz w:val="28"/>
          <w:szCs w:val="28"/>
          <w:rtl/>
        </w:rPr>
        <w:t>(יב) לכן אמר הנני נתן לו את בריתי שלום</w:t>
      </w:r>
      <w:r>
        <w:rPr>
          <w:rFonts w:ascii="David" w:hAnsi="David" w:cs="David"/>
          <w:sz w:val="28"/>
          <w:szCs w:val="28"/>
        </w:rPr>
        <w:t xml:space="preserve">: </w:t>
      </w:r>
      <w:r>
        <w:rPr>
          <w:rFonts w:ascii="David" w:hAnsi="David" w:cs="David"/>
          <w:sz w:val="28"/>
          <w:szCs w:val="28"/>
          <w:rtl/>
        </w:rPr>
        <w:t>(יג) והיתה לו ולזרעו אחריו ברית כהנת עולם תחת אשר קנא לאלהיו ויכפר על בני ישראל:</w:t>
      </w:r>
    </w:p>
    <w:p w14:paraId="4A203356" w14:textId="77777777" w:rsidR="00081E2D" w:rsidRDefault="00081E2D" w:rsidP="00D70E69">
      <w:pPr>
        <w:bidi/>
        <w:rPr>
          <w:rFonts w:ascii="David" w:hAnsi="David" w:cs="David"/>
          <w:b/>
          <w:bCs/>
          <w:sz w:val="28"/>
          <w:szCs w:val="28"/>
          <w:u w:val="single"/>
        </w:rPr>
      </w:pPr>
      <w:r>
        <w:rPr>
          <w:rFonts w:ascii="David" w:hAnsi="David" w:cs="David"/>
          <w:b/>
          <w:bCs/>
          <w:sz w:val="28"/>
          <w:szCs w:val="28"/>
          <w:u w:val="single"/>
          <w:rtl/>
        </w:rPr>
        <w:t>(2) תלמוד בבלי מסכת סנהדרין דף פא עמוד ב</w:t>
      </w:r>
      <w:r>
        <w:rPr>
          <w:rFonts w:ascii="David" w:hAnsi="David" w:cs="David"/>
          <w:b/>
          <w:bCs/>
          <w:sz w:val="28"/>
          <w:szCs w:val="28"/>
          <w:u w:val="single"/>
        </w:rPr>
        <w:t xml:space="preserve"> </w:t>
      </w:r>
    </w:p>
    <w:p w14:paraId="505E479A" w14:textId="1BBCA9D0" w:rsidR="00081E2D" w:rsidRDefault="00081E2D" w:rsidP="00D70E69">
      <w:pPr>
        <w:bidi/>
        <w:rPr>
          <w:rFonts w:ascii="David" w:hAnsi="David" w:cs="David"/>
          <w:sz w:val="28"/>
          <w:szCs w:val="28"/>
          <w:rtl/>
        </w:rPr>
      </w:pPr>
      <w:r>
        <w:rPr>
          <w:rFonts w:ascii="David" w:hAnsi="David" w:cs="David"/>
          <w:sz w:val="28"/>
          <w:szCs w:val="28"/>
          <w:rtl/>
        </w:rPr>
        <w:t>והבועל ארמית - קנאין פוגעין בו.</w:t>
      </w:r>
      <w:r w:rsidR="00DA33E6" w:rsidRPr="00DA33E6">
        <w:rPr>
          <w:rtl/>
        </w:rPr>
        <w:t xml:space="preserve"> </w:t>
      </w:r>
      <w:r w:rsidR="00B842B3">
        <w:t xml:space="preserve">             </w:t>
      </w:r>
      <w:r w:rsidR="00DA33E6" w:rsidRPr="00DA33E6">
        <w:rPr>
          <w:rFonts w:ascii="David" w:hAnsi="David" w:cs="David"/>
          <w:sz w:val="28"/>
          <w:szCs w:val="28"/>
          <w:rtl/>
        </w:rPr>
        <w:t>רש"י</w:t>
      </w:r>
      <w:r w:rsidR="00B842B3">
        <w:rPr>
          <w:rFonts w:ascii="David" w:hAnsi="David" w:cs="David"/>
          <w:sz w:val="28"/>
          <w:szCs w:val="28"/>
        </w:rPr>
        <w:t>:</w:t>
      </w:r>
      <w:r w:rsidR="00DA33E6" w:rsidRPr="00DA33E6">
        <w:rPr>
          <w:rFonts w:ascii="David" w:hAnsi="David" w:cs="David"/>
          <w:sz w:val="28"/>
          <w:szCs w:val="28"/>
          <w:rtl/>
        </w:rPr>
        <w:t>קנאין פוגעין בו - בני אדם כשרין המתקנאין קנאתו של מקום פוגעין בו בשעה שרואין את המעשה אבל לאחר מיכן אין מיתתו מסורה לבית דין, והלכה למשה מסיני הוא.</w:t>
      </w:r>
    </w:p>
    <w:p w14:paraId="4BEDC539" w14:textId="77777777" w:rsidR="00081E2D" w:rsidRDefault="000821F8" w:rsidP="00D70E69">
      <w:pPr>
        <w:bidi/>
        <w:rPr>
          <w:rFonts w:ascii="David" w:hAnsi="David" w:cs="David"/>
          <w:b/>
          <w:bCs/>
          <w:sz w:val="28"/>
          <w:szCs w:val="28"/>
          <w:u w:val="single"/>
        </w:rPr>
      </w:pPr>
      <w:r>
        <w:rPr>
          <w:rFonts w:ascii="David" w:hAnsi="David" w:cs="David"/>
          <w:b/>
          <w:bCs/>
          <w:sz w:val="28"/>
          <w:szCs w:val="28"/>
          <w:u w:val="single"/>
          <w:rtl/>
        </w:rPr>
        <w:t xml:space="preserve"> </w:t>
      </w:r>
      <w:r w:rsidR="00081E2D">
        <w:rPr>
          <w:rFonts w:ascii="David" w:hAnsi="David" w:cs="David"/>
          <w:b/>
          <w:bCs/>
          <w:sz w:val="28"/>
          <w:szCs w:val="28"/>
          <w:u w:val="single"/>
          <w:rtl/>
        </w:rPr>
        <w:t>(3) תלמוד בבלי מסכת סנהדרין דף פב עמוד א</w:t>
      </w:r>
      <w:r w:rsidR="00081E2D">
        <w:rPr>
          <w:rFonts w:ascii="David" w:hAnsi="David" w:cs="David"/>
          <w:b/>
          <w:bCs/>
          <w:sz w:val="28"/>
          <w:szCs w:val="28"/>
          <w:u w:val="single"/>
        </w:rPr>
        <w:t xml:space="preserve"> </w:t>
      </w:r>
    </w:p>
    <w:p w14:paraId="7BB3F338" w14:textId="09608279" w:rsidR="00081E2D" w:rsidRDefault="00081E2D" w:rsidP="00D70E69">
      <w:pPr>
        <w:bidi/>
        <w:rPr>
          <w:rFonts w:ascii="David" w:hAnsi="David" w:cs="David"/>
          <w:sz w:val="28"/>
          <w:szCs w:val="28"/>
          <w:rtl/>
        </w:rPr>
      </w:pPr>
      <w:r>
        <w:rPr>
          <w:rFonts w:ascii="David" w:hAnsi="David" w:cs="David"/>
          <w:sz w:val="28"/>
          <w:szCs w:val="28"/>
          <w:rtl/>
        </w:rPr>
        <w:t xml:space="preserve">אמר רב חסדא: הבא לימלך - </w:t>
      </w:r>
      <w:r w:rsidRPr="00E260CB">
        <w:rPr>
          <w:rFonts w:ascii="David" w:hAnsi="David" w:cs="David"/>
          <w:b/>
          <w:bCs/>
          <w:sz w:val="28"/>
          <w:szCs w:val="28"/>
          <w:rtl/>
        </w:rPr>
        <w:t>אין מורין לו</w:t>
      </w:r>
      <w:r>
        <w:rPr>
          <w:rFonts w:ascii="David" w:hAnsi="David" w:cs="David"/>
          <w:sz w:val="28"/>
          <w:szCs w:val="28"/>
          <w:rtl/>
        </w:rPr>
        <w:t xml:space="preserve">. איתמר נמי, אמר רבה בר בר חנה אמר רבי יוחנן: הבא לימלך - אין מורין לו. ולא עוד אלא, שאם פירש זמרי והרגו פנחס - נהרג עליו. נהפך זמרי והרגו לפנחס - אין נהרג עליו, שהרי רודף הוא. </w:t>
      </w:r>
      <w:r>
        <w:rPr>
          <w:rFonts w:ascii="David" w:hAnsi="David" w:cs="David"/>
          <w:sz w:val="28"/>
          <w:szCs w:val="28"/>
        </w:rPr>
        <w:t>…</w:t>
      </w:r>
      <w:r>
        <w:rPr>
          <w:rFonts w:ascii="David" w:hAnsi="David" w:cs="David"/>
          <w:sz w:val="28"/>
          <w:szCs w:val="28"/>
          <w:rtl/>
        </w:rPr>
        <w:t xml:space="preserve">תפשה בבלוריתה, והביאה אצל משה. אמר לו: בן עמרם! זו אסורה או מותרת? ואם תאמר אסורה - בת יתרו מי התירה לך? נתעלמה ממנו הלכה, געו כולם בבכיה, והיינו דכתיב +במדבר כ"ה+ והמה בכים פתח אהל מועד. וכתיב, +במדבר כ"ה+ וירא פנחס בן אלעזר, מה ראה? - אמר רב: ראה מעשה, ונזכר הלכה. אמר לו: אחי אבי אבא, לא כך לימדתני ברדתך מהר סיני: הבועל את הנכרית קנאין פוגעין בו! - אמר לו: קריינא דאיגרתא איהו ליהוי פרוונקא. </w:t>
      </w:r>
    </w:p>
    <w:p w14:paraId="4186B18A" w14:textId="77777777" w:rsidR="00081E2D" w:rsidRDefault="000821F8" w:rsidP="00D70E69">
      <w:pPr>
        <w:bidi/>
        <w:rPr>
          <w:rFonts w:ascii="David" w:hAnsi="David" w:cs="David"/>
          <w:b/>
          <w:bCs/>
          <w:sz w:val="28"/>
          <w:szCs w:val="28"/>
          <w:u w:val="single"/>
        </w:rPr>
      </w:pPr>
      <w:r>
        <w:rPr>
          <w:rFonts w:ascii="David" w:hAnsi="David" w:cs="David"/>
          <w:b/>
          <w:bCs/>
          <w:sz w:val="28"/>
          <w:szCs w:val="28"/>
          <w:u w:val="single"/>
          <w:rtl/>
        </w:rPr>
        <w:t xml:space="preserve"> </w:t>
      </w:r>
      <w:r w:rsidR="00081E2D">
        <w:rPr>
          <w:rFonts w:ascii="David" w:hAnsi="David" w:cs="David"/>
          <w:b/>
          <w:bCs/>
          <w:sz w:val="28"/>
          <w:szCs w:val="28"/>
          <w:u w:val="single"/>
          <w:rtl/>
        </w:rPr>
        <w:t>(4) תלמוד ירושלמי מסכת סנהדרין פרק ט דף כז טור ב /ה"ז</w:t>
      </w:r>
      <w:r w:rsidR="00081E2D">
        <w:rPr>
          <w:rFonts w:ascii="David" w:hAnsi="David" w:cs="David"/>
          <w:b/>
          <w:bCs/>
          <w:sz w:val="28"/>
          <w:szCs w:val="28"/>
          <w:u w:val="single"/>
        </w:rPr>
        <w:t xml:space="preserve"> </w:t>
      </w:r>
    </w:p>
    <w:p w14:paraId="6755E142" w14:textId="77777777" w:rsidR="00081E2D" w:rsidRDefault="00081E2D" w:rsidP="00D70E69">
      <w:pPr>
        <w:bidi/>
        <w:rPr>
          <w:rFonts w:ascii="David" w:hAnsi="David" w:cs="David"/>
          <w:sz w:val="28"/>
          <w:szCs w:val="28"/>
          <w:rtl/>
        </w:rPr>
      </w:pPr>
      <w:r>
        <w:rPr>
          <w:rFonts w:ascii="David" w:hAnsi="David" w:cs="David"/>
          <w:sz w:val="28"/>
          <w:szCs w:val="28"/>
          <w:rtl/>
        </w:rPr>
        <w:t>וירא פינחס בן אלעזר בן אהרן הכהן מה ראה ראה את המעשה ונזכר להלכה הבועל ארמית הקנאים פוגעין בהן תני שלא ברצון חכמים ופינחס שלא ברצון חכמים אמר רבי יודה בר פזי ביקשו לנדותו אילולי שקפצה עליו רוח הקודש ואמרה והיתה לו ולזרעו אחריו ברית כהונת עולם וגו'</w:t>
      </w:r>
    </w:p>
    <w:p w14:paraId="64AF90EB" w14:textId="77777777" w:rsidR="00081E2D" w:rsidRDefault="000821F8" w:rsidP="00D70E69">
      <w:pPr>
        <w:bidi/>
        <w:rPr>
          <w:rFonts w:ascii="David" w:hAnsi="David" w:cs="David"/>
          <w:b/>
          <w:bCs/>
          <w:sz w:val="28"/>
          <w:szCs w:val="28"/>
          <w:u w:val="single"/>
        </w:rPr>
      </w:pPr>
      <w:r>
        <w:rPr>
          <w:rFonts w:ascii="David" w:hAnsi="David" w:cs="David"/>
          <w:b/>
          <w:bCs/>
          <w:sz w:val="28"/>
          <w:szCs w:val="28"/>
          <w:u w:val="single"/>
          <w:rtl/>
        </w:rPr>
        <w:t xml:space="preserve"> </w:t>
      </w:r>
      <w:r w:rsidR="00081E2D">
        <w:rPr>
          <w:rFonts w:ascii="David" w:hAnsi="David" w:cs="David"/>
          <w:b/>
          <w:bCs/>
          <w:sz w:val="28"/>
          <w:szCs w:val="28"/>
          <w:u w:val="single"/>
          <w:rtl/>
        </w:rPr>
        <w:t>(5) תורה תמימה הערות במדבר פרק כה הערה לא</w:t>
      </w:r>
      <w:r w:rsidR="00081E2D">
        <w:rPr>
          <w:rFonts w:ascii="David" w:hAnsi="David" w:cs="David"/>
          <w:b/>
          <w:bCs/>
          <w:sz w:val="28"/>
          <w:szCs w:val="28"/>
          <w:u w:val="single"/>
        </w:rPr>
        <w:t xml:space="preserve"> </w:t>
      </w:r>
    </w:p>
    <w:p w14:paraId="3E576F72" w14:textId="77777777" w:rsidR="00081E2D" w:rsidRDefault="00081E2D" w:rsidP="00D70E69">
      <w:pPr>
        <w:bidi/>
        <w:rPr>
          <w:rFonts w:ascii="David" w:hAnsi="David" w:cs="David"/>
          <w:sz w:val="28"/>
          <w:szCs w:val="28"/>
          <w:rtl/>
        </w:rPr>
      </w:pPr>
      <w:r>
        <w:rPr>
          <w:rFonts w:ascii="David" w:hAnsi="David" w:cs="David"/>
          <w:sz w:val="28"/>
          <w:szCs w:val="28"/>
          <w:rtl/>
        </w:rPr>
        <w:t xml:space="preserve">לא) כמה עמלו המפרשים לפרש דרשה זו בכלל, אבל האמת יש לפרש בדרך פשוט, דאמר בזה תני שלא ברצון חכמים, כלומר, הא דקנאים פוגעין בבועל ארמית אין רוח חכמים נוחה מזה, והסברא בזה י"ל, דכיון דצריך לעשות זה ברוח קנאה אמתית לכבוד ה', א"כ אי אפשר לתת רשות לכל אדם שיהיה רשאי לפגוע באיש כזה, כי מי יודע אולי הוא עושה זה באיזו פניה צדדית ואומר כי עושה ברוח קנאת ה', ובין כה הוא הורג נפש שאינו מחויב מיתה מצד הדין ממש, וכעין מ"ש ביבמות ל"ט ב' שטוב לחלוץ מליבם, דשמא אינו עושה לשם מצות יבום אלא לשם פניה צדדית ונמצא נכשל באיסור אשת אח, ופריך וכי פינחס עשה מעשה שהיא לא ברצון חכמים, ומשני אמנם כן, וכי באמת בקשו לנדותו על מה שעשה, אלמלא קפצה רוח הקודש </w:t>
      </w:r>
      <w:r>
        <w:rPr>
          <w:rFonts w:ascii="David" w:hAnsi="David" w:cs="David"/>
          <w:sz w:val="28"/>
          <w:szCs w:val="28"/>
          <w:rtl/>
        </w:rPr>
        <w:lastRenderedPageBreak/>
        <w:t>ואמרה והיתה לו ברית כהונת עולם תחת אשר קנא וגו', וא"כ העידה רוה"ק כי היה קנאי ממש ופטרוהו, ולא נחית עתה הירושלמי לדרשת הבבלי בסנהדרין פ"ב א' ששאל את משה, ובאמת גם בבבלי שם שתי דרשות אם שאל את משה או לא וזו היא כונת הירושלמי.</w:t>
      </w:r>
    </w:p>
    <w:p w14:paraId="3B5B4DB8" w14:textId="77777777" w:rsidR="00081E2D" w:rsidRDefault="000821F8" w:rsidP="00D70E69">
      <w:pPr>
        <w:bidi/>
        <w:rPr>
          <w:rFonts w:ascii="David" w:hAnsi="David" w:cs="David"/>
          <w:b/>
          <w:bCs/>
          <w:sz w:val="28"/>
          <w:szCs w:val="28"/>
          <w:u w:val="single"/>
        </w:rPr>
      </w:pPr>
      <w:r>
        <w:rPr>
          <w:rFonts w:ascii="David" w:hAnsi="David" w:cs="David"/>
          <w:b/>
          <w:bCs/>
          <w:sz w:val="28"/>
          <w:szCs w:val="28"/>
          <w:u w:val="single"/>
          <w:rtl/>
        </w:rPr>
        <w:t xml:space="preserve"> </w:t>
      </w:r>
      <w:r w:rsidR="00081E2D">
        <w:rPr>
          <w:rFonts w:ascii="David" w:hAnsi="David" w:cs="David"/>
          <w:b/>
          <w:bCs/>
          <w:sz w:val="28"/>
          <w:szCs w:val="28"/>
          <w:u w:val="single"/>
          <w:rtl/>
        </w:rPr>
        <w:t>(6) במדבר פרק לה</w:t>
      </w:r>
      <w:r w:rsidR="00081E2D">
        <w:rPr>
          <w:rFonts w:ascii="David" w:hAnsi="David" w:cs="David"/>
          <w:b/>
          <w:bCs/>
          <w:sz w:val="28"/>
          <w:szCs w:val="28"/>
          <w:u w:val="single"/>
        </w:rPr>
        <w:t xml:space="preserve"> </w:t>
      </w:r>
    </w:p>
    <w:p w14:paraId="38C15580" w14:textId="77777777" w:rsidR="00081E2D" w:rsidRDefault="00081E2D" w:rsidP="00D70E69">
      <w:pPr>
        <w:bidi/>
        <w:rPr>
          <w:rFonts w:ascii="David" w:hAnsi="David" w:cs="David"/>
          <w:sz w:val="28"/>
          <w:szCs w:val="28"/>
          <w:rtl/>
        </w:rPr>
      </w:pPr>
      <w:r>
        <w:rPr>
          <w:rFonts w:ascii="David" w:hAnsi="David" w:cs="David"/>
          <w:sz w:val="28"/>
          <w:szCs w:val="28"/>
          <w:rtl/>
        </w:rPr>
        <w:t>(יט) גאל הדם הוא ימית את הרצח בפגעו בו הוא ימיתנו</w:t>
      </w:r>
      <w:r>
        <w:rPr>
          <w:rFonts w:ascii="David" w:hAnsi="David" w:cs="David"/>
          <w:sz w:val="28"/>
          <w:szCs w:val="28"/>
        </w:rPr>
        <w:t>:…</w:t>
      </w:r>
      <w:r>
        <w:rPr>
          <w:rFonts w:ascii="David" w:hAnsi="David" w:cs="David"/>
          <w:sz w:val="28"/>
          <w:szCs w:val="28"/>
          <w:rtl/>
        </w:rPr>
        <w:t xml:space="preserve"> </w:t>
      </w:r>
      <w:r>
        <w:rPr>
          <w:rFonts w:ascii="David" w:hAnsi="David" w:cs="David" w:hint="cs"/>
          <w:sz w:val="28"/>
          <w:szCs w:val="28"/>
          <w:rtl/>
        </w:rPr>
        <w:t>(כה) והצילו העדה את הרצח מיד גאל הדם והשיבו אתו העדה אל עיר מקלטו אשר נס שמה וישב בה עד מות הכהן הגדל אשר משח אתו בשמן הקדש</w:t>
      </w:r>
      <w:r>
        <w:rPr>
          <w:rFonts w:ascii="David" w:hAnsi="David" w:cs="David"/>
          <w:sz w:val="28"/>
          <w:szCs w:val="28"/>
        </w:rPr>
        <w:t xml:space="preserve">: </w:t>
      </w:r>
      <w:r>
        <w:rPr>
          <w:rFonts w:ascii="David" w:hAnsi="David" w:cs="David"/>
          <w:sz w:val="28"/>
          <w:szCs w:val="28"/>
          <w:rtl/>
        </w:rPr>
        <w:t>(כו) ואם יצא יצא הרצח את גבול עיר מקלטו אשר ינוס שמה</w:t>
      </w:r>
      <w:r>
        <w:rPr>
          <w:rFonts w:ascii="David" w:hAnsi="David" w:cs="David"/>
          <w:sz w:val="28"/>
          <w:szCs w:val="28"/>
        </w:rPr>
        <w:t xml:space="preserve">: </w:t>
      </w:r>
      <w:r>
        <w:rPr>
          <w:rFonts w:ascii="David" w:hAnsi="David" w:cs="David"/>
          <w:sz w:val="28"/>
          <w:szCs w:val="28"/>
          <w:rtl/>
        </w:rPr>
        <w:t>(כז) ומצא אתו גאל הדם מחוץ לגבול עיר מקלטו ורצח גאל הדם את הרצח אין לו דם:</w:t>
      </w:r>
    </w:p>
    <w:p w14:paraId="6BF9D82E" w14:textId="77777777" w:rsidR="00081E2D" w:rsidRDefault="000821F8" w:rsidP="00D70E69">
      <w:pPr>
        <w:bidi/>
        <w:rPr>
          <w:rFonts w:ascii="David" w:hAnsi="David" w:cs="David"/>
          <w:b/>
          <w:bCs/>
          <w:sz w:val="28"/>
          <w:szCs w:val="28"/>
          <w:u w:val="single"/>
        </w:rPr>
      </w:pPr>
      <w:r>
        <w:rPr>
          <w:rFonts w:ascii="David" w:hAnsi="David" w:cs="David"/>
          <w:b/>
          <w:bCs/>
          <w:sz w:val="28"/>
          <w:szCs w:val="28"/>
          <w:u w:val="single"/>
          <w:rtl/>
        </w:rPr>
        <w:t xml:space="preserve"> </w:t>
      </w:r>
      <w:r w:rsidR="00081E2D">
        <w:rPr>
          <w:rFonts w:ascii="David" w:hAnsi="David" w:cs="David"/>
          <w:b/>
          <w:bCs/>
          <w:sz w:val="28"/>
          <w:szCs w:val="28"/>
          <w:u w:val="single"/>
          <w:rtl/>
        </w:rPr>
        <w:t>(7) פסיקתא רבתי (איש שלום) פיסקא מ - בחודש השביעי</w:t>
      </w:r>
      <w:r w:rsidR="00081E2D">
        <w:rPr>
          <w:rFonts w:ascii="David" w:hAnsi="David" w:cs="David"/>
          <w:b/>
          <w:bCs/>
          <w:sz w:val="28"/>
          <w:szCs w:val="28"/>
          <w:u w:val="single"/>
        </w:rPr>
        <w:t xml:space="preserve"> </w:t>
      </w:r>
    </w:p>
    <w:p w14:paraId="6AE73DE4" w14:textId="1665F3FC" w:rsidR="00081E2D" w:rsidRDefault="00081E2D" w:rsidP="00D70E69">
      <w:pPr>
        <w:bidi/>
        <w:rPr>
          <w:rFonts w:ascii="David" w:hAnsi="David" w:cs="David"/>
          <w:sz w:val="28"/>
          <w:szCs w:val="28"/>
        </w:rPr>
      </w:pPr>
      <w:r>
        <w:rPr>
          <w:rFonts w:ascii="David" w:hAnsi="David" w:cs="David"/>
          <w:sz w:val="28"/>
          <w:szCs w:val="28"/>
          <w:rtl/>
        </w:rPr>
        <w:t>לפיכך היה מבקש לבראות את העולם בדין ולא היה יכול בשביל מעשה הצדיקים, ומבקש לבראתו ברחמים ולא היה יכול בעבור מעשה הרשעים, מה עשה, שיתף שניהם מדת הדין ומדת רחמים וברא את העולם שנאמר ביום עשות ה' אלהים ארץ ושמים (בראשית ב' ד'</w:t>
      </w:r>
    </w:p>
    <w:p w14:paraId="19D51789" w14:textId="1EA3541B" w:rsidR="00CE0982" w:rsidRPr="00067CE4" w:rsidRDefault="00067CE4" w:rsidP="00D70E69">
      <w:pPr>
        <w:bidi/>
        <w:rPr>
          <w:rFonts w:ascii="David" w:hAnsi="David" w:cs="David"/>
          <w:b/>
          <w:bCs/>
          <w:sz w:val="28"/>
          <w:szCs w:val="28"/>
          <w:u w:val="single"/>
          <w:rtl/>
        </w:rPr>
      </w:pPr>
      <w:r w:rsidRPr="00067CE4">
        <w:rPr>
          <w:rFonts w:ascii="David" w:hAnsi="David" w:cs="David" w:hint="cs"/>
          <w:b/>
          <w:bCs/>
          <w:sz w:val="28"/>
          <w:szCs w:val="28"/>
          <w:u w:val="single"/>
          <w:rtl/>
        </w:rPr>
        <w:t xml:space="preserve">(8) </w:t>
      </w:r>
      <w:r w:rsidR="00CE0982" w:rsidRPr="00067CE4">
        <w:rPr>
          <w:rFonts w:ascii="David" w:hAnsi="David" w:cs="David"/>
          <w:b/>
          <w:bCs/>
          <w:sz w:val="28"/>
          <w:szCs w:val="28"/>
          <w:u w:val="single"/>
          <w:rtl/>
        </w:rPr>
        <w:t>משנה מסכת סנהדרין פרק ט</w:t>
      </w:r>
      <w:r w:rsidR="00CE0982" w:rsidRPr="00067CE4">
        <w:rPr>
          <w:rFonts w:ascii="David" w:hAnsi="David" w:cs="David"/>
          <w:b/>
          <w:bCs/>
          <w:sz w:val="28"/>
          <w:szCs w:val="28"/>
          <w:u w:val="single"/>
        </w:rPr>
        <w:t xml:space="preserve"> </w:t>
      </w:r>
      <w:r w:rsidR="00CE0982" w:rsidRPr="00067CE4">
        <w:rPr>
          <w:rFonts w:ascii="David" w:hAnsi="David" w:cs="David"/>
          <w:b/>
          <w:bCs/>
          <w:sz w:val="28"/>
          <w:szCs w:val="28"/>
          <w:u w:val="single"/>
          <w:rtl/>
        </w:rPr>
        <w:t>משנה ה</w:t>
      </w:r>
    </w:p>
    <w:p w14:paraId="604DB508" w14:textId="72884C8C" w:rsidR="00CE0982" w:rsidRDefault="00CE0982" w:rsidP="00D70E69">
      <w:pPr>
        <w:bidi/>
        <w:rPr>
          <w:rFonts w:ascii="David" w:hAnsi="David" w:cs="David"/>
          <w:sz w:val="28"/>
          <w:szCs w:val="28"/>
        </w:rPr>
      </w:pPr>
      <w:r w:rsidRPr="00CE0982">
        <w:rPr>
          <w:rFonts w:ascii="David" w:hAnsi="David" w:cs="David"/>
          <w:sz w:val="28"/>
          <w:szCs w:val="28"/>
          <w:rtl/>
        </w:rPr>
        <w:t xml:space="preserve"> מי שלקה ושנה בית דין מכניסים אותו לכיפה ומאכילין אותו שעורין עד שכריסו מתבקעת ההורג נפש שלא בעדים מכניסין אותו לכיפה ומאכילין אותו לחם צר ומים לחץ:</w:t>
      </w:r>
    </w:p>
    <w:p w14:paraId="1948C73A" w14:textId="34E41A8D" w:rsidR="00D70E69" w:rsidRPr="00067CE4" w:rsidRDefault="00067CE4" w:rsidP="00D70E69">
      <w:pPr>
        <w:bidi/>
        <w:rPr>
          <w:rFonts w:ascii="David" w:hAnsi="David" w:cs="David"/>
          <w:b/>
          <w:bCs/>
          <w:sz w:val="28"/>
          <w:szCs w:val="28"/>
          <w:u w:val="single"/>
          <w:rtl/>
        </w:rPr>
      </w:pPr>
      <w:r w:rsidRPr="00067CE4">
        <w:rPr>
          <w:rFonts w:ascii="David" w:hAnsi="David" w:cs="David" w:hint="cs"/>
          <w:b/>
          <w:bCs/>
          <w:sz w:val="28"/>
          <w:szCs w:val="28"/>
          <w:u w:val="single"/>
          <w:rtl/>
        </w:rPr>
        <w:t xml:space="preserve">(9) </w:t>
      </w:r>
      <w:r w:rsidR="00D70E69" w:rsidRPr="00067CE4">
        <w:rPr>
          <w:rFonts w:ascii="David" w:hAnsi="David" w:cs="David"/>
          <w:b/>
          <w:bCs/>
          <w:sz w:val="28"/>
          <w:szCs w:val="28"/>
          <w:u w:val="single"/>
          <w:rtl/>
        </w:rPr>
        <w:t>משנה מסכת אבות פרק ד משנה יט</w:t>
      </w:r>
      <w:r w:rsidR="00D70E69" w:rsidRPr="00067CE4">
        <w:rPr>
          <w:rFonts w:ascii="David" w:hAnsi="David" w:cs="David"/>
          <w:b/>
          <w:bCs/>
          <w:sz w:val="28"/>
          <w:szCs w:val="28"/>
          <w:u w:val="single"/>
        </w:rPr>
        <w:t xml:space="preserve"> </w:t>
      </w:r>
    </w:p>
    <w:p w14:paraId="71ED9017" w14:textId="2FCDDD01" w:rsidR="00D70E69" w:rsidRDefault="00D70E69" w:rsidP="00D70E69">
      <w:pPr>
        <w:bidi/>
        <w:rPr>
          <w:rFonts w:ascii="David" w:hAnsi="David" w:cs="David"/>
          <w:sz w:val="28"/>
          <w:szCs w:val="28"/>
          <w:rtl/>
        </w:rPr>
      </w:pPr>
      <w:r w:rsidRPr="00D70E69">
        <w:rPr>
          <w:rFonts w:ascii="David" w:hAnsi="David" w:cs="David"/>
          <w:sz w:val="28"/>
          <w:szCs w:val="28"/>
          <w:rtl/>
        </w:rPr>
        <w:t xml:space="preserve"> שמואל הקטן אומר (משלי כד) בנפול אויבך אל תשמח ובכשלו אל יגל לבך פן יראה ה' ורע בעיניו והשיב מעליו אפו:</w:t>
      </w:r>
    </w:p>
    <w:p w14:paraId="443E444C" w14:textId="3C8687B9" w:rsidR="00081E2D" w:rsidRDefault="000821F8" w:rsidP="00D70E69">
      <w:pPr>
        <w:bidi/>
        <w:rPr>
          <w:rFonts w:ascii="David" w:hAnsi="David" w:cs="David"/>
          <w:b/>
          <w:bCs/>
          <w:sz w:val="28"/>
          <w:szCs w:val="28"/>
          <w:u w:val="single"/>
        </w:rPr>
      </w:pPr>
      <w:r>
        <w:rPr>
          <w:rFonts w:ascii="David" w:hAnsi="David" w:cs="David"/>
          <w:b/>
          <w:bCs/>
          <w:sz w:val="28"/>
          <w:szCs w:val="28"/>
          <w:u w:val="single"/>
          <w:rtl/>
        </w:rPr>
        <w:t xml:space="preserve"> </w:t>
      </w:r>
      <w:r w:rsidR="00081E2D">
        <w:rPr>
          <w:rFonts w:ascii="David" w:hAnsi="David" w:cs="David"/>
          <w:b/>
          <w:bCs/>
          <w:sz w:val="28"/>
          <w:szCs w:val="28"/>
          <w:u w:val="single"/>
          <w:rtl/>
        </w:rPr>
        <w:t>(</w:t>
      </w:r>
      <w:r w:rsidR="00067CE4">
        <w:rPr>
          <w:rFonts w:ascii="David" w:hAnsi="David" w:cs="David" w:hint="cs"/>
          <w:b/>
          <w:bCs/>
          <w:sz w:val="28"/>
          <w:szCs w:val="28"/>
          <w:u w:val="single"/>
          <w:rtl/>
        </w:rPr>
        <w:t>10</w:t>
      </w:r>
      <w:r w:rsidR="00081E2D">
        <w:rPr>
          <w:rFonts w:ascii="David" w:hAnsi="David" w:cs="David"/>
          <w:b/>
          <w:bCs/>
          <w:sz w:val="28"/>
          <w:szCs w:val="28"/>
          <w:u w:val="single"/>
          <w:rtl/>
        </w:rPr>
        <w:t>) רמב"ם הלכות איסורי ביאה פרק יב</w:t>
      </w:r>
      <w:r w:rsidR="00081E2D">
        <w:rPr>
          <w:rFonts w:ascii="David" w:hAnsi="David" w:cs="David"/>
          <w:b/>
          <w:bCs/>
          <w:sz w:val="28"/>
          <w:szCs w:val="28"/>
          <w:u w:val="single"/>
        </w:rPr>
        <w:t xml:space="preserve"> </w:t>
      </w:r>
      <w:r w:rsidR="00081E2D">
        <w:rPr>
          <w:rFonts w:ascii="David" w:hAnsi="David" w:cs="David"/>
          <w:b/>
          <w:bCs/>
          <w:sz w:val="28"/>
          <w:szCs w:val="28"/>
          <w:u w:val="single"/>
          <w:rtl/>
        </w:rPr>
        <w:t>הלכה ד</w:t>
      </w:r>
    </w:p>
    <w:p w14:paraId="23CEE3D0" w14:textId="77777777" w:rsidR="00081E2D" w:rsidRDefault="00081E2D" w:rsidP="00D70E69">
      <w:pPr>
        <w:bidi/>
        <w:rPr>
          <w:rFonts w:ascii="David" w:hAnsi="David" w:cs="David"/>
          <w:sz w:val="28"/>
          <w:szCs w:val="28"/>
          <w:rtl/>
        </w:rPr>
      </w:pPr>
      <w:r>
        <w:rPr>
          <w:rFonts w:ascii="David" w:hAnsi="David" w:cs="David"/>
          <w:sz w:val="28"/>
          <w:szCs w:val="28"/>
          <w:rtl/>
        </w:rPr>
        <w:t>כל הבועל כותית בין דרך חתנות בין דרך זנות אם בעלה בפרהסיא והוא שיבעול לעיני עשרה מישראל או יתר אם פגעו בו קנאין והרגוהו הרי אלו משובחין וזריזין, ודבר זה הל"מ הוא ראיה לדבר זה מעשה פנחס בזמרי. +/השגת הראב"ד/ כל הבועל עכו"ם וכו'. כתב הראב"ד ז"ל /א"א/ בד"א שהתרו בו ולא פירש אבל לא התרו בו לא אמרינן הרי אלו משובחין עכ"ל</w:t>
      </w:r>
      <w:r>
        <w:rPr>
          <w:rFonts w:ascii="David" w:hAnsi="David" w:cs="David"/>
          <w:sz w:val="28"/>
          <w:szCs w:val="28"/>
        </w:rPr>
        <w:t xml:space="preserve">.+ </w:t>
      </w:r>
    </w:p>
    <w:p w14:paraId="394FBF11" w14:textId="3E5CEF20" w:rsidR="00081E2D" w:rsidRDefault="00081E2D" w:rsidP="00067CE4">
      <w:pPr>
        <w:bidi/>
        <w:rPr>
          <w:rFonts w:ascii="David" w:hAnsi="David" w:cs="David"/>
          <w:sz w:val="28"/>
          <w:szCs w:val="28"/>
          <w:rtl/>
        </w:rPr>
      </w:pPr>
      <w:r>
        <w:rPr>
          <w:rFonts w:ascii="David" w:hAnsi="David" w:cs="David"/>
          <w:sz w:val="28"/>
          <w:szCs w:val="28"/>
          <w:rtl/>
        </w:rPr>
        <w:t>הלכה ה</w:t>
      </w:r>
      <w:r w:rsidR="00067CE4">
        <w:rPr>
          <w:rFonts w:ascii="David" w:hAnsi="David" w:cs="David" w:hint="cs"/>
          <w:sz w:val="28"/>
          <w:szCs w:val="28"/>
          <w:rtl/>
        </w:rPr>
        <w:t xml:space="preserve">         </w:t>
      </w:r>
      <w:r>
        <w:rPr>
          <w:rFonts w:ascii="David" w:hAnsi="David" w:cs="David"/>
          <w:sz w:val="28"/>
          <w:szCs w:val="28"/>
          <w:rtl/>
        </w:rPr>
        <w:t>ואין הקנאי רשאי לפגוע בהן אלא בשעת מעשה כזמרי שנאמר ואת האשה אל קבתה אבל אם פירש אין הורגין אותו, ואם הרגו נהרג עליו, ואם בא הקנאי ליטול רשות מב"ד להרגו אין מורין לו ואף על פי שהוא בשעת מעשה, ולא עוד אלא אם בא הקנאי להרוג את הבועל ונשמט הבועל והרג הקנאי כדי להציל עצמו מידו אין הבועל נהרג עליו</w:t>
      </w:r>
      <w:r w:rsidR="005A0ABB">
        <w:rPr>
          <w:rFonts w:ascii="David" w:hAnsi="David" w:cs="David"/>
          <w:sz w:val="28"/>
          <w:szCs w:val="28"/>
        </w:rPr>
        <w:t>…</w:t>
      </w:r>
      <w:r>
        <w:rPr>
          <w:rFonts w:ascii="David" w:hAnsi="David" w:cs="David"/>
          <w:sz w:val="28"/>
          <w:szCs w:val="28"/>
        </w:rPr>
        <w:t xml:space="preserve"> </w:t>
      </w:r>
    </w:p>
    <w:p w14:paraId="6334705D" w14:textId="01E8215A" w:rsidR="00081E2D" w:rsidRDefault="00081E2D" w:rsidP="00067CE4">
      <w:pPr>
        <w:bidi/>
        <w:rPr>
          <w:rFonts w:ascii="David" w:hAnsi="David" w:cs="David"/>
          <w:sz w:val="28"/>
          <w:szCs w:val="28"/>
          <w:rtl/>
        </w:rPr>
      </w:pPr>
      <w:r>
        <w:rPr>
          <w:rFonts w:ascii="David" w:hAnsi="David" w:cs="David"/>
          <w:sz w:val="28"/>
          <w:szCs w:val="28"/>
          <w:rtl/>
        </w:rPr>
        <w:t>הלכה ז</w:t>
      </w:r>
      <w:r w:rsidR="00067CE4">
        <w:rPr>
          <w:rFonts w:ascii="David" w:hAnsi="David" w:cs="David" w:hint="cs"/>
          <w:sz w:val="28"/>
          <w:szCs w:val="28"/>
          <w:rtl/>
        </w:rPr>
        <w:t xml:space="preserve">          </w:t>
      </w:r>
      <w:r>
        <w:rPr>
          <w:rFonts w:ascii="David" w:hAnsi="David" w:cs="David"/>
          <w:sz w:val="28"/>
          <w:szCs w:val="28"/>
          <w:rtl/>
        </w:rPr>
        <w:t>עון זה אף על פי שאין בו מיתת ב"ד אל יהי קל בעיניך, אלא יש בו הפסד שאין בכל העריות כמותו שהבן מן הערוה בנו הוא לכל דבר ובכלל ישראל נחשב אף על פי שהוא ממזר והבן מן הכותית אינו בנו שנאמר כי יסיר את בנך מאחרי מסיר אותו מלהיות אחרי י"י</w:t>
      </w:r>
      <w:r>
        <w:rPr>
          <w:rFonts w:ascii="David" w:hAnsi="David" w:cs="David"/>
          <w:sz w:val="28"/>
          <w:szCs w:val="28"/>
        </w:rPr>
        <w:t xml:space="preserve">. </w:t>
      </w:r>
    </w:p>
    <w:p w14:paraId="6DC788D5" w14:textId="77777777" w:rsidR="00081E2D" w:rsidRDefault="00081E2D" w:rsidP="00D70E69">
      <w:pPr>
        <w:bidi/>
        <w:rPr>
          <w:rFonts w:ascii="David" w:hAnsi="David" w:cs="David"/>
          <w:sz w:val="28"/>
          <w:szCs w:val="28"/>
          <w:rtl/>
        </w:rPr>
      </w:pPr>
      <w:r>
        <w:rPr>
          <w:rFonts w:ascii="David" w:hAnsi="David" w:cs="David"/>
          <w:sz w:val="28"/>
          <w:szCs w:val="28"/>
          <w:rtl/>
        </w:rPr>
        <w:t>הלכה ח</w:t>
      </w:r>
    </w:p>
    <w:p w14:paraId="1AD9468C" w14:textId="77777777" w:rsidR="00405810" w:rsidRDefault="00081E2D" w:rsidP="00D70E69">
      <w:pPr>
        <w:bidi/>
      </w:pPr>
      <w:r>
        <w:rPr>
          <w:rFonts w:ascii="David" w:hAnsi="David" w:cs="David"/>
          <w:sz w:val="28"/>
          <w:szCs w:val="28"/>
          <w:rtl/>
        </w:rPr>
        <w:t>ודבר זה גורם להדבק בעכו"ם שהבדילנו הקדוש ברוך הוא מהם ולשוב מאחרי י"י ולמעול בו.</w:t>
      </w:r>
    </w:p>
    <w:sectPr w:rsidR="00405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E2D"/>
    <w:rsid w:val="00031D86"/>
    <w:rsid w:val="0003752D"/>
    <w:rsid w:val="00067483"/>
    <w:rsid w:val="000675D9"/>
    <w:rsid w:val="00067CE4"/>
    <w:rsid w:val="00081E2D"/>
    <w:rsid w:val="000821F8"/>
    <w:rsid w:val="00145947"/>
    <w:rsid w:val="00162C35"/>
    <w:rsid w:val="001C0669"/>
    <w:rsid w:val="0020148D"/>
    <w:rsid w:val="002064B9"/>
    <w:rsid w:val="00224143"/>
    <w:rsid w:val="002B12CF"/>
    <w:rsid w:val="002F4A8B"/>
    <w:rsid w:val="00314F56"/>
    <w:rsid w:val="00336D82"/>
    <w:rsid w:val="003636D9"/>
    <w:rsid w:val="00405810"/>
    <w:rsid w:val="00444024"/>
    <w:rsid w:val="004C2EFF"/>
    <w:rsid w:val="004D01D4"/>
    <w:rsid w:val="004F6D39"/>
    <w:rsid w:val="005457BC"/>
    <w:rsid w:val="00551D4F"/>
    <w:rsid w:val="005A0ABB"/>
    <w:rsid w:val="005B33DE"/>
    <w:rsid w:val="005C6C68"/>
    <w:rsid w:val="005D1252"/>
    <w:rsid w:val="00633647"/>
    <w:rsid w:val="006817A2"/>
    <w:rsid w:val="00693C7B"/>
    <w:rsid w:val="006A7257"/>
    <w:rsid w:val="00703A86"/>
    <w:rsid w:val="00732C07"/>
    <w:rsid w:val="007622F5"/>
    <w:rsid w:val="00775E98"/>
    <w:rsid w:val="007912AC"/>
    <w:rsid w:val="00792399"/>
    <w:rsid w:val="007D01F0"/>
    <w:rsid w:val="007E26D7"/>
    <w:rsid w:val="00886B69"/>
    <w:rsid w:val="008A72F5"/>
    <w:rsid w:val="008C083F"/>
    <w:rsid w:val="008C1C9D"/>
    <w:rsid w:val="0094754F"/>
    <w:rsid w:val="00973145"/>
    <w:rsid w:val="00A47FBD"/>
    <w:rsid w:val="00A823F6"/>
    <w:rsid w:val="00AA128F"/>
    <w:rsid w:val="00AB10E9"/>
    <w:rsid w:val="00AB1E38"/>
    <w:rsid w:val="00AB655E"/>
    <w:rsid w:val="00AD2DBD"/>
    <w:rsid w:val="00B033CF"/>
    <w:rsid w:val="00B842B3"/>
    <w:rsid w:val="00B94216"/>
    <w:rsid w:val="00C9273F"/>
    <w:rsid w:val="00CE0982"/>
    <w:rsid w:val="00CE5635"/>
    <w:rsid w:val="00D70E69"/>
    <w:rsid w:val="00DA33E6"/>
    <w:rsid w:val="00DC1E58"/>
    <w:rsid w:val="00E16E9A"/>
    <w:rsid w:val="00E260CB"/>
    <w:rsid w:val="00E27B18"/>
    <w:rsid w:val="00E300D1"/>
    <w:rsid w:val="00E400CC"/>
    <w:rsid w:val="00E71F05"/>
    <w:rsid w:val="00E858B1"/>
    <w:rsid w:val="00EA244A"/>
    <w:rsid w:val="00EB624E"/>
    <w:rsid w:val="00EE31AA"/>
    <w:rsid w:val="00EF011C"/>
    <w:rsid w:val="00F62E26"/>
    <w:rsid w:val="00F75636"/>
    <w:rsid w:val="00F948B4"/>
    <w:rsid w:val="00FD12B3"/>
    <w:rsid w:val="00FF0B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E14C2"/>
  <w15:chartTrackingRefBased/>
  <w15:docId w15:val="{37A52DD0-0991-41FA-964E-E66D7894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E2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99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Mommy and Abba</dc:creator>
  <cp:keywords/>
  <dc:description/>
  <cp:lastModifiedBy>Weber</cp:lastModifiedBy>
  <cp:revision>5</cp:revision>
  <dcterms:created xsi:type="dcterms:W3CDTF">2017-07-12T10:29:00Z</dcterms:created>
  <dcterms:modified xsi:type="dcterms:W3CDTF">2020-07-09T19:16:00Z</dcterms:modified>
</cp:coreProperties>
</file>