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1F" w:rsidRPr="00A76C1F" w:rsidRDefault="00A76C1F" w:rsidP="00317F3D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ארץ ישראל ואומות העולם </w:t>
      </w:r>
      <w:bookmarkStart w:id="0" w:name="_GoBack"/>
      <w:bookmarkEnd w:id="0"/>
    </w:p>
    <w:p w:rsidR="00A76C1F" w:rsidRDefault="00A76C1F" w:rsidP="00317F3D">
      <w:pPr>
        <w:rPr>
          <w:b/>
          <w:bCs/>
          <w:u w:val="single"/>
          <w:rtl/>
        </w:rPr>
      </w:pPr>
    </w:p>
    <w:p w:rsidR="000A3B4A" w:rsidRDefault="00317F3D" w:rsidP="00317F3D">
      <w:pPr>
        <w:rPr>
          <w:rtl/>
        </w:rPr>
      </w:pPr>
      <w:r>
        <w:rPr>
          <w:rFonts w:hint="cs"/>
          <w:b/>
          <w:bCs/>
          <w:u w:val="single"/>
          <w:rtl/>
        </w:rPr>
        <w:t>1)</w:t>
      </w:r>
      <w:r w:rsidR="000A3B4A" w:rsidRPr="00317F3D">
        <w:rPr>
          <w:b/>
          <w:bCs/>
          <w:u w:val="single"/>
          <w:rtl/>
        </w:rPr>
        <w:t xml:space="preserve">ויקרא פרק </w:t>
      </w:r>
      <w:proofErr w:type="spellStart"/>
      <w:r w:rsidR="000A3B4A" w:rsidRPr="00317F3D">
        <w:rPr>
          <w:b/>
          <w:bCs/>
          <w:u w:val="single"/>
          <w:rtl/>
        </w:rPr>
        <w:t>כו</w:t>
      </w:r>
      <w:proofErr w:type="spellEnd"/>
      <w:r w:rsidR="000A3B4A">
        <w:rPr>
          <w:rtl/>
        </w:rPr>
        <w:t xml:space="preserve">(לא) וְנָתַתִּ֤י </w:t>
      </w:r>
      <w:proofErr w:type="spellStart"/>
      <w:r w:rsidR="000A3B4A">
        <w:rPr>
          <w:rtl/>
        </w:rPr>
        <w:t>אֶת־עָֽרֵיכֶם</w:t>
      </w:r>
      <w:proofErr w:type="spellEnd"/>
      <w:r w:rsidR="000A3B4A">
        <w:rPr>
          <w:rtl/>
        </w:rPr>
        <w:t xml:space="preserve">֙ חָרְבָּ֔ה </w:t>
      </w:r>
      <w:proofErr w:type="spellStart"/>
      <w:r w:rsidR="000A3B4A">
        <w:rPr>
          <w:rtl/>
        </w:rPr>
        <w:t>וַהֲשִׁמּוֹתִ֖י</w:t>
      </w:r>
      <w:proofErr w:type="spellEnd"/>
      <w:r w:rsidR="000A3B4A">
        <w:rPr>
          <w:rtl/>
        </w:rPr>
        <w:t xml:space="preserve"> </w:t>
      </w:r>
      <w:proofErr w:type="spellStart"/>
      <w:r w:rsidR="000A3B4A">
        <w:rPr>
          <w:rtl/>
        </w:rPr>
        <w:t>אֶת־מִקְדְּשֵׁיכֶ֑ם</w:t>
      </w:r>
      <w:proofErr w:type="spellEnd"/>
      <w:r w:rsidR="000A3B4A">
        <w:rPr>
          <w:rtl/>
        </w:rPr>
        <w:t xml:space="preserve"> וְלֹ֣א אָרִ֔יחַ בְּרֵ֖יחַ </w:t>
      </w:r>
      <w:proofErr w:type="spellStart"/>
      <w:r w:rsidR="000A3B4A">
        <w:rPr>
          <w:rtl/>
        </w:rPr>
        <w:t>נִיחֹֽחֲכֶֽם</w:t>
      </w:r>
      <w:proofErr w:type="spellEnd"/>
      <w:r w:rsidR="000A3B4A">
        <w:rPr>
          <w:rtl/>
        </w:rPr>
        <w:t>:</w:t>
      </w:r>
      <w:r>
        <w:rPr>
          <w:rFonts w:hint="cs"/>
          <w:rtl/>
        </w:rPr>
        <w:t xml:space="preserve"> </w:t>
      </w:r>
      <w:r w:rsidR="000A3B4A">
        <w:rPr>
          <w:rtl/>
        </w:rPr>
        <w:t xml:space="preserve">(לב) וַהֲשִׁמֹּתִ֥י אֲנִ֖י </w:t>
      </w:r>
      <w:proofErr w:type="spellStart"/>
      <w:r w:rsidR="000A3B4A">
        <w:rPr>
          <w:rtl/>
        </w:rPr>
        <w:t>אֶת־הָאָ֑רֶץ</w:t>
      </w:r>
      <w:proofErr w:type="spellEnd"/>
      <w:r w:rsidR="000A3B4A">
        <w:rPr>
          <w:rtl/>
        </w:rPr>
        <w:t xml:space="preserve"> וְשָֽׁמְמ֤וּ עָלֶ֙יהָ֙ </w:t>
      </w:r>
      <w:proofErr w:type="spellStart"/>
      <w:r w:rsidR="000A3B4A">
        <w:rPr>
          <w:rtl/>
        </w:rPr>
        <w:t>אֹֽיְבֵיכֶ֔ם</w:t>
      </w:r>
      <w:proofErr w:type="spellEnd"/>
      <w:r w:rsidR="000A3B4A">
        <w:rPr>
          <w:rtl/>
        </w:rPr>
        <w:t xml:space="preserve"> </w:t>
      </w:r>
      <w:proofErr w:type="spellStart"/>
      <w:r w:rsidR="000A3B4A">
        <w:rPr>
          <w:rtl/>
        </w:rPr>
        <w:t>הַיֹּשְׁבִ֖ים</w:t>
      </w:r>
      <w:proofErr w:type="spellEnd"/>
      <w:r w:rsidR="000A3B4A">
        <w:rPr>
          <w:rtl/>
        </w:rPr>
        <w:t xml:space="preserve"> בָּֽהּ:(לג) וְאֶתְכֶם֙ אֱזָרֶ֣ה בַגּוֹיִ֔ם </w:t>
      </w:r>
      <w:proofErr w:type="spellStart"/>
      <w:r w:rsidR="000A3B4A">
        <w:rPr>
          <w:rtl/>
        </w:rPr>
        <w:t>וַהֲרִיקֹתִ֥י</w:t>
      </w:r>
      <w:proofErr w:type="spellEnd"/>
      <w:r w:rsidR="000A3B4A">
        <w:rPr>
          <w:rtl/>
        </w:rPr>
        <w:t xml:space="preserve"> אַחֲרֵיכֶ֖ם חָ֑רֶב </w:t>
      </w:r>
      <w:proofErr w:type="spellStart"/>
      <w:r w:rsidR="000A3B4A">
        <w:rPr>
          <w:rtl/>
        </w:rPr>
        <w:t>וְהָיְתָ֤ה</w:t>
      </w:r>
      <w:proofErr w:type="spellEnd"/>
      <w:r w:rsidR="000A3B4A">
        <w:rPr>
          <w:rtl/>
        </w:rPr>
        <w:t xml:space="preserve"> אַרְצְכֶם֙ שְׁמָמָ֔ה וְעָרֵיכֶ֖ם יִהְי֥וּ חָרְבָּֽה:</w:t>
      </w:r>
    </w:p>
    <w:p w:rsidR="00321D6A" w:rsidRDefault="00317F3D" w:rsidP="00317F3D">
      <w:pPr>
        <w:rPr>
          <w:rtl/>
        </w:rPr>
      </w:pPr>
      <w:r>
        <w:rPr>
          <w:rFonts w:hint="cs"/>
          <w:b/>
          <w:bCs/>
          <w:u w:val="single"/>
          <w:rtl/>
        </w:rPr>
        <w:t>2)</w:t>
      </w:r>
      <w:r w:rsidR="000A3B4A" w:rsidRPr="00317F3D">
        <w:rPr>
          <w:b/>
          <w:bCs/>
          <w:u w:val="single"/>
          <w:rtl/>
        </w:rPr>
        <w:t xml:space="preserve">ספרא </w:t>
      </w:r>
      <w:proofErr w:type="spellStart"/>
      <w:r w:rsidR="000A3B4A" w:rsidRPr="00317F3D">
        <w:rPr>
          <w:b/>
          <w:bCs/>
          <w:u w:val="single"/>
          <w:rtl/>
        </w:rPr>
        <w:t>בחוקותי</w:t>
      </w:r>
      <w:proofErr w:type="spellEnd"/>
      <w:r w:rsidR="000A3B4A" w:rsidRPr="00317F3D">
        <w:rPr>
          <w:b/>
          <w:bCs/>
          <w:u w:val="single"/>
          <w:rtl/>
        </w:rPr>
        <w:t xml:space="preserve"> פרשה ב פרק ו</w:t>
      </w:r>
      <w:r>
        <w:rPr>
          <w:rFonts w:hint="cs"/>
          <w:rtl/>
        </w:rPr>
        <w:t xml:space="preserve"> </w:t>
      </w:r>
      <w:r w:rsidR="000A3B4A">
        <w:rPr>
          <w:rtl/>
        </w:rPr>
        <w:t xml:space="preserve">(ה) </w:t>
      </w:r>
      <w:proofErr w:type="spellStart"/>
      <w:r w:rsidR="000A3B4A">
        <w:rPr>
          <w:rtl/>
        </w:rPr>
        <w:t>והשימותי</w:t>
      </w:r>
      <w:proofErr w:type="spellEnd"/>
      <w:r w:rsidR="000A3B4A">
        <w:rPr>
          <w:rtl/>
        </w:rPr>
        <w:t xml:space="preserve"> אני את הארץ, זו מדה טובה שלא </w:t>
      </w:r>
      <w:proofErr w:type="spellStart"/>
      <w:r w:rsidR="000A3B4A">
        <w:rPr>
          <w:rtl/>
        </w:rPr>
        <w:t>יהו</w:t>
      </w:r>
      <w:proofErr w:type="spellEnd"/>
      <w:r w:rsidR="000A3B4A">
        <w:rPr>
          <w:rtl/>
        </w:rPr>
        <w:t xml:space="preserve"> ישראל אומרים הואיל וגלינו מארצנו עכשיו האויבים באים ומוצאים עליה נחת רוח שנאמר ושממו עליה אויביכם היושבים בה, אף האויבים הבאים אחרי כן לא ימצאו עליה נחת רוח.</w:t>
      </w:r>
    </w:p>
    <w:p w:rsidR="00480B60" w:rsidRDefault="00480B60" w:rsidP="00317F3D">
      <w:pPr>
        <w:rPr>
          <w:rtl/>
        </w:rPr>
      </w:pPr>
      <w:r w:rsidRPr="00317F3D">
        <w:rPr>
          <w:b/>
          <w:bCs/>
          <w:u w:val="single"/>
          <w:rtl/>
        </w:rPr>
        <w:t xml:space="preserve">מדרש </w:t>
      </w:r>
      <w:proofErr w:type="spellStart"/>
      <w:r w:rsidRPr="00317F3D">
        <w:rPr>
          <w:b/>
          <w:bCs/>
          <w:u w:val="single"/>
          <w:rtl/>
        </w:rPr>
        <w:t>תנחומא</w:t>
      </w:r>
      <w:proofErr w:type="spellEnd"/>
      <w:r w:rsidRPr="00317F3D">
        <w:rPr>
          <w:b/>
          <w:bCs/>
          <w:u w:val="single"/>
          <w:rtl/>
        </w:rPr>
        <w:t xml:space="preserve"> (בובר) פרשת משפטים</w:t>
      </w:r>
      <w:r w:rsidR="00317F3D">
        <w:rPr>
          <w:rFonts w:hint="cs"/>
          <w:rtl/>
        </w:rPr>
        <w:t xml:space="preserve"> </w:t>
      </w:r>
      <w:r>
        <w:rPr>
          <w:rtl/>
        </w:rPr>
        <w:t xml:space="preserve">ארץ </w:t>
      </w:r>
      <w:proofErr w:type="spellStart"/>
      <w:r>
        <w:rPr>
          <w:rtl/>
        </w:rPr>
        <w:t>שהיתה</w:t>
      </w:r>
      <w:proofErr w:type="spellEnd"/>
      <w:r>
        <w:rPr>
          <w:rtl/>
        </w:rPr>
        <w:t xml:space="preserve"> טובה וכל מלכי עולם </w:t>
      </w:r>
      <w:proofErr w:type="spellStart"/>
      <w:r>
        <w:rPr>
          <w:rtl/>
        </w:rPr>
        <w:t>נתאוו</w:t>
      </w:r>
      <w:proofErr w:type="spellEnd"/>
      <w:r>
        <w:rPr>
          <w:rtl/>
        </w:rPr>
        <w:t xml:space="preserve"> לה, כתיב מלך יריחו אחד מלך (לעי) [העי אשר מצד בית אל] אחד (יהושע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ט), ואין בין יריחו לעי אלא ג' </w:t>
      </w:r>
      <w:proofErr w:type="spellStart"/>
      <w:r>
        <w:rPr>
          <w:rtl/>
        </w:rPr>
        <w:t>מילין</w:t>
      </w:r>
      <w:proofErr w:type="spellEnd"/>
      <w:r>
        <w:rPr>
          <w:rtl/>
        </w:rPr>
        <w:t xml:space="preserve">, והוא אמר מלך יריחו, אלא כל מי שהוא קונה חוצה לארץ, ולא היה קונה בארץ ישראל, לא היה נקרא מלך, למה שהיו </w:t>
      </w:r>
      <w:proofErr w:type="spellStart"/>
      <w:r>
        <w:rPr>
          <w:rtl/>
        </w:rPr>
        <w:t>מתאוים</w:t>
      </w:r>
      <w:proofErr w:type="spellEnd"/>
      <w:r>
        <w:rPr>
          <w:rtl/>
        </w:rPr>
        <w:t xml:space="preserve"> לארץ ישראל.</w:t>
      </w:r>
    </w:p>
    <w:p w:rsidR="00480B60" w:rsidRDefault="00480B60" w:rsidP="00317F3D">
      <w:pPr>
        <w:rPr>
          <w:rtl/>
        </w:rPr>
      </w:pPr>
      <w:r w:rsidRPr="00317F3D">
        <w:rPr>
          <w:b/>
          <w:bCs/>
          <w:u w:val="single"/>
          <w:rtl/>
        </w:rPr>
        <w:t xml:space="preserve">ספרי דברים פרשת עקב </w:t>
      </w:r>
      <w:proofErr w:type="spellStart"/>
      <w:r w:rsidRPr="00317F3D">
        <w:rPr>
          <w:b/>
          <w:bCs/>
          <w:u w:val="single"/>
          <w:rtl/>
        </w:rPr>
        <w:t>פיסקא</w:t>
      </w:r>
      <w:proofErr w:type="spellEnd"/>
      <w:r w:rsidRPr="00317F3D">
        <w:rPr>
          <w:b/>
          <w:bCs/>
          <w:u w:val="single"/>
          <w:rtl/>
        </w:rPr>
        <w:t xml:space="preserve"> </w:t>
      </w:r>
      <w:proofErr w:type="spellStart"/>
      <w:r w:rsidRPr="00317F3D">
        <w:rPr>
          <w:b/>
          <w:bCs/>
          <w:u w:val="single"/>
          <w:rtl/>
        </w:rPr>
        <w:t>לז</w:t>
      </w:r>
      <w:proofErr w:type="spellEnd"/>
      <w:r w:rsidR="00317F3D">
        <w:rPr>
          <w:rFonts w:hint="cs"/>
          <w:rtl/>
        </w:rPr>
        <w:t xml:space="preserve"> </w:t>
      </w:r>
      <w:r>
        <w:rPr>
          <w:rtl/>
        </w:rPr>
        <w:t xml:space="preserve">הרי הוא אומר +ירמיה ג </w:t>
      </w:r>
      <w:proofErr w:type="spellStart"/>
      <w:r>
        <w:rPr>
          <w:rtl/>
        </w:rPr>
        <w:t>יט</w:t>
      </w:r>
      <w:proofErr w:type="spellEnd"/>
      <w:r>
        <w:rPr>
          <w:rtl/>
        </w:rPr>
        <w:t xml:space="preserve">+ ואתן לך ארץ חמדה נחלת צבי צבאות גוים, ארץ שעשויה </w:t>
      </w:r>
      <w:proofErr w:type="spellStart"/>
      <w:r>
        <w:rPr>
          <w:rtl/>
        </w:rPr>
        <w:t>חוילאות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חוילאות</w:t>
      </w:r>
      <w:proofErr w:type="spellEnd"/>
      <w:r>
        <w:rPr>
          <w:rtl/>
        </w:rPr>
        <w:t xml:space="preserve"> למלכים </w:t>
      </w:r>
      <w:proofErr w:type="spellStart"/>
      <w:r>
        <w:rPr>
          <w:rtl/>
        </w:rPr>
        <w:t>ולשלטונים</w:t>
      </w:r>
      <w:proofErr w:type="spellEnd"/>
      <w:r>
        <w:rPr>
          <w:rtl/>
        </w:rPr>
        <w:t xml:space="preserve">, שכל מלך ושלטון שלא קנה בארץ ישראל אומר לא עשיתי כלום. רבי יהודה אומר, וכי אחד ושלשים מלך שהיו לשעבר כולם היו בארץ ישראל אלא כדרך שעושים ברומי </w:t>
      </w:r>
      <w:proofErr w:type="spellStart"/>
      <w:r>
        <w:rPr>
          <w:rtl/>
        </w:rPr>
        <w:t>עכשו</w:t>
      </w:r>
      <w:proofErr w:type="spellEnd"/>
      <w:r>
        <w:rPr>
          <w:rtl/>
        </w:rPr>
        <w:t xml:space="preserve"> שכל מלך ושלטון שלא קנה ברומי אומר לא עשיתי כלום כך כל מלך ושלטון שלא קנה </w:t>
      </w:r>
      <w:proofErr w:type="spellStart"/>
      <w:r>
        <w:rPr>
          <w:rtl/>
        </w:rPr>
        <w:t>פלטירות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וחוילאות</w:t>
      </w:r>
      <w:proofErr w:type="spellEnd"/>
      <w:r>
        <w:rPr>
          <w:rtl/>
        </w:rPr>
        <w:t xml:space="preserve"> בארץ ישראל אומר לא עשיתי כלום.</w:t>
      </w:r>
    </w:p>
    <w:p w:rsidR="00480B60" w:rsidRDefault="00480B60" w:rsidP="00317F3D">
      <w:r w:rsidRPr="00317F3D">
        <w:rPr>
          <w:b/>
          <w:bCs/>
          <w:u w:val="single"/>
          <w:rtl/>
        </w:rPr>
        <w:t>ספר הכוזרי מאמר ב אות יד</w:t>
      </w:r>
      <w:r w:rsidR="00317F3D">
        <w:rPr>
          <w:rFonts w:hint="cs"/>
          <w:rtl/>
        </w:rPr>
        <w:t xml:space="preserve"> </w:t>
      </w:r>
      <w:r>
        <w:rPr>
          <w:rtl/>
        </w:rPr>
        <w:t xml:space="preserve">והיא הארץ הנקראת: לפני ה' הנאמר עליה: תמיד עיני ה' </w:t>
      </w:r>
      <w:proofErr w:type="spellStart"/>
      <w:r>
        <w:rPr>
          <w:rtl/>
        </w:rPr>
        <w:t>אלהיך</w:t>
      </w:r>
      <w:proofErr w:type="spellEnd"/>
      <w:r>
        <w:rPr>
          <w:rtl/>
        </w:rPr>
        <w:t xml:space="preserve"> בה, ועליה נפלה הקנאה והחמדה בין הבל וקין </w:t>
      </w:r>
      <w:proofErr w:type="spellStart"/>
      <w:r>
        <w:rPr>
          <w:rtl/>
        </w:rPr>
        <w:t>בתחלה</w:t>
      </w:r>
      <w:proofErr w:type="spellEnd"/>
      <w:r>
        <w:rPr>
          <w:rtl/>
        </w:rPr>
        <w:t xml:space="preserve"> כשרצו לדעת, איזה מהם הרצוי להיות במקום אדם וסגולתו ולבו, לנחול את הארץ ולהדבק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האלהי</w:t>
      </w:r>
      <w:proofErr w:type="spellEnd"/>
      <w:r>
        <w:rPr>
          <w:rtl/>
        </w:rPr>
        <w:t>, ויהיה זולתו כקליפה, ואירע מה שאירע מהריגת הבל ונשאר המלכות ערירי ונאמר: +בראשית ד' ט"ז+ ויצא קין מלפני ה', ר"ל מהארץ הזאת שבה היו.</w:t>
      </w:r>
    </w:p>
    <w:sectPr w:rsidR="00480B60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A"/>
    <w:rsid w:val="000A3B4A"/>
    <w:rsid w:val="00317F3D"/>
    <w:rsid w:val="00321D6A"/>
    <w:rsid w:val="00480B60"/>
    <w:rsid w:val="005076E1"/>
    <w:rsid w:val="00A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0D100-449A-4D5D-AFC5-2CEDBD62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4</cp:revision>
  <dcterms:created xsi:type="dcterms:W3CDTF">2017-05-04T08:54:00Z</dcterms:created>
  <dcterms:modified xsi:type="dcterms:W3CDTF">2017-05-04T09:07:00Z</dcterms:modified>
</cp:coreProperties>
</file>