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63DF" w14:textId="66EDF3DF" w:rsidR="00CC758D" w:rsidRPr="00037654" w:rsidRDefault="00D036C2" w:rsidP="00CC758D">
      <w:pPr>
        <w:spacing w:after="1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296856">
        <w:rPr>
          <w:rFonts w:hint="cs"/>
          <w:u w:val="single"/>
          <w:rtl/>
        </w:rPr>
        <w:t>36</w:t>
      </w:r>
    </w:p>
    <w:p w14:paraId="18491D74" w14:textId="77777777" w:rsidR="005F470C" w:rsidRDefault="005F470C" w:rsidP="00CE67D2">
      <w:pPr>
        <w:spacing w:after="120"/>
        <w:jc w:val="both"/>
        <w:rPr>
          <w:rtl/>
        </w:rPr>
      </w:pPr>
    </w:p>
    <w:p w14:paraId="022F217D" w14:textId="58784057" w:rsidR="00685132" w:rsidRDefault="00685132" w:rsidP="00CE67D2">
      <w:pPr>
        <w:spacing w:after="120"/>
        <w:jc w:val="both"/>
        <w:rPr>
          <w:rtl/>
        </w:rPr>
      </w:pPr>
      <w:r>
        <w:rPr>
          <w:rFonts w:hint="cs"/>
          <w:rtl/>
        </w:rPr>
        <w:t xml:space="preserve">(1) לסיים את המקורות מדף </w:t>
      </w:r>
      <w:r w:rsidR="00296856">
        <w:rPr>
          <w:rFonts w:hint="cs"/>
          <w:rtl/>
        </w:rPr>
        <w:t>35</w:t>
      </w:r>
    </w:p>
    <w:p w14:paraId="637A2FCB" w14:textId="77777777" w:rsidR="003F326C" w:rsidRDefault="003F326C" w:rsidP="003F326C">
      <w:pPr>
        <w:spacing w:after="120"/>
        <w:jc w:val="both"/>
        <w:rPr>
          <w:rtl/>
        </w:rPr>
      </w:pPr>
    </w:p>
    <w:p w14:paraId="418EEECA" w14:textId="149550CD" w:rsidR="00296856" w:rsidRDefault="003F326C" w:rsidP="003F326C">
      <w:pPr>
        <w:spacing w:after="120"/>
        <w:jc w:val="both"/>
        <w:rPr>
          <w:rFonts w:hint="cs"/>
          <w:rtl/>
        </w:rPr>
      </w:pPr>
      <w:r>
        <w:rPr>
          <w:rFonts w:hint="cs"/>
          <w:rtl/>
        </w:rPr>
        <w:t xml:space="preserve">(2) גמ' </w:t>
      </w:r>
      <w:proofErr w:type="spellStart"/>
      <w:r>
        <w:rPr>
          <w:rFonts w:hint="cs"/>
          <w:rtl/>
        </w:rPr>
        <w:t>יח</w:t>
      </w:r>
      <w:proofErr w:type="spellEnd"/>
      <w:r>
        <w:rPr>
          <w:rFonts w:hint="cs"/>
          <w:rtl/>
        </w:rPr>
        <w:t>. "</w:t>
      </w:r>
      <w:r w:rsidR="00296856">
        <w:rPr>
          <w:rFonts w:hint="cs"/>
          <w:rtl/>
        </w:rPr>
        <w:t xml:space="preserve">איתמר מאימתי כתובה ... </w:t>
      </w:r>
      <w:r w:rsidR="00687289">
        <w:rPr>
          <w:rFonts w:hint="cs"/>
          <w:rtl/>
        </w:rPr>
        <w:t>מ</w:t>
      </w:r>
      <w:r w:rsidR="00E81D75">
        <w:rPr>
          <w:rFonts w:hint="cs"/>
          <w:rtl/>
        </w:rPr>
        <w:t>שעת העמדה בדין</w:t>
      </w:r>
      <w:r w:rsidR="00296856">
        <w:rPr>
          <w:rFonts w:hint="cs"/>
          <w:rtl/>
        </w:rPr>
        <w:t>",</w:t>
      </w:r>
      <w:r>
        <w:rPr>
          <w:rFonts w:hint="cs"/>
          <w:rtl/>
        </w:rPr>
        <w:t xml:space="preserve"> רש"י, תוס'</w:t>
      </w:r>
      <w:r w:rsidR="00E81D75">
        <w:rPr>
          <w:rFonts w:hint="cs"/>
          <w:rtl/>
        </w:rPr>
        <w:t>, תוס' רי"ד</w:t>
      </w:r>
      <w:r w:rsidR="00494379">
        <w:rPr>
          <w:rFonts w:hint="cs"/>
          <w:rtl/>
        </w:rPr>
        <w:t>, [ר"ן]</w:t>
      </w:r>
    </w:p>
    <w:p w14:paraId="7229625A" w14:textId="51267A7B" w:rsidR="00E81D75" w:rsidRPr="00E81D75" w:rsidRDefault="005A121D" w:rsidP="005A121D">
      <w:pPr>
        <w:spacing w:after="120"/>
        <w:jc w:val="both"/>
        <w:rPr>
          <w:rtl/>
        </w:rPr>
      </w:pPr>
      <w:r>
        <w:rPr>
          <w:rFonts w:hint="cs"/>
          <w:rtl/>
        </w:rPr>
        <w:t xml:space="preserve">למה אין כתובה </w:t>
      </w:r>
      <w:proofErr w:type="spellStart"/>
      <w:r>
        <w:rPr>
          <w:rFonts w:hint="cs"/>
          <w:rtl/>
        </w:rPr>
        <w:t>משמטת</w:t>
      </w:r>
      <w:proofErr w:type="spellEnd"/>
      <w:r>
        <w:rPr>
          <w:rFonts w:hint="cs"/>
          <w:rtl/>
        </w:rPr>
        <w:t xml:space="preserve">? </w:t>
      </w:r>
      <w:r w:rsidR="00E81D75">
        <w:rPr>
          <w:rFonts w:hint="cs"/>
          <w:rtl/>
        </w:rPr>
        <w:t>תוד"ה מאימתי</w:t>
      </w:r>
      <w:r>
        <w:rPr>
          <w:rFonts w:hint="cs"/>
          <w:rtl/>
        </w:rPr>
        <w:t xml:space="preserve">, </w:t>
      </w:r>
      <w:r w:rsidR="00E81D75" w:rsidRPr="00E81D75">
        <w:rPr>
          <w:rtl/>
        </w:rPr>
        <w:t xml:space="preserve">רש"י כתובות </w:t>
      </w:r>
      <w:proofErr w:type="spellStart"/>
      <w:r w:rsidR="00E81D75" w:rsidRPr="00E81D75">
        <w:rPr>
          <w:rtl/>
        </w:rPr>
        <w:t>נה</w:t>
      </w:r>
      <w:proofErr w:type="spellEnd"/>
      <w:r w:rsidR="00E81D75" w:rsidRPr="00E81D75">
        <w:rPr>
          <w:rtl/>
        </w:rPr>
        <w:t>. ד"ה ולשביעית</w:t>
      </w:r>
      <w:r>
        <w:rPr>
          <w:rFonts w:hint="cs"/>
          <w:rtl/>
        </w:rPr>
        <w:t xml:space="preserve">, </w:t>
      </w:r>
      <w:r w:rsidR="00E81D75" w:rsidRPr="00E81D75">
        <w:rPr>
          <w:rtl/>
        </w:rPr>
        <w:t>מש' שביעית י:א, רמב"ם פי</w:t>
      </w:r>
      <w:r>
        <w:rPr>
          <w:rFonts w:hint="cs"/>
          <w:rtl/>
        </w:rPr>
        <w:t>רוש המשנה שם ד"ה והקפת החנות</w:t>
      </w:r>
      <w:r w:rsidR="00E81D75" w:rsidRPr="00E81D75">
        <w:rPr>
          <w:rtl/>
        </w:rPr>
        <w:t>, כס</w:t>
      </w:r>
      <w:r>
        <w:rPr>
          <w:rFonts w:hint="cs"/>
          <w:rtl/>
        </w:rPr>
        <w:t>ף משנה הל'</w:t>
      </w:r>
      <w:r w:rsidR="00E81D75" w:rsidRPr="00E81D75">
        <w:rPr>
          <w:rtl/>
        </w:rPr>
        <w:t xml:space="preserve"> שמיטה ויובל ט:יא</w:t>
      </w:r>
      <w:r>
        <w:rPr>
          <w:rFonts w:hint="cs"/>
          <w:rtl/>
        </w:rPr>
        <w:t xml:space="preserve">, שטמ"ק כתובות </w:t>
      </w:r>
      <w:proofErr w:type="spellStart"/>
      <w:r>
        <w:rPr>
          <w:rFonts w:hint="cs"/>
          <w:rtl/>
        </w:rPr>
        <w:t>נה</w:t>
      </w:r>
      <w:proofErr w:type="spellEnd"/>
      <w:r>
        <w:rPr>
          <w:rFonts w:hint="cs"/>
          <w:rtl/>
        </w:rPr>
        <w:t xml:space="preserve">. ד"ה לשביעית בשם ר"י </w:t>
      </w:r>
      <w:proofErr w:type="spellStart"/>
      <w:r>
        <w:rPr>
          <w:rFonts w:hint="cs"/>
          <w:rtl/>
        </w:rPr>
        <w:t>מיגש</w:t>
      </w:r>
      <w:proofErr w:type="spellEnd"/>
    </w:p>
    <w:p w14:paraId="38AF000C" w14:textId="0B1A7A8F" w:rsidR="00E81D75" w:rsidRDefault="005A121D" w:rsidP="00E81D75">
      <w:pPr>
        <w:spacing w:after="120"/>
        <w:jc w:val="both"/>
        <w:rPr>
          <w:rtl/>
        </w:rPr>
      </w:pPr>
      <w:r>
        <w:rPr>
          <w:rFonts w:hint="cs"/>
          <w:rtl/>
        </w:rPr>
        <w:t xml:space="preserve">האם ולמה שונה דין כתובה מדין הקפת חנות ושכר שכיר </w:t>
      </w:r>
      <w:r>
        <w:rPr>
          <w:rtl/>
        </w:rPr>
        <w:t>–</w:t>
      </w:r>
      <w:r>
        <w:rPr>
          <w:rFonts w:hint="cs"/>
          <w:rtl/>
        </w:rPr>
        <w:t xml:space="preserve"> </w:t>
      </w:r>
      <w:r w:rsidR="006C3CB5">
        <w:rPr>
          <w:rFonts w:hint="cs"/>
          <w:rtl/>
        </w:rPr>
        <w:t>לפי</w:t>
      </w:r>
      <w:r>
        <w:rPr>
          <w:rFonts w:hint="cs"/>
          <w:rtl/>
        </w:rPr>
        <w:t xml:space="preserve"> רב ולפי שמואל? </w:t>
      </w:r>
      <w:r w:rsidR="002B4681">
        <w:rPr>
          <w:rFonts w:hint="cs"/>
          <w:rtl/>
        </w:rPr>
        <w:t xml:space="preserve">מאירי ד"ה הכתובה, </w:t>
      </w:r>
      <w:r w:rsidR="006C3CB5">
        <w:rPr>
          <w:rFonts w:hint="cs"/>
          <w:rtl/>
        </w:rPr>
        <w:t xml:space="preserve">רמב"ם שמיטה ויובל ט:יא-יג, </w:t>
      </w:r>
      <w:proofErr w:type="spellStart"/>
      <w:r w:rsidR="00687289">
        <w:rPr>
          <w:rFonts w:hint="cs"/>
          <w:rtl/>
        </w:rPr>
        <w:t>רדב"ז</w:t>
      </w:r>
      <w:proofErr w:type="spellEnd"/>
      <w:r w:rsidR="00687289">
        <w:rPr>
          <w:rFonts w:hint="cs"/>
          <w:rtl/>
        </w:rPr>
        <w:t xml:space="preserve"> שם הלכה </w:t>
      </w:r>
      <w:proofErr w:type="spellStart"/>
      <w:r w:rsidR="00687289">
        <w:rPr>
          <w:rFonts w:hint="cs"/>
          <w:rtl/>
        </w:rPr>
        <w:t>יג</w:t>
      </w:r>
      <w:proofErr w:type="spellEnd"/>
      <w:r w:rsidR="006C3CB5">
        <w:rPr>
          <w:rFonts w:hint="cs"/>
          <w:rtl/>
        </w:rPr>
        <w:t xml:space="preserve">, ספר </w:t>
      </w:r>
      <w:proofErr w:type="spellStart"/>
      <w:r w:rsidR="006C3CB5">
        <w:rPr>
          <w:rFonts w:hint="cs"/>
          <w:rtl/>
        </w:rPr>
        <w:t>הפלאה</w:t>
      </w:r>
      <w:proofErr w:type="spellEnd"/>
      <w:r w:rsidR="006C3CB5">
        <w:rPr>
          <w:rFonts w:hint="cs"/>
          <w:rtl/>
        </w:rPr>
        <w:t xml:space="preserve"> </w:t>
      </w:r>
      <w:proofErr w:type="spellStart"/>
      <w:r w:rsidR="006C3CB5">
        <w:rPr>
          <w:rFonts w:hint="cs"/>
          <w:rtl/>
        </w:rPr>
        <w:t>קונטרוס</w:t>
      </w:r>
      <w:proofErr w:type="spellEnd"/>
      <w:r w:rsidR="006C3CB5">
        <w:rPr>
          <w:rFonts w:hint="cs"/>
          <w:rtl/>
        </w:rPr>
        <w:t xml:space="preserve"> אחרון סי' </w:t>
      </w:r>
      <w:proofErr w:type="spellStart"/>
      <w:r w:rsidR="006C3CB5">
        <w:rPr>
          <w:rFonts w:hint="cs"/>
          <w:rtl/>
        </w:rPr>
        <w:t>קא</w:t>
      </w:r>
      <w:proofErr w:type="spellEnd"/>
      <w:r w:rsidR="006C3CB5">
        <w:rPr>
          <w:rFonts w:hint="cs"/>
          <w:rtl/>
        </w:rPr>
        <w:t xml:space="preserve"> ס"ק ג</w:t>
      </w:r>
    </w:p>
    <w:p w14:paraId="57303BE4" w14:textId="7D713480" w:rsidR="006C3CB5" w:rsidRPr="00E81D75" w:rsidRDefault="006C3CB5" w:rsidP="00E81D75">
      <w:pPr>
        <w:spacing w:after="120"/>
        <w:jc w:val="both"/>
        <w:rPr>
          <w:rtl/>
        </w:rPr>
      </w:pPr>
      <w:r>
        <w:rPr>
          <w:rFonts w:hint="cs"/>
          <w:rtl/>
        </w:rPr>
        <w:t xml:space="preserve">[שיעורי הרב </w:t>
      </w:r>
      <w:proofErr w:type="spellStart"/>
      <w:r>
        <w:rPr>
          <w:rFonts w:hint="cs"/>
          <w:rtl/>
        </w:rPr>
        <w:t>בענין</w:t>
      </w:r>
      <w:proofErr w:type="spellEnd"/>
      <w:r>
        <w:rPr>
          <w:rFonts w:hint="cs"/>
          <w:rtl/>
        </w:rPr>
        <w:t xml:space="preserve"> שמיטת כספים]</w:t>
      </w:r>
    </w:p>
    <w:p w14:paraId="4CF0EC8C" w14:textId="155CF231" w:rsidR="00E81D75" w:rsidRDefault="00CF4C73" w:rsidP="00E81D75">
      <w:pPr>
        <w:spacing w:after="120"/>
        <w:jc w:val="both"/>
        <w:rPr>
          <w:rtl/>
        </w:rPr>
      </w:pPr>
      <w:r>
        <w:rPr>
          <w:rFonts w:hint="cs"/>
          <w:rtl/>
        </w:rPr>
        <w:t>[</w:t>
      </w:r>
      <w:proofErr w:type="spellStart"/>
      <w:r>
        <w:rPr>
          <w:rFonts w:hint="cs"/>
          <w:rtl/>
        </w:rPr>
        <w:t>בענין</w:t>
      </w:r>
      <w:proofErr w:type="spellEnd"/>
      <w:r>
        <w:rPr>
          <w:rFonts w:hint="cs"/>
          <w:rtl/>
        </w:rPr>
        <w:t xml:space="preserve"> פסק ההלכה </w:t>
      </w:r>
      <w:r>
        <w:rPr>
          <w:rtl/>
        </w:rPr>
        <w:t>–</w:t>
      </w:r>
      <w:r>
        <w:rPr>
          <w:rFonts w:hint="cs"/>
          <w:rtl/>
        </w:rPr>
        <w:t xml:space="preserve"> כסף משנה שמיטה ויובל ט:יג, בית יוסף </w:t>
      </w:r>
      <w:proofErr w:type="spellStart"/>
      <w:r>
        <w:rPr>
          <w:rFonts w:hint="cs"/>
          <w:rtl/>
        </w:rPr>
        <w:t>חו"מ</w:t>
      </w:r>
      <w:proofErr w:type="spellEnd"/>
      <w:r>
        <w:rPr>
          <w:rFonts w:hint="cs"/>
          <w:rtl/>
        </w:rPr>
        <w:t xml:space="preserve"> סי' </w:t>
      </w:r>
      <w:proofErr w:type="spellStart"/>
      <w:r>
        <w:rPr>
          <w:rFonts w:hint="cs"/>
          <w:rtl/>
        </w:rPr>
        <w:t>סז</w:t>
      </w:r>
      <w:proofErr w:type="spellEnd"/>
      <w:r>
        <w:rPr>
          <w:rFonts w:hint="cs"/>
          <w:rtl/>
        </w:rPr>
        <w:t xml:space="preserve"> אות </w:t>
      </w:r>
      <w:proofErr w:type="spellStart"/>
      <w:r>
        <w:rPr>
          <w:rFonts w:hint="cs"/>
          <w:rtl/>
        </w:rPr>
        <w:t>יג</w:t>
      </w:r>
      <w:proofErr w:type="spellEnd"/>
      <w:r>
        <w:rPr>
          <w:rFonts w:hint="cs"/>
          <w:rtl/>
        </w:rPr>
        <w:t xml:space="preserve"> (סעיף י), </w:t>
      </w:r>
      <w:r w:rsidR="00C45BD1">
        <w:rPr>
          <w:rFonts w:hint="cs"/>
          <w:rtl/>
        </w:rPr>
        <w:t xml:space="preserve">שם </w:t>
      </w:r>
      <w:r>
        <w:rPr>
          <w:rFonts w:hint="cs"/>
          <w:rtl/>
        </w:rPr>
        <w:t xml:space="preserve">אות </w:t>
      </w:r>
      <w:proofErr w:type="spellStart"/>
      <w:r>
        <w:rPr>
          <w:rFonts w:hint="cs"/>
          <w:rtl/>
        </w:rPr>
        <w:t>כב</w:t>
      </w:r>
      <w:proofErr w:type="spellEnd"/>
      <w:r>
        <w:rPr>
          <w:rFonts w:hint="cs"/>
          <w:rtl/>
        </w:rPr>
        <w:t xml:space="preserve"> (סעיף </w:t>
      </w:r>
      <w:proofErr w:type="spellStart"/>
      <w:r>
        <w:rPr>
          <w:rFonts w:hint="cs"/>
          <w:rtl/>
        </w:rPr>
        <w:t>יט</w:t>
      </w:r>
      <w:proofErr w:type="spellEnd"/>
      <w:r>
        <w:rPr>
          <w:rFonts w:hint="cs"/>
          <w:rtl/>
        </w:rPr>
        <w:t>)</w:t>
      </w:r>
      <w:r w:rsidR="00C45BD1">
        <w:rPr>
          <w:rFonts w:hint="cs"/>
          <w:rtl/>
        </w:rPr>
        <w:t xml:space="preserve">, </w:t>
      </w:r>
      <w:proofErr w:type="spellStart"/>
      <w:r w:rsidR="00C45BD1">
        <w:rPr>
          <w:rFonts w:hint="cs"/>
          <w:rtl/>
        </w:rPr>
        <w:t>אה"ע</w:t>
      </w:r>
      <w:proofErr w:type="spellEnd"/>
      <w:r w:rsidR="00C45BD1">
        <w:rPr>
          <w:rFonts w:hint="cs"/>
          <w:rtl/>
        </w:rPr>
        <w:t xml:space="preserve"> ריש סי' </w:t>
      </w:r>
      <w:proofErr w:type="spellStart"/>
      <w:r w:rsidR="00C45BD1">
        <w:rPr>
          <w:rFonts w:hint="cs"/>
          <w:rtl/>
        </w:rPr>
        <w:t>קא</w:t>
      </w:r>
      <w:proofErr w:type="spellEnd"/>
      <w:r w:rsidR="00C45BD1">
        <w:rPr>
          <w:rFonts w:hint="cs"/>
          <w:rtl/>
        </w:rPr>
        <w:t xml:space="preserve"> ד"ה </w:t>
      </w:r>
      <w:proofErr w:type="spellStart"/>
      <w:r w:rsidR="00C45BD1">
        <w:rPr>
          <w:rFonts w:hint="cs"/>
          <w:rtl/>
        </w:rPr>
        <w:t>ומ"ש</w:t>
      </w:r>
      <w:proofErr w:type="spellEnd"/>
      <w:r w:rsidR="00C45BD1">
        <w:rPr>
          <w:rFonts w:hint="cs"/>
          <w:rtl/>
        </w:rPr>
        <w:t xml:space="preserve"> ואפילו עברה עליה שמטה. ואכמ"ל]</w:t>
      </w:r>
    </w:p>
    <w:p w14:paraId="29C3FC2C" w14:textId="77777777" w:rsidR="00C45BD1" w:rsidRPr="00E81D75" w:rsidRDefault="00C45BD1" w:rsidP="00E81D75">
      <w:pPr>
        <w:spacing w:after="120"/>
        <w:jc w:val="both"/>
        <w:rPr>
          <w:rFonts w:hint="cs"/>
          <w:rtl/>
        </w:rPr>
      </w:pPr>
    </w:p>
    <w:p w14:paraId="76D90544" w14:textId="34EDD770" w:rsidR="00E81D75" w:rsidRDefault="00E81D75" w:rsidP="00E81D75">
      <w:pPr>
        <w:spacing w:after="120"/>
        <w:jc w:val="both"/>
        <w:rPr>
          <w:rtl/>
        </w:rPr>
      </w:pPr>
      <w:r>
        <w:rPr>
          <w:rFonts w:hint="cs"/>
          <w:rtl/>
        </w:rPr>
        <w:t xml:space="preserve">(3) גמ' </w:t>
      </w:r>
      <w:proofErr w:type="spellStart"/>
      <w:r>
        <w:rPr>
          <w:rFonts w:hint="cs"/>
          <w:rtl/>
        </w:rPr>
        <w:t>יח</w:t>
      </w:r>
      <w:proofErr w:type="spellEnd"/>
      <w:r>
        <w:rPr>
          <w:rFonts w:hint="cs"/>
          <w:rtl/>
        </w:rPr>
        <w:t xml:space="preserve">. "אמר שמואל כתובה ... </w:t>
      </w:r>
      <w:proofErr w:type="spellStart"/>
      <w:r>
        <w:rPr>
          <w:rFonts w:hint="cs"/>
          <w:rtl/>
        </w:rPr>
        <w:t>עסוקין</w:t>
      </w:r>
      <w:proofErr w:type="spellEnd"/>
      <w:r>
        <w:rPr>
          <w:rFonts w:hint="cs"/>
          <w:rtl/>
        </w:rPr>
        <w:t xml:space="preserve"> באותו ענין כשר", רש"י, תוס'</w:t>
      </w:r>
      <w:r w:rsidR="006C3CB5">
        <w:rPr>
          <w:rFonts w:hint="cs"/>
          <w:rtl/>
        </w:rPr>
        <w:t>, תוס' רי"ד, רמב"ן, מאירי, ר"ן</w:t>
      </w:r>
    </w:p>
    <w:p w14:paraId="008AAA39" w14:textId="2BA27DCE" w:rsidR="00943F10" w:rsidRDefault="00943F10" w:rsidP="006C3CB5">
      <w:pPr>
        <w:spacing w:after="120"/>
        <w:jc w:val="both"/>
        <w:rPr>
          <w:rtl/>
        </w:rPr>
      </w:pPr>
      <w:r>
        <w:rPr>
          <w:rFonts w:hint="cs"/>
          <w:rtl/>
        </w:rPr>
        <w:t xml:space="preserve">מה סברת מ"ד כתובה לאו כמעשה ב"ד? עי' </w:t>
      </w:r>
      <w:r w:rsidR="005F470C">
        <w:rPr>
          <w:rFonts w:hint="cs"/>
          <w:rtl/>
        </w:rPr>
        <w:t xml:space="preserve">רש"י כתובות </w:t>
      </w:r>
      <w:proofErr w:type="spellStart"/>
      <w:r w:rsidR="005F470C">
        <w:rPr>
          <w:rFonts w:hint="cs"/>
          <w:rtl/>
        </w:rPr>
        <w:t>נז</w:t>
      </w:r>
      <w:proofErr w:type="spellEnd"/>
      <w:r w:rsidR="005F470C">
        <w:rPr>
          <w:rFonts w:hint="cs"/>
          <w:rtl/>
        </w:rPr>
        <w:t xml:space="preserve">. ד"ה אי הכי </w:t>
      </w:r>
      <w:proofErr w:type="spellStart"/>
      <w:r w:rsidR="005F470C">
        <w:rPr>
          <w:rFonts w:hint="cs"/>
          <w:rtl/>
        </w:rPr>
        <w:t>זיל</w:t>
      </w:r>
      <w:proofErr w:type="spellEnd"/>
      <w:r w:rsidR="005F470C">
        <w:rPr>
          <w:rFonts w:hint="cs"/>
          <w:rtl/>
        </w:rPr>
        <w:t xml:space="preserve"> כתוב לה, </w:t>
      </w:r>
      <w:r>
        <w:rPr>
          <w:rFonts w:hint="cs"/>
          <w:rtl/>
        </w:rPr>
        <w:t>ים של שלמה כתובות ד:לא, [</w:t>
      </w:r>
      <w:r w:rsidR="00262CC2">
        <w:rPr>
          <w:rFonts w:hint="cs"/>
          <w:rtl/>
        </w:rPr>
        <w:t xml:space="preserve">וע"ע בית שמואל </w:t>
      </w:r>
      <w:proofErr w:type="spellStart"/>
      <w:r w:rsidR="00262CC2">
        <w:rPr>
          <w:rFonts w:hint="cs"/>
          <w:rtl/>
        </w:rPr>
        <w:t>סז:יא</w:t>
      </w:r>
      <w:proofErr w:type="spellEnd"/>
      <w:r w:rsidR="00262CC2">
        <w:rPr>
          <w:rFonts w:hint="cs"/>
          <w:rtl/>
        </w:rPr>
        <w:t xml:space="preserve">, ט"ז שם ס"ק </w:t>
      </w:r>
      <w:proofErr w:type="spellStart"/>
      <w:r w:rsidR="00262CC2">
        <w:rPr>
          <w:rFonts w:hint="cs"/>
          <w:rtl/>
        </w:rPr>
        <w:t>יב</w:t>
      </w:r>
      <w:proofErr w:type="spellEnd"/>
      <w:r w:rsidR="00262CC2">
        <w:rPr>
          <w:rFonts w:hint="cs"/>
          <w:rtl/>
        </w:rPr>
        <w:t>]</w:t>
      </w:r>
    </w:p>
    <w:p w14:paraId="20FACD4C" w14:textId="6471D450" w:rsidR="00E81D75" w:rsidRPr="00E81D75" w:rsidRDefault="00172414" w:rsidP="00172414">
      <w:pPr>
        <w:spacing w:after="120"/>
        <w:jc w:val="both"/>
        <w:rPr>
          <w:rtl/>
        </w:rPr>
      </w:pPr>
      <w:proofErr w:type="spellStart"/>
      <w:r>
        <w:rPr>
          <w:rFonts w:hint="cs"/>
          <w:rtl/>
        </w:rPr>
        <w:t>בענין</w:t>
      </w:r>
      <w:proofErr w:type="spellEnd"/>
      <w:r>
        <w:rPr>
          <w:rFonts w:hint="cs"/>
          <w:rtl/>
        </w:rPr>
        <w:t xml:space="preserve"> </w:t>
      </w:r>
      <w:proofErr w:type="spellStart"/>
      <w:r>
        <w:rPr>
          <w:rFonts w:hint="cs"/>
          <w:rtl/>
        </w:rPr>
        <w:t>עסוקין</w:t>
      </w:r>
      <w:proofErr w:type="spellEnd"/>
      <w:r>
        <w:rPr>
          <w:rFonts w:hint="cs"/>
          <w:rtl/>
        </w:rPr>
        <w:t xml:space="preserve"> באותו ענין - </w:t>
      </w:r>
      <w:r w:rsidR="006C3CB5">
        <w:rPr>
          <w:rFonts w:hint="cs"/>
          <w:rtl/>
        </w:rPr>
        <w:t>ר</w:t>
      </w:r>
      <w:r w:rsidR="00E81D75" w:rsidRPr="00E81D75">
        <w:rPr>
          <w:rtl/>
        </w:rPr>
        <w:t xml:space="preserve">מב"ם </w:t>
      </w:r>
      <w:proofErr w:type="spellStart"/>
      <w:r w:rsidR="00E81D75" w:rsidRPr="00E81D75">
        <w:rPr>
          <w:rtl/>
        </w:rPr>
        <w:t>מלוה</w:t>
      </w:r>
      <w:proofErr w:type="spellEnd"/>
      <w:r w:rsidR="006C3CB5">
        <w:rPr>
          <w:rFonts w:hint="cs"/>
          <w:rtl/>
        </w:rPr>
        <w:t xml:space="preserve"> </w:t>
      </w:r>
      <w:proofErr w:type="spellStart"/>
      <w:r w:rsidR="006C3CB5">
        <w:rPr>
          <w:rFonts w:hint="cs"/>
          <w:rtl/>
        </w:rPr>
        <w:t>ולוה</w:t>
      </w:r>
      <w:proofErr w:type="spellEnd"/>
      <w:r w:rsidR="00E81D75" w:rsidRPr="00E81D75">
        <w:rPr>
          <w:rtl/>
        </w:rPr>
        <w:t xml:space="preserve"> </w:t>
      </w:r>
      <w:proofErr w:type="spellStart"/>
      <w:r w:rsidR="00E81D75" w:rsidRPr="00E81D75">
        <w:rPr>
          <w:rtl/>
        </w:rPr>
        <w:t>כג:ג</w:t>
      </w:r>
      <w:proofErr w:type="spellEnd"/>
      <w:r w:rsidR="00E81D75" w:rsidRPr="00E81D75">
        <w:rPr>
          <w:rtl/>
        </w:rPr>
        <w:t xml:space="preserve">, </w:t>
      </w:r>
      <w:r w:rsidR="006C3CB5">
        <w:rPr>
          <w:rFonts w:hint="cs"/>
          <w:rtl/>
        </w:rPr>
        <w:t xml:space="preserve">[תומים </w:t>
      </w:r>
      <w:proofErr w:type="spellStart"/>
      <w:r w:rsidR="006C3CB5">
        <w:rPr>
          <w:rFonts w:hint="cs"/>
          <w:rtl/>
        </w:rPr>
        <w:t>מג:כג</w:t>
      </w:r>
      <w:proofErr w:type="spellEnd"/>
      <w:r w:rsidR="006C3CB5">
        <w:rPr>
          <w:rFonts w:hint="cs"/>
          <w:rtl/>
        </w:rPr>
        <w:t>]</w:t>
      </w:r>
    </w:p>
    <w:p w14:paraId="3171D66B" w14:textId="33BAD08C" w:rsidR="00E81D75" w:rsidRDefault="00172414" w:rsidP="00CF52AA">
      <w:pPr>
        <w:spacing w:after="120"/>
        <w:jc w:val="both"/>
        <w:rPr>
          <w:rtl/>
        </w:rPr>
      </w:pPr>
      <w:r>
        <w:rPr>
          <w:rFonts w:hint="cs"/>
          <w:rtl/>
        </w:rPr>
        <w:t xml:space="preserve">בדין </w:t>
      </w:r>
      <w:proofErr w:type="spellStart"/>
      <w:r>
        <w:rPr>
          <w:rFonts w:hint="cs"/>
          <w:rtl/>
        </w:rPr>
        <w:t>עסוקין</w:t>
      </w:r>
      <w:proofErr w:type="spellEnd"/>
      <w:r>
        <w:rPr>
          <w:rFonts w:hint="cs"/>
          <w:rtl/>
        </w:rPr>
        <w:t xml:space="preserve"> באותו ענין בגט - </w:t>
      </w:r>
      <w:r>
        <w:rPr>
          <w:rFonts w:hint="cs"/>
          <w:rtl/>
        </w:rPr>
        <w:t>רמב"ם גירושין א:כה</w:t>
      </w:r>
      <w:r w:rsidR="00CF52AA">
        <w:rPr>
          <w:rFonts w:hint="cs"/>
          <w:rtl/>
        </w:rPr>
        <w:t>, כס"מ שם  "</w:t>
      </w:r>
      <w:r w:rsidR="00CF52AA">
        <w:rPr>
          <w:rtl/>
        </w:rPr>
        <w:t>ומה שכתב או שנכתב ביום ונחתם בלילה</w:t>
      </w:r>
      <w:r w:rsidR="00CF52AA">
        <w:rPr>
          <w:rFonts w:hint="cs"/>
          <w:rtl/>
        </w:rPr>
        <w:t xml:space="preserve"> ..."</w:t>
      </w:r>
    </w:p>
    <w:p w14:paraId="660E5388" w14:textId="77777777" w:rsidR="008B438E" w:rsidRDefault="008B438E" w:rsidP="003F326C">
      <w:pPr>
        <w:spacing w:after="120"/>
        <w:jc w:val="both"/>
      </w:pPr>
    </w:p>
    <w:p w14:paraId="171CC6E7" w14:textId="010E523A" w:rsidR="005A121D" w:rsidRPr="005A121D" w:rsidRDefault="005A121D" w:rsidP="005A121D">
      <w:pPr>
        <w:rPr>
          <w:u w:val="single"/>
          <w:rtl/>
        </w:rPr>
      </w:pPr>
      <w:r w:rsidRPr="005A121D">
        <w:rPr>
          <w:u w:val="single"/>
          <w:rtl/>
        </w:rPr>
        <w:t xml:space="preserve">שיטה מקובצת מסכת כתובות דף </w:t>
      </w:r>
      <w:proofErr w:type="spellStart"/>
      <w:r w:rsidRPr="005A121D">
        <w:rPr>
          <w:u w:val="single"/>
          <w:rtl/>
        </w:rPr>
        <w:t>נה</w:t>
      </w:r>
      <w:proofErr w:type="spellEnd"/>
      <w:r w:rsidRPr="005A121D">
        <w:rPr>
          <w:u w:val="single"/>
          <w:rtl/>
        </w:rPr>
        <w:t xml:space="preserve"> עמוד א</w:t>
      </w:r>
    </w:p>
    <w:p w14:paraId="47E64A2B" w14:textId="460748AF" w:rsidR="00296856" w:rsidRPr="008540C2" w:rsidRDefault="005A121D" w:rsidP="005A121D">
      <w:pPr>
        <w:jc w:val="both"/>
      </w:pPr>
      <w:r>
        <w:rPr>
          <w:rtl/>
        </w:rPr>
        <w:t xml:space="preserve">וז"ל </w:t>
      </w:r>
      <w:proofErr w:type="spellStart"/>
      <w:r>
        <w:rPr>
          <w:rtl/>
        </w:rPr>
        <w:t>ה"ר</w:t>
      </w:r>
      <w:proofErr w:type="spellEnd"/>
      <w:r>
        <w:rPr>
          <w:rtl/>
        </w:rPr>
        <w:t xml:space="preserve"> יוסף הלוי ן' </w:t>
      </w:r>
      <w:proofErr w:type="spellStart"/>
      <w:r>
        <w:rPr>
          <w:rtl/>
        </w:rPr>
        <w:t>מיגאש</w:t>
      </w:r>
      <w:proofErr w:type="spellEnd"/>
      <w:r>
        <w:rPr>
          <w:rtl/>
        </w:rPr>
        <w:t xml:space="preserve"> ולשביעי' שאם פגמה כתובתה וזקפה השאר על בעלה בתורת חוב </w:t>
      </w:r>
      <w:proofErr w:type="spellStart"/>
      <w:r>
        <w:rPr>
          <w:rtl/>
        </w:rPr>
        <w:t>דהויא</w:t>
      </w:r>
      <w:proofErr w:type="spellEnd"/>
      <w:r>
        <w:rPr>
          <w:rtl/>
        </w:rPr>
        <w:t xml:space="preserve"> לה </w:t>
      </w:r>
      <w:proofErr w:type="spellStart"/>
      <w:r>
        <w:rPr>
          <w:rtl/>
        </w:rPr>
        <w:t>כהלואה</w:t>
      </w:r>
      <w:proofErr w:type="spellEnd"/>
      <w:r>
        <w:rPr>
          <w:rtl/>
        </w:rPr>
        <w:t xml:space="preserve"> </w:t>
      </w:r>
      <w:proofErr w:type="spellStart"/>
      <w:r>
        <w:rPr>
          <w:rtl/>
        </w:rPr>
        <w:t>דעלמא</w:t>
      </w:r>
      <w:proofErr w:type="spellEnd"/>
      <w:r>
        <w:rPr>
          <w:rtl/>
        </w:rPr>
        <w:t xml:space="preserve"> כשם </w:t>
      </w:r>
      <w:proofErr w:type="spellStart"/>
      <w:r>
        <w:rPr>
          <w:rtl/>
        </w:rPr>
        <w:t>שמשמטת</w:t>
      </w:r>
      <w:proofErr w:type="spellEnd"/>
      <w:r>
        <w:rPr>
          <w:rtl/>
        </w:rPr>
        <w:t xml:space="preserve"> העיקר כך </w:t>
      </w:r>
      <w:proofErr w:type="spellStart"/>
      <w:r>
        <w:rPr>
          <w:rtl/>
        </w:rPr>
        <w:t>משמטת</w:t>
      </w:r>
      <w:proofErr w:type="spellEnd"/>
      <w:r>
        <w:rPr>
          <w:rtl/>
        </w:rPr>
        <w:t xml:space="preserve"> </w:t>
      </w:r>
      <w:proofErr w:type="spellStart"/>
      <w:r>
        <w:rPr>
          <w:rtl/>
        </w:rPr>
        <w:t>התוספ</w:t>
      </w:r>
      <w:proofErr w:type="spellEnd"/>
      <w:r>
        <w:rPr>
          <w:rtl/>
        </w:rPr>
        <w:t xml:space="preserve">'. ועיקר דבר זה מפורש במס' שביעית </w:t>
      </w:r>
      <w:proofErr w:type="spellStart"/>
      <w:r>
        <w:rPr>
          <w:rtl/>
        </w:rPr>
        <w:t>דתניא</w:t>
      </w:r>
      <w:proofErr w:type="spellEnd"/>
      <w:r>
        <w:rPr>
          <w:rtl/>
        </w:rPr>
        <w:t xml:space="preserve"> כתובת </w:t>
      </w:r>
      <w:proofErr w:type="spellStart"/>
      <w:r>
        <w:rPr>
          <w:rtl/>
        </w:rPr>
        <w:t>אשה</w:t>
      </w:r>
      <w:proofErr w:type="spellEnd"/>
      <w:r>
        <w:rPr>
          <w:rtl/>
        </w:rPr>
        <w:t xml:space="preserve"> פגמה וזקפה וכו' </w:t>
      </w:r>
      <w:proofErr w:type="spellStart"/>
      <w:r>
        <w:rPr>
          <w:rtl/>
        </w:rPr>
        <w:t>וגרסינן</w:t>
      </w:r>
      <w:proofErr w:type="spellEnd"/>
      <w:r>
        <w:rPr>
          <w:rtl/>
        </w:rPr>
        <w:t xml:space="preserve"> נמי </w:t>
      </w:r>
      <w:proofErr w:type="spellStart"/>
      <w:r>
        <w:rPr>
          <w:rtl/>
        </w:rPr>
        <w:t>בגטין</w:t>
      </w:r>
      <w:proofErr w:type="spellEnd"/>
      <w:r>
        <w:rPr>
          <w:rtl/>
        </w:rPr>
        <w:t xml:space="preserve"> </w:t>
      </w:r>
      <w:proofErr w:type="spellStart"/>
      <w:r>
        <w:rPr>
          <w:rtl/>
        </w:rPr>
        <w:t>אתמר</w:t>
      </w:r>
      <w:proofErr w:type="spellEnd"/>
      <w:r>
        <w:rPr>
          <w:rtl/>
        </w:rPr>
        <w:t xml:space="preserve"> מאימתי כתובה </w:t>
      </w:r>
      <w:proofErr w:type="spellStart"/>
      <w:r>
        <w:rPr>
          <w:rtl/>
        </w:rPr>
        <w:t>משמטת</w:t>
      </w:r>
      <w:proofErr w:type="spellEnd"/>
      <w:r>
        <w:rPr>
          <w:rtl/>
        </w:rPr>
        <w:t xml:space="preserve"> וכו' והיינו טעמא דלא משמט אלא עד </w:t>
      </w:r>
      <w:proofErr w:type="spellStart"/>
      <w:r>
        <w:rPr>
          <w:rtl/>
        </w:rPr>
        <w:t>דפגמה</w:t>
      </w:r>
      <w:proofErr w:type="spellEnd"/>
      <w:r>
        <w:rPr>
          <w:rtl/>
        </w:rPr>
        <w:t xml:space="preserve"> וזקפה משום </w:t>
      </w:r>
      <w:proofErr w:type="spellStart"/>
      <w:r>
        <w:rPr>
          <w:rtl/>
        </w:rPr>
        <w:t>דכתובה</w:t>
      </w:r>
      <w:proofErr w:type="spellEnd"/>
      <w:r>
        <w:rPr>
          <w:rtl/>
        </w:rPr>
        <w:t xml:space="preserve"> מעשה ב"ד כלומר אינה חוב </w:t>
      </w:r>
      <w:proofErr w:type="spellStart"/>
      <w:r>
        <w:rPr>
          <w:rtl/>
        </w:rPr>
        <w:t>שעשאה</w:t>
      </w:r>
      <w:proofErr w:type="spellEnd"/>
      <w:r>
        <w:rPr>
          <w:rtl/>
        </w:rPr>
        <w:t xml:space="preserve"> על עצמו אלא הדין הוא </w:t>
      </w:r>
      <w:proofErr w:type="spellStart"/>
      <w:r>
        <w:rPr>
          <w:rtl/>
        </w:rPr>
        <w:t>שעשאו</w:t>
      </w:r>
      <w:proofErr w:type="spellEnd"/>
      <w:r>
        <w:rPr>
          <w:rtl/>
        </w:rPr>
        <w:t xml:space="preserve"> עליו והלכך כי לא פגמה וזקפה עדיין לאו חוב הוא כי היכי </w:t>
      </w:r>
      <w:proofErr w:type="spellStart"/>
      <w:r>
        <w:rPr>
          <w:rtl/>
        </w:rPr>
        <w:t>דשמיט</w:t>
      </w:r>
      <w:proofErr w:type="spellEnd"/>
      <w:r>
        <w:rPr>
          <w:rtl/>
        </w:rPr>
        <w:t xml:space="preserve"> ליה אלא מעשה ב"ד הוא ומעשה ב"ד אינו נשמט </w:t>
      </w:r>
      <w:proofErr w:type="spellStart"/>
      <w:r>
        <w:rPr>
          <w:rtl/>
        </w:rPr>
        <w:t>כדתנן</w:t>
      </w:r>
      <w:proofErr w:type="spellEnd"/>
      <w:r>
        <w:rPr>
          <w:rtl/>
        </w:rPr>
        <w:t xml:space="preserve"> האונס והמפתה וכל מעשה ב"ד אינן </w:t>
      </w:r>
      <w:proofErr w:type="spellStart"/>
      <w:r>
        <w:rPr>
          <w:rtl/>
        </w:rPr>
        <w:t>נשמטין</w:t>
      </w:r>
      <w:proofErr w:type="spellEnd"/>
      <w:r>
        <w:rPr>
          <w:rtl/>
        </w:rPr>
        <w:t xml:space="preserve"> אבל כי פגמה וזקפה נפקא לה מתורת מעשה ב"ד </w:t>
      </w:r>
      <w:proofErr w:type="spellStart"/>
      <w:r>
        <w:rPr>
          <w:rtl/>
        </w:rPr>
        <w:t>והויא</w:t>
      </w:r>
      <w:proofErr w:type="spellEnd"/>
      <w:r>
        <w:rPr>
          <w:rtl/>
        </w:rPr>
        <w:t xml:space="preserve"> כחוב </w:t>
      </w:r>
      <w:proofErr w:type="spellStart"/>
      <w:r>
        <w:rPr>
          <w:rtl/>
        </w:rPr>
        <w:t>דעלמא</w:t>
      </w:r>
      <w:proofErr w:type="spellEnd"/>
      <w:r>
        <w:rPr>
          <w:rtl/>
        </w:rPr>
        <w:t xml:space="preserve"> ומחייבה בשמיטה וראיה לדבר </w:t>
      </w:r>
      <w:proofErr w:type="spellStart"/>
      <w:r>
        <w:rPr>
          <w:rtl/>
        </w:rPr>
        <w:t>דכתובה</w:t>
      </w:r>
      <w:proofErr w:type="spellEnd"/>
      <w:r>
        <w:rPr>
          <w:rtl/>
        </w:rPr>
        <w:t xml:space="preserve"> מעשה ב"ד </w:t>
      </w:r>
      <w:proofErr w:type="spellStart"/>
      <w:r>
        <w:rPr>
          <w:rtl/>
        </w:rPr>
        <w:t>מיקרייא</w:t>
      </w:r>
      <w:proofErr w:type="spellEnd"/>
      <w:r>
        <w:rPr>
          <w:rtl/>
        </w:rPr>
        <w:t xml:space="preserve"> הא </w:t>
      </w:r>
      <w:proofErr w:type="spellStart"/>
      <w:r>
        <w:rPr>
          <w:rtl/>
        </w:rPr>
        <w:t>דגרסינן</w:t>
      </w:r>
      <w:proofErr w:type="spellEnd"/>
      <w:r>
        <w:rPr>
          <w:rtl/>
        </w:rPr>
        <w:t xml:space="preserve"> </w:t>
      </w:r>
      <w:proofErr w:type="spellStart"/>
      <w:r>
        <w:rPr>
          <w:rtl/>
        </w:rPr>
        <w:t>בפ</w:t>
      </w:r>
      <w:proofErr w:type="spellEnd"/>
      <w:r>
        <w:rPr>
          <w:rtl/>
        </w:rPr>
        <w:t xml:space="preserve">' שנים </w:t>
      </w:r>
      <w:proofErr w:type="spellStart"/>
      <w:r>
        <w:rPr>
          <w:rtl/>
        </w:rPr>
        <w:t>אוחזין</w:t>
      </w:r>
      <w:proofErr w:type="spellEnd"/>
      <w:r>
        <w:rPr>
          <w:rtl/>
        </w:rPr>
        <w:t xml:space="preserve"> אמר רבה בר </w:t>
      </w:r>
      <w:proofErr w:type="spellStart"/>
      <w:r>
        <w:rPr>
          <w:rtl/>
        </w:rPr>
        <w:t>בר</w:t>
      </w:r>
      <w:proofErr w:type="spellEnd"/>
      <w:r>
        <w:rPr>
          <w:rtl/>
        </w:rPr>
        <w:t xml:space="preserve"> חנה הטוען אחר מעשה ב"ד לא עשה כלום אמר לפניו לא משנתנו היא זו הוציאה גט ואין עמה כתובה וכו' אלמא כתובה מעשה ב"ד היא ויש לפרש ובשביעית שאם לא פגמה וזקפה כשם שאינה </w:t>
      </w:r>
      <w:proofErr w:type="spellStart"/>
      <w:r>
        <w:rPr>
          <w:rtl/>
        </w:rPr>
        <w:t>משמטת</w:t>
      </w:r>
      <w:proofErr w:type="spellEnd"/>
      <w:r>
        <w:rPr>
          <w:rtl/>
        </w:rPr>
        <w:t xml:space="preserve"> העיקר כך אינה </w:t>
      </w:r>
      <w:proofErr w:type="spellStart"/>
      <w:r>
        <w:rPr>
          <w:rtl/>
        </w:rPr>
        <w:t>משמטת</w:t>
      </w:r>
      <w:proofErr w:type="spellEnd"/>
      <w:r>
        <w:rPr>
          <w:rtl/>
        </w:rPr>
        <w:t xml:space="preserve"> </w:t>
      </w:r>
      <w:proofErr w:type="spellStart"/>
      <w:r>
        <w:rPr>
          <w:rtl/>
        </w:rPr>
        <w:t>התוספ</w:t>
      </w:r>
      <w:proofErr w:type="spellEnd"/>
      <w:r>
        <w:rPr>
          <w:rtl/>
        </w:rPr>
        <w:t xml:space="preserve">' שלא תאמר העיקר הוא שאינה </w:t>
      </w:r>
      <w:proofErr w:type="spellStart"/>
      <w:r>
        <w:rPr>
          <w:rtl/>
        </w:rPr>
        <w:t>משמטת</w:t>
      </w:r>
      <w:proofErr w:type="spellEnd"/>
      <w:r>
        <w:rPr>
          <w:rtl/>
        </w:rPr>
        <w:t xml:space="preserve"> לפי שהוא מעשה ב"ד אבל התוס' כיון שאינו מעשה ב"ד שהרי לא היה </w:t>
      </w:r>
      <w:proofErr w:type="spellStart"/>
      <w:r>
        <w:rPr>
          <w:rtl/>
        </w:rPr>
        <w:t>מחוייב</w:t>
      </w:r>
      <w:proofErr w:type="spellEnd"/>
      <w:r>
        <w:rPr>
          <w:rtl/>
        </w:rPr>
        <w:t xml:space="preserve"> בו מן הדין אלא הוא כתבו על עצמו לשמוט כשאר כל </w:t>
      </w:r>
      <w:proofErr w:type="spellStart"/>
      <w:r>
        <w:rPr>
          <w:rtl/>
        </w:rPr>
        <w:t>החובין</w:t>
      </w:r>
      <w:proofErr w:type="spellEnd"/>
      <w:r>
        <w:rPr>
          <w:rtl/>
        </w:rPr>
        <w:t xml:space="preserve"> שבעולם </w:t>
      </w:r>
      <w:proofErr w:type="spellStart"/>
      <w:r>
        <w:rPr>
          <w:rtl/>
        </w:rPr>
        <w:t>קא</w:t>
      </w:r>
      <w:proofErr w:type="spellEnd"/>
      <w:r>
        <w:rPr>
          <w:rtl/>
        </w:rPr>
        <w:t xml:space="preserve"> משמע לן </w:t>
      </w:r>
      <w:proofErr w:type="spellStart"/>
      <w:r>
        <w:rPr>
          <w:rtl/>
        </w:rPr>
        <w:t>דכיון</w:t>
      </w:r>
      <w:proofErr w:type="spellEnd"/>
      <w:r>
        <w:rPr>
          <w:rtl/>
        </w:rPr>
        <w:t xml:space="preserve"> </w:t>
      </w:r>
      <w:proofErr w:type="spellStart"/>
      <w:r>
        <w:rPr>
          <w:rtl/>
        </w:rPr>
        <w:t>דתנאי</w:t>
      </w:r>
      <w:proofErr w:type="spellEnd"/>
      <w:r>
        <w:rPr>
          <w:rtl/>
        </w:rPr>
        <w:t xml:space="preserve"> כתובה ככתובה דמו הויא לה כעיקר ואינה </w:t>
      </w:r>
      <w:proofErr w:type="spellStart"/>
      <w:r>
        <w:rPr>
          <w:rtl/>
        </w:rPr>
        <w:t>משמטת</w:t>
      </w:r>
      <w:proofErr w:type="spellEnd"/>
      <w:r>
        <w:rPr>
          <w:rtl/>
        </w:rPr>
        <w:t>. ע"כ.</w:t>
      </w:r>
    </w:p>
    <w:p w14:paraId="3CCB628F" w14:textId="020E30FD" w:rsidR="00F514D6" w:rsidRDefault="00F514D6" w:rsidP="00F514D6">
      <w:pPr>
        <w:jc w:val="both"/>
        <w:rPr>
          <w:rtl/>
        </w:rPr>
      </w:pPr>
    </w:p>
    <w:p w14:paraId="00CEF7AF" w14:textId="77777777" w:rsidR="005A121D" w:rsidRPr="005A121D" w:rsidRDefault="005A121D" w:rsidP="005A121D">
      <w:pPr>
        <w:jc w:val="both"/>
        <w:rPr>
          <w:u w:val="single"/>
          <w:rtl/>
        </w:rPr>
      </w:pPr>
      <w:proofErr w:type="spellStart"/>
      <w:r w:rsidRPr="005A121D">
        <w:rPr>
          <w:u w:val="single"/>
          <w:rtl/>
        </w:rPr>
        <w:t>הפלאה</w:t>
      </w:r>
      <w:proofErr w:type="spellEnd"/>
      <w:r w:rsidRPr="005A121D">
        <w:rPr>
          <w:u w:val="single"/>
          <w:rtl/>
        </w:rPr>
        <w:t xml:space="preserve"> קונטרס אחרון סימן </w:t>
      </w:r>
      <w:proofErr w:type="spellStart"/>
      <w:r w:rsidRPr="005A121D">
        <w:rPr>
          <w:u w:val="single"/>
          <w:rtl/>
        </w:rPr>
        <w:t>קא</w:t>
      </w:r>
      <w:proofErr w:type="spellEnd"/>
    </w:p>
    <w:p w14:paraId="757A122E" w14:textId="779AA820" w:rsidR="005A121D" w:rsidRDefault="005A121D" w:rsidP="005A121D">
      <w:pPr>
        <w:jc w:val="both"/>
        <w:rPr>
          <w:rtl/>
        </w:rPr>
      </w:pPr>
      <w:r>
        <w:rPr>
          <w:rtl/>
        </w:rPr>
        <w:t xml:space="preserve">(ג) שם אלא א"כ פגמה אותה שגבתה מקצת או שזקפה </w:t>
      </w:r>
      <w:proofErr w:type="spellStart"/>
      <w:r>
        <w:rPr>
          <w:rtl/>
        </w:rPr>
        <w:t>במלוה</w:t>
      </w:r>
      <w:proofErr w:type="spellEnd"/>
      <w:r>
        <w:rPr>
          <w:rtl/>
        </w:rPr>
        <w:t xml:space="preserve"> </w:t>
      </w:r>
      <w:proofErr w:type="spellStart"/>
      <w:r>
        <w:rPr>
          <w:rtl/>
        </w:rPr>
        <w:t>וכו</w:t>
      </w:r>
      <w:proofErr w:type="spellEnd"/>
      <w:r>
        <w:rPr>
          <w:rtl/>
        </w:rPr>
        <w:t xml:space="preserve">'. הטור כתב הטעם משום </w:t>
      </w:r>
      <w:proofErr w:type="spellStart"/>
      <w:r>
        <w:rPr>
          <w:rtl/>
        </w:rPr>
        <w:t>דהו"ל</w:t>
      </w:r>
      <w:proofErr w:type="spellEnd"/>
      <w:r>
        <w:rPr>
          <w:rtl/>
        </w:rPr>
        <w:t xml:space="preserve"> מעשה ב"ד. וכתב </w:t>
      </w:r>
      <w:proofErr w:type="spellStart"/>
      <w:r>
        <w:rPr>
          <w:rtl/>
        </w:rPr>
        <w:t>הב"י</w:t>
      </w:r>
      <w:proofErr w:type="spellEnd"/>
      <w:r>
        <w:rPr>
          <w:rtl/>
        </w:rPr>
        <w:t xml:space="preserve"> דהיינו </w:t>
      </w:r>
      <w:proofErr w:type="spellStart"/>
      <w:r>
        <w:rPr>
          <w:rtl/>
        </w:rPr>
        <w:t>כפירש"י</w:t>
      </w:r>
      <w:proofErr w:type="spellEnd"/>
      <w:r>
        <w:rPr>
          <w:rtl/>
        </w:rPr>
        <w:t xml:space="preserve"> דלפי' התוס' [גיטין </w:t>
      </w:r>
      <w:proofErr w:type="spellStart"/>
      <w:r>
        <w:rPr>
          <w:rtl/>
        </w:rPr>
        <w:t>יח</w:t>
      </w:r>
      <w:proofErr w:type="spellEnd"/>
      <w:r>
        <w:rPr>
          <w:rtl/>
        </w:rPr>
        <w:t xml:space="preserve"> א ד"ה מאימתי] הטעם הוא משום דהוי כהקפת חנות. ובאמת מדברי רש"י אין ראי', דיש לומר </w:t>
      </w:r>
      <w:proofErr w:type="spellStart"/>
      <w:r>
        <w:rPr>
          <w:rtl/>
        </w:rPr>
        <w:t>דרש"י</w:t>
      </w:r>
      <w:proofErr w:type="spellEnd"/>
      <w:r>
        <w:rPr>
          <w:rtl/>
        </w:rPr>
        <w:t xml:space="preserve"> פי' כן ב(השולח) [גיטין שם] אליבא </w:t>
      </w:r>
      <w:proofErr w:type="spellStart"/>
      <w:r>
        <w:rPr>
          <w:rtl/>
        </w:rPr>
        <w:t>דרב</w:t>
      </w:r>
      <w:proofErr w:type="spellEnd"/>
      <w:r>
        <w:rPr>
          <w:rtl/>
        </w:rPr>
        <w:t xml:space="preserve"> </w:t>
      </w:r>
      <w:proofErr w:type="spellStart"/>
      <w:r>
        <w:rPr>
          <w:rtl/>
        </w:rPr>
        <w:t>דס"ל</w:t>
      </w:r>
      <w:proofErr w:type="spellEnd"/>
      <w:r>
        <w:rPr>
          <w:rtl/>
        </w:rPr>
        <w:t xml:space="preserve"> שם </w:t>
      </w:r>
      <w:proofErr w:type="spellStart"/>
      <w:r>
        <w:rPr>
          <w:rtl/>
        </w:rPr>
        <w:t>משתפגום</w:t>
      </w:r>
      <w:proofErr w:type="spellEnd"/>
      <w:r>
        <w:rPr>
          <w:rtl/>
        </w:rPr>
        <w:t xml:space="preserve"> ותזקוף, ולרב ע"כ צ"ל משום תנאי ב"ד, דודאי לא פליג רב אמתני' </w:t>
      </w:r>
      <w:proofErr w:type="spellStart"/>
      <w:r>
        <w:rPr>
          <w:rtl/>
        </w:rPr>
        <w:t>להדיא</w:t>
      </w:r>
      <w:proofErr w:type="spellEnd"/>
      <w:r>
        <w:rPr>
          <w:rtl/>
        </w:rPr>
        <w:t xml:space="preserve"> בשביעית [פ"י מ"א] בהקפת חנות דאם </w:t>
      </w:r>
      <w:proofErr w:type="spellStart"/>
      <w:r>
        <w:rPr>
          <w:rtl/>
        </w:rPr>
        <w:t>עשאה</w:t>
      </w:r>
      <w:proofErr w:type="spellEnd"/>
      <w:r>
        <w:rPr>
          <w:rtl/>
        </w:rPr>
        <w:t xml:space="preserve"> </w:t>
      </w:r>
      <w:proofErr w:type="spellStart"/>
      <w:r>
        <w:rPr>
          <w:rtl/>
        </w:rPr>
        <w:t>מלוה</w:t>
      </w:r>
      <w:proofErr w:type="spellEnd"/>
      <w:r>
        <w:rPr>
          <w:rtl/>
        </w:rPr>
        <w:t xml:space="preserve"> משמט, הרי </w:t>
      </w:r>
      <w:proofErr w:type="spellStart"/>
      <w:r>
        <w:rPr>
          <w:rtl/>
        </w:rPr>
        <w:t>דזקפה</w:t>
      </w:r>
      <w:proofErr w:type="spellEnd"/>
      <w:r>
        <w:rPr>
          <w:rtl/>
        </w:rPr>
        <w:t xml:space="preserve"> לחוד מהני, צ"ל דהכא שאני משום דהוא מעשה ב"ד. מיהו יותר נר' </w:t>
      </w:r>
      <w:proofErr w:type="spellStart"/>
      <w:r>
        <w:rPr>
          <w:rtl/>
        </w:rPr>
        <w:t>דס"ל</w:t>
      </w:r>
      <w:proofErr w:type="spellEnd"/>
      <w:r>
        <w:rPr>
          <w:rtl/>
        </w:rPr>
        <w:t xml:space="preserve"> לרש"י ז"ל </w:t>
      </w:r>
      <w:proofErr w:type="spellStart"/>
      <w:r>
        <w:rPr>
          <w:rtl/>
        </w:rPr>
        <w:t>דאפי</w:t>
      </w:r>
      <w:proofErr w:type="spellEnd"/>
      <w:r>
        <w:rPr>
          <w:rtl/>
        </w:rPr>
        <w:t xml:space="preserve">' לשמואל צ"ל </w:t>
      </w:r>
      <w:proofErr w:type="spellStart"/>
      <w:r>
        <w:rPr>
          <w:rtl/>
        </w:rPr>
        <w:t>דהטעם</w:t>
      </w:r>
      <w:proofErr w:type="spellEnd"/>
      <w:r>
        <w:rPr>
          <w:rtl/>
        </w:rPr>
        <w:t xml:space="preserve"> הוא משום תנאי ב"ד </w:t>
      </w:r>
      <w:proofErr w:type="spellStart"/>
      <w:r>
        <w:rPr>
          <w:rtl/>
        </w:rPr>
        <w:t>מדלא</w:t>
      </w:r>
      <w:proofErr w:type="spellEnd"/>
      <w:r>
        <w:rPr>
          <w:rtl/>
        </w:rPr>
        <w:t xml:space="preserve"> נקט במתני' גבי הקפת חנות </w:t>
      </w:r>
      <w:proofErr w:type="spellStart"/>
      <w:r>
        <w:rPr>
          <w:rtl/>
        </w:rPr>
        <w:t>דפגימה</w:t>
      </w:r>
      <w:proofErr w:type="spellEnd"/>
      <w:r>
        <w:rPr>
          <w:rtl/>
        </w:rPr>
        <w:t xml:space="preserve"> מועיל. וכן משמעות הפוסקים </w:t>
      </w:r>
      <w:proofErr w:type="spellStart"/>
      <w:r>
        <w:rPr>
          <w:rtl/>
        </w:rPr>
        <w:t>דפגימה</w:t>
      </w:r>
      <w:proofErr w:type="spellEnd"/>
      <w:r>
        <w:rPr>
          <w:rtl/>
        </w:rPr>
        <w:t xml:space="preserve"> לא מהני בהקפת חנות אלא דהכא לא הוי כהקפת חנות אלא כמחייב עצמו מנה בשטר וע"כ עיקר הטעם משום דהוי תנאי ב"ד ועיין שם בחידושינו.</w:t>
      </w:r>
    </w:p>
    <w:p w14:paraId="0330C9FA" w14:textId="01C13EBC" w:rsidR="005A121D" w:rsidRDefault="005A121D" w:rsidP="005A121D">
      <w:pPr>
        <w:jc w:val="both"/>
        <w:rPr>
          <w:rtl/>
        </w:rPr>
      </w:pPr>
    </w:p>
    <w:p w14:paraId="7AEA98EC" w14:textId="77777777" w:rsidR="00943F10" w:rsidRPr="00943F10" w:rsidRDefault="00943F10" w:rsidP="00943F10">
      <w:pPr>
        <w:jc w:val="both"/>
        <w:rPr>
          <w:u w:val="single"/>
          <w:rtl/>
        </w:rPr>
      </w:pPr>
      <w:r w:rsidRPr="00943F10">
        <w:rPr>
          <w:u w:val="single"/>
          <w:rtl/>
        </w:rPr>
        <w:t>ים של שלמה מסכת כתובות פרק ד סימן לא</w:t>
      </w:r>
    </w:p>
    <w:p w14:paraId="1C797422" w14:textId="7A68EC9A" w:rsidR="005F470C" w:rsidRPr="008540C2" w:rsidRDefault="005F470C" w:rsidP="005F470C">
      <w:pPr>
        <w:jc w:val="both"/>
        <w:rPr>
          <w:rtl/>
        </w:rPr>
      </w:pPr>
      <w:r>
        <w:rPr>
          <w:rFonts w:hint="cs"/>
          <w:rtl/>
        </w:rPr>
        <w:t xml:space="preserve">... </w:t>
      </w:r>
      <w:r w:rsidR="00943F10">
        <w:rPr>
          <w:rtl/>
        </w:rPr>
        <w:t xml:space="preserve">ומן פי' הרמב"ם (בפירוש המשניות) יראה, </w:t>
      </w:r>
      <w:proofErr w:type="spellStart"/>
      <w:r w:rsidR="00943F10">
        <w:rPr>
          <w:rtl/>
        </w:rPr>
        <w:t>היכא</w:t>
      </w:r>
      <w:proofErr w:type="spellEnd"/>
      <w:r w:rsidR="00943F10">
        <w:rPr>
          <w:rtl/>
        </w:rPr>
        <w:t xml:space="preserve"> דלא כתב לה כתובה, שהיא גובה כתובתה מנכסים משועבדים. ולא </w:t>
      </w:r>
      <w:proofErr w:type="spellStart"/>
      <w:r w:rsidR="00943F10">
        <w:rPr>
          <w:rtl/>
        </w:rPr>
        <w:t>נהירא</w:t>
      </w:r>
      <w:proofErr w:type="spellEnd"/>
      <w:r w:rsidR="00943F10">
        <w:rPr>
          <w:rtl/>
        </w:rPr>
        <w:t xml:space="preserve">, </w:t>
      </w:r>
      <w:proofErr w:type="spellStart"/>
      <w:r w:rsidR="00943F10">
        <w:rPr>
          <w:rtl/>
        </w:rPr>
        <w:t>בשלמא</w:t>
      </w:r>
      <w:proofErr w:type="spellEnd"/>
      <w:r w:rsidR="00943F10">
        <w:rPr>
          <w:rtl/>
        </w:rPr>
        <w:t xml:space="preserve"> </w:t>
      </w:r>
      <w:proofErr w:type="spellStart"/>
      <w:r w:rsidR="00943F10">
        <w:rPr>
          <w:rtl/>
        </w:rPr>
        <w:t>באתרא</w:t>
      </w:r>
      <w:proofErr w:type="spellEnd"/>
      <w:r w:rsidR="00943F10">
        <w:rPr>
          <w:rtl/>
        </w:rPr>
        <w:t xml:space="preserve"> דלא כתבי כתובה, שפיר, אם כן אית לה כתובה בתנאי בית דין, </w:t>
      </w:r>
      <w:proofErr w:type="spellStart"/>
      <w:r w:rsidR="00943F10">
        <w:rPr>
          <w:rtl/>
        </w:rPr>
        <w:t>והוה</w:t>
      </w:r>
      <w:proofErr w:type="spellEnd"/>
      <w:r w:rsidR="00943F10">
        <w:rPr>
          <w:rtl/>
        </w:rPr>
        <w:t xml:space="preserve"> ככתובה ממש, אבל באתרי </w:t>
      </w:r>
      <w:proofErr w:type="spellStart"/>
      <w:r w:rsidR="00943F10">
        <w:rPr>
          <w:rtl/>
        </w:rPr>
        <w:t>דכתבי</w:t>
      </w:r>
      <w:proofErr w:type="spellEnd"/>
      <w:r w:rsidR="00943F10">
        <w:rPr>
          <w:rtl/>
        </w:rPr>
        <w:t xml:space="preserve">, והוא לא כתב, נהי דאית לה כתובה </w:t>
      </w:r>
      <w:proofErr w:type="spellStart"/>
      <w:r w:rsidR="00943F10">
        <w:rPr>
          <w:rtl/>
        </w:rPr>
        <w:t>מכח</w:t>
      </w:r>
      <w:proofErr w:type="spellEnd"/>
      <w:r w:rsidR="00943F10">
        <w:rPr>
          <w:rtl/>
        </w:rPr>
        <w:t xml:space="preserve"> תנאי בית דין, אבל להוציא מיד הלקוחות, במאי תוציא, שאין שייך לומר כאן אחריות טעות סופר, ואין לומר, </w:t>
      </w:r>
      <w:proofErr w:type="spellStart"/>
      <w:r w:rsidR="00943F10">
        <w:rPr>
          <w:rtl/>
        </w:rPr>
        <w:t>שמכח</w:t>
      </w:r>
      <w:proofErr w:type="spellEnd"/>
      <w:r w:rsidR="00943F10">
        <w:rPr>
          <w:rtl/>
        </w:rPr>
        <w:t xml:space="preserve"> תנאי בית דין גובה ממשעבדי, א"כ </w:t>
      </w:r>
      <w:proofErr w:type="spellStart"/>
      <w:r w:rsidR="00943F10">
        <w:rPr>
          <w:rtl/>
        </w:rPr>
        <w:t>אמאי</w:t>
      </w:r>
      <w:proofErr w:type="spellEnd"/>
      <w:r w:rsidR="00943F10">
        <w:rPr>
          <w:rtl/>
        </w:rPr>
        <w:t xml:space="preserve"> פריך מסיפא, ומוקי </w:t>
      </w:r>
      <w:proofErr w:type="spellStart"/>
      <w:r w:rsidR="00943F10">
        <w:rPr>
          <w:rtl/>
        </w:rPr>
        <w:t>כר"י</w:t>
      </w:r>
      <w:proofErr w:type="spellEnd"/>
      <w:r w:rsidR="00943F10">
        <w:rPr>
          <w:rtl/>
        </w:rPr>
        <w:t xml:space="preserve">, נימא נמי משום תנאי בית דין גובה ממשעבדי, וא"ל, מאחר שכתב כתובה, ולא כתב בה אחריות, א"כ ש"מ דלא סמכה </w:t>
      </w:r>
      <w:proofErr w:type="spellStart"/>
      <w:r w:rsidR="00943F10">
        <w:rPr>
          <w:rtl/>
        </w:rPr>
        <w:t>אתנאי</w:t>
      </w:r>
      <w:proofErr w:type="spellEnd"/>
      <w:r w:rsidR="00943F10">
        <w:rPr>
          <w:rtl/>
        </w:rPr>
        <w:t xml:space="preserve"> בית דין, ומשום הכי אי לאו דאמרינן אחריות ט"ס אינה גובה ממשעבדי, אי הכי </w:t>
      </w:r>
      <w:proofErr w:type="spellStart"/>
      <w:r w:rsidR="00943F10">
        <w:rPr>
          <w:rtl/>
        </w:rPr>
        <w:t>אמאי</w:t>
      </w:r>
      <w:proofErr w:type="spellEnd"/>
      <w:r w:rsidR="00943F10">
        <w:rPr>
          <w:rtl/>
        </w:rPr>
        <w:t xml:space="preserve"> חייב לשלם לה כל הכתובה, אפילו מבני חורי, שהרי </w:t>
      </w:r>
      <w:proofErr w:type="spellStart"/>
      <w:r w:rsidR="00943F10">
        <w:rPr>
          <w:rtl/>
        </w:rPr>
        <w:t>להדיא</w:t>
      </w:r>
      <w:proofErr w:type="spellEnd"/>
      <w:r w:rsidR="00943F10">
        <w:rPr>
          <w:rtl/>
        </w:rPr>
        <w:t xml:space="preserve"> כתב לה שדה </w:t>
      </w:r>
      <w:proofErr w:type="spellStart"/>
      <w:r w:rsidR="00943F10">
        <w:rPr>
          <w:rtl/>
        </w:rPr>
        <w:t>שוה</w:t>
      </w:r>
      <w:proofErr w:type="spellEnd"/>
      <w:r w:rsidR="00943F10">
        <w:rPr>
          <w:rtl/>
        </w:rPr>
        <w:t xml:space="preserve"> מאה, תחת מאתים, ולא יצטרך ליתן לה יותר מאותה שדה, אלא דאמרינן תנאי בית דין הוא, ה"ה </w:t>
      </w:r>
      <w:proofErr w:type="spellStart"/>
      <w:r w:rsidR="00943F10">
        <w:rPr>
          <w:rtl/>
        </w:rPr>
        <w:t>לענין</w:t>
      </w:r>
      <w:proofErr w:type="spellEnd"/>
      <w:r w:rsidR="00943F10">
        <w:rPr>
          <w:rtl/>
        </w:rPr>
        <w:t xml:space="preserve"> אחריות, אלא </w:t>
      </w:r>
      <w:proofErr w:type="spellStart"/>
      <w:r w:rsidR="00943F10">
        <w:rPr>
          <w:rtl/>
        </w:rPr>
        <w:t>בודאי</w:t>
      </w:r>
      <w:proofErr w:type="spellEnd"/>
      <w:r w:rsidR="00943F10">
        <w:rPr>
          <w:rtl/>
        </w:rPr>
        <w:t xml:space="preserve"> לא שייך לומר תנאי בית דין לגבי לקוחות, אם לא </w:t>
      </w:r>
      <w:proofErr w:type="spellStart"/>
      <w:r w:rsidR="00943F10">
        <w:rPr>
          <w:rtl/>
        </w:rPr>
        <w:t>דכתב</w:t>
      </w:r>
      <w:proofErr w:type="spellEnd"/>
      <w:r w:rsidR="00943F10">
        <w:rPr>
          <w:rtl/>
        </w:rPr>
        <w:t xml:space="preserve"> בשטר, ומשום הכי נראה, </w:t>
      </w:r>
      <w:proofErr w:type="spellStart"/>
      <w:r w:rsidR="00943F10">
        <w:rPr>
          <w:rtl/>
        </w:rPr>
        <w:t>באתרא</w:t>
      </w:r>
      <w:proofErr w:type="spellEnd"/>
      <w:r w:rsidR="00943F10">
        <w:rPr>
          <w:rtl/>
        </w:rPr>
        <w:t xml:space="preserve"> </w:t>
      </w:r>
      <w:proofErr w:type="spellStart"/>
      <w:r w:rsidR="00943F10">
        <w:rPr>
          <w:rtl/>
        </w:rPr>
        <w:t>דכתבי</w:t>
      </w:r>
      <w:proofErr w:type="spellEnd"/>
      <w:r w:rsidR="00943F10">
        <w:rPr>
          <w:rtl/>
        </w:rPr>
        <w:t xml:space="preserve"> כתובה, ולא כתב, אינה נגבית אלא מבני חורי.</w:t>
      </w:r>
      <w:r>
        <w:rPr>
          <w:rFonts w:hint="cs"/>
          <w:rtl/>
        </w:rPr>
        <w:t>..</w:t>
      </w:r>
      <w:bookmarkStart w:id="0" w:name="_GoBack"/>
      <w:bookmarkEnd w:id="0"/>
    </w:p>
    <w:sectPr w:rsidR="005F470C" w:rsidRPr="008540C2" w:rsidSect="005F470C">
      <w:type w:val="continuous"/>
      <w:pgSz w:w="11906" w:h="16838" w:code="9"/>
      <w:pgMar w:top="720" w:right="720" w:bottom="720" w:left="72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46DE9" w14:textId="77777777" w:rsidR="00DD22C3" w:rsidRDefault="00DD22C3">
      <w:r>
        <w:separator/>
      </w:r>
    </w:p>
  </w:endnote>
  <w:endnote w:type="continuationSeparator" w:id="0">
    <w:p w14:paraId="4B9BF187" w14:textId="77777777" w:rsidR="00DD22C3" w:rsidRDefault="00DD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B1D7D" w14:textId="77777777" w:rsidR="00DD22C3" w:rsidRDefault="00DD22C3">
      <w:r>
        <w:separator/>
      </w:r>
    </w:p>
  </w:footnote>
  <w:footnote w:type="continuationSeparator" w:id="0">
    <w:p w14:paraId="67149360" w14:textId="77777777" w:rsidR="00DD22C3" w:rsidRDefault="00DD2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336E"/>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23B5"/>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6FFE"/>
    <w:rsid w:val="00097325"/>
    <w:rsid w:val="00097D0B"/>
    <w:rsid w:val="00097DDF"/>
    <w:rsid w:val="000A046D"/>
    <w:rsid w:val="000A0B66"/>
    <w:rsid w:val="000A0DDE"/>
    <w:rsid w:val="000A1A38"/>
    <w:rsid w:val="000A1E20"/>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DFA"/>
    <w:rsid w:val="00102EF4"/>
    <w:rsid w:val="00103515"/>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414"/>
    <w:rsid w:val="00172897"/>
    <w:rsid w:val="00173423"/>
    <w:rsid w:val="001737CE"/>
    <w:rsid w:val="0017428A"/>
    <w:rsid w:val="001753CB"/>
    <w:rsid w:val="00175468"/>
    <w:rsid w:val="001756BC"/>
    <w:rsid w:val="00175743"/>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D031F"/>
    <w:rsid w:val="001D0813"/>
    <w:rsid w:val="001D0B50"/>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60D"/>
    <w:rsid w:val="00242ACE"/>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0B86"/>
    <w:rsid w:val="00261202"/>
    <w:rsid w:val="0026161C"/>
    <w:rsid w:val="0026165C"/>
    <w:rsid w:val="0026255A"/>
    <w:rsid w:val="002626E7"/>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B1D"/>
    <w:rsid w:val="00293FB6"/>
    <w:rsid w:val="00294173"/>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9DF"/>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AD3"/>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059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63FB"/>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7202"/>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BDC"/>
    <w:rsid w:val="005B7EB0"/>
    <w:rsid w:val="005C053B"/>
    <w:rsid w:val="005C0716"/>
    <w:rsid w:val="005C073F"/>
    <w:rsid w:val="005C147C"/>
    <w:rsid w:val="005C18F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DB9"/>
    <w:rsid w:val="005F04B1"/>
    <w:rsid w:val="005F05BF"/>
    <w:rsid w:val="005F1911"/>
    <w:rsid w:val="005F1937"/>
    <w:rsid w:val="005F2077"/>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132"/>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4693"/>
    <w:rsid w:val="006A529D"/>
    <w:rsid w:val="006A5335"/>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45D9"/>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1"/>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7384"/>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DF5"/>
    <w:rsid w:val="00804FF6"/>
    <w:rsid w:val="0080608C"/>
    <w:rsid w:val="00806182"/>
    <w:rsid w:val="0080635D"/>
    <w:rsid w:val="00806A89"/>
    <w:rsid w:val="00806FB5"/>
    <w:rsid w:val="008072DE"/>
    <w:rsid w:val="00807382"/>
    <w:rsid w:val="008076F9"/>
    <w:rsid w:val="00807739"/>
    <w:rsid w:val="00807AB8"/>
    <w:rsid w:val="00807AC3"/>
    <w:rsid w:val="00807F66"/>
    <w:rsid w:val="00810098"/>
    <w:rsid w:val="008101D7"/>
    <w:rsid w:val="00810233"/>
    <w:rsid w:val="00810447"/>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0C2"/>
    <w:rsid w:val="008544BC"/>
    <w:rsid w:val="00854618"/>
    <w:rsid w:val="00854654"/>
    <w:rsid w:val="0085486D"/>
    <w:rsid w:val="00855186"/>
    <w:rsid w:val="008553D4"/>
    <w:rsid w:val="00855747"/>
    <w:rsid w:val="00855C01"/>
    <w:rsid w:val="00855FB7"/>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330"/>
    <w:rsid w:val="008B438E"/>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146"/>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1D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DD6"/>
    <w:rsid w:val="00CD0E94"/>
    <w:rsid w:val="00CD2B14"/>
    <w:rsid w:val="00CD2CD0"/>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236F"/>
    <w:rsid w:val="00CF3218"/>
    <w:rsid w:val="00CF3880"/>
    <w:rsid w:val="00CF3DFE"/>
    <w:rsid w:val="00CF3E8D"/>
    <w:rsid w:val="00CF46F8"/>
    <w:rsid w:val="00CF4752"/>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D52"/>
    <w:rsid w:val="00D34EA6"/>
    <w:rsid w:val="00D354A1"/>
    <w:rsid w:val="00D35649"/>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1C38"/>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D75"/>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DA3"/>
    <w:rsid w:val="00E938A4"/>
    <w:rsid w:val="00E93943"/>
    <w:rsid w:val="00E93E9E"/>
    <w:rsid w:val="00E949CF"/>
    <w:rsid w:val="00E94CAE"/>
    <w:rsid w:val="00E95CC7"/>
    <w:rsid w:val="00E96293"/>
    <w:rsid w:val="00E965CF"/>
    <w:rsid w:val="00E96753"/>
    <w:rsid w:val="00E96BB6"/>
    <w:rsid w:val="00E97439"/>
    <w:rsid w:val="00E97547"/>
    <w:rsid w:val="00EA026A"/>
    <w:rsid w:val="00EA033E"/>
    <w:rsid w:val="00EA11B6"/>
    <w:rsid w:val="00EA1299"/>
    <w:rsid w:val="00EA12A4"/>
    <w:rsid w:val="00EA178B"/>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351"/>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1B3"/>
    <w:rsid w:val="00ED5A55"/>
    <w:rsid w:val="00ED5BDD"/>
    <w:rsid w:val="00ED7C09"/>
    <w:rsid w:val="00EE0143"/>
    <w:rsid w:val="00EE03DD"/>
    <w:rsid w:val="00EE0584"/>
    <w:rsid w:val="00EE09A1"/>
    <w:rsid w:val="00EE100A"/>
    <w:rsid w:val="00EE118D"/>
    <w:rsid w:val="00EE1335"/>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F12"/>
    <w:rsid w:val="00F11133"/>
    <w:rsid w:val="00F117D8"/>
    <w:rsid w:val="00F11AC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6FC"/>
    <w:rsid w:val="00F2244D"/>
    <w:rsid w:val="00F2274C"/>
    <w:rsid w:val="00F22AE3"/>
    <w:rsid w:val="00F242B6"/>
    <w:rsid w:val="00F24B95"/>
    <w:rsid w:val="00F2503A"/>
    <w:rsid w:val="00F25DE2"/>
    <w:rsid w:val="00F260BE"/>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14D6"/>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564"/>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AF02B-E958-4823-93D7-12F2708E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11</cp:revision>
  <cp:lastPrinted>2019-12-03T06:49:00Z</cp:lastPrinted>
  <dcterms:created xsi:type="dcterms:W3CDTF">2020-02-07T11:32:00Z</dcterms:created>
  <dcterms:modified xsi:type="dcterms:W3CDTF">2020-02-08T23:48:00Z</dcterms:modified>
</cp:coreProperties>
</file>