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412B7D4" w:rsidR="00772561" w:rsidRPr="00CB56BD" w:rsidRDefault="00D036C2" w:rsidP="00C212B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A77FFA">
        <w:rPr>
          <w:rFonts w:asciiTheme="majorBidi" w:hAnsiTheme="majorBidi" w:cstheme="majorBidi"/>
          <w:u w:val="single"/>
        </w:rPr>
        <w:t>28</w:t>
      </w:r>
    </w:p>
    <w:p w14:paraId="7550FA7A" w14:textId="77777777" w:rsidR="004E0DD8" w:rsidRDefault="004E0DD8" w:rsidP="005C519F">
      <w:pPr>
        <w:pStyle w:val="ListParagraph"/>
        <w:spacing w:after="120"/>
        <w:ind w:left="26"/>
        <w:jc w:val="both"/>
        <w:rPr>
          <w:rFonts w:asciiTheme="majorBidi" w:hAnsiTheme="majorBidi" w:cstheme="majorBidi"/>
          <w:rtl/>
        </w:rPr>
      </w:pPr>
    </w:p>
    <w:p w14:paraId="1810C7C8" w14:textId="74317F77" w:rsidR="00C10175" w:rsidRDefault="00A77FFA" w:rsidP="007C2CD8">
      <w:pPr>
        <w:pStyle w:val="ListParagraph"/>
        <w:numPr>
          <w:ilvl w:val="0"/>
          <w:numId w:val="9"/>
        </w:numPr>
        <w:spacing w:after="120"/>
        <w:jc w:val="both"/>
        <w:rPr>
          <w:rFonts w:asciiTheme="majorBidi" w:hAnsiTheme="majorBidi" w:cstheme="majorBidi"/>
        </w:rPr>
      </w:pPr>
      <w:r>
        <w:rPr>
          <w:rFonts w:asciiTheme="majorBidi" w:hAnsiTheme="majorBidi" w:cstheme="majorBidi" w:hint="cs"/>
          <w:rtl/>
        </w:rPr>
        <w:t>לסיים את המקורות מדף 27 חלק 2</w:t>
      </w:r>
    </w:p>
    <w:p w14:paraId="0FA2AB3E" w14:textId="77777777" w:rsidR="00A77FFA" w:rsidRDefault="00A77FFA" w:rsidP="0069550D">
      <w:pPr>
        <w:spacing w:after="120"/>
        <w:ind w:left="26"/>
        <w:jc w:val="both"/>
        <w:rPr>
          <w:rFonts w:asciiTheme="majorBidi" w:hAnsiTheme="majorBidi" w:cstheme="majorBidi"/>
          <w:rtl/>
        </w:rPr>
      </w:pPr>
    </w:p>
    <w:p w14:paraId="71EEB3B0" w14:textId="345385CA" w:rsidR="00023425" w:rsidRDefault="00A77FFA" w:rsidP="00023425">
      <w:pPr>
        <w:pStyle w:val="ListParagraph"/>
        <w:numPr>
          <w:ilvl w:val="0"/>
          <w:numId w:val="9"/>
        </w:numPr>
        <w:spacing w:after="120"/>
        <w:jc w:val="both"/>
        <w:rPr>
          <w:rFonts w:asciiTheme="majorBidi" w:hAnsiTheme="majorBidi" w:cstheme="majorBidi"/>
        </w:rPr>
      </w:pPr>
      <w:r w:rsidRPr="00A77FFA">
        <w:rPr>
          <w:rFonts w:asciiTheme="majorBidi" w:hAnsiTheme="majorBidi" w:cstheme="majorBidi" w:hint="cs"/>
          <w:rtl/>
        </w:rPr>
        <w:t xml:space="preserve">משנה </w:t>
      </w:r>
      <w:proofErr w:type="spellStart"/>
      <w:r w:rsidRPr="00A77FFA">
        <w:rPr>
          <w:rFonts w:asciiTheme="majorBidi" w:hAnsiTheme="majorBidi" w:cstheme="majorBidi" w:hint="cs"/>
          <w:rtl/>
        </w:rPr>
        <w:t>סו</w:t>
      </w:r>
      <w:proofErr w:type="spellEnd"/>
      <w:r w:rsidRPr="00A77FFA">
        <w:rPr>
          <w:rFonts w:asciiTheme="majorBidi" w:hAnsiTheme="majorBidi" w:cstheme="majorBidi" w:hint="cs"/>
          <w:rtl/>
        </w:rPr>
        <w:t>. "מי שהיה מושלך ..." וגמרא עד המשנה הבאה, רש"י, תוס'</w:t>
      </w:r>
    </w:p>
    <w:p w14:paraId="034066EF" w14:textId="2313F112" w:rsidR="00A267AB" w:rsidRDefault="00AA62DB" w:rsidP="00A267AB">
      <w:pPr>
        <w:spacing w:after="120"/>
        <w:jc w:val="both"/>
        <w:rPr>
          <w:rFonts w:asciiTheme="majorBidi" w:hAnsiTheme="majorBidi" w:cstheme="majorBidi"/>
          <w:rtl/>
        </w:rPr>
      </w:pPr>
      <w:r>
        <w:rPr>
          <w:rFonts w:asciiTheme="majorBidi" w:hAnsiTheme="majorBidi" w:cstheme="majorBidi" w:hint="cs"/>
          <w:rtl/>
        </w:rPr>
        <w:t>[</w:t>
      </w:r>
      <w:r w:rsidR="00A267AB">
        <w:rPr>
          <w:rFonts w:asciiTheme="majorBidi" w:hAnsiTheme="majorBidi" w:cstheme="majorBidi" w:hint="cs"/>
          <w:rtl/>
        </w:rPr>
        <w:t xml:space="preserve">מהו בבואה </w:t>
      </w:r>
      <w:proofErr w:type="spellStart"/>
      <w:r w:rsidR="00A267AB">
        <w:rPr>
          <w:rFonts w:asciiTheme="majorBidi" w:hAnsiTheme="majorBidi" w:cstheme="majorBidi" w:hint="cs"/>
          <w:rtl/>
        </w:rPr>
        <w:t>דבבואה</w:t>
      </w:r>
      <w:proofErr w:type="spellEnd"/>
      <w:r w:rsidR="00A267AB">
        <w:rPr>
          <w:rFonts w:asciiTheme="majorBidi" w:hAnsiTheme="majorBidi" w:cstheme="majorBidi" w:hint="cs"/>
          <w:rtl/>
        </w:rPr>
        <w:t>? חי' מכ"י ד"ה ומקשי' אינהו נמי אית להו בבואה</w:t>
      </w:r>
      <w:r>
        <w:rPr>
          <w:rFonts w:asciiTheme="majorBidi" w:hAnsiTheme="majorBidi" w:cstheme="majorBidi" w:hint="cs"/>
          <w:rtl/>
        </w:rPr>
        <w:t>, רש"י ע"ז מח: ד"ה לצל צילה]</w:t>
      </w:r>
    </w:p>
    <w:p w14:paraId="1EE11C38" w14:textId="2460F6B5" w:rsidR="00657030" w:rsidRDefault="00657030" w:rsidP="00A267AB">
      <w:pPr>
        <w:spacing w:after="120"/>
        <w:jc w:val="both"/>
        <w:rPr>
          <w:rFonts w:asciiTheme="majorBidi" w:hAnsiTheme="majorBidi" w:cstheme="majorBidi"/>
          <w:rtl/>
        </w:rPr>
      </w:pPr>
      <w:r>
        <w:rPr>
          <w:rFonts w:asciiTheme="majorBidi" w:hAnsiTheme="majorBidi" w:cstheme="majorBidi" w:hint="cs"/>
          <w:rtl/>
        </w:rPr>
        <w:t>בענין חשש שד:</w:t>
      </w:r>
    </w:p>
    <w:p w14:paraId="13E89480" w14:textId="77777777" w:rsidR="00657030" w:rsidRDefault="00657030" w:rsidP="00657030">
      <w:pPr>
        <w:spacing w:after="120"/>
        <w:jc w:val="both"/>
        <w:rPr>
          <w:rFonts w:asciiTheme="majorBidi" w:hAnsiTheme="majorBidi" w:cstheme="majorBidi"/>
          <w:rtl/>
        </w:rPr>
      </w:pPr>
      <w:r>
        <w:rPr>
          <w:rFonts w:asciiTheme="majorBidi" w:hAnsiTheme="majorBidi" w:cstheme="majorBidi" w:hint="cs"/>
          <w:rtl/>
        </w:rPr>
        <w:t xml:space="preserve">מאירי ד"ה </w:t>
      </w:r>
      <w:r w:rsidRPr="00657030">
        <w:rPr>
          <w:rFonts w:asciiTheme="majorBidi" w:hAnsiTheme="majorBidi"/>
          <w:rtl/>
        </w:rPr>
        <w:t>מי שהיה מושלך בבור</w:t>
      </w:r>
    </w:p>
    <w:p w14:paraId="1D92D0CC" w14:textId="77777777" w:rsidR="00657030" w:rsidRDefault="00657030" w:rsidP="00A267AB">
      <w:pPr>
        <w:spacing w:after="120"/>
        <w:jc w:val="both"/>
        <w:rPr>
          <w:rFonts w:asciiTheme="majorBidi" w:hAnsiTheme="majorBidi" w:cstheme="majorBidi"/>
          <w:rtl/>
        </w:rPr>
      </w:pPr>
      <w:r>
        <w:rPr>
          <w:rFonts w:asciiTheme="majorBidi" w:hAnsiTheme="majorBidi" w:cstheme="majorBidi" w:hint="cs"/>
          <w:rtl/>
        </w:rPr>
        <w:t xml:space="preserve">רי"ד ד"ה </w:t>
      </w:r>
      <w:proofErr w:type="spellStart"/>
      <w:r>
        <w:rPr>
          <w:rFonts w:asciiTheme="majorBidi" w:hAnsiTheme="majorBidi" w:cstheme="majorBidi" w:hint="cs"/>
          <w:rtl/>
        </w:rPr>
        <w:t>ודלמא</w:t>
      </w:r>
      <w:proofErr w:type="spellEnd"/>
      <w:r>
        <w:rPr>
          <w:rFonts w:asciiTheme="majorBidi" w:hAnsiTheme="majorBidi" w:cstheme="majorBidi" w:hint="cs"/>
          <w:rtl/>
        </w:rPr>
        <w:t xml:space="preserve"> שד הוה, ר"ן ד"ה וגרסי' בגמ' וליחוש שמא שד הוא</w:t>
      </w:r>
    </w:p>
    <w:p w14:paraId="4F13FF9A" w14:textId="0363430B" w:rsidR="00657030" w:rsidRDefault="00657030" w:rsidP="00A267AB">
      <w:pPr>
        <w:spacing w:after="120"/>
        <w:jc w:val="both"/>
        <w:rPr>
          <w:rFonts w:asciiTheme="majorBidi" w:hAnsiTheme="majorBidi"/>
          <w:rtl/>
        </w:rPr>
      </w:pPr>
      <w:r>
        <w:rPr>
          <w:rFonts w:asciiTheme="majorBidi" w:hAnsiTheme="majorBidi" w:cstheme="majorBidi" w:hint="cs"/>
          <w:rtl/>
        </w:rPr>
        <w:t>רמב"ם גירושין ב:י</w:t>
      </w:r>
      <w:r w:rsidR="00F15F9D">
        <w:rPr>
          <w:rFonts w:asciiTheme="majorBidi" w:hAnsiTheme="majorBidi" w:cstheme="majorBidi" w:hint="cs"/>
          <w:rtl/>
        </w:rPr>
        <w:t>ג (ענין המושלך בבור)</w:t>
      </w:r>
      <w:r>
        <w:rPr>
          <w:rFonts w:asciiTheme="majorBidi" w:hAnsiTheme="majorBidi" w:cstheme="majorBidi" w:hint="cs"/>
          <w:rtl/>
        </w:rPr>
        <w:t xml:space="preserve">, </w:t>
      </w:r>
      <w:proofErr w:type="spellStart"/>
      <w:r>
        <w:rPr>
          <w:rFonts w:asciiTheme="majorBidi" w:hAnsiTheme="majorBidi" w:cstheme="majorBidi" w:hint="cs"/>
          <w:rtl/>
        </w:rPr>
        <w:t>הגה"מ</w:t>
      </w:r>
      <w:proofErr w:type="spellEnd"/>
      <w:r>
        <w:rPr>
          <w:rFonts w:asciiTheme="majorBidi" w:hAnsiTheme="majorBidi" w:cstheme="majorBidi" w:hint="cs"/>
          <w:rtl/>
        </w:rPr>
        <w:t xml:space="preserve"> שם ס"ק כ, כס"מ שם ד"ה</w:t>
      </w:r>
      <w:r w:rsidRPr="00AA62DB">
        <w:rPr>
          <w:rtl/>
        </w:rPr>
        <w:t xml:space="preserve"> </w:t>
      </w:r>
      <w:r w:rsidRPr="00AA62DB">
        <w:rPr>
          <w:rFonts w:asciiTheme="majorBidi" w:hAnsiTheme="majorBidi"/>
          <w:rtl/>
        </w:rPr>
        <w:t xml:space="preserve">ודע </w:t>
      </w:r>
      <w:proofErr w:type="spellStart"/>
      <w:r w:rsidRPr="00AA62DB">
        <w:rPr>
          <w:rFonts w:asciiTheme="majorBidi" w:hAnsiTheme="majorBidi"/>
          <w:rtl/>
        </w:rPr>
        <w:t>דאמת</w:t>
      </w:r>
      <w:r>
        <w:rPr>
          <w:rFonts w:asciiTheme="majorBidi" w:hAnsiTheme="majorBidi" w:hint="cs"/>
          <w:rtl/>
        </w:rPr>
        <w:t>ניתן</w:t>
      </w:r>
      <w:proofErr w:type="spellEnd"/>
    </w:p>
    <w:p w14:paraId="1FFB5891" w14:textId="198B5F14" w:rsidR="001F5756" w:rsidRDefault="001F5756" w:rsidP="001F5756">
      <w:pPr>
        <w:spacing w:after="120"/>
        <w:jc w:val="both"/>
        <w:rPr>
          <w:rFonts w:asciiTheme="majorBidi" w:hAnsiTheme="majorBidi" w:cstheme="majorBidi"/>
          <w:rtl/>
        </w:rPr>
      </w:pPr>
      <w:r>
        <w:rPr>
          <w:rFonts w:asciiTheme="majorBidi" w:hAnsiTheme="majorBidi" w:cstheme="majorBidi" w:hint="cs"/>
          <w:rtl/>
        </w:rPr>
        <w:t>[</w:t>
      </w:r>
      <w:r w:rsidR="00F15F9D">
        <w:rPr>
          <w:rFonts w:asciiTheme="majorBidi" w:hAnsiTheme="majorBidi" w:cstheme="majorBidi" w:hint="cs"/>
          <w:rtl/>
        </w:rPr>
        <w:t xml:space="preserve">למה כתב הרמב"ם "והוא שידעו אותו"? </w:t>
      </w:r>
      <w:proofErr w:type="spellStart"/>
      <w:r>
        <w:rPr>
          <w:rFonts w:asciiTheme="majorBidi" w:hAnsiTheme="majorBidi" w:cstheme="majorBidi" w:hint="cs"/>
          <w:rtl/>
        </w:rPr>
        <w:t>הגה"מ</w:t>
      </w:r>
      <w:proofErr w:type="spellEnd"/>
      <w:r>
        <w:rPr>
          <w:rFonts w:asciiTheme="majorBidi" w:hAnsiTheme="majorBidi" w:cstheme="majorBidi" w:hint="cs"/>
          <w:rtl/>
        </w:rPr>
        <w:t xml:space="preserve"> ס"ק כ, </w:t>
      </w:r>
      <w:proofErr w:type="spellStart"/>
      <w:r>
        <w:rPr>
          <w:rFonts w:asciiTheme="majorBidi" w:hAnsiTheme="majorBidi" w:cstheme="majorBidi" w:hint="cs"/>
          <w:rtl/>
        </w:rPr>
        <w:t>לח"מ</w:t>
      </w:r>
      <w:proofErr w:type="spellEnd"/>
      <w:r>
        <w:rPr>
          <w:rFonts w:asciiTheme="majorBidi" w:hAnsiTheme="majorBidi" w:cstheme="majorBidi" w:hint="cs"/>
          <w:rtl/>
        </w:rPr>
        <w:t xml:space="preserve"> וצפנת פענח ד"ה והוא שידעו אותו כו']</w:t>
      </w:r>
    </w:p>
    <w:p w14:paraId="301D063F" w14:textId="77777777" w:rsidR="00657030" w:rsidRDefault="00657030" w:rsidP="00023425">
      <w:pPr>
        <w:spacing w:after="120"/>
        <w:jc w:val="both"/>
        <w:rPr>
          <w:rFonts w:asciiTheme="majorBidi" w:hAnsiTheme="majorBidi" w:cstheme="majorBidi"/>
          <w:rtl/>
        </w:rPr>
      </w:pPr>
    </w:p>
    <w:p w14:paraId="1F92F99B" w14:textId="4DEDE435" w:rsidR="00023425" w:rsidRDefault="00023425" w:rsidP="00023425">
      <w:pPr>
        <w:spacing w:after="120"/>
        <w:jc w:val="both"/>
        <w:rPr>
          <w:rFonts w:asciiTheme="majorBidi" w:hAnsiTheme="majorBidi" w:cstheme="majorBidi"/>
          <w:rtl/>
        </w:rPr>
      </w:pPr>
      <w:r w:rsidRPr="00023425">
        <w:rPr>
          <w:rFonts w:asciiTheme="majorBidi" w:hAnsiTheme="majorBidi" w:cstheme="majorBidi" w:hint="cs"/>
          <w:rtl/>
        </w:rPr>
        <w:t>(3</w:t>
      </w:r>
      <w:r>
        <w:rPr>
          <w:rFonts w:asciiTheme="majorBidi" w:hAnsiTheme="majorBidi" w:cstheme="majorBidi" w:hint="cs"/>
          <w:rtl/>
        </w:rPr>
        <w:t xml:space="preserve">) </w:t>
      </w:r>
      <w:r w:rsidRPr="00023425">
        <w:rPr>
          <w:rFonts w:asciiTheme="majorBidi" w:hAnsiTheme="majorBidi" w:cstheme="majorBidi" w:hint="cs"/>
          <w:rtl/>
        </w:rPr>
        <w:t>בענין תוד"ה כל:</w:t>
      </w:r>
    </w:p>
    <w:p w14:paraId="3A58A4DD" w14:textId="602CD852" w:rsidR="00D21BFE" w:rsidRDefault="00D21BFE" w:rsidP="009503F7">
      <w:pPr>
        <w:spacing w:after="120"/>
        <w:jc w:val="both"/>
        <w:rPr>
          <w:rtl/>
        </w:rPr>
      </w:pPr>
      <w:r>
        <w:rPr>
          <w:rFonts w:hint="cs"/>
          <w:rtl/>
        </w:rPr>
        <w:t xml:space="preserve">רמב"ן ד"ה הא דתנן, </w:t>
      </w:r>
      <w:r w:rsidR="009503F7">
        <w:rPr>
          <w:rtl/>
        </w:rPr>
        <w:t>ריטב"א</w:t>
      </w:r>
      <w:r w:rsidR="009503F7">
        <w:rPr>
          <w:rFonts w:hint="cs"/>
          <w:rtl/>
        </w:rPr>
        <w:t xml:space="preserve"> ד"ה </w:t>
      </w:r>
      <w:r w:rsidR="009503F7">
        <w:rPr>
          <w:rtl/>
        </w:rPr>
        <w:t xml:space="preserve">והא דאמרינן </w:t>
      </w:r>
      <w:proofErr w:type="spellStart"/>
      <w:r w:rsidR="009503F7">
        <w:rPr>
          <w:rtl/>
        </w:rPr>
        <w:t>דכל</w:t>
      </w:r>
      <w:proofErr w:type="spellEnd"/>
      <w:r w:rsidR="009503F7">
        <w:rPr>
          <w:rtl/>
        </w:rPr>
        <w:t xml:space="preserve"> השומע קולו</w:t>
      </w:r>
      <w:r w:rsidR="009503F7">
        <w:rPr>
          <w:rFonts w:hint="cs"/>
          <w:rtl/>
        </w:rPr>
        <w:t>,</w:t>
      </w:r>
      <w:r w:rsidR="009503F7">
        <w:rPr>
          <w:rtl/>
        </w:rPr>
        <w:t xml:space="preserve"> </w:t>
      </w:r>
      <w:r>
        <w:rPr>
          <w:rFonts w:hint="cs"/>
          <w:rtl/>
        </w:rPr>
        <w:t xml:space="preserve">ר"ן ד"ה </w:t>
      </w:r>
      <w:r w:rsidRPr="00023425">
        <w:rPr>
          <w:rtl/>
        </w:rPr>
        <w:t>הרי אלו יכתבו</w:t>
      </w:r>
      <w:r>
        <w:rPr>
          <w:rFonts w:hint="cs"/>
          <w:rtl/>
        </w:rPr>
        <w:t xml:space="preserve"> ויתנו</w:t>
      </w:r>
    </w:p>
    <w:p w14:paraId="12F3ADAA" w14:textId="59FBD4C2" w:rsidR="00D21BFE" w:rsidRDefault="00D21BFE" w:rsidP="00023425">
      <w:pPr>
        <w:spacing w:after="120"/>
        <w:jc w:val="both"/>
        <w:rPr>
          <w:rtl/>
        </w:rPr>
      </w:pPr>
      <w:r>
        <w:rPr>
          <w:rFonts w:hint="cs"/>
          <w:rtl/>
        </w:rPr>
        <w:t xml:space="preserve">גמרא </w:t>
      </w:r>
      <w:proofErr w:type="spellStart"/>
      <w:r>
        <w:rPr>
          <w:rFonts w:hint="cs"/>
          <w:rtl/>
        </w:rPr>
        <w:t>ב"מ</w:t>
      </w:r>
      <w:proofErr w:type="spellEnd"/>
      <w:r>
        <w:rPr>
          <w:rFonts w:hint="cs"/>
          <w:rtl/>
        </w:rPr>
        <w:t xml:space="preserve"> </w:t>
      </w:r>
      <w:proofErr w:type="spellStart"/>
      <w:r>
        <w:rPr>
          <w:rFonts w:hint="cs"/>
          <w:rtl/>
        </w:rPr>
        <w:t>כב</w:t>
      </w:r>
      <w:proofErr w:type="spellEnd"/>
      <w:r>
        <w:rPr>
          <w:rFonts w:hint="cs"/>
          <w:rtl/>
        </w:rPr>
        <w:t xml:space="preserve">. "ת"ש </w:t>
      </w:r>
      <w:r w:rsidRPr="00D21BFE">
        <w:rPr>
          <w:rtl/>
        </w:rPr>
        <w:t>כיצד אמרו התורם</w:t>
      </w:r>
      <w:r>
        <w:rPr>
          <w:rFonts w:hint="cs"/>
          <w:rtl/>
        </w:rPr>
        <w:t xml:space="preserve"> ... " עד "</w:t>
      </w:r>
      <w:proofErr w:type="spellStart"/>
      <w:r w:rsidRPr="00D21BFE">
        <w:rPr>
          <w:rtl/>
        </w:rPr>
        <w:t>אמימר</w:t>
      </w:r>
      <w:proofErr w:type="spellEnd"/>
      <w:r w:rsidRPr="00D21BFE">
        <w:rPr>
          <w:rtl/>
        </w:rPr>
        <w:t xml:space="preserve"> ומר </w:t>
      </w:r>
      <w:proofErr w:type="spellStart"/>
      <w:r w:rsidRPr="00D21BFE">
        <w:rPr>
          <w:rtl/>
        </w:rPr>
        <w:t>זוטרא</w:t>
      </w:r>
      <w:proofErr w:type="spellEnd"/>
      <w:r w:rsidRPr="00D21BFE">
        <w:rPr>
          <w:rtl/>
        </w:rPr>
        <w:t xml:space="preserve"> ורב אשי</w:t>
      </w:r>
      <w:r>
        <w:rPr>
          <w:rFonts w:hint="cs"/>
          <w:rtl/>
        </w:rPr>
        <w:t xml:space="preserve">", </w:t>
      </w:r>
      <w:r w:rsidR="00E45B40">
        <w:rPr>
          <w:rFonts w:hint="cs"/>
          <w:rtl/>
        </w:rPr>
        <w:t xml:space="preserve">הגהות </w:t>
      </w:r>
      <w:proofErr w:type="spellStart"/>
      <w:r w:rsidR="00E45B40">
        <w:rPr>
          <w:rFonts w:hint="cs"/>
          <w:rtl/>
        </w:rPr>
        <w:t>הגר"א</w:t>
      </w:r>
      <w:proofErr w:type="spellEnd"/>
      <w:r w:rsidR="00E45B40">
        <w:rPr>
          <w:rFonts w:hint="cs"/>
          <w:rtl/>
        </w:rPr>
        <w:t xml:space="preserve"> שם, [</w:t>
      </w:r>
      <w:r>
        <w:rPr>
          <w:rFonts w:hint="cs"/>
          <w:rtl/>
        </w:rPr>
        <w:t>ריטב"א שם ד"ה</w:t>
      </w:r>
      <w:r w:rsidR="00E45B40" w:rsidRPr="00E45B40">
        <w:rPr>
          <w:rtl/>
        </w:rPr>
        <w:t xml:space="preserve"> יש נוסחאות שגורסים </w:t>
      </w:r>
      <w:proofErr w:type="spellStart"/>
      <w:r w:rsidR="00E45B40" w:rsidRPr="00E45B40">
        <w:rPr>
          <w:rtl/>
        </w:rPr>
        <w:t>ותסברא</w:t>
      </w:r>
      <w:proofErr w:type="spellEnd"/>
      <w:r w:rsidR="00E45B40">
        <w:rPr>
          <w:rFonts w:hint="cs"/>
          <w:rtl/>
        </w:rPr>
        <w:t>], רמב"ם תרומות ד:ג, כס"מ שם</w:t>
      </w:r>
    </w:p>
    <w:p w14:paraId="188FD863" w14:textId="0DDF45A6" w:rsidR="00021D6B" w:rsidRDefault="00021D6B" w:rsidP="00021D6B">
      <w:pPr>
        <w:spacing w:after="120"/>
        <w:jc w:val="both"/>
        <w:rPr>
          <w:rFonts w:asciiTheme="majorBidi" w:hAnsiTheme="majorBidi"/>
          <w:rtl/>
        </w:rPr>
      </w:pPr>
      <w:proofErr w:type="spellStart"/>
      <w:r>
        <w:rPr>
          <w:rFonts w:asciiTheme="majorBidi" w:hAnsiTheme="majorBidi" w:hint="cs"/>
          <w:rtl/>
        </w:rPr>
        <w:t>תוספתא</w:t>
      </w:r>
      <w:proofErr w:type="spellEnd"/>
      <w:r>
        <w:rPr>
          <w:rFonts w:asciiTheme="majorBidi" w:hAnsiTheme="majorBidi" w:hint="cs"/>
          <w:rtl/>
        </w:rPr>
        <w:t xml:space="preserve"> תרומות א:ד</w:t>
      </w:r>
      <w:r>
        <w:rPr>
          <w:rFonts w:asciiTheme="majorBidi" w:hAnsiTheme="majorBidi" w:hint="cs"/>
          <w:rtl/>
        </w:rPr>
        <w:t>.</w:t>
      </w:r>
      <w:r w:rsidRPr="00021D6B">
        <w:rPr>
          <w:rFonts w:asciiTheme="majorBidi" w:hAnsiTheme="majorBidi" w:hint="cs"/>
          <w:rtl/>
        </w:rPr>
        <w:t xml:space="preserve"> </w:t>
      </w:r>
      <w:r>
        <w:rPr>
          <w:rFonts w:asciiTheme="majorBidi" w:hAnsiTheme="majorBidi" w:hint="cs"/>
          <w:rtl/>
        </w:rPr>
        <w:t xml:space="preserve">האם </w:t>
      </w:r>
      <w:r>
        <w:rPr>
          <w:rFonts w:asciiTheme="majorBidi" w:hAnsiTheme="majorBidi" w:hint="cs"/>
          <w:rtl/>
        </w:rPr>
        <w:t xml:space="preserve">יש להביא מכאן ראיה שאפשר </w:t>
      </w:r>
      <w:r>
        <w:rPr>
          <w:rFonts w:asciiTheme="majorBidi" w:hAnsiTheme="majorBidi" w:hint="cs"/>
          <w:rtl/>
        </w:rPr>
        <w:t xml:space="preserve">לתרום פירות </w:t>
      </w:r>
      <w:proofErr w:type="spellStart"/>
      <w:r>
        <w:rPr>
          <w:rFonts w:asciiTheme="majorBidi" w:hAnsiTheme="majorBidi" w:hint="cs"/>
          <w:rtl/>
        </w:rPr>
        <w:t>חבירו</w:t>
      </w:r>
      <w:proofErr w:type="spellEnd"/>
      <w:r>
        <w:rPr>
          <w:rFonts w:asciiTheme="majorBidi" w:hAnsiTheme="majorBidi" w:hint="cs"/>
          <w:rtl/>
        </w:rPr>
        <w:t xml:space="preserve"> בלי </w:t>
      </w:r>
      <w:r>
        <w:rPr>
          <w:rFonts w:asciiTheme="majorBidi" w:hAnsiTheme="majorBidi" w:hint="cs"/>
          <w:rtl/>
        </w:rPr>
        <w:t>שליחות?</w:t>
      </w:r>
    </w:p>
    <w:p w14:paraId="497F9C17" w14:textId="3A536ADF" w:rsidR="002F7B2F" w:rsidRDefault="002F7B2F" w:rsidP="00021D6B">
      <w:pPr>
        <w:spacing w:after="120"/>
        <w:jc w:val="both"/>
        <w:rPr>
          <w:rFonts w:asciiTheme="majorBidi" w:hAnsiTheme="majorBidi"/>
          <w:rtl/>
        </w:rPr>
      </w:pPr>
      <w:r>
        <w:rPr>
          <w:rFonts w:asciiTheme="majorBidi" w:hAnsiTheme="majorBidi" w:hint="cs"/>
          <w:rtl/>
        </w:rPr>
        <w:t xml:space="preserve">מה הקשר בין שאלה זו לשתי הדעות </w:t>
      </w:r>
      <w:proofErr w:type="spellStart"/>
      <w:r>
        <w:rPr>
          <w:rFonts w:asciiTheme="majorBidi" w:hAnsiTheme="majorBidi" w:hint="cs"/>
          <w:rtl/>
        </w:rPr>
        <w:t>בתוס</w:t>
      </w:r>
      <w:proofErr w:type="spellEnd"/>
      <w:r>
        <w:rPr>
          <w:rFonts w:asciiTheme="majorBidi" w:hAnsiTheme="majorBidi" w:hint="cs"/>
          <w:rtl/>
        </w:rPr>
        <w:t>' הרא"ש</w:t>
      </w:r>
      <w:r w:rsidR="001E77AC">
        <w:rPr>
          <w:rFonts w:asciiTheme="majorBidi" w:hAnsiTheme="majorBidi" w:hint="cs"/>
          <w:rtl/>
        </w:rPr>
        <w:t>? עי' תוס' רא"ש</w:t>
      </w:r>
      <w:r>
        <w:rPr>
          <w:rFonts w:asciiTheme="majorBidi" w:hAnsiTheme="majorBidi" w:hint="cs"/>
          <w:rtl/>
        </w:rPr>
        <w:t xml:space="preserve"> </w:t>
      </w:r>
      <w:proofErr w:type="spellStart"/>
      <w:r>
        <w:rPr>
          <w:rFonts w:asciiTheme="majorBidi" w:hAnsiTheme="majorBidi" w:hint="cs"/>
          <w:rtl/>
        </w:rPr>
        <w:t>ב"מ</w:t>
      </w:r>
      <w:proofErr w:type="spellEnd"/>
      <w:r>
        <w:rPr>
          <w:rFonts w:asciiTheme="majorBidi" w:hAnsiTheme="majorBidi" w:hint="cs"/>
          <w:rtl/>
        </w:rPr>
        <w:t xml:space="preserve"> מט. ד"ה רשאי בן לוי</w:t>
      </w:r>
    </w:p>
    <w:p w14:paraId="2D37CFFE" w14:textId="45E6C43C" w:rsidR="001E77AC" w:rsidRDefault="001E77AC" w:rsidP="001E77AC">
      <w:pPr>
        <w:spacing w:after="120"/>
        <w:jc w:val="both"/>
        <w:rPr>
          <w:rFonts w:asciiTheme="majorBidi" w:hAnsiTheme="majorBidi"/>
          <w:rtl/>
        </w:rPr>
      </w:pPr>
      <w:r>
        <w:rPr>
          <w:rFonts w:asciiTheme="majorBidi" w:hAnsiTheme="majorBidi" w:hint="cs"/>
          <w:rtl/>
        </w:rPr>
        <w:t xml:space="preserve">האם מהני לשון "כל התורם אינו מפסיד"? עי' ר"ן מדרים לו: ד"ה </w:t>
      </w:r>
      <w:r w:rsidRPr="001E77AC">
        <w:rPr>
          <w:rFonts w:asciiTheme="majorBidi" w:hAnsiTheme="majorBidi"/>
          <w:rtl/>
        </w:rPr>
        <w:t>הכא נמי באומר כל הרוצה לתרום יבא ויתרום</w:t>
      </w:r>
    </w:p>
    <w:p w14:paraId="2DD972C4" w14:textId="434D11D7" w:rsidR="001E77AC" w:rsidRDefault="00964957" w:rsidP="00023425">
      <w:pPr>
        <w:spacing w:after="120"/>
        <w:jc w:val="both"/>
        <w:rPr>
          <w:rtl/>
        </w:rPr>
      </w:pPr>
      <w:r>
        <w:rPr>
          <w:rFonts w:hint="cs"/>
          <w:rtl/>
        </w:rPr>
        <w:t>האם אפשר לתרום מן ההפקר? עי' ירושלמי תרומות א:א "</w:t>
      </w:r>
      <w:r w:rsidRPr="00964957">
        <w:rPr>
          <w:rFonts w:asciiTheme="majorBidi" w:hAnsiTheme="majorBidi"/>
          <w:rtl/>
        </w:rPr>
        <w:t>אתם פרט לתורם את שאינו שלו</w:t>
      </w:r>
      <w:r>
        <w:rPr>
          <w:rFonts w:asciiTheme="majorBidi" w:hAnsiTheme="majorBidi" w:hint="cs"/>
          <w:rtl/>
        </w:rPr>
        <w:t xml:space="preserve"> ... </w:t>
      </w:r>
      <w:r w:rsidRPr="00964957">
        <w:rPr>
          <w:rFonts w:asciiTheme="majorBidi" w:hAnsiTheme="majorBidi"/>
          <w:rtl/>
        </w:rPr>
        <w:t xml:space="preserve">של </w:t>
      </w:r>
      <w:proofErr w:type="spellStart"/>
      <w:r w:rsidRPr="00964957">
        <w:rPr>
          <w:rFonts w:asciiTheme="majorBidi" w:hAnsiTheme="majorBidi"/>
          <w:rtl/>
        </w:rPr>
        <w:t>חבירו</w:t>
      </w:r>
      <w:proofErr w:type="spellEnd"/>
      <w:r w:rsidRPr="00964957">
        <w:rPr>
          <w:rFonts w:asciiTheme="majorBidi" w:hAnsiTheme="majorBidi"/>
          <w:rtl/>
        </w:rPr>
        <w:t xml:space="preserve"> תרומתו תרומ</w:t>
      </w:r>
      <w:r>
        <w:rPr>
          <w:rFonts w:asciiTheme="majorBidi" w:hAnsiTheme="majorBidi" w:hint="cs"/>
          <w:rtl/>
        </w:rPr>
        <w:t>ה"</w:t>
      </w:r>
    </w:p>
    <w:p w14:paraId="7FC1FC70" w14:textId="77777777" w:rsidR="00964957" w:rsidRDefault="00964957" w:rsidP="00023425">
      <w:pPr>
        <w:spacing w:after="120"/>
        <w:jc w:val="both"/>
        <w:rPr>
          <w:rtl/>
        </w:rPr>
      </w:pPr>
    </w:p>
    <w:p w14:paraId="2D1E08D2" w14:textId="41031214" w:rsidR="00E45B40" w:rsidRDefault="00E45B40" w:rsidP="00023425">
      <w:pPr>
        <w:spacing w:after="120"/>
        <w:jc w:val="both"/>
        <w:rPr>
          <w:rtl/>
        </w:rPr>
      </w:pPr>
      <w:r>
        <w:rPr>
          <w:rFonts w:hint="cs"/>
          <w:rtl/>
        </w:rPr>
        <w:t xml:space="preserve">גמרא קידושין </w:t>
      </w:r>
      <w:proofErr w:type="spellStart"/>
      <w:r>
        <w:rPr>
          <w:rFonts w:hint="cs"/>
          <w:rtl/>
        </w:rPr>
        <w:t>מא</w:t>
      </w:r>
      <w:proofErr w:type="spellEnd"/>
      <w:r>
        <w:rPr>
          <w:rFonts w:hint="cs"/>
          <w:rtl/>
        </w:rPr>
        <w:t xml:space="preserve">. </w:t>
      </w:r>
      <w:r>
        <w:rPr>
          <w:rtl/>
        </w:rPr>
        <w:t>–</w:t>
      </w:r>
      <w:r>
        <w:rPr>
          <w:rFonts w:hint="cs"/>
          <w:rtl/>
        </w:rPr>
        <w:t xml:space="preserve"> </w:t>
      </w:r>
      <w:proofErr w:type="spellStart"/>
      <w:r>
        <w:rPr>
          <w:rFonts w:hint="cs"/>
          <w:rtl/>
        </w:rPr>
        <w:t>מא</w:t>
      </w:r>
      <w:proofErr w:type="spellEnd"/>
      <w:r>
        <w:rPr>
          <w:rFonts w:hint="cs"/>
          <w:rtl/>
        </w:rPr>
        <w:t>: "שליחות מנלן ... שכן ישנן במחשבה" [עד סוף הדף]</w:t>
      </w:r>
    </w:p>
    <w:p w14:paraId="1F2BE2ED" w14:textId="6C78313E" w:rsidR="00BF6526" w:rsidRDefault="00BF6526" w:rsidP="00BF6526">
      <w:pPr>
        <w:spacing w:after="120"/>
        <w:jc w:val="both"/>
        <w:rPr>
          <w:rFonts w:asciiTheme="majorBidi" w:hAnsiTheme="majorBidi"/>
          <w:rtl/>
        </w:rPr>
      </w:pPr>
      <w:r>
        <w:rPr>
          <w:rFonts w:asciiTheme="majorBidi" w:hAnsiTheme="majorBidi" w:hint="cs"/>
          <w:rtl/>
        </w:rPr>
        <w:t xml:space="preserve">גמרא </w:t>
      </w:r>
      <w:proofErr w:type="spellStart"/>
      <w:r>
        <w:rPr>
          <w:rFonts w:asciiTheme="majorBidi" w:hAnsiTheme="majorBidi" w:hint="cs"/>
          <w:rtl/>
        </w:rPr>
        <w:t>ב"מ</w:t>
      </w:r>
      <w:proofErr w:type="spellEnd"/>
      <w:r>
        <w:rPr>
          <w:rFonts w:asciiTheme="majorBidi" w:hAnsiTheme="majorBidi" w:hint="cs"/>
          <w:rtl/>
        </w:rPr>
        <w:t xml:space="preserve"> </w:t>
      </w:r>
      <w:proofErr w:type="spellStart"/>
      <w:r>
        <w:rPr>
          <w:rFonts w:asciiTheme="majorBidi" w:hAnsiTheme="majorBidi" w:hint="cs"/>
          <w:rtl/>
        </w:rPr>
        <w:t>עא</w:t>
      </w:r>
      <w:proofErr w:type="spellEnd"/>
      <w:r>
        <w:rPr>
          <w:rFonts w:asciiTheme="majorBidi" w:hAnsiTheme="majorBidi" w:hint="cs"/>
          <w:rtl/>
        </w:rPr>
        <w:t>: "</w:t>
      </w:r>
      <w:r w:rsidRPr="00BF6526">
        <w:rPr>
          <w:rFonts w:asciiTheme="majorBidi" w:hAnsiTheme="majorBidi"/>
          <w:rtl/>
        </w:rPr>
        <w:t xml:space="preserve">רב אשי אמר כי אמרינן אין שליחות </w:t>
      </w:r>
      <w:proofErr w:type="spellStart"/>
      <w:r w:rsidRPr="00BF6526">
        <w:rPr>
          <w:rFonts w:asciiTheme="majorBidi" w:hAnsiTheme="majorBidi"/>
          <w:rtl/>
        </w:rPr>
        <w:t>לנכרי</w:t>
      </w:r>
      <w:proofErr w:type="spellEnd"/>
      <w:r>
        <w:rPr>
          <w:rFonts w:asciiTheme="majorBidi" w:hAnsiTheme="majorBidi" w:hint="cs"/>
          <w:rtl/>
        </w:rPr>
        <w:t xml:space="preserve"> ... </w:t>
      </w:r>
      <w:r w:rsidRPr="00BF6526">
        <w:rPr>
          <w:rFonts w:asciiTheme="majorBidi" w:hAnsiTheme="majorBidi"/>
          <w:rtl/>
        </w:rPr>
        <w:t xml:space="preserve">אלא הא דרב אשי </w:t>
      </w:r>
      <w:proofErr w:type="spellStart"/>
      <w:r w:rsidRPr="00BF6526">
        <w:rPr>
          <w:rFonts w:asciiTheme="majorBidi" w:hAnsiTheme="majorBidi"/>
          <w:rtl/>
        </w:rPr>
        <w:t>ברותא</w:t>
      </w:r>
      <w:proofErr w:type="spellEnd"/>
      <w:r w:rsidRPr="00BF6526">
        <w:rPr>
          <w:rFonts w:asciiTheme="majorBidi" w:hAnsiTheme="majorBidi"/>
          <w:rtl/>
        </w:rPr>
        <w:t xml:space="preserve"> היא</w:t>
      </w:r>
      <w:r>
        <w:rPr>
          <w:rFonts w:asciiTheme="majorBidi" w:hAnsiTheme="majorBidi" w:hint="cs"/>
          <w:rtl/>
        </w:rPr>
        <w:t>"</w:t>
      </w:r>
    </w:p>
    <w:p w14:paraId="0C1C2F43" w14:textId="537DA95D" w:rsidR="00A9676F" w:rsidRDefault="00021D6B" w:rsidP="00BF6526">
      <w:pPr>
        <w:spacing w:after="120"/>
        <w:jc w:val="both"/>
        <w:rPr>
          <w:rFonts w:asciiTheme="majorBidi" w:hAnsiTheme="majorBidi" w:cstheme="majorBidi"/>
          <w:rtl/>
        </w:rPr>
      </w:pPr>
      <w:r>
        <w:rPr>
          <w:rFonts w:asciiTheme="majorBidi" w:hAnsiTheme="majorBidi" w:cstheme="majorBidi" w:hint="cs"/>
          <w:rtl/>
        </w:rPr>
        <w:t xml:space="preserve">איך ניתן ליישב הסוגיות בקידושין </w:t>
      </w:r>
      <w:proofErr w:type="spellStart"/>
      <w:r>
        <w:rPr>
          <w:rFonts w:asciiTheme="majorBidi" w:hAnsiTheme="majorBidi" w:cstheme="majorBidi" w:hint="cs"/>
          <w:rtl/>
        </w:rPr>
        <w:t>וב"מ</w:t>
      </w:r>
      <w:proofErr w:type="spellEnd"/>
      <w:r>
        <w:rPr>
          <w:rFonts w:asciiTheme="majorBidi" w:hAnsiTheme="majorBidi" w:cstheme="majorBidi" w:hint="cs"/>
          <w:rtl/>
        </w:rPr>
        <w:t xml:space="preserve"> לפי הרמב"ן?</w:t>
      </w:r>
    </w:p>
    <w:p w14:paraId="483E04C3" w14:textId="0E499B36" w:rsidR="00A267AB" w:rsidRDefault="00A267AB" w:rsidP="00A267AB">
      <w:pPr>
        <w:spacing w:after="120"/>
        <w:jc w:val="both"/>
        <w:rPr>
          <w:rFonts w:asciiTheme="majorBidi" w:hAnsiTheme="majorBidi"/>
          <w:rtl/>
        </w:rPr>
      </w:pPr>
      <w:r w:rsidRPr="00A267AB">
        <w:rPr>
          <w:rFonts w:asciiTheme="majorBidi" w:hAnsiTheme="majorBidi"/>
          <w:rtl/>
        </w:rPr>
        <w:t xml:space="preserve">רבי עקיבא איגר </w:t>
      </w:r>
      <w:proofErr w:type="spellStart"/>
      <w:r>
        <w:rPr>
          <w:rFonts w:asciiTheme="majorBidi" w:hAnsiTheme="majorBidi" w:hint="cs"/>
          <w:rtl/>
        </w:rPr>
        <w:t>ב"מ</w:t>
      </w:r>
      <w:proofErr w:type="spellEnd"/>
      <w:r>
        <w:rPr>
          <w:rFonts w:asciiTheme="majorBidi" w:hAnsiTheme="majorBidi" w:hint="cs"/>
          <w:rtl/>
        </w:rPr>
        <w:t xml:space="preserve"> </w:t>
      </w:r>
      <w:proofErr w:type="spellStart"/>
      <w:r>
        <w:rPr>
          <w:rFonts w:asciiTheme="majorBidi" w:hAnsiTheme="majorBidi" w:hint="cs"/>
          <w:rtl/>
        </w:rPr>
        <w:t>כב</w:t>
      </w:r>
      <w:proofErr w:type="spellEnd"/>
      <w:r>
        <w:rPr>
          <w:rFonts w:asciiTheme="majorBidi" w:hAnsiTheme="majorBidi" w:hint="cs"/>
          <w:rtl/>
        </w:rPr>
        <w:t xml:space="preserve">. ד"ה </w:t>
      </w:r>
      <w:r w:rsidRPr="00A267AB">
        <w:rPr>
          <w:rFonts w:asciiTheme="majorBidi" w:hAnsiTheme="majorBidi"/>
          <w:rtl/>
        </w:rPr>
        <w:t>והא אתם גם אתם לדעתכם וכו'</w:t>
      </w:r>
    </w:p>
    <w:p w14:paraId="7DC49F69" w14:textId="4656BB54" w:rsidR="00D21BFE" w:rsidRDefault="00931176" w:rsidP="00023425">
      <w:pPr>
        <w:spacing w:after="120"/>
        <w:jc w:val="both"/>
        <w:rPr>
          <w:rFonts w:asciiTheme="majorBidi" w:hAnsiTheme="majorBidi"/>
          <w:rtl/>
        </w:rPr>
      </w:pPr>
      <w:proofErr w:type="gramStart"/>
      <w:r>
        <w:rPr>
          <w:rFonts w:asciiTheme="majorBidi" w:hAnsiTheme="majorBidi"/>
        </w:rPr>
        <w:t>]</w:t>
      </w:r>
      <w:r w:rsidR="001F5756" w:rsidRPr="001F5756">
        <w:rPr>
          <w:rFonts w:asciiTheme="majorBidi" w:hAnsiTheme="majorBidi"/>
          <w:rtl/>
        </w:rPr>
        <w:t>קובץ</w:t>
      </w:r>
      <w:proofErr w:type="gramEnd"/>
      <w:r w:rsidR="001F5756" w:rsidRPr="001F5756">
        <w:rPr>
          <w:rFonts w:asciiTheme="majorBidi" w:hAnsiTheme="majorBidi"/>
          <w:rtl/>
        </w:rPr>
        <w:t xml:space="preserve"> שעורים קובץ באורים גיטין אות </w:t>
      </w:r>
      <w:proofErr w:type="spellStart"/>
      <w:r w:rsidR="001F5756" w:rsidRPr="001F5756">
        <w:rPr>
          <w:rFonts w:asciiTheme="majorBidi" w:hAnsiTheme="majorBidi"/>
          <w:rtl/>
        </w:rPr>
        <w:t>לז</w:t>
      </w:r>
      <w:proofErr w:type="spellEnd"/>
      <w:r>
        <w:rPr>
          <w:rFonts w:asciiTheme="majorBidi" w:hAnsiTheme="majorBidi"/>
        </w:rPr>
        <w:t>[</w:t>
      </w:r>
    </w:p>
    <w:p w14:paraId="085D625B" w14:textId="4AAC93BD" w:rsidR="002F7B2F" w:rsidRDefault="002F7B2F" w:rsidP="00023425">
      <w:pPr>
        <w:spacing w:after="120"/>
        <w:jc w:val="both"/>
        <w:rPr>
          <w:rFonts w:asciiTheme="majorBidi" w:hAnsiTheme="majorBidi"/>
          <w:rtl/>
        </w:rPr>
      </w:pPr>
      <w:r>
        <w:rPr>
          <w:rFonts w:asciiTheme="majorBidi" w:hAnsiTheme="majorBidi" w:hint="cs"/>
          <w:rtl/>
        </w:rPr>
        <w:t xml:space="preserve">עי' רמב"ם תרומות ד:א-ב. האם יש כפילות בלשון הרמב"ם? </w:t>
      </w:r>
      <w:r w:rsidR="00181D5C">
        <w:rPr>
          <w:rFonts w:asciiTheme="majorBidi" w:hAnsiTheme="majorBidi" w:hint="cs"/>
          <w:rtl/>
        </w:rPr>
        <w:t>מה פשר הדבר, לדעתך?</w:t>
      </w:r>
    </w:p>
    <w:p w14:paraId="59AC857D" w14:textId="3B828E97" w:rsidR="00181D5C" w:rsidRDefault="00181D5C" w:rsidP="009F2D3D">
      <w:pPr>
        <w:spacing w:after="120"/>
        <w:jc w:val="both"/>
        <w:rPr>
          <w:rFonts w:asciiTheme="majorBidi" w:hAnsiTheme="majorBidi"/>
          <w:rtl/>
        </w:rPr>
      </w:pPr>
      <w:r>
        <w:rPr>
          <w:rFonts w:asciiTheme="majorBidi" w:hAnsiTheme="majorBidi" w:hint="cs"/>
          <w:rtl/>
        </w:rPr>
        <w:t xml:space="preserve">[וע"ע רמב"ם תרומות ד:ט, ובמראה הפנים תרומות א:א ד"ה </w:t>
      </w:r>
      <w:r w:rsidRPr="00181D5C">
        <w:rPr>
          <w:rFonts w:asciiTheme="majorBidi" w:hAnsiTheme="majorBidi"/>
          <w:rtl/>
        </w:rPr>
        <w:t>ישראל שאמר ללוי</w:t>
      </w:r>
      <w:r>
        <w:rPr>
          <w:rFonts w:asciiTheme="majorBidi" w:hAnsiTheme="majorBidi" w:hint="cs"/>
          <w:rtl/>
        </w:rPr>
        <w:t xml:space="preserve"> </w:t>
      </w:r>
      <w:r w:rsidR="009F2D3D">
        <w:rPr>
          <w:rFonts w:asciiTheme="majorBidi" w:hAnsiTheme="majorBidi" w:hint="cs"/>
          <w:rtl/>
        </w:rPr>
        <w:t>"</w:t>
      </w:r>
      <w:r w:rsidR="009F2D3D" w:rsidRPr="009F2D3D">
        <w:rPr>
          <w:rFonts w:asciiTheme="majorBidi" w:hAnsiTheme="majorBidi"/>
          <w:rtl/>
        </w:rPr>
        <w:t xml:space="preserve">אבל </w:t>
      </w:r>
      <w:proofErr w:type="spellStart"/>
      <w:r w:rsidR="009F2D3D" w:rsidRPr="009F2D3D">
        <w:rPr>
          <w:rFonts w:asciiTheme="majorBidi" w:hAnsiTheme="majorBidi"/>
          <w:rtl/>
        </w:rPr>
        <w:t>סוגיא</w:t>
      </w:r>
      <w:proofErr w:type="spellEnd"/>
      <w:r w:rsidR="009F2D3D" w:rsidRPr="009F2D3D">
        <w:rPr>
          <w:rFonts w:asciiTheme="majorBidi" w:hAnsiTheme="majorBidi"/>
          <w:rtl/>
        </w:rPr>
        <w:t xml:space="preserve"> </w:t>
      </w:r>
      <w:proofErr w:type="spellStart"/>
      <w:r w:rsidR="009F2D3D" w:rsidRPr="009F2D3D">
        <w:rPr>
          <w:rFonts w:asciiTheme="majorBidi" w:hAnsiTheme="majorBidi"/>
          <w:rtl/>
        </w:rPr>
        <w:t>דהש"ס</w:t>
      </w:r>
      <w:proofErr w:type="spellEnd"/>
      <w:r w:rsidR="009F2D3D" w:rsidRPr="009F2D3D">
        <w:rPr>
          <w:rFonts w:asciiTheme="majorBidi" w:hAnsiTheme="majorBidi"/>
          <w:rtl/>
        </w:rPr>
        <w:t xml:space="preserve"> דהתם לא </w:t>
      </w:r>
      <w:proofErr w:type="spellStart"/>
      <w:r w:rsidR="009F2D3D" w:rsidRPr="009F2D3D">
        <w:rPr>
          <w:rFonts w:asciiTheme="majorBidi" w:hAnsiTheme="majorBidi"/>
          <w:rtl/>
        </w:rPr>
        <w:t>ס"ל</w:t>
      </w:r>
      <w:proofErr w:type="spellEnd"/>
      <w:r w:rsidR="009F2D3D" w:rsidRPr="009F2D3D">
        <w:rPr>
          <w:rFonts w:asciiTheme="majorBidi" w:hAnsiTheme="majorBidi"/>
          <w:rtl/>
        </w:rPr>
        <w:t xml:space="preserve"> הכי אליבא דר' יוחנן </w:t>
      </w:r>
      <w:r w:rsidR="009F2D3D">
        <w:rPr>
          <w:rFonts w:asciiTheme="majorBidi" w:hAnsiTheme="majorBidi" w:hint="cs"/>
          <w:rtl/>
        </w:rPr>
        <w:t xml:space="preserve">... </w:t>
      </w:r>
      <w:r w:rsidR="009F2D3D" w:rsidRPr="009F2D3D">
        <w:rPr>
          <w:rFonts w:asciiTheme="majorBidi" w:hAnsiTheme="majorBidi"/>
          <w:rtl/>
        </w:rPr>
        <w:t xml:space="preserve">והלכך אפי' </w:t>
      </w:r>
      <w:proofErr w:type="spellStart"/>
      <w:r w:rsidR="009F2D3D" w:rsidRPr="009F2D3D">
        <w:rPr>
          <w:rFonts w:asciiTheme="majorBidi" w:hAnsiTheme="majorBidi"/>
          <w:rtl/>
        </w:rPr>
        <w:t>לר</w:t>
      </w:r>
      <w:proofErr w:type="spellEnd"/>
      <w:r w:rsidR="009F2D3D" w:rsidRPr="009F2D3D">
        <w:rPr>
          <w:rFonts w:asciiTheme="majorBidi" w:hAnsiTheme="majorBidi"/>
          <w:rtl/>
        </w:rPr>
        <w:t xml:space="preserve">' יוחנן </w:t>
      </w:r>
      <w:proofErr w:type="spellStart"/>
      <w:r w:rsidR="009F2D3D" w:rsidRPr="009F2D3D">
        <w:rPr>
          <w:rFonts w:asciiTheme="majorBidi" w:hAnsiTheme="majorBidi"/>
          <w:rtl/>
        </w:rPr>
        <w:t>מוקמינן</w:t>
      </w:r>
      <w:proofErr w:type="spellEnd"/>
      <w:r w:rsidR="009F2D3D" w:rsidRPr="009F2D3D">
        <w:rPr>
          <w:rFonts w:asciiTheme="majorBidi" w:hAnsiTheme="majorBidi"/>
          <w:rtl/>
        </w:rPr>
        <w:t xml:space="preserve"> </w:t>
      </w:r>
      <w:proofErr w:type="spellStart"/>
      <w:r w:rsidR="009F2D3D" w:rsidRPr="009F2D3D">
        <w:rPr>
          <w:rFonts w:asciiTheme="majorBidi" w:hAnsiTheme="majorBidi"/>
          <w:rtl/>
        </w:rPr>
        <w:t>להמתני</w:t>
      </w:r>
      <w:proofErr w:type="spellEnd"/>
      <w:r w:rsidR="009F2D3D" w:rsidRPr="009F2D3D">
        <w:rPr>
          <w:rFonts w:asciiTheme="majorBidi" w:hAnsiTheme="majorBidi"/>
          <w:rtl/>
        </w:rPr>
        <w:t xml:space="preserve">' </w:t>
      </w:r>
      <w:proofErr w:type="spellStart"/>
      <w:r w:rsidR="009F2D3D" w:rsidRPr="009F2D3D">
        <w:rPr>
          <w:rFonts w:asciiTheme="majorBidi" w:hAnsiTheme="majorBidi"/>
          <w:rtl/>
        </w:rPr>
        <w:t>דפ"ג</w:t>
      </w:r>
      <w:proofErr w:type="spellEnd"/>
      <w:r w:rsidR="009F2D3D" w:rsidRPr="009F2D3D">
        <w:rPr>
          <w:rFonts w:asciiTheme="majorBidi" w:hAnsiTheme="majorBidi"/>
          <w:rtl/>
        </w:rPr>
        <w:t xml:space="preserve"> </w:t>
      </w:r>
      <w:proofErr w:type="spellStart"/>
      <w:r w:rsidR="009F2D3D" w:rsidRPr="009F2D3D">
        <w:rPr>
          <w:rFonts w:asciiTheme="majorBidi" w:hAnsiTheme="majorBidi"/>
          <w:rtl/>
        </w:rPr>
        <w:t>בששינה</w:t>
      </w:r>
      <w:proofErr w:type="spellEnd"/>
      <w:r w:rsidR="009F2D3D" w:rsidRPr="009F2D3D">
        <w:rPr>
          <w:rFonts w:asciiTheme="majorBidi" w:hAnsiTheme="majorBidi"/>
          <w:rtl/>
        </w:rPr>
        <w:t xml:space="preserve"> השליח</w:t>
      </w:r>
      <w:r w:rsidR="009F2D3D">
        <w:rPr>
          <w:rFonts w:asciiTheme="majorBidi" w:hAnsiTheme="majorBidi" w:hint="cs"/>
          <w:rtl/>
        </w:rPr>
        <w:t>"]</w:t>
      </w:r>
    </w:p>
    <w:p w14:paraId="3F2D1788" w14:textId="1AB37499" w:rsidR="00A267AB" w:rsidRDefault="001E77AC" w:rsidP="00023425">
      <w:pPr>
        <w:spacing w:after="120"/>
        <w:jc w:val="both"/>
        <w:rPr>
          <w:rFonts w:asciiTheme="majorBidi" w:hAnsiTheme="majorBidi"/>
          <w:rtl/>
        </w:rPr>
      </w:pPr>
      <w:r>
        <w:rPr>
          <w:rFonts w:asciiTheme="majorBidi" w:hAnsiTheme="majorBidi" w:hint="cs"/>
          <w:rtl/>
        </w:rPr>
        <w:t>[רמב"ם תרומות ד:ט, תורת זרעים תרומות ג:ד</w:t>
      </w:r>
      <w:r w:rsidR="00C055FF">
        <w:rPr>
          <w:rFonts w:asciiTheme="majorBidi" w:hAnsiTheme="majorBidi" w:hint="cs"/>
          <w:rtl/>
        </w:rPr>
        <w:t>]</w:t>
      </w:r>
    </w:p>
    <w:p w14:paraId="7471C7DB" w14:textId="4C0D0874" w:rsidR="00A267AB" w:rsidRDefault="00A267AB" w:rsidP="00023425">
      <w:pPr>
        <w:spacing w:after="120"/>
        <w:jc w:val="both"/>
        <w:rPr>
          <w:rFonts w:asciiTheme="majorBidi" w:hAnsiTheme="majorBidi"/>
          <w:rtl/>
        </w:rPr>
      </w:pPr>
    </w:p>
    <w:p w14:paraId="29AA88E3" w14:textId="0E5237C5" w:rsidR="006A18F7" w:rsidRDefault="006A18F7" w:rsidP="0013399B">
      <w:pPr>
        <w:spacing w:after="120"/>
        <w:jc w:val="both"/>
        <w:rPr>
          <w:rFonts w:asciiTheme="majorBidi" w:hAnsiTheme="majorBidi" w:cstheme="majorBidi"/>
          <w:rtl/>
        </w:rPr>
      </w:pPr>
    </w:p>
    <w:p w14:paraId="453CEA8F" w14:textId="0FC1A82C" w:rsidR="00675078" w:rsidRDefault="00675078" w:rsidP="00962EA4">
      <w:pPr>
        <w:jc w:val="both"/>
        <w:rPr>
          <w:rFonts w:asciiTheme="majorBidi" w:hAnsiTheme="majorBidi"/>
          <w:rtl/>
        </w:rPr>
      </w:pPr>
    </w:p>
    <w:p w14:paraId="2C61C34E" w14:textId="77777777" w:rsidR="001F5756" w:rsidRPr="001F5756" w:rsidRDefault="001F5756" w:rsidP="001F5756">
      <w:pPr>
        <w:jc w:val="both"/>
        <w:rPr>
          <w:rFonts w:asciiTheme="majorBidi" w:hAnsiTheme="majorBidi"/>
          <w:u w:val="single"/>
          <w:rtl/>
        </w:rPr>
      </w:pPr>
      <w:r w:rsidRPr="001F5756">
        <w:rPr>
          <w:rFonts w:asciiTheme="majorBidi" w:hAnsiTheme="majorBidi"/>
          <w:u w:val="single"/>
          <w:rtl/>
        </w:rPr>
        <w:t xml:space="preserve">צפנת פענח הלכות גירושין פרק ב הלכה </w:t>
      </w:r>
      <w:proofErr w:type="spellStart"/>
      <w:r w:rsidRPr="001F5756">
        <w:rPr>
          <w:rFonts w:asciiTheme="majorBidi" w:hAnsiTheme="majorBidi"/>
          <w:u w:val="single"/>
          <w:rtl/>
        </w:rPr>
        <w:t>יג</w:t>
      </w:r>
      <w:proofErr w:type="spellEnd"/>
    </w:p>
    <w:p w14:paraId="5CCE193A" w14:textId="3D8E61B3" w:rsidR="001F5756" w:rsidRPr="001F5756" w:rsidRDefault="001F5756" w:rsidP="001F5756">
      <w:pPr>
        <w:jc w:val="both"/>
        <w:rPr>
          <w:rFonts w:asciiTheme="majorBidi" w:hAnsiTheme="majorBidi"/>
          <w:rtl/>
        </w:rPr>
      </w:pPr>
      <w:r w:rsidRPr="001F5756">
        <w:rPr>
          <w:rFonts w:asciiTheme="majorBidi" w:hAnsiTheme="majorBidi"/>
          <w:rtl/>
        </w:rPr>
        <w:t xml:space="preserve">שם והוא שידעו אותו כו'. ר"ל </w:t>
      </w:r>
      <w:proofErr w:type="spellStart"/>
      <w:r w:rsidRPr="001F5756">
        <w:rPr>
          <w:rFonts w:asciiTheme="majorBidi" w:hAnsiTheme="majorBidi"/>
          <w:rtl/>
        </w:rPr>
        <w:t>דמכירין</w:t>
      </w:r>
      <w:proofErr w:type="spellEnd"/>
      <w:r w:rsidRPr="001F5756">
        <w:rPr>
          <w:rFonts w:asciiTheme="majorBidi" w:hAnsiTheme="majorBidi"/>
          <w:rtl/>
        </w:rPr>
        <w:t xml:space="preserve"> אותו בטביעת עינא </w:t>
      </w:r>
      <w:proofErr w:type="spellStart"/>
      <w:r w:rsidRPr="001F5756">
        <w:rPr>
          <w:rFonts w:asciiTheme="majorBidi" w:hAnsiTheme="majorBidi"/>
          <w:rtl/>
        </w:rPr>
        <w:t>דקלא</w:t>
      </w:r>
      <w:proofErr w:type="spellEnd"/>
      <w:r w:rsidRPr="001F5756">
        <w:rPr>
          <w:rFonts w:asciiTheme="majorBidi" w:hAnsiTheme="majorBidi"/>
          <w:rtl/>
        </w:rPr>
        <w:t xml:space="preserve"> ועיין ברש"י סנהדרין ד' ס"ז ע"א </w:t>
      </w:r>
      <w:proofErr w:type="spellStart"/>
      <w:r w:rsidRPr="001F5756">
        <w:rPr>
          <w:rFonts w:asciiTheme="majorBidi" w:hAnsiTheme="majorBidi"/>
          <w:rtl/>
        </w:rPr>
        <w:t>ובירושל</w:t>
      </w:r>
      <w:proofErr w:type="spellEnd"/>
      <w:r w:rsidRPr="001F5756">
        <w:rPr>
          <w:rFonts w:asciiTheme="majorBidi" w:hAnsiTheme="majorBidi"/>
          <w:rtl/>
        </w:rPr>
        <w:t xml:space="preserve">' שם וביבמות </w:t>
      </w:r>
      <w:proofErr w:type="spellStart"/>
      <w:r w:rsidRPr="001F5756">
        <w:rPr>
          <w:rFonts w:asciiTheme="majorBidi" w:hAnsiTheme="majorBidi"/>
          <w:rtl/>
        </w:rPr>
        <w:t>דמחלק</w:t>
      </w:r>
      <w:proofErr w:type="spellEnd"/>
      <w:r w:rsidRPr="001F5756">
        <w:rPr>
          <w:rFonts w:asciiTheme="majorBidi" w:hAnsiTheme="majorBidi"/>
          <w:rtl/>
        </w:rPr>
        <w:t xml:space="preserve"> דרק היכא דאמר אני אז מהני ועיין </w:t>
      </w:r>
      <w:proofErr w:type="spellStart"/>
      <w:r w:rsidRPr="001F5756">
        <w:rPr>
          <w:rFonts w:asciiTheme="majorBidi" w:hAnsiTheme="majorBidi"/>
          <w:rtl/>
        </w:rPr>
        <w:t>במש"כ</w:t>
      </w:r>
      <w:proofErr w:type="spellEnd"/>
      <w:r w:rsidRPr="001F5756">
        <w:rPr>
          <w:rFonts w:asciiTheme="majorBidi" w:hAnsiTheme="majorBidi"/>
          <w:rtl/>
        </w:rPr>
        <w:t xml:space="preserve"> רבינו ז"ל לקמן </w:t>
      </w:r>
      <w:proofErr w:type="spellStart"/>
      <w:r w:rsidRPr="001F5756">
        <w:rPr>
          <w:rFonts w:asciiTheme="majorBidi" w:hAnsiTheme="majorBidi"/>
          <w:rtl/>
        </w:rPr>
        <w:t>פי"ג</w:t>
      </w:r>
      <w:proofErr w:type="spellEnd"/>
      <w:r w:rsidRPr="001F5756">
        <w:rPr>
          <w:rFonts w:asciiTheme="majorBidi" w:hAnsiTheme="majorBidi"/>
          <w:rtl/>
        </w:rPr>
        <w:t xml:space="preserve"> הל' כ"ג ע"ש:</w:t>
      </w:r>
    </w:p>
    <w:p w14:paraId="06C47294" w14:textId="77777777" w:rsidR="002F7B2F" w:rsidRDefault="002F7B2F" w:rsidP="00E45B40">
      <w:pPr>
        <w:jc w:val="both"/>
        <w:rPr>
          <w:rFonts w:asciiTheme="majorBidi" w:hAnsiTheme="majorBidi"/>
          <w:u w:val="single"/>
        </w:rPr>
      </w:pPr>
    </w:p>
    <w:p w14:paraId="6DF9C382" w14:textId="77777777" w:rsidR="00931176" w:rsidRPr="00931176" w:rsidRDefault="00931176" w:rsidP="00931176">
      <w:pPr>
        <w:jc w:val="both"/>
        <w:rPr>
          <w:rFonts w:asciiTheme="majorBidi" w:hAnsiTheme="majorBidi"/>
          <w:u w:val="single"/>
          <w:rtl/>
        </w:rPr>
      </w:pPr>
      <w:proofErr w:type="spellStart"/>
      <w:r w:rsidRPr="00931176">
        <w:rPr>
          <w:rFonts w:asciiTheme="majorBidi" w:hAnsiTheme="majorBidi"/>
          <w:u w:val="single"/>
          <w:rtl/>
        </w:rPr>
        <w:t>חדושי</w:t>
      </w:r>
      <w:proofErr w:type="spellEnd"/>
      <w:r w:rsidRPr="00931176">
        <w:rPr>
          <w:rFonts w:asciiTheme="majorBidi" w:hAnsiTheme="majorBidi"/>
          <w:u w:val="single"/>
          <w:rtl/>
        </w:rPr>
        <w:t xml:space="preserve"> הריטב"א מסכת בבא מציעא דף </w:t>
      </w:r>
      <w:proofErr w:type="spellStart"/>
      <w:r w:rsidRPr="00931176">
        <w:rPr>
          <w:rFonts w:asciiTheme="majorBidi" w:hAnsiTheme="majorBidi"/>
          <w:u w:val="single"/>
          <w:rtl/>
        </w:rPr>
        <w:t>כב</w:t>
      </w:r>
      <w:proofErr w:type="spellEnd"/>
      <w:r w:rsidRPr="00931176">
        <w:rPr>
          <w:rFonts w:asciiTheme="majorBidi" w:hAnsiTheme="majorBidi"/>
          <w:u w:val="single"/>
          <w:rtl/>
        </w:rPr>
        <w:t xml:space="preserve"> עמוד א</w:t>
      </w:r>
    </w:p>
    <w:p w14:paraId="6907D53E" w14:textId="21CE373B" w:rsidR="00931176" w:rsidRPr="00931176" w:rsidRDefault="00931176" w:rsidP="00931176">
      <w:pPr>
        <w:jc w:val="both"/>
        <w:rPr>
          <w:rFonts w:asciiTheme="majorBidi" w:hAnsiTheme="majorBidi"/>
        </w:rPr>
      </w:pPr>
      <w:r w:rsidRPr="00931176">
        <w:rPr>
          <w:rFonts w:asciiTheme="majorBidi" w:hAnsiTheme="majorBidi"/>
          <w:rtl/>
        </w:rPr>
        <w:t xml:space="preserve">יש נוסחאות שגורסים </w:t>
      </w:r>
      <w:proofErr w:type="spellStart"/>
      <w:r w:rsidRPr="00931176">
        <w:rPr>
          <w:rFonts w:asciiTheme="majorBidi" w:hAnsiTheme="majorBidi"/>
          <w:rtl/>
        </w:rPr>
        <w:t>ותסברא</w:t>
      </w:r>
      <w:proofErr w:type="spellEnd"/>
      <w:r w:rsidRPr="00931176">
        <w:rPr>
          <w:rFonts w:asciiTheme="majorBidi" w:hAnsiTheme="majorBidi"/>
          <w:rtl/>
        </w:rPr>
        <w:t xml:space="preserve"> אי </w:t>
      </w:r>
      <w:proofErr w:type="spellStart"/>
      <w:r w:rsidRPr="00931176">
        <w:rPr>
          <w:rFonts w:asciiTheme="majorBidi" w:hAnsiTheme="majorBidi"/>
          <w:rtl/>
        </w:rPr>
        <w:t>בדלא</w:t>
      </w:r>
      <w:proofErr w:type="spellEnd"/>
      <w:r w:rsidRPr="00931176">
        <w:rPr>
          <w:rFonts w:asciiTheme="majorBidi" w:hAnsiTheme="majorBidi"/>
          <w:rtl/>
        </w:rPr>
        <w:t xml:space="preserve"> </w:t>
      </w:r>
      <w:proofErr w:type="spellStart"/>
      <w:r w:rsidRPr="00931176">
        <w:rPr>
          <w:rFonts w:asciiTheme="majorBidi" w:hAnsiTheme="majorBidi"/>
          <w:rtl/>
        </w:rPr>
        <w:t>שויה</w:t>
      </w:r>
      <w:proofErr w:type="spellEnd"/>
      <w:r w:rsidRPr="00931176">
        <w:rPr>
          <w:rFonts w:asciiTheme="majorBidi" w:hAnsiTheme="majorBidi"/>
          <w:rtl/>
        </w:rPr>
        <w:t xml:space="preserve"> שליח מי הויא תרומתו תרומה וכו', ולשון </w:t>
      </w:r>
      <w:proofErr w:type="spellStart"/>
      <w:r w:rsidRPr="00931176">
        <w:rPr>
          <w:rFonts w:asciiTheme="majorBidi" w:hAnsiTheme="majorBidi"/>
          <w:rtl/>
        </w:rPr>
        <w:t>ותסברא</w:t>
      </w:r>
      <w:proofErr w:type="spellEnd"/>
      <w:r w:rsidRPr="00931176">
        <w:rPr>
          <w:rFonts w:asciiTheme="majorBidi" w:hAnsiTheme="majorBidi"/>
          <w:rtl/>
        </w:rPr>
        <w:t xml:space="preserve"> מחודש </w:t>
      </w:r>
      <w:proofErr w:type="spellStart"/>
      <w:r w:rsidRPr="00931176">
        <w:rPr>
          <w:rFonts w:asciiTheme="majorBidi" w:hAnsiTheme="majorBidi"/>
          <w:rtl/>
        </w:rPr>
        <w:t>בכאן</w:t>
      </w:r>
      <w:proofErr w:type="spellEnd"/>
      <w:r w:rsidRPr="00931176">
        <w:rPr>
          <w:rFonts w:asciiTheme="majorBidi" w:hAnsiTheme="majorBidi"/>
          <w:rtl/>
        </w:rPr>
        <w:t xml:space="preserve"> שלא נאמר בשום מקום אלא לסתור </w:t>
      </w:r>
      <w:proofErr w:type="spellStart"/>
      <w:r w:rsidRPr="00931176">
        <w:rPr>
          <w:rFonts w:asciiTheme="majorBidi" w:hAnsiTheme="majorBidi"/>
          <w:rtl/>
        </w:rPr>
        <w:t>ובכאן</w:t>
      </w:r>
      <w:proofErr w:type="spellEnd"/>
      <w:r w:rsidRPr="00931176">
        <w:rPr>
          <w:rFonts w:asciiTheme="majorBidi" w:hAnsiTheme="majorBidi"/>
          <w:rtl/>
        </w:rPr>
        <w:t xml:space="preserve"> נאמר לקיים </w:t>
      </w:r>
      <w:proofErr w:type="spellStart"/>
      <w:r w:rsidRPr="00931176">
        <w:rPr>
          <w:rFonts w:asciiTheme="majorBidi" w:hAnsiTheme="majorBidi"/>
          <w:rtl/>
        </w:rPr>
        <w:t>האוקמתא</w:t>
      </w:r>
      <w:proofErr w:type="spellEnd"/>
      <w:r w:rsidRPr="00931176">
        <w:rPr>
          <w:rFonts w:asciiTheme="majorBidi" w:hAnsiTheme="majorBidi"/>
          <w:rtl/>
        </w:rPr>
        <w:t xml:space="preserve">, ויש </w:t>
      </w:r>
      <w:proofErr w:type="spellStart"/>
      <w:r w:rsidRPr="00931176">
        <w:rPr>
          <w:rFonts w:asciiTheme="majorBidi" w:hAnsiTheme="majorBidi"/>
          <w:rtl/>
        </w:rPr>
        <w:t>גורסין</w:t>
      </w:r>
      <w:proofErr w:type="spellEnd"/>
      <w:r w:rsidRPr="00931176">
        <w:rPr>
          <w:rFonts w:asciiTheme="majorBidi" w:hAnsiTheme="majorBidi"/>
          <w:rtl/>
        </w:rPr>
        <w:t xml:space="preserve"> הכי נמי מסתברא דאי לא </w:t>
      </w:r>
      <w:proofErr w:type="spellStart"/>
      <w:r w:rsidRPr="00931176">
        <w:rPr>
          <w:rFonts w:asciiTheme="majorBidi" w:hAnsiTheme="majorBidi"/>
          <w:rtl/>
        </w:rPr>
        <w:t>שויה</w:t>
      </w:r>
      <w:proofErr w:type="spellEnd"/>
      <w:r w:rsidRPr="00931176">
        <w:rPr>
          <w:rFonts w:asciiTheme="majorBidi" w:hAnsiTheme="majorBidi"/>
          <w:rtl/>
        </w:rPr>
        <w:t xml:space="preserve"> שליח וכו', ואף זו אינה נוחה דלא הוי לי' למימר </w:t>
      </w:r>
      <w:proofErr w:type="spellStart"/>
      <w:r w:rsidRPr="00931176">
        <w:rPr>
          <w:rFonts w:asciiTheme="majorBidi" w:hAnsiTheme="majorBidi"/>
          <w:rtl/>
        </w:rPr>
        <w:t>ה"נ</w:t>
      </w:r>
      <w:proofErr w:type="spellEnd"/>
      <w:r w:rsidRPr="00931176">
        <w:rPr>
          <w:rFonts w:asciiTheme="majorBidi" w:hAnsiTheme="majorBidi"/>
          <w:rtl/>
        </w:rPr>
        <w:t xml:space="preserve"> מסתברא כיון </w:t>
      </w:r>
      <w:proofErr w:type="spellStart"/>
      <w:r w:rsidRPr="00931176">
        <w:rPr>
          <w:rFonts w:asciiTheme="majorBidi" w:hAnsiTheme="majorBidi"/>
          <w:rtl/>
        </w:rPr>
        <w:t>דהכרח</w:t>
      </w:r>
      <w:proofErr w:type="spellEnd"/>
      <w:r w:rsidRPr="00931176">
        <w:rPr>
          <w:rFonts w:asciiTheme="majorBidi" w:hAnsiTheme="majorBidi"/>
          <w:rtl/>
        </w:rPr>
        <w:t xml:space="preserve"> גמור הוא, ונוסחי </w:t>
      </w:r>
      <w:proofErr w:type="spellStart"/>
      <w:r w:rsidRPr="00931176">
        <w:rPr>
          <w:rFonts w:asciiTheme="majorBidi" w:hAnsiTheme="majorBidi"/>
          <w:rtl/>
        </w:rPr>
        <w:t>דוקאני</w:t>
      </w:r>
      <w:proofErr w:type="spellEnd"/>
      <w:r w:rsidRPr="00931176">
        <w:rPr>
          <w:rFonts w:asciiTheme="majorBidi" w:hAnsiTheme="majorBidi"/>
          <w:rtl/>
        </w:rPr>
        <w:t xml:space="preserve"> לא גרסי לא הא ולא הא, </w:t>
      </w:r>
      <w:proofErr w:type="spellStart"/>
      <w:r w:rsidRPr="00931176">
        <w:rPr>
          <w:rFonts w:asciiTheme="majorBidi" w:hAnsiTheme="majorBidi"/>
          <w:rtl/>
        </w:rPr>
        <w:t>ולדידהו</w:t>
      </w:r>
      <w:proofErr w:type="spellEnd"/>
      <w:r w:rsidRPr="00931176">
        <w:rPr>
          <w:rFonts w:asciiTheme="majorBidi" w:hAnsiTheme="majorBidi"/>
          <w:rtl/>
        </w:rPr>
        <w:t xml:space="preserve"> נמי קשיא מאן </w:t>
      </w:r>
      <w:proofErr w:type="spellStart"/>
      <w:r w:rsidRPr="00931176">
        <w:rPr>
          <w:rFonts w:asciiTheme="majorBidi" w:hAnsiTheme="majorBidi"/>
          <w:rtl/>
        </w:rPr>
        <w:t>דקארי</w:t>
      </w:r>
      <w:proofErr w:type="spellEnd"/>
      <w:r w:rsidRPr="00931176">
        <w:rPr>
          <w:rFonts w:asciiTheme="majorBidi" w:hAnsiTheme="majorBidi"/>
          <w:rtl/>
        </w:rPr>
        <w:t xml:space="preserve"> ליה היכי ס"ד </w:t>
      </w:r>
      <w:proofErr w:type="spellStart"/>
      <w:r w:rsidRPr="00931176">
        <w:rPr>
          <w:rFonts w:asciiTheme="majorBidi" w:hAnsiTheme="majorBidi"/>
          <w:rtl/>
        </w:rPr>
        <w:t>למסברה</w:t>
      </w:r>
      <w:proofErr w:type="spellEnd"/>
      <w:r w:rsidRPr="00931176">
        <w:rPr>
          <w:rFonts w:asciiTheme="majorBidi" w:hAnsiTheme="majorBidi"/>
          <w:rtl/>
        </w:rPr>
        <w:t xml:space="preserve"> </w:t>
      </w:r>
      <w:proofErr w:type="spellStart"/>
      <w:r w:rsidRPr="00931176">
        <w:rPr>
          <w:rFonts w:asciiTheme="majorBidi" w:hAnsiTheme="majorBidi"/>
          <w:rtl/>
        </w:rPr>
        <w:t>בדלא</w:t>
      </w:r>
      <w:proofErr w:type="spellEnd"/>
      <w:r w:rsidRPr="00931176">
        <w:rPr>
          <w:rFonts w:asciiTheme="majorBidi" w:hAnsiTheme="majorBidi"/>
          <w:rtl/>
        </w:rPr>
        <w:t xml:space="preserve"> </w:t>
      </w:r>
      <w:proofErr w:type="spellStart"/>
      <w:r w:rsidRPr="00931176">
        <w:rPr>
          <w:rFonts w:asciiTheme="majorBidi" w:hAnsiTheme="majorBidi"/>
          <w:rtl/>
        </w:rPr>
        <w:t>שויה</w:t>
      </w:r>
      <w:proofErr w:type="spellEnd"/>
      <w:r w:rsidRPr="00931176">
        <w:rPr>
          <w:rFonts w:asciiTheme="majorBidi" w:hAnsiTheme="majorBidi"/>
          <w:rtl/>
        </w:rPr>
        <w:t xml:space="preserve"> שליח דהא </w:t>
      </w:r>
      <w:proofErr w:type="spellStart"/>
      <w:r w:rsidRPr="00931176">
        <w:rPr>
          <w:rFonts w:asciiTheme="majorBidi" w:hAnsiTheme="majorBidi"/>
          <w:rtl/>
        </w:rPr>
        <w:t>כו"ע</w:t>
      </w:r>
      <w:proofErr w:type="spellEnd"/>
      <w:r w:rsidRPr="00931176">
        <w:rPr>
          <w:rFonts w:asciiTheme="majorBidi" w:hAnsiTheme="majorBidi"/>
          <w:rtl/>
        </w:rPr>
        <w:t xml:space="preserve"> ידעי שאפילו תרם בבינונית אין תרומתו תרומה אם לא </w:t>
      </w:r>
      <w:proofErr w:type="spellStart"/>
      <w:r w:rsidRPr="00931176">
        <w:rPr>
          <w:rFonts w:asciiTheme="majorBidi" w:hAnsiTheme="majorBidi"/>
          <w:rtl/>
        </w:rPr>
        <w:t>עשאו</w:t>
      </w:r>
      <w:proofErr w:type="spellEnd"/>
      <w:r w:rsidRPr="00931176">
        <w:rPr>
          <w:rFonts w:asciiTheme="majorBidi" w:hAnsiTheme="majorBidi"/>
          <w:rtl/>
        </w:rPr>
        <w:t xml:space="preserve"> שליח </w:t>
      </w:r>
      <w:proofErr w:type="spellStart"/>
      <w:r w:rsidRPr="00931176">
        <w:rPr>
          <w:rFonts w:asciiTheme="majorBidi" w:hAnsiTheme="majorBidi"/>
          <w:rtl/>
        </w:rPr>
        <w:t>מדרשא</w:t>
      </w:r>
      <w:proofErr w:type="spellEnd"/>
      <w:r w:rsidRPr="00931176">
        <w:rPr>
          <w:rFonts w:asciiTheme="majorBidi" w:hAnsiTheme="majorBidi"/>
          <w:rtl/>
        </w:rPr>
        <w:t xml:space="preserve"> </w:t>
      </w:r>
      <w:proofErr w:type="spellStart"/>
      <w:r w:rsidRPr="00931176">
        <w:rPr>
          <w:rFonts w:asciiTheme="majorBidi" w:hAnsiTheme="majorBidi"/>
          <w:rtl/>
        </w:rPr>
        <w:t>דאתם</w:t>
      </w:r>
      <w:proofErr w:type="spellEnd"/>
      <w:r w:rsidRPr="00931176">
        <w:rPr>
          <w:rFonts w:asciiTheme="majorBidi" w:hAnsiTheme="majorBidi"/>
          <w:rtl/>
        </w:rPr>
        <w:t xml:space="preserve"> גם אתם לרבות שלוחכם, ומיהו בזו י"ל </w:t>
      </w:r>
      <w:proofErr w:type="spellStart"/>
      <w:r w:rsidRPr="00931176">
        <w:rPr>
          <w:rFonts w:asciiTheme="majorBidi" w:hAnsiTheme="majorBidi"/>
          <w:rtl/>
        </w:rPr>
        <w:t>דתלמודא</w:t>
      </w:r>
      <w:proofErr w:type="spellEnd"/>
      <w:r w:rsidRPr="00931176">
        <w:rPr>
          <w:rFonts w:asciiTheme="majorBidi" w:hAnsiTheme="majorBidi"/>
          <w:rtl/>
        </w:rPr>
        <w:t xml:space="preserve"> שפיר ידע </w:t>
      </w:r>
      <w:proofErr w:type="spellStart"/>
      <w:r w:rsidRPr="00931176">
        <w:rPr>
          <w:rFonts w:asciiTheme="majorBidi" w:hAnsiTheme="majorBidi"/>
          <w:rtl/>
        </w:rPr>
        <w:t>דבשויה</w:t>
      </w:r>
      <w:proofErr w:type="spellEnd"/>
      <w:r w:rsidRPr="00931176">
        <w:rPr>
          <w:rFonts w:asciiTheme="majorBidi" w:hAnsiTheme="majorBidi"/>
          <w:rtl/>
        </w:rPr>
        <w:t xml:space="preserve"> שליח עסקינן אלא </w:t>
      </w:r>
      <w:proofErr w:type="spellStart"/>
      <w:r w:rsidRPr="00931176">
        <w:rPr>
          <w:rFonts w:asciiTheme="majorBidi" w:hAnsiTheme="majorBidi"/>
          <w:rtl/>
        </w:rPr>
        <w:t>דקס"ד</w:t>
      </w:r>
      <w:proofErr w:type="spellEnd"/>
      <w:r w:rsidRPr="00931176">
        <w:rPr>
          <w:rFonts w:asciiTheme="majorBidi" w:hAnsiTheme="majorBidi"/>
          <w:rtl/>
        </w:rPr>
        <w:t xml:space="preserve"> דאם איתא </w:t>
      </w:r>
      <w:proofErr w:type="spellStart"/>
      <w:r w:rsidRPr="00931176">
        <w:rPr>
          <w:rFonts w:asciiTheme="majorBidi" w:hAnsiTheme="majorBidi"/>
          <w:rtl/>
        </w:rPr>
        <w:t>דבעלמא</w:t>
      </w:r>
      <w:proofErr w:type="spellEnd"/>
      <w:r w:rsidRPr="00931176">
        <w:rPr>
          <w:rFonts w:asciiTheme="majorBidi" w:hAnsiTheme="majorBidi"/>
          <w:rtl/>
        </w:rPr>
        <w:t xml:space="preserve"> </w:t>
      </w:r>
      <w:proofErr w:type="spellStart"/>
      <w:r w:rsidRPr="00931176">
        <w:rPr>
          <w:rFonts w:asciiTheme="majorBidi" w:hAnsiTheme="majorBidi"/>
          <w:rtl/>
        </w:rPr>
        <w:t>יאוש</w:t>
      </w:r>
      <w:proofErr w:type="spellEnd"/>
      <w:r w:rsidRPr="00931176">
        <w:rPr>
          <w:rFonts w:asciiTheme="majorBidi" w:hAnsiTheme="majorBidi"/>
          <w:rtl/>
        </w:rPr>
        <w:t xml:space="preserve"> שלא מדעת לא הוי </w:t>
      </w:r>
      <w:proofErr w:type="spellStart"/>
      <w:r w:rsidRPr="00931176">
        <w:rPr>
          <w:rFonts w:asciiTheme="majorBidi" w:hAnsiTheme="majorBidi"/>
          <w:rtl/>
        </w:rPr>
        <w:t>יאוש</w:t>
      </w:r>
      <w:proofErr w:type="spellEnd"/>
      <w:r w:rsidRPr="00931176">
        <w:rPr>
          <w:rFonts w:asciiTheme="majorBidi" w:hAnsiTheme="majorBidi"/>
          <w:rtl/>
        </w:rPr>
        <w:t xml:space="preserve"> ולא הוי סופו הוכחה על </w:t>
      </w:r>
      <w:proofErr w:type="spellStart"/>
      <w:r w:rsidRPr="00931176">
        <w:rPr>
          <w:rFonts w:asciiTheme="majorBidi" w:hAnsiTheme="majorBidi"/>
          <w:rtl/>
        </w:rPr>
        <w:t>תחלתו</w:t>
      </w:r>
      <w:proofErr w:type="spellEnd"/>
      <w:r w:rsidRPr="00931176">
        <w:rPr>
          <w:rFonts w:asciiTheme="majorBidi" w:hAnsiTheme="majorBidi"/>
          <w:rtl/>
        </w:rPr>
        <w:t xml:space="preserve"> ה"ה היכא </w:t>
      </w:r>
      <w:proofErr w:type="spellStart"/>
      <w:r w:rsidRPr="00931176">
        <w:rPr>
          <w:rFonts w:asciiTheme="majorBidi" w:hAnsiTheme="majorBidi"/>
          <w:rtl/>
        </w:rPr>
        <w:t>דעשאו</w:t>
      </w:r>
      <w:proofErr w:type="spellEnd"/>
      <w:r w:rsidRPr="00931176">
        <w:rPr>
          <w:rFonts w:asciiTheme="majorBidi" w:hAnsiTheme="majorBidi"/>
          <w:rtl/>
        </w:rPr>
        <w:t xml:space="preserve"> שליח נמי, ותרגמה רבא אליבא </w:t>
      </w:r>
      <w:proofErr w:type="spellStart"/>
      <w:r w:rsidRPr="00931176">
        <w:rPr>
          <w:rFonts w:asciiTheme="majorBidi" w:hAnsiTheme="majorBidi"/>
          <w:rtl/>
        </w:rPr>
        <w:t>דאביי</w:t>
      </w:r>
      <w:proofErr w:type="spellEnd"/>
      <w:r w:rsidRPr="00931176">
        <w:rPr>
          <w:rFonts w:asciiTheme="majorBidi" w:hAnsiTheme="majorBidi"/>
          <w:rtl/>
        </w:rPr>
        <w:t xml:space="preserve"> </w:t>
      </w:r>
      <w:proofErr w:type="spellStart"/>
      <w:r w:rsidRPr="00931176">
        <w:rPr>
          <w:rFonts w:asciiTheme="majorBidi" w:hAnsiTheme="majorBidi"/>
          <w:rtl/>
        </w:rPr>
        <w:t>דעל</w:t>
      </w:r>
      <w:proofErr w:type="spellEnd"/>
      <w:r w:rsidRPr="00931176">
        <w:rPr>
          <w:rFonts w:asciiTheme="majorBidi" w:hAnsiTheme="majorBidi"/>
          <w:rtl/>
        </w:rPr>
        <w:t xml:space="preserve"> </w:t>
      </w:r>
      <w:proofErr w:type="spellStart"/>
      <w:r w:rsidRPr="00931176">
        <w:rPr>
          <w:rFonts w:asciiTheme="majorBidi" w:hAnsiTheme="majorBidi"/>
          <w:rtl/>
        </w:rPr>
        <w:t>כרחין</w:t>
      </w:r>
      <w:proofErr w:type="spellEnd"/>
      <w:r w:rsidRPr="00931176">
        <w:rPr>
          <w:rFonts w:asciiTheme="majorBidi" w:hAnsiTheme="majorBidi"/>
          <w:rtl/>
        </w:rPr>
        <w:t xml:space="preserve"> טעמא דהכא היינו משום </w:t>
      </w:r>
      <w:proofErr w:type="spellStart"/>
      <w:r w:rsidRPr="00931176">
        <w:rPr>
          <w:rFonts w:asciiTheme="majorBidi" w:hAnsiTheme="majorBidi"/>
          <w:rtl/>
        </w:rPr>
        <w:t>דשויה</w:t>
      </w:r>
      <w:proofErr w:type="spellEnd"/>
      <w:r w:rsidRPr="00931176">
        <w:rPr>
          <w:rFonts w:asciiTheme="majorBidi" w:hAnsiTheme="majorBidi"/>
          <w:rtl/>
        </w:rPr>
        <w:t xml:space="preserve"> שליח, </w:t>
      </w:r>
      <w:proofErr w:type="spellStart"/>
      <w:r w:rsidRPr="00931176">
        <w:rPr>
          <w:rFonts w:asciiTheme="majorBidi" w:hAnsiTheme="majorBidi"/>
          <w:rtl/>
        </w:rPr>
        <w:t>והשתא</w:t>
      </w:r>
      <w:proofErr w:type="spellEnd"/>
      <w:r w:rsidRPr="00931176">
        <w:rPr>
          <w:rFonts w:asciiTheme="majorBidi" w:hAnsiTheme="majorBidi"/>
          <w:rtl/>
        </w:rPr>
        <w:t xml:space="preserve"> </w:t>
      </w:r>
      <w:proofErr w:type="spellStart"/>
      <w:r w:rsidRPr="00931176">
        <w:rPr>
          <w:rFonts w:asciiTheme="majorBidi" w:hAnsiTheme="majorBidi"/>
          <w:rtl/>
        </w:rPr>
        <w:t>דאתינן</w:t>
      </w:r>
      <w:proofErr w:type="spellEnd"/>
      <w:r w:rsidRPr="00931176">
        <w:rPr>
          <w:rFonts w:asciiTheme="majorBidi" w:hAnsiTheme="majorBidi"/>
          <w:rtl/>
        </w:rPr>
        <w:t xml:space="preserve"> להכי אף </w:t>
      </w:r>
      <w:proofErr w:type="spellStart"/>
      <w:r w:rsidRPr="00931176">
        <w:rPr>
          <w:rFonts w:asciiTheme="majorBidi" w:hAnsiTheme="majorBidi"/>
          <w:rtl/>
        </w:rPr>
        <w:t>גירסת</w:t>
      </w:r>
      <w:proofErr w:type="spellEnd"/>
      <w:r w:rsidRPr="00931176">
        <w:rPr>
          <w:rFonts w:asciiTheme="majorBidi" w:hAnsiTheme="majorBidi"/>
          <w:rtl/>
        </w:rPr>
        <w:t xml:space="preserve"> הספרים אפשר להלום </w:t>
      </w:r>
      <w:proofErr w:type="spellStart"/>
      <w:r w:rsidRPr="00931176">
        <w:rPr>
          <w:rFonts w:asciiTheme="majorBidi" w:hAnsiTheme="majorBidi"/>
          <w:rtl/>
        </w:rPr>
        <w:t>דאתינן</w:t>
      </w:r>
      <w:proofErr w:type="spellEnd"/>
      <w:r w:rsidRPr="00931176">
        <w:rPr>
          <w:rFonts w:asciiTheme="majorBidi" w:hAnsiTheme="majorBidi"/>
          <w:rtl/>
        </w:rPr>
        <w:t xml:space="preserve"> השתא לפרושי קושיין </w:t>
      </w:r>
      <w:proofErr w:type="spellStart"/>
      <w:r w:rsidRPr="00931176">
        <w:rPr>
          <w:rFonts w:asciiTheme="majorBidi" w:hAnsiTheme="majorBidi"/>
          <w:rtl/>
        </w:rPr>
        <w:t>דמעיקרא</w:t>
      </w:r>
      <w:proofErr w:type="spellEnd"/>
      <w:r w:rsidRPr="00931176">
        <w:rPr>
          <w:rFonts w:asciiTheme="majorBidi" w:hAnsiTheme="majorBidi"/>
          <w:rtl/>
        </w:rPr>
        <w:t xml:space="preserve"> </w:t>
      </w:r>
      <w:proofErr w:type="spellStart"/>
      <w:r w:rsidRPr="00931176">
        <w:rPr>
          <w:rFonts w:asciiTheme="majorBidi" w:hAnsiTheme="majorBidi"/>
          <w:rtl/>
        </w:rPr>
        <w:t>ותסברא</w:t>
      </w:r>
      <w:proofErr w:type="spellEnd"/>
      <w:r w:rsidRPr="00931176">
        <w:rPr>
          <w:rFonts w:asciiTheme="majorBidi" w:hAnsiTheme="majorBidi"/>
          <w:rtl/>
        </w:rPr>
        <w:t xml:space="preserve"> </w:t>
      </w:r>
      <w:proofErr w:type="spellStart"/>
      <w:r w:rsidRPr="00931176">
        <w:rPr>
          <w:rFonts w:asciiTheme="majorBidi" w:hAnsiTheme="majorBidi"/>
          <w:rtl/>
        </w:rPr>
        <w:t>דמעיקרא</w:t>
      </w:r>
      <w:proofErr w:type="spellEnd"/>
      <w:r w:rsidRPr="00931176">
        <w:rPr>
          <w:rFonts w:asciiTheme="majorBidi" w:hAnsiTheme="majorBidi"/>
          <w:rtl/>
        </w:rPr>
        <w:t xml:space="preserve"> </w:t>
      </w:r>
      <w:proofErr w:type="spellStart"/>
      <w:r w:rsidRPr="00931176">
        <w:rPr>
          <w:rFonts w:asciiTheme="majorBidi" w:hAnsiTheme="majorBidi"/>
          <w:rtl/>
        </w:rPr>
        <w:t>ס"ל</w:t>
      </w:r>
      <w:proofErr w:type="spellEnd"/>
      <w:r w:rsidRPr="00931176">
        <w:rPr>
          <w:rFonts w:asciiTheme="majorBidi" w:hAnsiTheme="majorBidi"/>
          <w:rtl/>
        </w:rPr>
        <w:t xml:space="preserve"> </w:t>
      </w:r>
      <w:proofErr w:type="spellStart"/>
      <w:r w:rsidRPr="00931176">
        <w:rPr>
          <w:rFonts w:asciiTheme="majorBidi" w:hAnsiTheme="majorBidi"/>
          <w:rtl/>
        </w:rPr>
        <w:t>דמיירי</w:t>
      </w:r>
      <w:proofErr w:type="spellEnd"/>
      <w:r w:rsidRPr="00931176">
        <w:rPr>
          <w:rFonts w:asciiTheme="majorBidi" w:hAnsiTheme="majorBidi"/>
          <w:rtl/>
        </w:rPr>
        <w:t xml:space="preserve"> </w:t>
      </w:r>
      <w:proofErr w:type="spellStart"/>
      <w:r w:rsidRPr="00931176">
        <w:rPr>
          <w:rFonts w:asciiTheme="majorBidi" w:hAnsiTheme="majorBidi"/>
          <w:rtl/>
        </w:rPr>
        <w:t>בשלא</w:t>
      </w:r>
      <w:proofErr w:type="spellEnd"/>
      <w:r w:rsidRPr="00931176">
        <w:rPr>
          <w:rFonts w:asciiTheme="majorBidi" w:hAnsiTheme="majorBidi"/>
          <w:rtl/>
        </w:rPr>
        <w:t xml:space="preserve"> </w:t>
      </w:r>
      <w:proofErr w:type="spellStart"/>
      <w:r w:rsidRPr="00931176">
        <w:rPr>
          <w:rFonts w:asciiTheme="majorBidi" w:hAnsiTheme="majorBidi"/>
          <w:rtl/>
        </w:rPr>
        <w:t>עשאו</w:t>
      </w:r>
      <w:proofErr w:type="spellEnd"/>
      <w:r w:rsidRPr="00931176">
        <w:rPr>
          <w:rFonts w:asciiTheme="majorBidi" w:hAnsiTheme="majorBidi"/>
          <w:rtl/>
        </w:rPr>
        <w:t xml:space="preserve"> שליח והא היכי אפשר, אלא כגון </w:t>
      </w:r>
      <w:proofErr w:type="spellStart"/>
      <w:r w:rsidRPr="00931176">
        <w:rPr>
          <w:rFonts w:asciiTheme="majorBidi" w:hAnsiTheme="majorBidi"/>
          <w:rtl/>
        </w:rPr>
        <w:t>שעשאו</w:t>
      </w:r>
      <w:proofErr w:type="spellEnd"/>
      <w:r w:rsidRPr="00931176">
        <w:rPr>
          <w:rFonts w:asciiTheme="majorBidi" w:hAnsiTheme="majorBidi"/>
          <w:rtl/>
        </w:rPr>
        <w:t xml:space="preserve"> בעל הבית שליח ואמר ליה זיל תרום </w:t>
      </w:r>
      <w:proofErr w:type="spellStart"/>
      <w:r w:rsidRPr="00931176">
        <w:rPr>
          <w:rFonts w:asciiTheme="majorBidi" w:hAnsiTheme="majorBidi"/>
          <w:rtl/>
        </w:rPr>
        <w:t>דסתמיה</w:t>
      </w:r>
      <w:proofErr w:type="spellEnd"/>
      <w:r w:rsidRPr="00931176">
        <w:rPr>
          <w:rFonts w:asciiTheme="majorBidi" w:hAnsiTheme="majorBidi"/>
          <w:rtl/>
        </w:rPr>
        <w:t xml:space="preserve"> </w:t>
      </w:r>
      <w:proofErr w:type="spellStart"/>
      <w:r w:rsidRPr="00931176">
        <w:rPr>
          <w:rFonts w:asciiTheme="majorBidi" w:hAnsiTheme="majorBidi"/>
          <w:rtl/>
        </w:rPr>
        <w:t>דבעל</w:t>
      </w:r>
      <w:proofErr w:type="spellEnd"/>
      <w:r w:rsidRPr="00931176">
        <w:rPr>
          <w:rFonts w:asciiTheme="majorBidi" w:hAnsiTheme="majorBidi"/>
          <w:rtl/>
        </w:rPr>
        <w:t xml:space="preserve"> הבית מן הבינונים ואזל איהו ותרם מן היפות, ומפני שלא עשה כדרך שהבעלים עושים קרי לי' תנא תורם שלא מדעת, וכשמצאו בעל הבית ואמר לו היה לך לתרום מן היפות </w:t>
      </w:r>
      <w:proofErr w:type="spellStart"/>
      <w:r w:rsidRPr="00931176">
        <w:rPr>
          <w:rFonts w:asciiTheme="majorBidi" w:hAnsiTheme="majorBidi"/>
          <w:rtl/>
        </w:rPr>
        <w:t>דיינינן</w:t>
      </w:r>
      <w:proofErr w:type="spellEnd"/>
      <w:r w:rsidRPr="00931176">
        <w:rPr>
          <w:rFonts w:asciiTheme="majorBidi" w:hAnsiTheme="majorBidi"/>
          <w:rtl/>
        </w:rPr>
        <w:t xml:space="preserve"> שאם נמצאו יפות מהן תרומתו תרומה </w:t>
      </w:r>
      <w:proofErr w:type="spellStart"/>
      <w:r w:rsidRPr="00931176">
        <w:rPr>
          <w:rFonts w:asciiTheme="majorBidi" w:hAnsiTheme="majorBidi"/>
          <w:rtl/>
        </w:rPr>
        <w:t>דהוכיח</w:t>
      </w:r>
      <w:proofErr w:type="spellEnd"/>
      <w:r w:rsidRPr="00931176">
        <w:rPr>
          <w:rFonts w:asciiTheme="majorBidi" w:hAnsiTheme="majorBidi"/>
          <w:rtl/>
        </w:rPr>
        <w:t xml:space="preserve"> סופו על </w:t>
      </w:r>
      <w:proofErr w:type="spellStart"/>
      <w:r w:rsidRPr="00931176">
        <w:rPr>
          <w:rFonts w:asciiTheme="majorBidi" w:hAnsiTheme="majorBidi"/>
          <w:rtl/>
        </w:rPr>
        <w:t>תחלתו</w:t>
      </w:r>
      <w:proofErr w:type="spellEnd"/>
      <w:r w:rsidRPr="00931176">
        <w:rPr>
          <w:rFonts w:asciiTheme="majorBidi" w:hAnsiTheme="majorBidi"/>
          <w:rtl/>
        </w:rPr>
        <w:t xml:space="preserve"> </w:t>
      </w:r>
      <w:proofErr w:type="spellStart"/>
      <w:r w:rsidRPr="00931176">
        <w:rPr>
          <w:rFonts w:asciiTheme="majorBidi" w:hAnsiTheme="majorBidi"/>
          <w:rtl/>
        </w:rPr>
        <w:t>דניחא</w:t>
      </w:r>
      <w:proofErr w:type="spellEnd"/>
      <w:r w:rsidRPr="00931176">
        <w:rPr>
          <w:rFonts w:asciiTheme="majorBidi" w:hAnsiTheme="majorBidi"/>
          <w:rtl/>
        </w:rPr>
        <w:t xml:space="preserve"> ליה במאי </w:t>
      </w:r>
      <w:proofErr w:type="spellStart"/>
      <w:r w:rsidRPr="00931176">
        <w:rPr>
          <w:rFonts w:asciiTheme="majorBidi" w:hAnsiTheme="majorBidi"/>
          <w:rtl/>
        </w:rPr>
        <w:t>דעבד</w:t>
      </w:r>
      <w:proofErr w:type="spellEnd"/>
      <w:r w:rsidRPr="00931176">
        <w:rPr>
          <w:rFonts w:asciiTheme="majorBidi" w:hAnsiTheme="majorBidi"/>
          <w:rtl/>
        </w:rPr>
        <w:t xml:space="preserve"> ולא נתבטל שליחותו בשעה שתרם, </w:t>
      </w:r>
      <w:proofErr w:type="spellStart"/>
      <w:r w:rsidRPr="00931176">
        <w:rPr>
          <w:rFonts w:asciiTheme="majorBidi" w:hAnsiTheme="majorBidi"/>
          <w:rtl/>
        </w:rPr>
        <w:t>וקס"ד</w:t>
      </w:r>
      <w:proofErr w:type="spellEnd"/>
      <w:r w:rsidRPr="00931176">
        <w:rPr>
          <w:rFonts w:asciiTheme="majorBidi" w:hAnsiTheme="majorBidi"/>
          <w:rtl/>
        </w:rPr>
        <w:t xml:space="preserve"> דהוא הדין למילי </w:t>
      </w:r>
      <w:proofErr w:type="spellStart"/>
      <w:r w:rsidRPr="00931176">
        <w:rPr>
          <w:rFonts w:asciiTheme="majorBidi" w:hAnsiTheme="majorBidi"/>
          <w:rtl/>
        </w:rPr>
        <w:t>דעלמא</w:t>
      </w:r>
      <w:proofErr w:type="spellEnd"/>
      <w:r w:rsidRPr="00931176">
        <w:rPr>
          <w:rFonts w:asciiTheme="majorBidi" w:hAnsiTheme="majorBidi"/>
          <w:rtl/>
        </w:rPr>
        <w:t xml:space="preserve">, ולנוסחי </w:t>
      </w:r>
      <w:proofErr w:type="spellStart"/>
      <w:r w:rsidRPr="00931176">
        <w:rPr>
          <w:rFonts w:asciiTheme="majorBidi" w:hAnsiTheme="majorBidi"/>
          <w:rtl/>
        </w:rPr>
        <w:t>דגרסי</w:t>
      </w:r>
      <w:proofErr w:type="spellEnd"/>
      <w:r w:rsidRPr="00931176">
        <w:rPr>
          <w:rFonts w:asciiTheme="majorBidi" w:hAnsiTheme="majorBidi"/>
          <w:rtl/>
        </w:rPr>
        <w:t xml:space="preserve"> הכי נמי מסתברא הכי פי' הכי נמי מסתברא מסתמא </w:t>
      </w:r>
      <w:proofErr w:type="spellStart"/>
      <w:r w:rsidRPr="00931176">
        <w:rPr>
          <w:rFonts w:asciiTheme="majorBidi" w:hAnsiTheme="majorBidi"/>
          <w:rtl/>
        </w:rPr>
        <w:t>דשויה</w:t>
      </w:r>
      <w:proofErr w:type="spellEnd"/>
      <w:r w:rsidRPr="00931176">
        <w:rPr>
          <w:rFonts w:asciiTheme="majorBidi" w:hAnsiTheme="majorBidi"/>
          <w:rtl/>
        </w:rPr>
        <w:t xml:space="preserve"> שליח מילתא היא דאי ס"ד </w:t>
      </w:r>
      <w:proofErr w:type="spellStart"/>
      <w:r w:rsidRPr="00931176">
        <w:rPr>
          <w:rFonts w:asciiTheme="majorBidi" w:hAnsiTheme="majorBidi"/>
          <w:rtl/>
        </w:rPr>
        <w:t>דשויה</w:t>
      </w:r>
      <w:proofErr w:type="spellEnd"/>
      <w:r w:rsidRPr="00931176">
        <w:rPr>
          <w:rFonts w:asciiTheme="majorBidi" w:hAnsiTheme="majorBidi"/>
          <w:rtl/>
        </w:rPr>
        <w:t xml:space="preserve"> שליח אינו מעלה ולא מוריד אפילו תימא </w:t>
      </w:r>
      <w:proofErr w:type="spellStart"/>
      <w:r w:rsidRPr="00931176">
        <w:rPr>
          <w:rFonts w:asciiTheme="majorBidi" w:hAnsiTheme="majorBidi"/>
          <w:rtl/>
        </w:rPr>
        <w:t>דבעלמא</w:t>
      </w:r>
      <w:proofErr w:type="spellEnd"/>
      <w:r w:rsidRPr="00931176">
        <w:rPr>
          <w:rFonts w:asciiTheme="majorBidi" w:hAnsiTheme="majorBidi"/>
          <w:rtl/>
        </w:rPr>
        <w:t xml:space="preserve"> </w:t>
      </w:r>
      <w:proofErr w:type="spellStart"/>
      <w:r w:rsidRPr="00931176">
        <w:rPr>
          <w:rFonts w:asciiTheme="majorBidi" w:hAnsiTheme="majorBidi"/>
          <w:rtl/>
        </w:rPr>
        <w:t>יאוש</w:t>
      </w:r>
      <w:proofErr w:type="spellEnd"/>
      <w:r w:rsidRPr="00931176">
        <w:rPr>
          <w:rFonts w:asciiTheme="majorBidi" w:hAnsiTheme="majorBidi"/>
          <w:rtl/>
        </w:rPr>
        <w:t xml:space="preserve"> שלא מדעת הוי </w:t>
      </w:r>
      <w:proofErr w:type="spellStart"/>
      <w:r w:rsidRPr="00931176">
        <w:rPr>
          <w:rFonts w:asciiTheme="majorBidi" w:hAnsiTheme="majorBidi"/>
          <w:rtl/>
        </w:rPr>
        <w:t>יאוש</w:t>
      </w:r>
      <w:proofErr w:type="spellEnd"/>
      <w:r w:rsidRPr="00931176">
        <w:rPr>
          <w:rFonts w:asciiTheme="majorBidi" w:hAnsiTheme="majorBidi"/>
          <w:rtl/>
        </w:rPr>
        <w:t xml:space="preserve"> ויוכיח סופו על </w:t>
      </w:r>
      <w:proofErr w:type="spellStart"/>
      <w:r w:rsidRPr="00931176">
        <w:rPr>
          <w:rFonts w:asciiTheme="majorBidi" w:hAnsiTheme="majorBidi"/>
          <w:rtl/>
        </w:rPr>
        <w:t>תחלתו</w:t>
      </w:r>
      <w:proofErr w:type="spellEnd"/>
      <w:r w:rsidRPr="00931176">
        <w:rPr>
          <w:rFonts w:asciiTheme="majorBidi" w:hAnsiTheme="majorBidi"/>
          <w:rtl/>
        </w:rPr>
        <w:t xml:space="preserve"> הכא היכי מהני דהא בעינן שליחות בשעת הפרשה </w:t>
      </w:r>
      <w:proofErr w:type="spellStart"/>
      <w:r w:rsidRPr="00931176">
        <w:rPr>
          <w:rFonts w:asciiTheme="majorBidi" w:hAnsiTheme="majorBidi"/>
          <w:rtl/>
        </w:rPr>
        <w:t>כדכתיב</w:t>
      </w:r>
      <w:proofErr w:type="spellEnd"/>
      <w:r w:rsidRPr="00931176">
        <w:rPr>
          <w:rFonts w:asciiTheme="majorBidi" w:hAnsiTheme="majorBidi"/>
          <w:rtl/>
        </w:rPr>
        <w:t xml:space="preserve"> כן תרימו גם אתם מה אתם לדעת בשעת הפרשה אף שלוחכם לדעת, אלא ודאי </w:t>
      </w:r>
      <w:proofErr w:type="spellStart"/>
      <w:r w:rsidRPr="00931176">
        <w:rPr>
          <w:rFonts w:asciiTheme="majorBidi" w:hAnsiTheme="majorBidi"/>
          <w:rtl/>
        </w:rPr>
        <w:t>דכל</w:t>
      </w:r>
      <w:proofErr w:type="spellEnd"/>
      <w:r w:rsidRPr="00931176">
        <w:rPr>
          <w:rFonts w:asciiTheme="majorBidi" w:hAnsiTheme="majorBidi"/>
          <w:rtl/>
        </w:rPr>
        <w:t xml:space="preserve"> </w:t>
      </w:r>
      <w:proofErr w:type="spellStart"/>
      <w:r w:rsidRPr="00931176">
        <w:rPr>
          <w:rFonts w:asciiTheme="majorBidi" w:hAnsiTheme="majorBidi"/>
          <w:rtl/>
        </w:rPr>
        <w:t>כה"ג</w:t>
      </w:r>
      <w:proofErr w:type="spellEnd"/>
      <w:r w:rsidRPr="00931176">
        <w:rPr>
          <w:rFonts w:asciiTheme="majorBidi" w:hAnsiTheme="majorBidi"/>
          <w:rtl/>
        </w:rPr>
        <w:t xml:space="preserve"> כיון </w:t>
      </w:r>
      <w:proofErr w:type="spellStart"/>
      <w:r w:rsidRPr="00931176">
        <w:rPr>
          <w:rFonts w:asciiTheme="majorBidi" w:hAnsiTheme="majorBidi"/>
          <w:rtl/>
        </w:rPr>
        <w:t>דדעתיה</w:t>
      </w:r>
      <w:proofErr w:type="spellEnd"/>
      <w:r w:rsidRPr="00931176">
        <w:rPr>
          <w:rFonts w:asciiTheme="majorBidi" w:hAnsiTheme="majorBidi"/>
          <w:rtl/>
        </w:rPr>
        <w:t xml:space="preserve"> </w:t>
      </w:r>
      <w:proofErr w:type="spellStart"/>
      <w:r w:rsidRPr="00931176">
        <w:rPr>
          <w:rFonts w:asciiTheme="majorBidi" w:hAnsiTheme="majorBidi"/>
          <w:rtl/>
        </w:rPr>
        <w:t>דבעל</w:t>
      </w:r>
      <w:proofErr w:type="spellEnd"/>
      <w:r w:rsidRPr="00931176">
        <w:rPr>
          <w:rFonts w:asciiTheme="majorBidi" w:hAnsiTheme="majorBidi"/>
          <w:rtl/>
        </w:rPr>
        <w:t xml:space="preserve"> הבית בבינונית </w:t>
      </w:r>
      <w:proofErr w:type="spellStart"/>
      <w:r w:rsidRPr="00931176">
        <w:rPr>
          <w:rFonts w:asciiTheme="majorBidi" w:hAnsiTheme="majorBidi"/>
          <w:rtl/>
        </w:rPr>
        <w:t>מיהת</w:t>
      </w:r>
      <w:proofErr w:type="spellEnd"/>
      <w:r w:rsidRPr="00931176">
        <w:rPr>
          <w:rFonts w:asciiTheme="majorBidi" w:hAnsiTheme="majorBidi"/>
          <w:rtl/>
        </w:rPr>
        <w:t xml:space="preserve"> כי סליק </w:t>
      </w:r>
      <w:proofErr w:type="spellStart"/>
      <w:r w:rsidRPr="00931176">
        <w:rPr>
          <w:rFonts w:asciiTheme="majorBidi" w:hAnsiTheme="majorBidi"/>
          <w:rtl/>
        </w:rPr>
        <w:t>שלוחיה</w:t>
      </w:r>
      <w:proofErr w:type="spellEnd"/>
      <w:r w:rsidRPr="00931176">
        <w:rPr>
          <w:rFonts w:asciiTheme="majorBidi" w:hAnsiTheme="majorBidi"/>
          <w:rtl/>
        </w:rPr>
        <w:t xml:space="preserve"> חדא </w:t>
      </w:r>
      <w:proofErr w:type="spellStart"/>
      <w:r w:rsidRPr="00931176">
        <w:rPr>
          <w:rFonts w:asciiTheme="majorBidi" w:hAnsiTheme="majorBidi"/>
          <w:rtl/>
        </w:rPr>
        <w:t>דרגא</w:t>
      </w:r>
      <w:proofErr w:type="spellEnd"/>
      <w:r w:rsidRPr="00931176">
        <w:rPr>
          <w:rFonts w:asciiTheme="majorBidi" w:hAnsiTheme="majorBidi"/>
          <w:rtl/>
        </w:rPr>
        <w:t xml:space="preserve"> ותרם מן היפות מינח ניחא ליה מסתמא עד שיהא הוכחה דלא ניחא ליה.</w:t>
      </w:r>
    </w:p>
    <w:p w14:paraId="6B379527" w14:textId="31D71E62" w:rsidR="00931176" w:rsidRDefault="00931176" w:rsidP="00E45B40">
      <w:pPr>
        <w:jc w:val="both"/>
        <w:rPr>
          <w:rFonts w:asciiTheme="majorBidi" w:hAnsiTheme="majorBidi"/>
          <w:u w:val="single"/>
          <w:rtl/>
        </w:rPr>
      </w:pPr>
    </w:p>
    <w:p w14:paraId="27F7A5E4" w14:textId="77777777" w:rsidR="002F7B2F" w:rsidRPr="002F7B2F" w:rsidRDefault="002F7B2F" w:rsidP="002F7B2F">
      <w:pPr>
        <w:jc w:val="both"/>
        <w:rPr>
          <w:rFonts w:asciiTheme="majorBidi" w:hAnsiTheme="majorBidi"/>
          <w:u w:val="single"/>
          <w:rtl/>
        </w:rPr>
      </w:pPr>
      <w:r w:rsidRPr="002F7B2F">
        <w:rPr>
          <w:rFonts w:asciiTheme="majorBidi" w:hAnsiTheme="majorBidi"/>
          <w:u w:val="single"/>
          <w:rtl/>
        </w:rPr>
        <w:t>תלמוד בבלי מסכת בבא מציעא דף מט עמוד א</w:t>
      </w:r>
    </w:p>
    <w:p w14:paraId="24B57523" w14:textId="62A3F0B8" w:rsidR="002F7B2F" w:rsidRPr="002F7B2F" w:rsidRDefault="002F7B2F" w:rsidP="002F7B2F">
      <w:pPr>
        <w:jc w:val="both"/>
        <w:rPr>
          <w:rFonts w:asciiTheme="majorBidi" w:hAnsiTheme="majorBidi"/>
          <w:rtl/>
        </w:rPr>
      </w:pPr>
      <w:r w:rsidRPr="002F7B2F">
        <w:rPr>
          <w:rFonts w:asciiTheme="majorBidi" w:hAnsiTheme="majorBidi"/>
          <w:rtl/>
        </w:rPr>
        <w:t>דאמר רבי אבהו אמר רבי יוחנן ישראל שאמר לבן לוי כור מעשר יש לך בידי בן לוי רשאי לעשותו תרומת מעשר על מקום אחר</w:t>
      </w:r>
    </w:p>
    <w:p w14:paraId="32C5E94A" w14:textId="77777777" w:rsidR="002F7B2F" w:rsidRDefault="002F7B2F" w:rsidP="00E45B40">
      <w:pPr>
        <w:jc w:val="both"/>
        <w:rPr>
          <w:rFonts w:asciiTheme="majorBidi" w:hAnsiTheme="majorBidi"/>
          <w:u w:val="single"/>
          <w:rtl/>
        </w:rPr>
      </w:pPr>
    </w:p>
    <w:p w14:paraId="52EE90E6" w14:textId="77777777" w:rsidR="002F7B2F" w:rsidRPr="002F7B2F" w:rsidRDefault="002F7B2F" w:rsidP="002F7B2F">
      <w:pPr>
        <w:jc w:val="both"/>
        <w:rPr>
          <w:rFonts w:asciiTheme="majorBidi" w:hAnsiTheme="majorBidi"/>
          <w:u w:val="single"/>
          <w:rtl/>
        </w:rPr>
      </w:pPr>
      <w:r w:rsidRPr="002F7B2F">
        <w:rPr>
          <w:rFonts w:asciiTheme="majorBidi" w:hAnsiTheme="majorBidi"/>
          <w:u w:val="single"/>
          <w:rtl/>
        </w:rPr>
        <w:t>תוספות הרא"ש מסכת בבא מציעא דף מט עמוד א</w:t>
      </w:r>
    </w:p>
    <w:p w14:paraId="0BB1AE23" w14:textId="2539B4BB" w:rsidR="002F7B2F" w:rsidRPr="002F7B2F" w:rsidRDefault="002F7B2F" w:rsidP="002F7B2F">
      <w:pPr>
        <w:jc w:val="both"/>
        <w:rPr>
          <w:rFonts w:asciiTheme="majorBidi" w:hAnsiTheme="majorBidi"/>
          <w:rtl/>
        </w:rPr>
      </w:pPr>
      <w:r w:rsidRPr="002F7B2F">
        <w:rPr>
          <w:rFonts w:asciiTheme="majorBidi" w:hAnsiTheme="majorBidi"/>
          <w:rtl/>
        </w:rPr>
        <w:t xml:space="preserve">רשאי בן לוי לעשותן תרומת מעשר על מקום אחר. כתב רבנו מאיר אף על פי שלא קנאו בן לוי במשיכה ולא בהגבהה איירי במכירי לוייה </w:t>
      </w:r>
      <w:proofErr w:type="spellStart"/>
      <w:r w:rsidRPr="002F7B2F">
        <w:rPr>
          <w:rFonts w:asciiTheme="majorBidi" w:hAnsiTheme="majorBidi"/>
          <w:rtl/>
        </w:rPr>
        <w:t>דחשיב</w:t>
      </w:r>
      <w:proofErr w:type="spellEnd"/>
      <w:r w:rsidRPr="002F7B2F">
        <w:rPr>
          <w:rFonts w:asciiTheme="majorBidi" w:hAnsiTheme="majorBidi"/>
          <w:rtl/>
        </w:rPr>
        <w:t xml:space="preserve"> כאלו בא לידו </w:t>
      </w:r>
      <w:proofErr w:type="spellStart"/>
      <w:r w:rsidRPr="002F7B2F">
        <w:rPr>
          <w:rFonts w:asciiTheme="majorBidi" w:hAnsiTheme="majorBidi"/>
          <w:rtl/>
        </w:rPr>
        <w:t>כדאיתא</w:t>
      </w:r>
      <w:proofErr w:type="spellEnd"/>
      <w:r w:rsidRPr="002F7B2F">
        <w:rPr>
          <w:rFonts w:asciiTheme="majorBidi" w:hAnsiTheme="majorBidi"/>
          <w:rtl/>
        </w:rPr>
        <w:t xml:space="preserve"> בגיטין פרק כל הגט (ל' א'), אי נמי לא גרע מנותן רשות </w:t>
      </w:r>
      <w:proofErr w:type="spellStart"/>
      <w:r w:rsidRPr="002F7B2F">
        <w:rPr>
          <w:rFonts w:asciiTheme="majorBidi" w:hAnsiTheme="majorBidi"/>
          <w:rtl/>
        </w:rPr>
        <w:t>לחבירו</w:t>
      </w:r>
      <w:proofErr w:type="spellEnd"/>
      <w:r w:rsidRPr="002F7B2F">
        <w:rPr>
          <w:rFonts w:asciiTheme="majorBidi" w:hAnsiTheme="majorBidi"/>
          <w:rtl/>
        </w:rPr>
        <w:t xml:space="preserve"> שיתרום מכריו על תבואה שלו.</w:t>
      </w:r>
    </w:p>
    <w:p w14:paraId="4948C84A" w14:textId="070B4488" w:rsidR="002F7B2F" w:rsidRDefault="002F7B2F" w:rsidP="00E45B40">
      <w:pPr>
        <w:jc w:val="both"/>
        <w:rPr>
          <w:rFonts w:asciiTheme="majorBidi" w:hAnsiTheme="majorBidi"/>
          <w:u w:val="single"/>
          <w:rtl/>
        </w:rPr>
      </w:pPr>
    </w:p>
    <w:p w14:paraId="06A50563" w14:textId="77777777" w:rsidR="00964957" w:rsidRPr="00964957" w:rsidRDefault="00964957" w:rsidP="00964957">
      <w:pPr>
        <w:jc w:val="both"/>
        <w:rPr>
          <w:rFonts w:asciiTheme="majorBidi" w:hAnsiTheme="majorBidi"/>
          <w:u w:val="single"/>
          <w:rtl/>
        </w:rPr>
      </w:pPr>
      <w:r w:rsidRPr="00964957">
        <w:rPr>
          <w:rFonts w:asciiTheme="majorBidi" w:hAnsiTheme="majorBidi"/>
          <w:u w:val="single"/>
          <w:rtl/>
        </w:rPr>
        <w:t>תלמוד ירושלמי מסכת תרומות פרק א הלכה א</w:t>
      </w:r>
    </w:p>
    <w:p w14:paraId="5650D17F" w14:textId="5F7B19B4" w:rsidR="00964957" w:rsidRDefault="00964957" w:rsidP="00964957">
      <w:pPr>
        <w:jc w:val="both"/>
        <w:rPr>
          <w:rFonts w:asciiTheme="majorBidi" w:hAnsiTheme="majorBidi"/>
          <w:rtl/>
        </w:rPr>
      </w:pPr>
      <w:r w:rsidRPr="00964957">
        <w:rPr>
          <w:rFonts w:asciiTheme="majorBidi" w:hAnsiTheme="majorBidi"/>
          <w:rtl/>
        </w:rPr>
        <w:t xml:space="preserve">אתם פרט לתורם את שאינו שלו מה את עביד ליה כתורם את שאינו שלו או כתורם את של </w:t>
      </w:r>
      <w:proofErr w:type="spellStart"/>
      <w:r w:rsidRPr="00964957">
        <w:rPr>
          <w:rFonts w:asciiTheme="majorBidi" w:hAnsiTheme="majorBidi"/>
          <w:rtl/>
        </w:rPr>
        <w:t>חבירו</w:t>
      </w:r>
      <w:proofErr w:type="spellEnd"/>
      <w:r w:rsidRPr="00964957">
        <w:rPr>
          <w:rFonts w:asciiTheme="majorBidi" w:hAnsiTheme="majorBidi"/>
          <w:rtl/>
        </w:rPr>
        <w:t xml:space="preserve"> </w:t>
      </w:r>
      <w:proofErr w:type="spellStart"/>
      <w:r w:rsidRPr="00964957">
        <w:rPr>
          <w:rFonts w:asciiTheme="majorBidi" w:hAnsiTheme="majorBidi"/>
          <w:rtl/>
        </w:rPr>
        <w:t>נשמעינא</w:t>
      </w:r>
      <w:proofErr w:type="spellEnd"/>
      <w:r w:rsidRPr="00964957">
        <w:rPr>
          <w:rFonts w:asciiTheme="majorBidi" w:hAnsiTheme="majorBidi"/>
          <w:rtl/>
        </w:rPr>
        <w:t xml:space="preserve"> מן </w:t>
      </w:r>
      <w:proofErr w:type="spellStart"/>
      <w:r w:rsidRPr="00964957">
        <w:rPr>
          <w:rFonts w:asciiTheme="majorBidi" w:hAnsiTheme="majorBidi"/>
          <w:rtl/>
        </w:rPr>
        <w:t>הדא</w:t>
      </w:r>
      <w:proofErr w:type="spellEnd"/>
      <w:r w:rsidRPr="00964957">
        <w:rPr>
          <w:rFonts w:asciiTheme="majorBidi" w:hAnsiTheme="majorBidi"/>
          <w:rtl/>
        </w:rPr>
        <w:t xml:space="preserve"> </w:t>
      </w:r>
      <w:proofErr w:type="spellStart"/>
      <w:r w:rsidRPr="00964957">
        <w:rPr>
          <w:rFonts w:asciiTheme="majorBidi" w:hAnsiTheme="majorBidi"/>
          <w:rtl/>
        </w:rPr>
        <w:t>הבקיר</w:t>
      </w:r>
      <w:proofErr w:type="spellEnd"/>
      <w:r w:rsidRPr="00964957">
        <w:rPr>
          <w:rFonts w:asciiTheme="majorBidi" w:hAnsiTheme="majorBidi"/>
          <w:rtl/>
        </w:rPr>
        <w:t xml:space="preserve"> כריו ומירחו וחזר וזכה בו אין </w:t>
      </w:r>
      <w:proofErr w:type="spellStart"/>
      <w:r w:rsidRPr="00964957">
        <w:rPr>
          <w:rFonts w:asciiTheme="majorBidi" w:hAnsiTheme="majorBidi"/>
          <w:rtl/>
        </w:rPr>
        <w:t>תעבדיניה</w:t>
      </w:r>
      <w:proofErr w:type="spellEnd"/>
      <w:r w:rsidRPr="00964957">
        <w:rPr>
          <w:rFonts w:asciiTheme="majorBidi" w:hAnsiTheme="majorBidi"/>
          <w:rtl/>
        </w:rPr>
        <w:t xml:space="preserve"> כתורם את שאינו שלו אין תרומתו תרומה ואין </w:t>
      </w:r>
      <w:proofErr w:type="spellStart"/>
      <w:r w:rsidRPr="00964957">
        <w:rPr>
          <w:rFonts w:asciiTheme="majorBidi" w:hAnsiTheme="majorBidi"/>
          <w:rtl/>
        </w:rPr>
        <w:t>תעבדיניה</w:t>
      </w:r>
      <w:proofErr w:type="spellEnd"/>
      <w:r w:rsidRPr="00964957">
        <w:rPr>
          <w:rFonts w:asciiTheme="majorBidi" w:hAnsiTheme="majorBidi"/>
          <w:rtl/>
        </w:rPr>
        <w:t xml:space="preserve"> כתורם את של </w:t>
      </w:r>
      <w:proofErr w:type="spellStart"/>
      <w:r w:rsidRPr="00964957">
        <w:rPr>
          <w:rFonts w:asciiTheme="majorBidi" w:hAnsiTheme="majorBidi"/>
          <w:rtl/>
        </w:rPr>
        <w:t>חבירו</w:t>
      </w:r>
      <w:proofErr w:type="spellEnd"/>
      <w:r w:rsidRPr="00964957">
        <w:rPr>
          <w:rFonts w:asciiTheme="majorBidi" w:hAnsiTheme="majorBidi"/>
          <w:rtl/>
        </w:rPr>
        <w:t xml:space="preserve"> תרומתו תרומה </w:t>
      </w:r>
    </w:p>
    <w:p w14:paraId="1095EAA1" w14:textId="6256ECF7" w:rsidR="00964957" w:rsidRDefault="00964957" w:rsidP="00964957">
      <w:pPr>
        <w:jc w:val="both"/>
        <w:rPr>
          <w:rFonts w:asciiTheme="majorBidi" w:hAnsiTheme="majorBidi"/>
          <w:rtl/>
        </w:rPr>
      </w:pPr>
    </w:p>
    <w:p w14:paraId="79473AD6" w14:textId="77777777" w:rsidR="00964957" w:rsidRPr="00964957" w:rsidRDefault="00964957" w:rsidP="00964957">
      <w:pPr>
        <w:jc w:val="both"/>
        <w:rPr>
          <w:rFonts w:asciiTheme="majorBidi" w:hAnsiTheme="majorBidi"/>
          <w:u w:val="single"/>
          <w:rtl/>
        </w:rPr>
      </w:pPr>
      <w:r w:rsidRPr="00964957">
        <w:rPr>
          <w:rFonts w:asciiTheme="majorBidi" w:hAnsiTheme="majorBidi"/>
          <w:u w:val="single"/>
          <w:rtl/>
        </w:rPr>
        <w:t>ידיד נפש מסכת תרומות פרק א הלכה א</w:t>
      </w:r>
    </w:p>
    <w:p w14:paraId="3BCDAEB3" w14:textId="3CA92EBC" w:rsidR="00964957" w:rsidRPr="00964957" w:rsidRDefault="00964957" w:rsidP="00964957">
      <w:pPr>
        <w:jc w:val="both"/>
        <w:rPr>
          <w:rFonts w:asciiTheme="majorBidi" w:hAnsiTheme="majorBidi"/>
          <w:rtl/>
        </w:rPr>
      </w:pPr>
      <w:r w:rsidRPr="00964957">
        <w:rPr>
          <w:rFonts w:asciiTheme="majorBidi" w:hAnsiTheme="majorBidi"/>
          <w:rtl/>
        </w:rPr>
        <w:t xml:space="preserve">אַתֶּם, פְּרַט לַתּוֹרֵם אֶת שֶׁאֵינוֹ שֶׁלּוֹ. דנה הגמרא מַה אַתְּ עָבִיד לֵיהּ? מה שהתורה הקפידה שלא יתרום משל </w:t>
      </w:r>
      <w:proofErr w:type="spellStart"/>
      <w:r w:rsidRPr="00964957">
        <w:rPr>
          <w:rFonts w:asciiTheme="majorBidi" w:hAnsiTheme="majorBidi"/>
          <w:rtl/>
        </w:rPr>
        <w:t>חבירו</w:t>
      </w:r>
      <w:proofErr w:type="spellEnd"/>
      <w:r w:rsidRPr="00964957">
        <w:rPr>
          <w:rFonts w:asciiTheme="majorBidi" w:hAnsiTheme="majorBidi"/>
          <w:rtl/>
        </w:rPr>
        <w:t xml:space="preserve">, האם משום שזה כְּתוֹרֵם אֶת שֶׁאֵינוֹ שֶׁלּוֹ והתורה לא נתנה רשות לתרום אלא לבעלים! אוֹ כְּתוֹרֵם אֶת שֶׁל </w:t>
      </w:r>
      <w:proofErr w:type="spellStart"/>
      <w:r w:rsidRPr="00964957">
        <w:rPr>
          <w:rFonts w:asciiTheme="majorBidi" w:hAnsiTheme="majorBidi"/>
          <w:rtl/>
        </w:rPr>
        <w:t>חֲבֵירו</w:t>
      </w:r>
      <w:proofErr w:type="spellEnd"/>
      <w:r w:rsidRPr="00964957">
        <w:rPr>
          <w:rFonts w:asciiTheme="majorBidi" w:hAnsiTheme="majorBidi"/>
          <w:rtl/>
        </w:rPr>
        <w:t xml:space="preserve">ֹ? או הטעם שהתורה אסרה הוא משום שהפירות הך של </w:t>
      </w:r>
      <w:proofErr w:type="spellStart"/>
      <w:r w:rsidRPr="00964957">
        <w:rPr>
          <w:rFonts w:asciiTheme="majorBidi" w:hAnsiTheme="majorBidi"/>
          <w:rtl/>
        </w:rPr>
        <w:t>חבירו</w:t>
      </w:r>
      <w:proofErr w:type="spellEnd"/>
      <w:r w:rsidRPr="00964957">
        <w:rPr>
          <w:rFonts w:asciiTheme="majorBidi" w:hAnsiTheme="majorBidi"/>
          <w:rtl/>
        </w:rPr>
        <w:t xml:space="preserve">, ואין לו רשות לתרום את פירותיו של </w:t>
      </w:r>
      <w:proofErr w:type="spellStart"/>
      <w:r w:rsidRPr="00964957">
        <w:rPr>
          <w:rFonts w:asciiTheme="majorBidi" w:hAnsiTheme="majorBidi"/>
          <w:rtl/>
        </w:rPr>
        <w:t>חבירו</w:t>
      </w:r>
      <w:proofErr w:type="spellEnd"/>
      <w:r w:rsidRPr="00964957">
        <w:rPr>
          <w:rFonts w:asciiTheme="majorBidi" w:hAnsiTheme="majorBidi"/>
          <w:rtl/>
        </w:rPr>
        <w:t xml:space="preserve">! ושואל מַה </w:t>
      </w:r>
      <w:proofErr w:type="spellStart"/>
      <w:r w:rsidRPr="00964957">
        <w:rPr>
          <w:rFonts w:asciiTheme="majorBidi" w:hAnsiTheme="majorBidi"/>
          <w:rtl/>
        </w:rPr>
        <w:t>בֵּינֵיהוֹן</w:t>
      </w:r>
      <w:proofErr w:type="spellEnd"/>
      <w:r w:rsidRPr="00964957">
        <w:rPr>
          <w:rFonts w:asciiTheme="majorBidi" w:hAnsiTheme="majorBidi"/>
          <w:rtl/>
        </w:rPr>
        <w:t xml:space="preserve">? כך היא הגרסה. כלומר, מה ההבדל בין שני הטעמים? והגמרא מביאה דוגמא </w:t>
      </w:r>
      <w:proofErr w:type="spellStart"/>
      <w:r w:rsidRPr="00964957">
        <w:rPr>
          <w:rFonts w:asciiTheme="majorBidi" w:hAnsiTheme="majorBidi"/>
          <w:rtl/>
        </w:rPr>
        <w:t>הִבְקִיר</w:t>
      </w:r>
      <w:proofErr w:type="spellEnd"/>
      <w:r w:rsidRPr="00964957">
        <w:rPr>
          <w:rFonts w:asciiTheme="majorBidi" w:hAnsiTheme="majorBidi"/>
          <w:rtl/>
        </w:rPr>
        <w:t xml:space="preserve"> כַּרִיוֹ כלומר, אם בעה"ב הפקיר את כריו אחר שמרחו, ואז אין ההפקר פוטר מהמעשר כי כבר נתחייב במעשרות לפני שהפקיר וּתְרָמוֹ כך היא הגרסה. וכשהיה הפקר, תרם תרומה גדולה </w:t>
      </w:r>
      <w:proofErr w:type="spellStart"/>
      <w:r w:rsidRPr="00964957">
        <w:rPr>
          <w:rFonts w:asciiTheme="majorBidi" w:hAnsiTheme="majorBidi"/>
          <w:rtl/>
        </w:rPr>
        <w:t>מהכרי</w:t>
      </w:r>
      <w:proofErr w:type="spellEnd"/>
      <w:r w:rsidRPr="00964957">
        <w:rPr>
          <w:rFonts w:asciiTheme="majorBidi" w:hAnsiTheme="majorBidi"/>
          <w:rtl/>
        </w:rPr>
        <w:t xml:space="preserve"> וְחָזַר וְזָכָה בּוֹ במקרה זה יש הבדל בין שתי הסברות שראינו אֵין </w:t>
      </w:r>
      <w:proofErr w:type="spellStart"/>
      <w:r w:rsidRPr="00964957">
        <w:rPr>
          <w:rFonts w:asciiTheme="majorBidi" w:hAnsiTheme="majorBidi"/>
          <w:rtl/>
        </w:rPr>
        <w:t>תַּעֲבְדִינֵיה</w:t>
      </w:r>
      <w:proofErr w:type="spellEnd"/>
      <w:r w:rsidRPr="00964957">
        <w:rPr>
          <w:rFonts w:asciiTheme="majorBidi" w:hAnsiTheme="majorBidi"/>
          <w:rtl/>
        </w:rPr>
        <w:t xml:space="preserve">ּ אם הטעם שהתורה אסרה לתרום את שאינו שלו משום כְּתוֹרֵם אֶת שֶׁאֵינוֹ שֶׁלּוֹ במקרה הזה אֵין תְּרוּמָתוֹ תְּרוּמָה שהרי תרם כשהיו הפקר ולא היו שלו! וְאֵין </w:t>
      </w:r>
      <w:proofErr w:type="spellStart"/>
      <w:r w:rsidRPr="00964957">
        <w:rPr>
          <w:rFonts w:asciiTheme="majorBidi" w:hAnsiTheme="majorBidi"/>
          <w:rtl/>
        </w:rPr>
        <w:t>תַּעֲבְדִינֵיה</w:t>
      </w:r>
      <w:proofErr w:type="spellEnd"/>
      <w:r w:rsidRPr="00964957">
        <w:rPr>
          <w:rFonts w:asciiTheme="majorBidi" w:hAnsiTheme="majorBidi"/>
          <w:rtl/>
        </w:rPr>
        <w:t xml:space="preserve">ּ ואם הטעם שהתורה אסרה לתרום את שאינו שלו משום כְּתוֹרֵם אֶת שֶׁל </w:t>
      </w:r>
      <w:proofErr w:type="spellStart"/>
      <w:r w:rsidRPr="00964957">
        <w:rPr>
          <w:rFonts w:asciiTheme="majorBidi" w:hAnsiTheme="majorBidi"/>
          <w:rtl/>
        </w:rPr>
        <w:t>חֲבֵירו</w:t>
      </w:r>
      <w:proofErr w:type="spellEnd"/>
      <w:r w:rsidRPr="00964957">
        <w:rPr>
          <w:rFonts w:asciiTheme="majorBidi" w:hAnsiTheme="majorBidi"/>
          <w:rtl/>
        </w:rPr>
        <w:t xml:space="preserve">ֹ במקרה שלפנינו תְּרוּמָתוֹ תְּרוּמָה שהרי אין זה של </w:t>
      </w:r>
      <w:proofErr w:type="spellStart"/>
      <w:r w:rsidRPr="00964957">
        <w:rPr>
          <w:rFonts w:asciiTheme="majorBidi" w:hAnsiTheme="majorBidi"/>
          <w:rtl/>
        </w:rPr>
        <w:t>חבירו</w:t>
      </w:r>
      <w:proofErr w:type="spellEnd"/>
      <w:r w:rsidRPr="00964957">
        <w:rPr>
          <w:rFonts w:asciiTheme="majorBidi" w:hAnsiTheme="majorBidi"/>
          <w:rtl/>
        </w:rPr>
        <w:t>!</w:t>
      </w:r>
    </w:p>
    <w:p w14:paraId="13D0B1C0" w14:textId="77777777" w:rsidR="00964957" w:rsidRDefault="00964957" w:rsidP="00E45B40">
      <w:pPr>
        <w:jc w:val="both"/>
        <w:rPr>
          <w:rFonts w:asciiTheme="majorBidi" w:hAnsiTheme="majorBidi"/>
          <w:u w:val="single"/>
          <w:rtl/>
        </w:rPr>
      </w:pPr>
    </w:p>
    <w:p w14:paraId="2A10AD72" w14:textId="3B89C4B5" w:rsidR="00E45B40" w:rsidRPr="00E45B40" w:rsidRDefault="00E45B40" w:rsidP="00E45B40">
      <w:pPr>
        <w:jc w:val="both"/>
        <w:rPr>
          <w:rFonts w:asciiTheme="majorBidi" w:hAnsiTheme="majorBidi"/>
          <w:u w:val="single"/>
          <w:rtl/>
        </w:rPr>
      </w:pPr>
      <w:r w:rsidRPr="00E45B40">
        <w:rPr>
          <w:rFonts w:asciiTheme="majorBidi" w:hAnsiTheme="majorBidi"/>
          <w:u w:val="single"/>
          <w:rtl/>
        </w:rPr>
        <w:t xml:space="preserve">רבי עקיבא איגר מסכת בבא מציעא דף </w:t>
      </w:r>
      <w:proofErr w:type="spellStart"/>
      <w:r w:rsidRPr="00E45B40">
        <w:rPr>
          <w:rFonts w:asciiTheme="majorBidi" w:hAnsiTheme="majorBidi"/>
          <w:u w:val="single"/>
          <w:rtl/>
        </w:rPr>
        <w:t>כב</w:t>
      </w:r>
      <w:proofErr w:type="spellEnd"/>
      <w:r w:rsidRPr="00E45B40">
        <w:rPr>
          <w:rFonts w:asciiTheme="majorBidi" w:hAnsiTheme="majorBidi"/>
          <w:u w:val="single"/>
          <w:rtl/>
        </w:rPr>
        <w:t xml:space="preserve"> עמוד א</w:t>
      </w:r>
    </w:p>
    <w:p w14:paraId="5CDABF1C" w14:textId="77777777" w:rsidR="00E45B40" w:rsidRPr="00E45B40" w:rsidRDefault="00E45B40" w:rsidP="00E45B40">
      <w:pPr>
        <w:jc w:val="both"/>
        <w:rPr>
          <w:rFonts w:asciiTheme="majorBidi" w:hAnsiTheme="majorBidi"/>
          <w:rtl/>
        </w:rPr>
      </w:pPr>
      <w:r w:rsidRPr="00E45B40">
        <w:rPr>
          <w:rFonts w:asciiTheme="majorBidi" w:hAnsiTheme="majorBidi"/>
          <w:rtl/>
        </w:rPr>
        <w:t xml:space="preserve">גמרא והא אתם גם אתם לדעתכם וכו', ע' </w:t>
      </w:r>
      <w:proofErr w:type="spellStart"/>
      <w:r w:rsidRPr="00E45B40">
        <w:rPr>
          <w:rFonts w:asciiTheme="majorBidi" w:hAnsiTheme="majorBidi"/>
          <w:rtl/>
        </w:rPr>
        <w:t>בהר"ן</w:t>
      </w:r>
      <w:proofErr w:type="spellEnd"/>
      <w:r w:rsidRPr="00E45B40">
        <w:rPr>
          <w:rFonts w:asciiTheme="majorBidi" w:hAnsiTheme="majorBidi"/>
          <w:rtl/>
        </w:rPr>
        <w:t xml:space="preserve"> גיטין פרק התקבל במתני' דמי שהיה מושלך בבור וכו', מ"ש בשם הרמב"ן ומה שתמה עליו ע"ש, והוא לכאורה באמת פליאה עצומה על הרמב"ן. ונלע"ד </w:t>
      </w:r>
      <w:proofErr w:type="spellStart"/>
      <w:r w:rsidRPr="00E45B40">
        <w:rPr>
          <w:rFonts w:asciiTheme="majorBidi" w:hAnsiTheme="majorBidi"/>
          <w:rtl/>
        </w:rPr>
        <w:t>דלכאורה</w:t>
      </w:r>
      <w:proofErr w:type="spellEnd"/>
      <w:r w:rsidRPr="00E45B40">
        <w:rPr>
          <w:rFonts w:asciiTheme="majorBidi" w:hAnsiTheme="majorBidi"/>
          <w:rtl/>
        </w:rPr>
        <w:t xml:space="preserve"> יש לעיין </w:t>
      </w:r>
      <w:proofErr w:type="spellStart"/>
      <w:r w:rsidRPr="00E45B40">
        <w:rPr>
          <w:rFonts w:asciiTheme="majorBidi" w:hAnsiTheme="majorBidi"/>
          <w:rtl/>
        </w:rPr>
        <w:t>בסוגיין</w:t>
      </w:r>
      <w:proofErr w:type="spellEnd"/>
      <w:r w:rsidRPr="00E45B40">
        <w:rPr>
          <w:rFonts w:asciiTheme="majorBidi" w:hAnsiTheme="majorBidi"/>
          <w:rtl/>
        </w:rPr>
        <w:t xml:space="preserve"> דמדמה הש"ס ההיא </w:t>
      </w:r>
      <w:proofErr w:type="spellStart"/>
      <w:r w:rsidRPr="00E45B40">
        <w:rPr>
          <w:rFonts w:asciiTheme="majorBidi" w:hAnsiTheme="majorBidi"/>
          <w:rtl/>
        </w:rPr>
        <w:t>דתרומה</w:t>
      </w:r>
      <w:proofErr w:type="spellEnd"/>
      <w:r w:rsidRPr="00E45B40">
        <w:rPr>
          <w:rFonts w:asciiTheme="majorBidi" w:hAnsiTheme="majorBidi"/>
          <w:rtl/>
        </w:rPr>
        <w:t xml:space="preserve"> לרבא וע"כ דאמרי' כיון </w:t>
      </w:r>
      <w:proofErr w:type="spellStart"/>
      <w:r w:rsidRPr="00E45B40">
        <w:rPr>
          <w:rFonts w:asciiTheme="majorBidi" w:hAnsiTheme="majorBidi"/>
          <w:rtl/>
        </w:rPr>
        <w:t>דהשתא</w:t>
      </w:r>
      <w:proofErr w:type="spellEnd"/>
      <w:r w:rsidRPr="00E45B40">
        <w:rPr>
          <w:rFonts w:asciiTheme="majorBidi" w:hAnsiTheme="majorBidi"/>
          <w:rtl/>
        </w:rPr>
        <w:t xml:space="preserve"> ניחא </w:t>
      </w:r>
      <w:proofErr w:type="spellStart"/>
      <w:r w:rsidRPr="00E45B40">
        <w:rPr>
          <w:rFonts w:asciiTheme="majorBidi" w:hAnsiTheme="majorBidi"/>
          <w:rtl/>
        </w:rPr>
        <w:t>דמתחילה</w:t>
      </w:r>
      <w:proofErr w:type="spellEnd"/>
      <w:r w:rsidRPr="00E45B40">
        <w:rPr>
          <w:rFonts w:asciiTheme="majorBidi" w:hAnsiTheme="majorBidi"/>
          <w:rtl/>
        </w:rPr>
        <w:t xml:space="preserve"> גם כן ניחא ליה והיה עומד לכך לתרום מן היפות כיון </w:t>
      </w:r>
      <w:proofErr w:type="spellStart"/>
      <w:r w:rsidRPr="00E45B40">
        <w:rPr>
          <w:rFonts w:asciiTheme="majorBidi" w:hAnsiTheme="majorBidi"/>
          <w:rtl/>
        </w:rPr>
        <w:t>דמצוה</w:t>
      </w:r>
      <w:proofErr w:type="spellEnd"/>
      <w:r w:rsidRPr="00E45B40">
        <w:rPr>
          <w:rFonts w:asciiTheme="majorBidi" w:hAnsiTheme="majorBidi"/>
          <w:rtl/>
        </w:rPr>
        <w:t xml:space="preserve"> קעביד וכמ"ש תוס', ואף </w:t>
      </w:r>
      <w:proofErr w:type="spellStart"/>
      <w:r w:rsidRPr="00E45B40">
        <w:rPr>
          <w:rFonts w:asciiTheme="majorBidi" w:hAnsiTheme="majorBidi"/>
          <w:rtl/>
        </w:rPr>
        <w:t>דאסור</w:t>
      </w:r>
      <w:proofErr w:type="spellEnd"/>
      <w:r w:rsidRPr="00E45B40">
        <w:rPr>
          <w:rFonts w:asciiTheme="majorBidi" w:hAnsiTheme="majorBidi"/>
          <w:rtl/>
        </w:rPr>
        <w:t xml:space="preserve"> לתרום שלא מדעת </w:t>
      </w:r>
      <w:proofErr w:type="spellStart"/>
      <w:r w:rsidRPr="00E45B40">
        <w:rPr>
          <w:rFonts w:asciiTheme="majorBidi" w:hAnsiTheme="majorBidi"/>
          <w:rtl/>
        </w:rPr>
        <w:t>חבירו</w:t>
      </w:r>
      <w:proofErr w:type="spellEnd"/>
      <w:r w:rsidRPr="00E45B40">
        <w:rPr>
          <w:rFonts w:asciiTheme="majorBidi" w:hAnsiTheme="majorBidi"/>
          <w:rtl/>
        </w:rPr>
        <w:t xml:space="preserve">, דלאו זכות הוא </w:t>
      </w:r>
      <w:proofErr w:type="spellStart"/>
      <w:r w:rsidRPr="00E45B40">
        <w:rPr>
          <w:rFonts w:asciiTheme="majorBidi" w:hAnsiTheme="majorBidi"/>
          <w:rtl/>
        </w:rPr>
        <w:t>דניחא</w:t>
      </w:r>
      <w:proofErr w:type="spellEnd"/>
      <w:r w:rsidRPr="00E45B40">
        <w:rPr>
          <w:rFonts w:asciiTheme="majorBidi" w:hAnsiTheme="majorBidi"/>
          <w:rtl/>
        </w:rPr>
        <w:t xml:space="preserve"> ליה </w:t>
      </w:r>
      <w:proofErr w:type="spellStart"/>
      <w:r w:rsidRPr="00E45B40">
        <w:rPr>
          <w:rFonts w:asciiTheme="majorBidi" w:hAnsiTheme="majorBidi"/>
          <w:rtl/>
        </w:rPr>
        <w:t>לאינש</w:t>
      </w:r>
      <w:proofErr w:type="spellEnd"/>
      <w:r w:rsidRPr="00E45B40">
        <w:rPr>
          <w:rFonts w:asciiTheme="majorBidi" w:hAnsiTheme="majorBidi"/>
          <w:rtl/>
        </w:rPr>
        <w:t xml:space="preserve"> </w:t>
      </w:r>
      <w:proofErr w:type="spellStart"/>
      <w:r w:rsidRPr="00E45B40">
        <w:rPr>
          <w:rFonts w:asciiTheme="majorBidi" w:hAnsiTheme="majorBidi"/>
          <w:rtl/>
        </w:rPr>
        <w:lastRenderedPageBreak/>
        <w:t>למיעבד</w:t>
      </w:r>
      <w:proofErr w:type="spellEnd"/>
      <w:r w:rsidRPr="00E45B40">
        <w:rPr>
          <w:rFonts w:asciiTheme="majorBidi" w:hAnsiTheme="majorBidi"/>
          <w:rtl/>
        </w:rPr>
        <w:t xml:space="preserve"> </w:t>
      </w:r>
      <w:proofErr w:type="spellStart"/>
      <w:r w:rsidRPr="00E45B40">
        <w:rPr>
          <w:rFonts w:asciiTheme="majorBidi" w:hAnsiTheme="majorBidi"/>
          <w:rtl/>
        </w:rPr>
        <w:t>המצוה</w:t>
      </w:r>
      <w:proofErr w:type="spellEnd"/>
      <w:r w:rsidRPr="00E45B40">
        <w:rPr>
          <w:rFonts w:asciiTheme="majorBidi" w:hAnsiTheme="majorBidi"/>
          <w:rtl/>
        </w:rPr>
        <w:t xml:space="preserve"> בעצמו [ע' נדרים דף ל"ו] מ"מ אם </w:t>
      </w:r>
      <w:proofErr w:type="spellStart"/>
      <w:r w:rsidRPr="00E45B40">
        <w:rPr>
          <w:rFonts w:asciiTheme="majorBidi" w:hAnsiTheme="majorBidi"/>
          <w:rtl/>
        </w:rPr>
        <w:t>חזינן</w:t>
      </w:r>
      <w:proofErr w:type="spellEnd"/>
      <w:r w:rsidRPr="00E45B40">
        <w:rPr>
          <w:rFonts w:asciiTheme="majorBidi" w:hAnsiTheme="majorBidi"/>
          <w:rtl/>
        </w:rPr>
        <w:t xml:space="preserve"> </w:t>
      </w:r>
      <w:proofErr w:type="spellStart"/>
      <w:r w:rsidRPr="00E45B40">
        <w:rPr>
          <w:rFonts w:asciiTheme="majorBidi" w:hAnsiTheme="majorBidi"/>
          <w:rtl/>
        </w:rPr>
        <w:t>דהשתא</w:t>
      </w:r>
      <w:proofErr w:type="spellEnd"/>
      <w:r w:rsidRPr="00E45B40">
        <w:rPr>
          <w:rFonts w:asciiTheme="majorBidi" w:hAnsiTheme="majorBidi"/>
          <w:rtl/>
        </w:rPr>
        <w:t xml:space="preserve"> ניחא ליה ולא </w:t>
      </w:r>
      <w:proofErr w:type="spellStart"/>
      <w:r w:rsidRPr="00E45B40">
        <w:rPr>
          <w:rFonts w:asciiTheme="majorBidi" w:hAnsiTheme="majorBidi"/>
          <w:rtl/>
        </w:rPr>
        <w:t>קפיד</w:t>
      </w:r>
      <w:proofErr w:type="spellEnd"/>
      <w:r w:rsidRPr="00E45B40">
        <w:rPr>
          <w:rFonts w:asciiTheme="majorBidi" w:hAnsiTheme="majorBidi"/>
          <w:rtl/>
        </w:rPr>
        <w:t xml:space="preserve"> לעשות </w:t>
      </w:r>
      <w:proofErr w:type="spellStart"/>
      <w:r w:rsidRPr="00E45B40">
        <w:rPr>
          <w:rFonts w:asciiTheme="majorBidi" w:hAnsiTheme="majorBidi"/>
          <w:rtl/>
        </w:rPr>
        <w:t>המצוה</w:t>
      </w:r>
      <w:proofErr w:type="spellEnd"/>
      <w:r w:rsidRPr="00E45B40">
        <w:rPr>
          <w:rFonts w:asciiTheme="majorBidi" w:hAnsiTheme="majorBidi"/>
          <w:rtl/>
        </w:rPr>
        <w:t xml:space="preserve"> בעצמו אמרי' </w:t>
      </w:r>
      <w:proofErr w:type="spellStart"/>
      <w:r w:rsidRPr="00E45B40">
        <w:rPr>
          <w:rFonts w:asciiTheme="majorBidi" w:hAnsiTheme="majorBidi"/>
          <w:rtl/>
        </w:rPr>
        <w:t>דמעיקרא</w:t>
      </w:r>
      <w:proofErr w:type="spellEnd"/>
      <w:r w:rsidRPr="00E45B40">
        <w:rPr>
          <w:rFonts w:asciiTheme="majorBidi" w:hAnsiTheme="majorBidi"/>
          <w:rtl/>
        </w:rPr>
        <w:t xml:space="preserve"> נמי ניחא, א"כ היכי פריך הש"ס והא אתם גם אתם וכו' הא כיון שאנו </w:t>
      </w:r>
      <w:proofErr w:type="spellStart"/>
      <w:r w:rsidRPr="00E45B40">
        <w:rPr>
          <w:rFonts w:asciiTheme="majorBidi" w:hAnsiTheme="majorBidi"/>
          <w:rtl/>
        </w:rPr>
        <w:t>דנין</w:t>
      </w:r>
      <w:proofErr w:type="spellEnd"/>
      <w:r w:rsidRPr="00E45B40">
        <w:rPr>
          <w:rFonts w:asciiTheme="majorBidi" w:hAnsiTheme="majorBidi"/>
          <w:rtl/>
        </w:rPr>
        <w:t xml:space="preserve"> </w:t>
      </w:r>
      <w:proofErr w:type="spellStart"/>
      <w:r w:rsidRPr="00E45B40">
        <w:rPr>
          <w:rFonts w:asciiTheme="majorBidi" w:hAnsiTheme="majorBidi"/>
          <w:rtl/>
        </w:rPr>
        <w:t>דניחא</w:t>
      </w:r>
      <w:proofErr w:type="spellEnd"/>
      <w:r w:rsidRPr="00E45B40">
        <w:rPr>
          <w:rFonts w:asciiTheme="majorBidi" w:hAnsiTheme="majorBidi"/>
          <w:rtl/>
        </w:rPr>
        <w:t xml:space="preserve"> ליה וזכין לאדם שלא בפניו הוי כמו שלוחו </w:t>
      </w:r>
      <w:proofErr w:type="spellStart"/>
      <w:r w:rsidRPr="00E45B40">
        <w:rPr>
          <w:rFonts w:asciiTheme="majorBidi" w:hAnsiTheme="majorBidi"/>
          <w:rtl/>
        </w:rPr>
        <w:t>דזכיי</w:t>
      </w:r>
      <w:proofErr w:type="spellEnd"/>
      <w:r w:rsidRPr="00E45B40">
        <w:rPr>
          <w:rFonts w:asciiTheme="majorBidi" w:hAnsiTheme="majorBidi"/>
          <w:rtl/>
        </w:rPr>
        <w:t xml:space="preserve">' מטעם שליחות </w:t>
      </w:r>
      <w:proofErr w:type="spellStart"/>
      <w:r w:rsidRPr="00E45B40">
        <w:rPr>
          <w:rFonts w:asciiTheme="majorBidi" w:hAnsiTheme="majorBidi"/>
          <w:rtl/>
        </w:rPr>
        <w:t>אתרבאי</w:t>
      </w:r>
      <w:proofErr w:type="spellEnd"/>
      <w:r w:rsidRPr="00E45B40">
        <w:rPr>
          <w:rFonts w:asciiTheme="majorBidi" w:hAnsiTheme="majorBidi"/>
          <w:rtl/>
        </w:rPr>
        <w:t>.</w:t>
      </w:r>
    </w:p>
    <w:p w14:paraId="4EE28710" w14:textId="77777777" w:rsidR="00E45B40" w:rsidRPr="00E45B40" w:rsidRDefault="00E45B40" w:rsidP="00E45B40">
      <w:pPr>
        <w:jc w:val="both"/>
        <w:rPr>
          <w:rFonts w:asciiTheme="majorBidi" w:hAnsiTheme="majorBidi"/>
          <w:rtl/>
        </w:rPr>
      </w:pPr>
      <w:r w:rsidRPr="00E45B40">
        <w:rPr>
          <w:rFonts w:asciiTheme="majorBidi" w:hAnsiTheme="majorBidi"/>
          <w:rtl/>
        </w:rPr>
        <w:t xml:space="preserve">ולזה נ"ל </w:t>
      </w:r>
      <w:proofErr w:type="spellStart"/>
      <w:r w:rsidRPr="00E45B40">
        <w:rPr>
          <w:rFonts w:asciiTheme="majorBidi" w:hAnsiTheme="majorBidi"/>
          <w:rtl/>
        </w:rPr>
        <w:t>דפירכת</w:t>
      </w:r>
      <w:proofErr w:type="spellEnd"/>
      <w:r w:rsidRPr="00E45B40">
        <w:rPr>
          <w:rFonts w:asciiTheme="majorBidi" w:hAnsiTheme="majorBidi"/>
          <w:rtl/>
        </w:rPr>
        <w:t xml:space="preserve"> הש"ס </w:t>
      </w:r>
      <w:proofErr w:type="spellStart"/>
      <w:r w:rsidRPr="00E45B40">
        <w:rPr>
          <w:rFonts w:asciiTheme="majorBidi" w:hAnsiTheme="majorBidi"/>
          <w:rtl/>
        </w:rPr>
        <w:t>דמקרא</w:t>
      </w:r>
      <w:proofErr w:type="spellEnd"/>
      <w:r w:rsidRPr="00E45B40">
        <w:rPr>
          <w:rFonts w:asciiTheme="majorBidi" w:hAnsiTheme="majorBidi"/>
          <w:rtl/>
        </w:rPr>
        <w:t xml:space="preserve"> אתם גם אתם נשמע דבעי' </w:t>
      </w:r>
      <w:proofErr w:type="spellStart"/>
      <w:r w:rsidRPr="00E45B40">
        <w:rPr>
          <w:rFonts w:asciiTheme="majorBidi" w:hAnsiTheme="majorBidi"/>
          <w:rtl/>
        </w:rPr>
        <w:t>דידעי</w:t>
      </w:r>
      <w:proofErr w:type="spellEnd"/>
      <w:r w:rsidRPr="00E45B40">
        <w:rPr>
          <w:rFonts w:asciiTheme="majorBidi" w:hAnsiTheme="majorBidi"/>
          <w:rtl/>
        </w:rPr>
        <w:t xml:space="preserve">' </w:t>
      </w:r>
      <w:proofErr w:type="spellStart"/>
      <w:r w:rsidRPr="00E45B40">
        <w:rPr>
          <w:rFonts w:asciiTheme="majorBidi" w:hAnsiTheme="majorBidi"/>
          <w:rtl/>
        </w:rPr>
        <w:t>דבשעת</w:t>
      </w:r>
      <w:proofErr w:type="spellEnd"/>
      <w:r w:rsidRPr="00E45B40">
        <w:rPr>
          <w:rFonts w:asciiTheme="majorBidi" w:hAnsiTheme="majorBidi"/>
          <w:rtl/>
        </w:rPr>
        <w:t xml:space="preserve"> שליחות ניחא ליה וכמו כל זכות </w:t>
      </w:r>
      <w:proofErr w:type="spellStart"/>
      <w:r w:rsidRPr="00E45B40">
        <w:rPr>
          <w:rFonts w:asciiTheme="majorBidi" w:hAnsiTheme="majorBidi"/>
          <w:rtl/>
        </w:rPr>
        <w:t>דעלמא</w:t>
      </w:r>
      <w:proofErr w:type="spellEnd"/>
      <w:r w:rsidRPr="00E45B40">
        <w:rPr>
          <w:rFonts w:asciiTheme="majorBidi" w:hAnsiTheme="majorBidi"/>
          <w:rtl/>
        </w:rPr>
        <w:t xml:space="preserve">, אבל הכא </w:t>
      </w:r>
      <w:proofErr w:type="spellStart"/>
      <w:r w:rsidRPr="00E45B40">
        <w:rPr>
          <w:rFonts w:asciiTheme="majorBidi" w:hAnsiTheme="majorBidi"/>
          <w:rtl/>
        </w:rPr>
        <w:t>דבשעת</w:t>
      </w:r>
      <w:proofErr w:type="spellEnd"/>
      <w:r w:rsidRPr="00E45B40">
        <w:rPr>
          <w:rFonts w:asciiTheme="majorBidi" w:hAnsiTheme="majorBidi"/>
          <w:rtl/>
        </w:rPr>
        <w:t xml:space="preserve"> מעשה הי' אפשר לומר </w:t>
      </w:r>
      <w:proofErr w:type="spellStart"/>
      <w:r w:rsidRPr="00E45B40">
        <w:rPr>
          <w:rFonts w:asciiTheme="majorBidi" w:hAnsiTheme="majorBidi"/>
          <w:rtl/>
        </w:rPr>
        <w:t>דחוב</w:t>
      </w:r>
      <w:proofErr w:type="spellEnd"/>
      <w:r w:rsidRPr="00E45B40">
        <w:rPr>
          <w:rFonts w:asciiTheme="majorBidi" w:hAnsiTheme="majorBidi"/>
          <w:rtl/>
        </w:rPr>
        <w:t xml:space="preserve"> הוא לו </w:t>
      </w:r>
      <w:proofErr w:type="spellStart"/>
      <w:r w:rsidRPr="00E45B40">
        <w:rPr>
          <w:rFonts w:asciiTheme="majorBidi" w:hAnsiTheme="majorBidi"/>
          <w:rtl/>
        </w:rPr>
        <w:t>דניחא</w:t>
      </w:r>
      <w:proofErr w:type="spellEnd"/>
      <w:r w:rsidRPr="00E45B40">
        <w:rPr>
          <w:rFonts w:asciiTheme="majorBidi" w:hAnsiTheme="majorBidi"/>
          <w:rtl/>
        </w:rPr>
        <w:t xml:space="preserve"> ליה למעבד מצוה בעצמו רק עכשיו ידעי' כיון </w:t>
      </w:r>
      <w:proofErr w:type="spellStart"/>
      <w:r w:rsidRPr="00E45B40">
        <w:rPr>
          <w:rFonts w:asciiTheme="majorBidi" w:hAnsiTheme="majorBidi"/>
          <w:rtl/>
        </w:rPr>
        <w:t>דהשתא</w:t>
      </w:r>
      <w:proofErr w:type="spellEnd"/>
      <w:r w:rsidRPr="00E45B40">
        <w:rPr>
          <w:rFonts w:asciiTheme="majorBidi" w:hAnsiTheme="majorBidi"/>
          <w:rtl/>
        </w:rPr>
        <w:t xml:space="preserve"> ניחא בזה לא מהני ואינו דומה לשאר שליחות וזכייה, וכן מצאתי כדברי </w:t>
      </w:r>
      <w:proofErr w:type="spellStart"/>
      <w:r w:rsidRPr="00E45B40">
        <w:rPr>
          <w:rFonts w:asciiTheme="majorBidi" w:hAnsiTheme="majorBidi"/>
          <w:rtl/>
        </w:rPr>
        <w:t>בתה"ד</w:t>
      </w:r>
      <w:proofErr w:type="spellEnd"/>
      <w:r w:rsidRPr="00E45B40">
        <w:rPr>
          <w:rFonts w:asciiTheme="majorBidi" w:hAnsiTheme="majorBidi"/>
          <w:rtl/>
        </w:rPr>
        <w:t xml:space="preserve"> (סימן קפ"ח) בסופו.</w:t>
      </w:r>
    </w:p>
    <w:p w14:paraId="63644E3F" w14:textId="77777777" w:rsidR="00E45B40" w:rsidRPr="00E45B40" w:rsidRDefault="00E45B40" w:rsidP="00E45B40">
      <w:pPr>
        <w:jc w:val="both"/>
        <w:rPr>
          <w:rFonts w:asciiTheme="majorBidi" w:hAnsiTheme="majorBidi"/>
          <w:rtl/>
        </w:rPr>
      </w:pPr>
      <w:r w:rsidRPr="00E45B40">
        <w:rPr>
          <w:rFonts w:asciiTheme="majorBidi" w:hAnsiTheme="majorBidi"/>
          <w:rtl/>
        </w:rPr>
        <w:t xml:space="preserve">עכ"פ י"ל </w:t>
      </w:r>
      <w:proofErr w:type="spellStart"/>
      <w:r w:rsidRPr="00E45B40">
        <w:rPr>
          <w:rFonts w:asciiTheme="majorBidi" w:hAnsiTheme="majorBidi"/>
          <w:rtl/>
        </w:rPr>
        <w:t>דסברת</w:t>
      </w:r>
      <w:proofErr w:type="spellEnd"/>
      <w:r w:rsidRPr="00E45B40">
        <w:rPr>
          <w:rFonts w:asciiTheme="majorBidi" w:hAnsiTheme="majorBidi"/>
          <w:rtl/>
        </w:rPr>
        <w:t xml:space="preserve"> המקשן </w:t>
      </w:r>
      <w:proofErr w:type="spellStart"/>
      <w:r w:rsidRPr="00E45B40">
        <w:rPr>
          <w:rFonts w:asciiTheme="majorBidi" w:hAnsiTheme="majorBidi"/>
          <w:rtl/>
        </w:rPr>
        <w:t>קיימ</w:t>
      </w:r>
      <w:proofErr w:type="spellEnd"/>
      <w:r w:rsidRPr="00E45B40">
        <w:rPr>
          <w:rFonts w:asciiTheme="majorBidi" w:hAnsiTheme="majorBidi"/>
          <w:rtl/>
        </w:rPr>
        <w:t xml:space="preserve">' </w:t>
      </w:r>
      <w:proofErr w:type="spellStart"/>
      <w:r w:rsidRPr="00E45B40">
        <w:rPr>
          <w:rFonts w:asciiTheme="majorBidi" w:hAnsiTheme="majorBidi"/>
          <w:rtl/>
        </w:rPr>
        <w:t>במסקנא</w:t>
      </w:r>
      <w:proofErr w:type="spellEnd"/>
      <w:r w:rsidRPr="00E45B40">
        <w:rPr>
          <w:rFonts w:asciiTheme="majorBidi" w:hAnsiTheme="majorBidi"/>
          <w:rtl/>
        </w:rPr>
        <w:t xml:space="preserve"> </w:t>
      </w:r>
      <w:proofErr w:type="spellStart"/>
      <w:r w:rsidRPr="00E45B40">
        <w:rPr>
          <w:rFonts w:asciiTheme="majorBidi" w:hAnsiTheme="majorBidi"/>
          <w:rtl/>
        </w:rPr>
        <w:t>דלרבא</w:t>
      </w:r>
      <w:proofErr w:type="spellEnd"/>
      <w:r w:rsidRPr="00E45B40">
        <w:rPr>
          <w:rFonts w:asciiTheme="majorBidi" w:hAnsiTheme="majorBidi"/>
          <w:rtl/>
        </w:rPr>
        <w:t xml:space="preserve"> יש לנו לומר </w:t>
      </w:r>
      <w:proofErr w:type="spellStart"/>
      <w:r w:rsidRPr="00E45B40">
        <w:rPr>
          <w:rFonts w:asciiTheme="majorBidi" w:hAnsiTheme="majorBidi"/>
          <w:rtl/>
        </w:rPr>
        <w:t>מכח</w:t>
      </w:r>
      <w:proofErr w:type="spellEnd"/>
      <w:r w:rsidRPr="00E45B40">
        <w:rPr>
          <w:rFonts w:asciiTheme="majorBidi" w:hAnsiTheme="majorBidi"/>
          <w:rtl/>
        </w:rPr>
        <w:t xml:space="preserve"> הגילוי דעת של עכשיו </w:t>
      </w:r>
      <w:proofErr w:type="spellStart"/>
      <w:r w:rsidRPr="00E45B40">
        <w:rPr>
          <w:rFonts w:asciiTheme="majorBidi" w:hAnsiTheme="majorBidi"/>
          <w:rtl/>
        </w:rPr>
        <w:t>דמעיקרא</w:t>
      </w:r>
      <w:proofErr w:type="spellEnd"/>
      <w:r w:rsidRPr="00E45B40">
        <w:rPr>
          <w:rFonts w:asciiTheme="majorBidi" w:hAnsiTheme="majorBidi"/>
          <w:rtl/>
        </w:rPr>
        <w:t xml:space="preserve"> נמי ניחא ליה ולא </w:t>
      </w:r>
      <w:proofErr w:type="spellStart"/>
      <w:r w:rsidRPr="00E45B40">
        <w:rPr>
          <w:rFonts w:asciiTheme="majorBidi" w:hAnsiTheme="majorBidi"/>
          <w:rtl/>
        </w:rPr>
        <w:t>משוינן</w:t>
      </w:r>
      <w:proofErr w:type="spellEnd"/>
      <w:r w:rsidRPr="00E45B40">
        <w:rPr>
          <w:rFonts w:asciiTheme="majorBidi" w:hAnsiTheme="majorBidi"/>
          <w:rtl/>
        </w:rPr>
        <w:t xml:space="preserve"> לחוב גמור </w:t>
      </w:r>
      <w:proofErr w:type="spellStart"/>
      <w:r w:rsidRPr="00E45B40">
        <w:rPr>
          <w:rFonts w:asciiTheme="majorBidi" w:hAnsiTheme="majorBidi"/>
          <w:rtl/>
        </w:rPr>
        <w:t>מכח</w:t>
      </w:r>
      <w:proofErr w:type="spellEnd"/>
      <w:r w:rsidRPr="00E45B40">
        <w:rPr>
          <w:rFonts w:asciiTheme="majorBidi" w:hAnsiTheme="majorBidi"/>
          <w:rtl/>
        </w:rPr>
        <w:t xml:space="preserve"> הך סברא </w:t>
      </w:r>
      <w:proofErr w:type="spellStart"/>
      <w:r w:rsidRPr="00E45B40">
        <w:rPr>
          <w:rFonts w:asciiTheme="majorBidi" w:hAnsiTheme="majorBidi"/>
          <w:rtl/>
        </w:rPr>
        <w:t>דניחא</w:t>
      </w:r>
      <w:proofErr w:type="spellEnd"/>
      <w:r w:rsidRPr="00E45B40">
        <w:rPr>
          <w:rFonts w:asciiTheme="majorBidi" w:hAnsiTheme="majorBidi"/>
          <w:rtl/>
        </w:rPr>
        <w:t xml:space="preserve"> ליה למעבד מצוה וכו', רק דלא מהני דבעי' </w:t>
      </w:r>
      <w:proofErr w:type="spellStart"/>
      <w:r w:rsidRPr="00E45B40">
        <w:rPr>
          <w:rFonts w:asciiTheme="majorBidi" w:hAnsiTheme="majorBidi"/>
          <w:rtl/>
        </w:rPr>
        <w:t>דידעי</w:t>
      </w:r>
      <w:proofErr w:type="spellEnd"/>
      <w:r w:rsidRPr="00E45B40">
        <w:rPr>
          <w:rFonts w:asciiTheme="majorBidi" w:hAnsiTheme="majorBidi"/>
          <w:rtl/>
        </w:rPr>
        <w:t xml:space="preserve">' </w:t>
      </w:r>
      <w:proofErr w:type="spellStart"/>
      <w:r w:rsidRPr="00E45B40">
        <w:rPr>
          <w:rFonts w:asciiTheme="majorBidi" w:hAnsiTheme="majorBidi"/>
          <w:rtl/>
        </w:rPr>
        <w:t>דניחא</w:t>
      </w:r>
      <w:proofErr w:type="spellEnd"/>
      <w:r w:rsidRPr="00E45B40">
        <w:rPr>
          <w:rFonts w:asciiTheme="majorBidi" w:hAnsiTheme="majorBidi"/>
          <w:rtl/>
        </w:rPr>
        <w:t xml:space="preserve"> ליה בשעת השליחות, ממילא אם גילה דעתו מקודם דלא מקפיד על </w:t>
      </w:r>
      <w:proofErr w:type="spellStart"/>
      <w:r w:rsidRPr="00E45B40">
        <w:rPr>
          <w:rFonts w:asciiTheme="majorBidi" w:hAnsiTheme="majorBidi"/>
          <w:rtl/>
        </w:rPr>
        <w:t>הניחותא</w:t>
      </w:r>
      <w:proofErr w:type="spellEnd"/>
      <w:r w:rsidRPr="00E45B40">
        <w:rPr>
          <w:rFonts w:asciiTheme="majorBidi" w:hAnsiTheme="majorBidi"/>
          <w:rtl/>
        </w:rPr>
        <w:t xml:space="preserve"> למעבד מצוה בגופי', אף דלא </w:t>
      </w:r>
      <w:proofErr w:type="spellStart"/>
      <w:r w:rsidRPr="00E45B40">
        <w:rPr>
          <w:rFonts w:asciiTheme="majorBidi" w:hAnsiTheme="majorBidi"/>
          <w:rtl/>
        </w:rPr>
        <w:t>שוי</w:t>
      </w:r>
      <w:proofErr w:type="spellEnd"/>
      <w:r w:rsidRPr="00E45B40">
        <w:rPr>
          <w:rFonts w:asciiTheme="majorBidi" w:hAnsiTheme="majorBidi"/>
          <w:rtl/>
        </w:rPr>
        <w:t xml:space="preserve"> בפירוש שליח ממילא </w:t>
      </w:r>
      <w:proofErr w:type="spellStart"/>
      <w:r w:rsidRPr="00E45B40">
        <w:rPr>
          <w:rFonts w:asciiTheme="majorBidi" w:hAnsiTheme="majorBidi"/>
          <w:rtl/>
        </w:rPr>
        <w:t>להעשות</w:t>
      </w:r>
      <w:proofErr w:type="spellEnd"/>
      <w:r w:rsidRPr="00E45B40">
        <w:rPr>
          <w:rFonts w:asciiTheme="majorBidi" w:hAnsiTheme="majorBidi"/>
          <w:rtl/>
        </w:rPr>
        <w:t xml:space="preserve"> מעצמו שליח כיון </w:t>
      </w:r>
      <w:proofErr w:type="spellStart"/>
      <w:r w:rsidRPr="00E45B40">
        <w:rPr>
          <w:rFonts w:asciiTheme="majorBidi" w:hAnsiTheme="majorBidi"/>
          <w:rtl/>
        </w:rPr>
        <w:t>דגוף</w:t>
      </w:r>
      <w:proofErr w:type="spellEnd"/>
      <w:r w:rsidRPr="00E45B40">
        <w:rPr>
          <w:rFonts w:asciiTheme="majorBidi" w:hAnsiTheme="majorBidi"/>
          <w:rtl/>
        </w:rPr>
        <w:t xml:space="preserve"> הדבר זכות הוא לו שיתרם התבואה, רק שהוא קצת חוב מצד אחר </w:t>
      </w:r>
      <w:proofErr w:type="spellStart"/>
      <w:r w:rsidRPr="00E45B40">
        <w:rPr>
          <w:rFonts w:asciiTheme="majorBidi" w:hAnsiTheme="majorBidi"/>
          <w:rtl/>
        </w:rPr>
        <w:t>דניחא</w:t>
      </w:r>
      <w:proofErr w:type="spellEnd"/>
      <w:r w:rsidRPr="00E45B40">
        <w:rPr>
          <w:rFonts w:asciiTheme="majorBidi" w:hAnsiTheme="majorBidi"/>
          <w:rtl/>
        </w:rPr>
        <w:t xml:space="preserve"> </w:t>
      </w:r>
      <w:proofErr w:type="spellStart"/>
      <w:r w:rsidRPr="00E45B40">
        <w:rPr>
          <w:rFonts w:asciiTheme="majorBidi" w:hAnsiTheme="majorBidi"/>
          <w:rtl/>
        </w:rPr>
        <w:t>לאינש</w:t>
      </w:r>
      <w:proofErr w:type="spellEnd"/>
      <w:r w:rsidRPr="00E45B40">
        <w:rPr>
          <w:rFonts w:asciiTheme="majorBidi" w:hAnsiTheme="majorBidi"/>
          <w:rtl/>
        </w:rPr>
        <w:t xml:space="preserve"> וכו', בזה מהני גילוי דעת דאין זה חובה לו, ולא דמי לההיא </w:t>
      </w:r>
      <w:proofErr w:type="spellStart"/>
      <w:r w:rsidRPr="00E45B40">
        <w:rPr>
          <w:rFonts w:asciiTheme="majorBidi" w:hAnsiTheme="majorBidi"/>
          <w:rtl/>
        </w:rPr>
        <w:t>דירושלמי</w:t>
      </w:r>
      <w:proofErr w:type="spellEnd"/>
      <w:r w:rsidRPr="00E45B40">
        <w:rPr>
          <w:rFonts w:asciiTheme="majorBidi" w:hAnsiTheme="majorBidi"/>
          <w:rtl/>
        </w:rPr>
        <w:t xml:space="preserve"> שהובא בראשונים ר"פ התקבל באשה </w:t>
      </w:r>
      <w:proofErr w:type="spellStart"/>
      <w:r w:rsidRPr="00E45B40">
        <w:rPr>
          <w:rFonts w:asciiTheme="majorBidi" w:hAnsiTheme="majorBidi"/>
          <w:rtl/>
        </w:rPr>
        <w:t>שהיתה</w:t>
      </w:r>
      <w:proofErr w:type="spellEnd"/>
      <w:r w:rsidRPr="00E45B40">
        <w:rPr>
          <w:rFonts w:asciiTheme="majorBidi" w:hAnsiTheme="majorBidi"/>
          <w:rtl/>
        </w:rPr>
        <w:t xml:space="preserve"> מחזרת לקבל גט, דלא מהני לקבל גט עבורה דשמא חזרה בה ובעי' שתעשה שליח לקבלה בפירוש ע"ש, דהתם הדבר בעצמו חוב </w:t>
      </w:r>
      <w:proofErr w:type="spellStart"/>
      <w:r w:rsidRPr="00E45B40">
        <w:rPr>
          <w:rFonts w:asciiTheme="majorBidi" w:hAnsiTheme="majorBidi"/>
          <w:rtl/>
        </w:rPr>
        <w:t>משא"כ</w:t>
      </w:r>
      <w:proofErr w:type="spellEnd"/>
      <w:r w:rsidRPr="00E45B40">
        <w:rPr>
          <w:rFonts w:asciiTheme="majorBidi" w:hAnsiTheme="majorBidi"/>
          <w:rtl/>
        </w:rPr>
        <w:t xml:space="preserve"> הכא בתרומה </w:t>
      </w:r>
      <w:proofErr w:type="spellStart"/>
      <w:r w:rsidRPr="00E45B40">
        <w:rPr>
          <w:rFonts w:asciiTheme="majorBidi" w:hAnsiTheme="majorBidi"/>
          <w:rtl/>
        </w:rPr>
        <w:t>דהדבר</w:t>
      </w:r>
      <w:proofErr w:type="spellEnd"/>
      <w:r w:rsidRPr="00E45B40">
        <w:rPr>
          <w:rFonts w:asciiTheme="majorBidi" w:hAnsiTheme="majorBidi"/>
          <w:rtl/>
        </w:rPr>
        <w:t xml:space="preserve"> בעצמו לזכות, רק </w:t>
      </w:r>
      <w:proofErr w:type="spellStart"/>
      <w:r w:rsidRPr="00E45B40">
        <w:rPr>
          <w:rFonts w:asciiTheme="majorBidi" w:hAnsiTheme="majorBidi"/>
          <w:rtl/>
        </w:rPr>
        <w:t>שי"ל</w:t>
      </w:r>
      <w:proofErr w:type="spellEnd"/>
      <w:r w:rsidRPr="00E45B40">
        <w:rPr>
          <w:rFonts w:asciiTheme="majorBidi" w:hAnsiTheme="majorBidi"/>
          <w:rtl/>
        </w:rPr>
        <w:t xml:space="preserve"> </w:t>
      </w:r>
      <w:proofErr w:type="spellStart"/>
      <w:r w:rsidRPr="00E45B40">
        <w:rPr>
          <w:rFonts w:asciiTheme="majorBidi" w:hAnsiTheme="majorBidi"/>
          <w:rtl/>
        </w:rPr>
        <w:t>דניחא</w:t>
      </w:r>
      <w:proofErr w:type="spellEnd"/>
      <w:r w:rsidRPr="00E45B40">
        <w:rPr>
          <w:rFonts w:asciiTheme="majorBidi" w:hAnsiTheme="majorBidi"/>
          <w:rtl/>
        </w:rPr>
        <w:t xml:space="preserve"> </w:t>
      </w:r>
      <w:proofErr w:type="spellStart"/>
      <w:r w:rsidRPr="00E45B40">
        <w:rPr>
          <w:rFonts w:asciiTheme="majorBidi" w:hAnsiTheme="majorBidi"/>
          <w:rtl/>
        </w:rPr>
        <w:t>לאינש</w:t>
      </w:r>
      <w:proofErr w:type="spellEnd"/>
      <w:r w:rsidRPr="00E45B40">
        <w:rPr>
          <w:rFonts w:asciiTheme="majorBidi" w:hAnsiTheme="majorBidi"/>
          <w:rtl/>
        </w:rPr>
        <w:t xml:space="preserve">, בזה מהני גילוי דעת, וזה מוכח ממה </w:t>
      </w:r>
      <w:proofErr w:type="spellStart"/>
      <w:r w:rsidRPr="00E45B40">
        <w:rPr>
          <w:rFonts w:asciiTheme="majorBidi" w:hAnsiTheme="majorBidi"/>
          <w:rtl/>
        </w:rPr>
        <w:t>דחזינן</w:t>
      </w:r>
      <w:proofErr w:type="spellEnd"/>
      <w:r w:rsidRPr="00E45B40">
        <w:rPr>
          <w:rFonts w:asciiTheme="majorBidi" w:hAnsiTheme="majorBidi"/>
          <w:rtl/>
        </w:rPr>
        <w:t xml:space="preserve"> בדעת המקשן </w:t>
      </w:r>
      <w:proofErr w:type="spellStart"/>
      <w:r w:rsidRPr="00E45B40">
        <w:rPr>
          <w:rFonts w:asciiTheme="majorBidi" w:hAnsiTheme="majorBidi"/>
          <w:rtl/>
        </w:rPr>
        <w:t>דאפי</w:t>
      </w:r>
      <w:proofErr w:type="spellEnd"/>
      <w:r w:rsidRPr="00E45B40">
        <w:rPr>
          <w:rFonts w:asciiTheme="majorBidi" w:hAnsiTheme="majorBidi"/>
          <w:rtl/>
        </w:rPr>
        <w:t xml:space="preserve">' גילוי דעת לבסוף מהני </w:t>
      </w:r>
      <w:proofErr w:type="spellStart"/>
      <w:r w:rsidRPr="00E45B40">
        <w:rPr>
          <w:rFonts w:asciiTheme="majorBidi" w:hAnsiTheme="majorBidi"/>
          <w:rtl/>
        </w:rPr>
        <w:t>ומשוינן</w:t>
      </w:r>
      <w:proofErr w:type="spellEnd"/>
      <w:r w:rsidRPr="00E45B40">
        <w:rPr>
          <w:rFonts w:asciiTheme="majorBidi" w:hAnsiTheme="majorBidi"/>
          <w:rtl/>
        </w:rPr>
        <w:t xml:space="preserve"> ליה לדבר שאין בו סי' שעומד להתייאש, וזה לא נסתר </w:t>
      </w:r>
      <w:proofErr w:type="spellStart"/>
      <w:r w:rsidRPr="00E45B40">
        <w:rPr>
          <w:rFonts w:asciiTheme="majorBidi" w:hAnsiTheme="majorBidi"/>
          <w:rtl/>
        </w:rPr>
        <w:t>להמסקנא</w:t>
      </w:r>
      <w:proofErr w:type="spellEnd"/>
      <w:r w:rsidRPr="00E45B40">
        <w:rPr>
          <w:rFonts w:asciiTheme="majorBidi" w:hAnsiTheme="majorBidi"/>
          <w:rtl/>
        </w:rPr>
        <w:t xml:space="preserve"> וכנ"ל.</w:t>
      </w:r>
    </w:p>
    <w:p w14:paraId="5E12787E" w14:textId="3FC89B70" w:rsidR="00371661" w:rsidRDefault="00E45B40" w:rsidP="00E45B40">
      <w:pPr>
        <w:jc w:val="both"/>
        <w:rPr>
          <w:rFonts w:asciiTheme="majorBidi" w:hAnsiTheme="majorBidi"/>
          <w:rtl/>
        </w:rPr>
      </w:pPr>
      <w:r w:rsidRPr="00E45B40">
        <w:rPr>
          <w:rFonts w:asciiTheme="majorBidi" w:hAnsiTheme="majorBidi"/>
          <w:rtl/>
        </w:rPr>
        <w:t xml:space="preserve">וא"כ י"ל </w:t>
      </w:r>
      <w:proofErr w:type="spellStart"/>
      <w:r w:rsidRPr="00E45B40">
        <w:rPr>
          <w:rFonts w:asciiTheme="majorBidi" w:hAnsiTheme="majorBidi"/>
          <w:rtl/>
        </w:rPr>
        <w:t>דזהו</w:t>
      </w:r>
      <w:proofErr w:type="spellEnd"/>
      <w:r w:rsidRPr="00E45B40">
        <w:rPr>
          <w:rFonts w:asciiTheme="majorBidi" w:hAnsiTheme="majorBidi"/>
          <w:rtl/>
        </w:rPr>
        <w:t xml:space="preserve"> כוונת הרמב"ן </w:t>
      </w:r>
      <w:proofErr w:type="spellStart"/>
      <w:r w:rsidRPr="00E45B40">
        <w:rPr>
          <w:rFonts w:asciiTheme="majorBidi" w:hAnsiTheme="majorBidi"/>
          <w:rtl/>
        </w:rPr>
        <w:t>דבתרומה</w:t>
      </w:r>
      <w:proofErr w:type="spellEnd"/>
      <w:r w:rsidRPr="00E45B40">
        <w:rPr>
          <w:rFonts w:asciiTheme="majorBidi" w:hAnsiTheme="majorBidi"/>
          <w:rtl/>
        </w:rPr>
        <w:t xml:space="preserve"> מהני כל הרוצה לתרום, </w:t>
      </w:r>
      <w:proofErr w:type="spellStart"/>
      <w:r w:rsidRPr="00E45B40">
        <w:rPr>
          <w:rFonts w:asciiTheme="majorBidi" w:hAnsiTheme="majorBidi"/>
          <w:rtl/>
        </w:rPr>
        <w:t>דבתרומה</w:t>
      </w:r>
      <w:proofErr w:type="spellEnd"/>
      <w:r w:rsidRPr="00E45B40">
        <w:rPr>
          <w:rFonts w:asciiTheme="majorBidi" w:hAnsiTheme="majorBidi"/>
          <w:rtl/>
        </w:rPr>
        <w:t xml:space="preserve"> לא בעי שליחות רק </w:t>
      </w:r>
      <w:proofErr w:type="spellStart"/>
      <w:r w:rsidRPr="00E45B40">
        <w:rPr>
          <w:rFonts w:asciiTheme="majorBidi" w:hAnsiTheme="majorBidi"/>
          <w:rtl/>
        </w:rPr>
        <w:t>ג"ד</w:t>
      </w:r>
      <w:proofErr w:type="spellEnd"/>
      <w:r w:rsidRPr="00E45B40">
        <w:rPr>
          <w:rFonts w:asciiTheme="majorBidi" w:hAnsiTheme="majorBidi"/>
          <w:rtl/>
        </w:rPr>
        <w:t xml:space="preserve">, רצונו לומר כיון </w:t>
      </w:r>
      <w:proofErr w:type="spellStart"/>
      <w:r w:rsidRPr="00E45B40">
        <w:rPr>
          <w:rFonts w:asciiTheme="majorBidi" w:hAnsiTheme="majorBidi"/>
          <w:rtl/>
        </w:rPr>
        <w:t>דזכות</w:t>
      </w:r>
      <w:proofErr w:type="spellEnd"/>
      <w:r w:rsidRPr="00E45B40">
        <w:rPr>
          <w:rFonts w:asciiTheme="majorBidi" w:hAnsiTheme="majorBidi"/>
          <w:rtl/>
        </w:rPr>
        <w:t xml:space="preserve"> הוא מהני </w:t>
      </w:r>
      <w:proofErr w:type="spellStart"/>
      <w:r w:rsidRPr="00E45B40">
        <w:rPr>
          <w:rFonts w:asciiTheme="majorBidi" w:hAnsiTheme="majorBidi"/>
          <w:rtl/>
        </w:rPr>
        <w:t>ג"ד</w:t>
      </w:r>
      <w:proofErr w:type="spellEnd"/>
      <w:r w:rsidRPr="00E45B40">
        <w:rPr>
          <w:rFonts w:asciiTheme="majorBidi" w:hAnsiTheme="majorBidi"/>
          <w:rtl/>
        </w:rPr>
        <w:t xml:space="preserve"> שאינו מקפיד לעשות </w:t>
      </w:r>
      <w:proofErr w:type="spellStart"/>
      <w:r w:rsidRPr="00E45B40">
        <w:rPr>
          <w:rFonts w:asciiTheme="majorBidi" w:hAnsiTheme="majorBidi"/>
          <w:rtl/>
        </w:rPr>
        <w:t>המצוה</w:t>
      </w:r>
      <w:proofErr w:type="spellEnd"/>
      <w:r w:rsidRPr="00E45B40">
        <w:rPr>
          <w:rFonts w:asciiTheme="majorBidi" w:hAnsiTheme="majorBidi"/>
          <w:rtl/>
        </w:rPr>
        <w:t xml:space="preserve"> דוקא בעצמו וכל הרוצה לתרום הוי </w:t>
      </w:r>
      <w:proofErr w:type="spellStart"/>
      <w:r w:rsidRPr="00E45B40">
        <w:rPr>
          <w:rFonts w:asciiTheme="majorBidi" w:hAnsiTheme="majorBidi"/>
          <w:rtl/>
        </w:rPr>
        <w:t>ג"ד</w:t>
      </w:r>
      <w:proofErr w:type="spellEnd"/>
      <w:r w:rsidRPr="00E45B40">
        <w:rPr>
          <w:rFonts w:asciiTheme="majorBidi" w:hAnsiTheme="majorBidi"/>
          <w:rtl/>
        </w:rPr>
        <w:t xml:space="preserve"> ורשאי זה לתרום מטעם זכין לאדם, </w:t>
      </w:r>
      <w:proofErr w:type="spellStart"/>
      <w:r w:rsidRPr="00E45B40">
        <w:rPr>
          <w:rFonts w:asciiTheme="majorBidi" w:hAnsiTheme="majorBidi"/>
          <w:rtl/>
        </w:rPr>
        <w:t>משא"כ</w:t>
      </w:r>
      <w:proofErr w:type="spellEnd"/>
      <w:r w:rsidRPr="00E45B40">
        <w:rPr>
          <w:rFonts w:asciiTheme="majorBidi" w:hAnsiTheme="majorBidi"/>
          <w:rtl/>
        </w:rPr>
        <w:t xml:space="preserve"> בגט </w:t>
      </w:r>
      <w:proofErr w:type="spellStart"/>
      <w:r w:rsidRPr="00E45B40">
        <w:rPr>
          <w:rFonts w:asciiTheme="majorBidi" w:hAnsiTheme="majorBidi"/>
          <w:rtl/>
        </w:rPr>
        <w:t>דהדבר</w:t>
      </w:r>
      <w:proofErr w:type="spellEnd"/>
      <w:r w:rsidRPr="00E45B40">
        <w:rPr>
          <w:rFonts w:asciiTheme="majorBidi" w:hAnsiTheme="majorBidi"/>
          <w:rtl/>
        </w:rPr>
        <w:t xml:space="preserve"> בעצמו חובה לא מהני כל הרוצה לכתוב דשמא עכשיו חוזר כיון דלא עשה שליח בפירוש ובעי' כל השומע והראיה שהביא הרמב"ן מסוגייתנו היינו מסברת המקשן דזה לא נסתר </w:t>
      </w:r>
      <w:proofErr w:type="spellStart"/>
      <w:r w:rsidRPr="00E45B40">
        <w:rPr>
          <w:rFonts w:asciiTheme="majorBidi" w:hAnsiTheme="majorBidi"/>
          <w:rtl/>
        </w:rPr>
        <w:t>במסקנא</w:t>
      </w:r>
      <w:proofErr w:type="spellEnd"/>
      <w:r w:rsidRPr="00E45B40">
        <w:rPr>
          <w:rFonts w:asciiTheme="majorBidi" w:hAnsiTheme="majorBidi"/>
          <w:rtl/>
        </w:rPr>
        <w:t xml:space="preserve"> וכנ"ל, </w:t>
      </w:r>
      <w:proofErr w:type="spellStart"/>
      <w:r w:rsidRPr="00E45B40">
        <w:rPr>
          <w:rFonts w:asciiTheme="majorBidi" w:hAnsiTheme="majorBidi"/>
          <w:rtl/>
        </w:rPr>
        <w:t>כנלע"ד</w:t>
      </w:r>
      <w:proofErr w:type="spellEnd"/>
      <w:r w:rsidRPr="00E45B40">
        <w:rPr>
          <w:rFonts w:asciiTheme="majorBidi" w:hAnsiTheme="majorBidi"/>
          <w:rtl/>
        </w:rPr>
        <w:t>.</w:t>
      </w:r>
    </w:p>
    <w:p w14:paraId="0DFFF547" w14:textId="2F715340" w:rsidR="001F5756" w:rsidRDefault="001F5756" w:rsidP="00E45B40">
      <w:pPr>
        <w:jc w:val="both"/>
        <w:rPr>
          <w:rFonts w:asciiTheme="majorBidi" w:hAnsiTheme="majorBidi"/>
          <w:rtl/>
        </w:rPr>
      </w:pPr>
    </w:p>
    <w:p w14:paraId="7C177D3B" w14:textId="77777777" w:rsidR="001F5756" w:rsidRPr="001F5756" w:rsidRDefault="001F5756" w:rsidP="001F5756">
      <w:pPr>
        <w:jc w:val="both"/>
        <w:rPr>
          <w:rFonts w:asciiTheme="majorBidi" w:hAnsiTheme="majorBidi"/>
          <w:u w:val="single"/>
          <w:rtl/>
        </w:rPr>
      </w:pPr>
      <w:r w:rsidRPr="001F5756">
        <w:rPr>
          <w:rFonts w:asciiTheme="majorBidi" w:hAnsiTheme="majorBidi"/>
          <w:u w:val="single"/>
          <w:rtl/>
        </w:rPr>
        <w:t xml:space="preserve">קובץ שעורים קובץ באורים גיטין אות </w:t>
      </w:r>
      <w:proofErr w:type="spellStart"/>
      <w:r w:rsidRPr="001F5756">
        <w:rPr>
          <w:rFonts w:asciiTheme="majorBidi" w:hAnsiTheme="majorBidi"/>
          <w:u w:val="single"/>
          <w:rtl/>
        </w:rPr>
        <w:t>לז</w:t>
      </w:r>
      <w:proofErr w:type="spellEnd"/>
    </w:p>
    <w:p w14:paraId="2C2C2B95" w14:textId="77777777" w:rsidR="001F5756" w:rsidRPr="001F5756" w:rsidRDefault="001F5756" w:rsidP="001F5756">
      <w:pPr>
        <w:jc w:val="both"/>
        <w:rPr>
          <w:rFonts w:asciiTheme="majorBidi" w:hAnsiTheme="majorBidi"/>
          <w:rtl/>
        </w:rPr>
      </w:pPr>
      <w:proofErr w:type="spellStart"/>
      <w:r w:rsidRPr="001F5756">
        <w:rPr>
          <w:rFonts w:asciiTheme="majorBidi" w:hAnsiTheme="majorBidi"/>
          <w:rtl/>
        </w:rPr>
        <w:t>לז</w:t>
      </w:r>
      <w:proofErr w:type="spellEnd"/>
      <w:r w:rsidRPr="001F5756">
        <w:rPr>
          <w:rFonts w:asciiTheme="majorBidi" w:hAnsiTheme="majorBidi"/>
          <w:rtl/>
        </w:rPr>
        <w:t xml:space="preserve">) [דף </w:t>
      </w:r>
      <w:proofErr w:type="spellStart"/>
      <w:r w:rsidRPr="001F5756">
        <w:rPr>
          <w:rFonts w:asciiTheme="majorBidi" w:hAnsiTheme="majorBidi"/>
          <w:rtl/>
        </w:rPr>
        <w:t>סו</w:t>
      </w:r>
      <w:proofErr w:type="spellEnd"/>
      <w:r w:rsidRPr="001F5756">
        <w:rPr>
          <w:rFonts w:asciiTheme="majorBidi" w:hAnsiTheme="majorBidi"/>
          <w:rtl/>
        </w:rPr>
        <w:t xml:space="preserve"> ע"א] תוד"ה כל השומע קולי. בחידושי הרשב"א לנדרים </w:t>
      </w:r>
      <w:proofErr w:type="spellStart"/>
      <w:r w:rsidRPr="001F5756">
        <w:rPr>
          <w:rFonts w:asciiTheme="majorBidi" w:hAnsiTheme="majorBidi"/>
          <w:rtl/>
        </w:rPr>
        <w:t>דל"ו</w:t>
      </w:r>
      <w:proofErr w:type="spellEnd"/>
      <w:r w:rsidRPr="001F5756">
        <w:rPr>
          <w:rFonts w:asciiTheme="majorBidi" w:hAnsiTheme="majorBidi"/>
          <w:rtl/>
        </w:rPr>
        <w:t xml:space="preserve"> בהא </w:t>
      </w:r>
      <w:proofErr w:type="spellStart"/>
      <w:r w:rsidRPr="001F5756">
        <w:rPr>
          <w:rFonts w:asciiTheme="majorBidi" w:hAnsiTheme="majorBidi"/>
          <w:rtl/>
        </w:rPr>
        <w:t>דאיבעי</w:t>
      </w:r>
      <w:proofErr w:type="spellEnd"/>
      <w:r w:rsidRPr="001F5756">
        <w:rPr>
          <w:rFonts w:asciiTheme="majorBidi" w:hAnsiTheme="majorBidi"/>
          <w:rtl/>
        </w:rPr>
        <w:t xml:space="preserve"> להו תורם משלו על של </w:t>
      </w:r>
      <w:proofErr w:type="spellStart"/>
      <w:r w:rsidRPr="001F5756">
        <w:rPr>
          <w:rFonts w:asciiTheme="majorBidi" w:hAnsiTheme="majorBidi"/>
          <w:rtl/>
        </w:rPr>
        <w:t>חבירו</w:t>
      </w:r>
      <w:proofErr w:type="spellEnd"/>
      <w:r w:rsidRPr="001F5756">
        <w:rPr>
          <w:rFonts w:asciiTheme="majorBidi" w:hAnsiTheme="majorBidi"/>
          <w:rtl/>
        </w:rPr>
        <w:t xml:space="preserve"> אי הוי זכות או לא, הקשה </w:t>
      </w:r>
      <w:proofErr w:type="spellStart"/>
      <w:r w:rsidRPr="001F5756">
        <w:rPr>
          <w:rFonts w:asciiTheme="majorBidi" w:hAnsiTheme="majorBidi"/>
          <w:rtl/>
        </w:rPr>
        <w:t>דבתרומה</w:t>
      </w:r>
      <w:proofErr w:type="spellEnd"/>
      <w:r w:rsidRPr="001F5756">
        <w:rPr>
          <w:rFonts w:asciiTheme="majorBidi" w:hAnsiTheme="majorBidi"/>
          <w:rtl/>
        </w:rPr>
        <w:t xml:space="preserve"> לא מהני זכות אלא שליחות דוקא (עיין </w:t>
      </w:r>
      <w:proofErr w:type="spellStart"/>
      <w:r w:rsidRPr="001F5756">
        <w:rPr>
          <w:rFonts w:asciiTheme="majorBidi" w:hAnsiTheme="majorBidi"/>
          <w:rtl/>
        </w:rPr>
        <w:t>בקצה"ח</w:t>
      </w:r>
      <w:proofErr w:type="spellEnd"/>
      <w:r w:rsidRPr="001F5756">
        <w:rPr>
          <w:rFonts w:asciiTheme="majorBidi" w:hAnsiTheme="majorBidi"/>
          <w:rtl/>
        </w:rPr>
        <w:t xml:space="preserve"> סי' רמ"ג טעם הדבר). ותירץ </w:t>
      </w:r>
      <w:proofErr w:type="spellStart"/>
      <w:r w:rsidRPr="001F5756">
        <w:rPr>
          <w:rFonts w:asciiTheme="majorBidi" w:hAnsiTheme="majorBidi"/>
          <w:rtl/>
        </w:rPr>
        <w:t>דזהו</w:t>
      </w:r>
      <w:proofErr w:type="spellEnd"/>
      <w:r w:rsidRPr="001F5756">
        <w:rPr>
          <w:rFonts w:asciiTheme="majorBidi" w:hAnsiTheme="majorBidi"/>
          <w:rtl/>
        </w:rPr>
        <w:t xml:space="preserve"> בתורם משל </w:t>
      </w:r>
      <w:proofErr w:type="spellStart"/>
      <w:r w:rsidRPr="001F5756">
        <w:rPr>
          <w:rFonts w:asciiTheme="majorBidi" w:hAnsiTheme="majorBidi"/>
          <w:rtl/>
        </w:rPr>
        <w:t>חבירו</w:t>
      </w:r>
      <w:proofErr w:type="spellEnd"/>
      <w:r w:rsidRPr="001F5756">
        <w:rPr>
          <w:rFonts w:asciiTheme="majorBidi" w:hAnsiTheme="majorBidi"/>
          <w:rtl/>
        </w:rPr>
        <w:t xml:space="preserve">, אבל בתורם משלו על של </w:t>
      </w:r>
      <w:proofErr w:type="spellStart"/>
      <w:r w:rsidRPr="001F5756">
        <w:rPr>
          <w:rFonts w:asciiTheme="majorBidi" w:hAnsiTheme="majorBidi"/>
          <w:rtl/>
        </w:rPr>
        <w:t>חבירו</w:t>
      </w:r>
      <w:proofErr w:type="spellEnd"/>
      <w:r w:rsidRPr="001F5756">
        <w:rPr>
          <w:rFonts w:asciiTheme="majorBidi" w:hAnsiTheme="majorBidi"/>
          <w:rtl/>
        </w:rPr>
        <w:t xml:space="preserve"> סגי בניחותא עיין שם. ונ"ל ביאורו </w:t>
      </w:r>
      <w:proofErr w:type="spellStart"/>
      <w:r w:rsidRPr="001F5756">
        <w:rPr>
          <w:rFonts w:asciiTheme="majorBidi" w:hAnsiTheme="majorBidi"/>
          <w:rtl/>
        </w:rPr>
        <w:t>דאיתא</w:t>
      </w:r>
      <w:proofErr w:type="spellEnd"/>
      <w:r w:rsidRPr="001F5756">
        <w:rPr>
          <w:rFonts w:asciiTheme="majorBidi" w:hAnsiTheme="majorBidi"/>
          <w:rtl/>
        </w:rPr>
        <w:t xml:space="preserve"> בע"ז </w:t>
      </w:r>
      <w:proofErr w:type="spellStart"/>
      <w:r w:rsidRPr="001F5756">
        <w:rPr>
          <w:rFonts w:asciiTheme="majorBidi" w:hAnsiTheme="majorBidi"/>
          <w:rtl/>
        </w:rPr>
        <w:t>דנ"ד</w:t>
      </w:r>
      <w:proofErr w:type="spellEnd"/>
      <w:r w:rsidRPr="001F5756">
        <w:rPr>
          <w:rFonts w:asciiTheme="majorBidi" w:hAnsiTheme="majorBidi"/>
          <w:rtl/>
        </w:rPr>
        <w:t xml:space="preserve">, ישראל שזקף לבינה </w:t>
      </w:r>
      <w:proofErr w:type="spellStart"/>
      <w:r w:rsidRPr="001F5756">
        <w:rPr>
          <w:rFonts w:asciiTheme="majorBidi" w:hAnsiTheme="majorBidi"/>
          <w:rtl/>
        </w:rPr>
        <w:t>להשתחות</w:t>
      </w:r>
      <w:proofErr w:type="spellEnd"/>
      <w:r w:rsidRPr="001F5756">
        <w:rPr>
          <w:rFonts w:asciiTheme="majorBidi" w:hAnsiTheme="majorBidi"/>
          <w:rtl/>
        </w:rPr>
        <w:t xml:space="preserve"> לה, ובא עכו"ם </w:t>
      </w:r>
      <w:proofErr w:type="spellStart"/>
      <w:r w:rsidRPr="001F5756">
        <w:rPr>
          <w:rFonts w:asciiTheme="majorBidi" w:hAnsiTheme="majorBidi"/>
          <w:rtl/>
        </w:rPr>
        <w:t>והשתחוה</w:t>
      </w:r>
      <w:proofErr w:type="spellEnd"/>
      <w:r w:rsidRPr="001F5756">
        <w:rPr>
          <w:rFonts w:asciiTheme="majorBidi" w:hAnsiTheme="majorBidi"/>
          <w:rtl/>
        </w:rPr>
        <w:t xml:space="preserve"> לה אסרה, דכיון </w:t>
      </w:r>
      <w:proofErr w:type="spellStart"/>
      <w:r w:rsidRPr="001F5756">
        <w:rPr>
          <w:rFonts w:asciiTheme="majorBidi" w:hAnsiTheme="majorBidi"/>
          <w:rtl/>
        </w:rPr>
        <w:t>דהישראל</w:t>
      </w:r>
      <w:proofErr w:type="spellEnd"/>
      <w:r w:rsidRPr="001F5756">
        <w:rPr>
          <w:rFonts w:asciiTheme="majorBidi" w:hAnsiTheme="majorBidi"/>
          <w:rtl/>
        </w:rPr>
        <w:t xml:space="preserve"> גלי </w:t>
      </w:r>
      <w:proofErr w:type="spellStart"/>
      <w:r w:rsidRPr="001F5756">
        <w:rPr>
          <w:rFonts w:asciiTheme="majorBidi" w:hAnsiTheme="majorBidi"/>
          <w:rtl/>
        </w:rPr>
        <w:t>דעתיה</w:t>
      </w:r>
      <w:proofErr w:type="spellEnd"/>
      <w:r w:rsidRPr="001F5756">
        <w:rPr>
          <w:rFonts w:asciiTheme="majorBidi" w:hAnsiTheme="majorBidi"/>
          <w:rtl/>
        </w:rPr>
        <w:t xml:space="preserve"> </w:t>
      </w:r>
      <w:proofErr w:type="spellStart"/>
      <w:r w:rsidRPr="001F5756">
        <w:rPr>
          <w:rFonts w:asciiTheme="majorBidi" w:hAnsiTheme="majorBidi"/>
          <w:rtl/>
        </w:rPr>
        <w:t>דניחא</w:t>
      </w:r>
      <w:proofErr w:type="spellEnd"/>
      <w:r w:rsidRPr="001F5756">
        <w:rPr>
          <w:rFonts w:asciiTheme="majorBidi" w:hAnsiTheme="majorBidi"/>
          <w:rtl/>
        </w:rPr>
        <w:t xml:space="preserve"> ליה בע"ז עכו"ם שליחותיה קעביד. והתם ע"כ לאו מדין שליחות ממש הוא, דאין שליחות לעכו"ם ולדבר עבירה, ומוכח מזה </w:t>
      </w:r>
      <w:proofErr w:type="spellStart"/>
      <w:r w:rsidRPr="001F5756">
        <w:rPr>
          <w:rFonts w:asciiTheme="majorBidi" w:hAnsiTheme="majorBidi"/>
          <w:rtl/>
        </w:rPr>
        <w:t>דלאסור</w:t>
      </w:r>
      <w:proofErr w:type="spellEnd"/>
      <w:r w:rsidRPr="001F5756">
        <w:rPr>
          <w:rFonts w:asciiTheme="majorBidi" w:hAnsiTheme="majorBidi"/>
          <w:rtl/>
        </w:rPr>
        <w:t xml:space="preserve"> דבר שאינו שלו אין צריך שליחות </w:t>
      </w:r>
      <w:proofErr w:type="spellStart"/>
      <w:r w:rsidRPr="001F5756">
        <w:rPr>
          <w:rFonts w:asciiTheme="majorBidi" w:hAnsiTheme="majorBidi"/>
          <w:rtl/>
        </w:rPr>
        <w:t>וסגי</w:t>
      </w:r>
      <w:proofErr w:type="spellEnd"/>
      <w:r w:rsidRPr="001F5756">
        <w:rPr>
          <w:rFonts w:asciiTheme="majorBidi" w:hAnsiTheme="majorBidi"/>
          <w:rtl/>
        </w:rPr>
        <w:t xml:space="preserve"> בניחותא בעלמא, ואין צריך שליחות רק בדבר שצריך דין בעלים לעשותו, כגון </w:t>
      </w:r>
      <w:proofErr w:type="spellStart"/>
      <w:r w:rsidRPr="001F5756">
        <w:rPr>
          <w:rFonts w:asciiTheme="majorBidi" w:hAnsiTheme="majorBidi"/>
          <w:rtl/>
        </w:rPr>
        <w:t>בקנינים</w:t>
      </w:r>
      <w:proofErr w:type="spellEnd"/>
      <w:r w:rsidRPr="001F5756">
        <w:rPr>
          <w:rFonts w:asciiTheme="majorBidi" w:hAnsiTheme="majorBidi"/>
          <w:rtl/>
        </w:rPr>
        <w:t xml:space="preserve"> או בקידושין וגירושין, אבל </w:t>
      </w:r>
      <w:proofErr w:type="spellStart"/>
      <w:r w:rsidRPr="001F5756">
        <w:rPr>
          <w:rFonts w:asciiTheme="majorBidi" w:hAnsiTheme="majorBidi"/>
          <w:rtl/>
        </w:rPr>
        <w:t>באיסורין</w:t>
      </w:r>
      <w:proofErr w:type="spellEnd"/>
      <w:r w:rsidRPr="001F5756">
        <w:rPr>
          <w:rFonts w:asciiTheme="majorBidi" w:hAnsiTheme="majorBidi"/>
          <w:rtl/>
        </w:rPr>
        <w:t xml:space="preserve"> אין צורך לדין בעלים. והא דאין אדם </w:t>
      </w:r>
      <w:proofErr w:type="spellStart"/>
      <w:r w:rsidRPr="001F5756">
        <w:rPr>
          <w:rFonts w:asciiTheme="majorBidi" w:hAnsiTheme="majorBidi"/>
          <w:rtl/>
        </w:rPr>
        <w:t>אדש"ש</w:t>
      </w:r>
      <w:proofErr w:type="spellEnd"/>
      <w:r w:rsidRPr="001F5756">
        <w:rPr>
          <w:rFonts w:asciiTheme="majorBidi" w:hAnsiTheme="majorBidi"/>
          <w:rtl/>
        </w:rPr>
        <w:t xml:space="preserve">, כגון </w:t>
      </w:r>
      <w:proofErr w:type="spellStart"/>
      <w:r w:rsidRPr="001F5756">
        <w:rPr>
          <w:rFonts w:asciiTheme="majorBidi" w:hAnsiTheme="majorBidi"/>
          <w:rtl/>
        </w:rPr>
        <w:t>המשתחוה</w:t>
      </w:r>
      <w:proofErr w:type="spellEnd"/>
      <w:r w:rsidRPr="001F5756">
        <w:rPr>
          <w:rFonts w:asciiTheme="majorBidi" w:hAnsiTheme="majorBidi"/>
          <w:rtl/>
        </w:rPr>
        <w:t xml:space="preserve"> לבהמת </w:t>
      </w:r>
      <w:proofErr w:type="spellStart"/>
      <w:r w:rsidRPr="001F5756">
        <w:rPr>
          <w:rFonts w:asciiTheme="majorBidi" w:hAnsiTheme="majorBidi"/>
          <w:rtl/>
        </w:rPr>
        <w:t>חבירו</w:t>
      </w:r>
      <w:proofErr w:type="spellEnd"/>
      <w:r w:rsidRPr="001F5756">
        <w:rPr>
          <w:rFonts w:asciiTheme="majorBidi" w:hAnsiTheme="majorBidi"/>
          <w:rtl/>
        </w:rPr>
        <w:t xml:space="preserve"> לא אסרה, הוא משום שהאיסור תלוי במה שהבהמה מיוחדת לע"ז, ובדבר שאינו שלו לאו כל כמיניה ליחדה, שיש ביד הבעלים לבטל יחודו. </w:t>
      </w:r>
      <w:proofErr w:type="spellStart"/>
      <w:r w:rsidRPr="001F5756">
        <w:rPr>
          <w:rFonts w:asciiTheme="majorBidi" w:hAnsiTheme="majorBidi"/>
          <w:rtl/>
        </w:rPr>
        <w:t>ומשו"ה</w:t>
      </w:r>
      <w:proofErr w:type="spellEnd"/>
      <w:r w:rsidRPr="001F5756">
        <w:rPr>
          <w:rFonts w:asciiTheme="majorBidi" w:hAnsiTheme="majorBidi"/>
          <w:rtl/>
        </w:rPr>
        <w:t xml:space="preserve"> איכא למ"ד </w:t>
      </w:r>
      <w:proofErr w:type="spellStart"/>
      <w:r w:rsidRPr="001F5756">
        <w:rPr>
          <w:rFonts w:asciiTheme="majorBidi" w:hAnsiTheme="majorBidi"/>
          <w:rtl/>
        </w:rPr>
        <w:t>דע"י</w:t>
      </w:r>
      <w:proofErr w:type="spellEnd"/>
      <w:r w:rsidRPr="001F5756">
        <w:rPr>
          <w:rFonts w:asciiTheme="majorBidi" w:hAnsiTheme="majorBidi"/>
          <w:rtl/>
        </w:rPr>
        <w:t xml:space="preserve"> מעשה אדם </w:t>
      </w:r>
      <w:proofErr w:type="spellStart"/>
      <w:r w:rsidRPr="001F5756">
        <w:rPr>
          <w:rFonts w:asciiTheme="majorBidi" w:hAnsiTheme="majorBidi"/>
          <w:rtl/>
        </w:rPr>
        <w:t>אדש"ש</w:t>
      </w:r>
      <w:proofErr w:type="spellEnd"/>
      <w:r w:rsidRPr="001F5756">
        <w:rPr>
          <w:rFonts w:asciiTheme="majorBidi" w:hAnsiTheme="majorBidi"/>
          <w:rtl/>
        </w:rPr>
        <w:t xml:space="preserve">, ואילו </w:t>
      </w:r>
      <w:proofErr w:type="spellStart"/>
      <w:r w:rsidRPr="001F5756">
        <w:rPr>
          <w:rFonts w:asciiTheme="majorBidi" w:hAnsiTheme="majorBidi"/>
          <w:rtl/>
        </w:rPr>
        <w:t>בקנינים</w:t>
      </w:r>
      <w:proofErr w:type="spellEnd"/>
      <w:r w:rsidRPr="001F5756">
        <w:rPr>
          <w:rFonts w:asciiTheme="majorBidi" w:hAnsiTheme="majorBidi"/>
          <w:rtl/>
        </w:rPr>
        <w:t xml:space="preserve"> או בהקדשות ליכא למ"ד </w:t>
      </w:r>
      <w:proofErr w:type="spellStart"/>
      <w:r w:rsidRPr="001F5756">
        <w:rPr>
          <w:rFonts w:asciiTheme="majorBidi" w:hAnsiTheme="majorBidi"/>
          <w:rtl/>
        </w:rPr>
        <w:t>דיוכל</w:t>
      </w:r>
      <w:proofErr w:type="spellEnd"/>
      <w:r w:rsidRPr="001F5756">
        <w:rPr>
          <w:rFonts w:asciiTheme="majorBidi" w:hAnsiTheme="majorBidi"/>
          <w:rtl/>
        </w:rPr>
        <w:t xml:space="preserve"> להקנות או להקדיש </w:t>
      </w:r>
      <w:proofErr w:type="spellStart"/>
      <w:r w:rsidRPr="001F5756">
        <w:rPr>
          <w:rFonts w:asciiTheme="majorBidi" w:hAnsiTheme="majorBidi"/>
          <w:rtl/>
        </w:rPr>
        <w:t>דש"ש</w:t>
      </w:r>
      <w:proofErr w:type="spellEnd"/>
      <w:r w:rsidRPr="001F5756">
        <w:rPr>
          <w:rFonts w:asciiTheme="majorBidi" w:hAnsiTheme="majorBidi"/>
          <w:rtl/>
        </w:rPr>
        <w:t xml:space="preserve"> ע"י מעשה, ומשום </w:t>
      </w:r>
      <w:proofErr w:type="spellStart"/>
      <w:r w:rsidRPr="001F5756">
        <w:rPr>
          <w:rFonts w:asciiTheme="majorBidi" w:hAnsiTheme="majorBidi"/>
          <w:rtl/>
        </w:rPr>
        <w:t>דבקנינים</w:t>
      </w:r>
      <w:proofErr w:type="spellEnd"/>
      <w:r w:rsidRPr="001F5756">
        <w:rPr>
          <w:rFonts w:asciiTheme="majorBidi" w:hAnsiTheme="majorBidi"/>
          <w:rtl/>
        </w:rPr>
        <w:t xml:space="preserve"> האדם הוא הפועל חלות הקנין, </w:t>
      </w:r>
      <w:proofErr w:type="spellStart"/>
      <w:r w:rsidRPr="001F5756">
        <w:rPr>
          <w:rFonts w:asciiTheme="majorBidi" w:hAnsiTheme="majorBidi"/>
          <w:rtl/>
        </w:rPr>
        <w:t>ובדש"ש</w:t>
      </w:r>
      <w:proofErr w:type="spellEnd"/>
      <w:r w:rsidRPr="001F5756">
        <w:rPr>
          <w:rFonts w:asciiTheme="majorBidi" w:hAnsiTheme="majorBidi"/>
          <w:rtl/>
        </w:rPr>
        <w:t xml:space="preserve"> אין לו </w:t>
      </w:r>
      <w:proofErr w:type="spellStart"/>
      <w:r w:rsidRPr="001F5756">
        <w:rPr>
          <w:rFonts w:asciiTheme="majorBidi" w:hAnsiTheme="majorBidi"/>
          <w:rtl/>
        </w:rPr>
        <w:t>כח</w:t>
      </w:r>
      <w:proofErr w:type="spellEnd"/>
      <w:r w:rsidRPr="001F5756">
        <w:rPr>
          <w:rFonts w:asciiTheme="majorBidi" w:hAnsiTheme="majorBidi"/>
          <w:rtl/>
        </w:rPr>
        <w:t xml:space="preserve"> לפעול שום חלות, אבל </w:t>
      </w:r>
      <w:proofErr w:type="spellStart"/>
      <w:r w:rsidRPr="001F5756">
        <w:rPr>
          <w:rFonts w:asciiTheme="majorBidi" w:hAnsiTheme="majorBidi"/>
          <w:rtl/>
        </w:rPr>
        <w:t>באיסורין</w:t>
      </w:r>
      <w:proofErr w:type="spellEnd"/>
      <w:r w:rsidRPr="001F5756">
        <w:rPr>
          <w:rFonts w:asciiTheme="majorBidi" w:hAnsiTheme="majorBidi"/>
          <w:rtl/>
        </w:rPr>
        <w:t xml:space="preserve"> חלות האיסור הוא מאליו, דאם רק נעשה הדבר מיוחד לע"ז ממילא נאסר, וכן בתכריכי המת אם הבגד הוא של מת הוא אסור מאליו ואין האדם אוסרו, אלא </w:t>
      </w:r>
      <w:proofErr w:type="spellStart"/>
      <w:r w:rsidRPr="001F5756">
        <w:rPr>
          <w:rFonts w:asciiTheme="majorBidi" w:hAnsiTheme="majorBidi"/>
          <w:rtl/>
        </w:rPr>
        <w:t>דבדש"ש</w:t>
      </w:r>
      <w:proofErr w:type="spellEnd"/>
      <w:r w:rsidRPr="001F5756">
        <w:rPr>
          <w:rFonts w:asciiTheme="majorBidi" w:hAnsiTheme="majorBidi"/>
          <w:rtl/>
        </w:rPr>
        <w:t xml:space="preserve"> לא יועיל יחודו </w:t>
      </w:r>
      <w:proofErr w:type="spellStart"/>
      <w:r w:rsidRPr="001F5756">
        <w:rPr>
          <w:rFonts w:asciiTheme="majorBidi" w:hAnsiTheme="majorBidi"/>
          <w:rtl/>
        </w:rPr>
        <w:t>שמיחדו</w:t>
      </w:r>
      <w:proofErr w:type="spellEnd"/>
      <w:r w:rsidRPr="001F5756">
        <w:rPr>
          <w:rFonts w:asciiTheme="majorBidi" w:hAnsiTheme="majorBidi"/>
          <w:rtl/>
        </w:rPr>
        <w:t xml:space="preserve"> למת, ולא נעשה בזה בגד של מת או של ע"ז, כיון דלא ניחא להו </w:t>
      </w:r>
      <w:proofErr w:type="spellStart"/>
      <w:r w:rsidRPr="001F5756">
        <w:rPr>
          <w:rFonts w:asciiTheme="majorBidi" w:hAnsiTheme="majorBidi"/>
          <w:rtl/>
        </w:rPr>
        <w:t>להבעלים</w:t>
      </w:r>
      <w:proofErr w:type="spellEnd"/>
      <w:r w:rsidRPr="001F5756">
        <w:rPr>
          <w:rFonts w:asciiTheme="majorBidi" w:hAnsiTheme="majorBidi"/>
          <w:rtl/>
        </w:rPr>
        <w:t xml:space="preserve"> מזה, אבל היכא </w:t>
      </w:r>
      <w:proofErr w:type="spellStart"/>
      <w:r w:rsidRPr="001F5756">
        <w:rPr>
          <w:rFonts w:asciiTheme="majorBidi" w:hAnsiTheme="majorBidi"/>
          <w:rtl/>
        </w:rPr>
        <w:t>דאנן</w:t>
      </w:r>
      <w:proofErr w:type="spellEnd"/>
      <w:r w:rsidRPr="001F5756">
        <w:rPr>
          <w:rFonts w:asciiTheme="majorBidi" w:hAnsiTheme="majorBidi"/>
          <w:rtl/>
        </w:rPr>
        <w:t xml:space="preserve"> סהדי </w:t>
      </w:r>
      <w:proofErr w:type="spellStart"/>
      <w:r w:rsidRPr="001F5756">
        <w:rPr>
          <w:rFonts w:asciiTheme="majorBidi" w:hAnsiTheme="majorBidi"/>
          <w:rtl/>
        </w:rPr>
        <w:t>דניחא</w:t>
      </w:r>
      <w:proofErr w:type="spellEnd"/>
      <w:r w:rsidRPr="001F5756">
        <w:rPr>
          <w:rFonts w:asciiTheme="majorBidi" w:hAnsiTheme="majorBidi"/>
          <w:rtl/>
        </w:rPr>
        <w:t xml:space="preserve"> להו </w:t>
      </w:r>
      <w:proofErr w:type="spellStart"/>
      <w:r w:rsidRPr="001F5756">
        <w:rPr>
          <w:rFonts w:asciiTheme="majorBidi" w:hAnsiTheme="majorBidi"/>
          <w:rtl/>
        </w:rPr>
        <w:t>להבעלים</w:t>
      </w:r>
      <w:proofErr w:type="spellEnd"/>
      <w:r w:rsidRPr="001F5756">
        <w:rPr>
          <w:rFonts w:asciiTheme="majorBidi" w:hAnsiTheme="majorBidi"/>
          <w:rtl/>
        </w:rPr>
        <w:t xml:space="preserve"> </w:t>
      </w:r>
      <w:proofErr w:type="spellStart"/>
      <w:r w:rsidRPr="001F5756">
        <w:rPr>
          <w:rFonts w:asciiTheme="majorBidi" w:hAnsiTheme="majorBidi"/>
          <w:rtl/>
        </w:rPr>
        <w:t>ביחודו</w:t>
      </w:r>
      <w:proofErr w:type="spellEnd"/>
      <w:r w:rsidRPr="001F5756">
        <w:rPr>
          <w:rFonts w:asciiTheme="majorBidi" w:hAnsiTheme="majorBidi"/>
          <w:rtl/>
        </w:rPr>
        <w:t xml:space="preserve"> של הדבר לע"ז או למת, יוכל גם אחר </w:t>
      </w:r>
      <w:proofErr w:type="spellStart"/>
      <w:r w:rsidRPr="001F5756">
        <w:rPr>
          <w:rFonts w:asciiTheme="majorBidi" w:hAnsiTheme="majorBidi"/>
          <w:rtl/>
        </w:rPr>
        <w:t>ליחדו</w:t>
      </w:r>
      <w:proofErr w:type="spellEnd"/>
      <w:r w:rsidRPr="001F5756">
        <w:rPr>
          <w:rFonts w:asciiTheme="majorBidi" w:hAnsiTheme="majorBidi"/>
          <w:rtl/>
        </w:rPr>
        <w:t xml:space="preserve">, ואין צורך לדין שליחות או זכיה, כיון דאנו </w:t>
      </w:r>
      <w:proofErr w:type="spellStart"/>
      <w:r w:rsidRPr="001F5756">
        <w:rPr>
          <w:rFonts w:asciiTheme="majorBidi" w:hAnsiTheme="majorBidi"/>
          <w:rtl/>
        </w:rPr>
        <w:t>אומדין</w:t>
      </w:r>
      <w:proofErr w:type="spellEnd"/>
      <w:r w:rsidRPr="001F5756">
        <w:rPr>
          <w:rFonts w:asciiTheme="majorBidi" w:hAnsiTheme="majorBidi"/>
          <w:rtl/>
        </w:rPr>
        <w:t xml:space="preserve"> דעת הבעלים שלא יבטל יחודו של האחר ממילא נשאר הדבר </w:t>
      </w:r>
      <w:proofErr w:type="spellStart"/>
      <w:r w:rsidRPr="001F5756">
        <w:rPr>
          <w:rFonts w:asciiTheme="majorBidi" w:hAnsiTheme="majorBidi"/>
          <w:rtl/>
        </w:rPr>
        <w:t>ביחודו</w:t>
      </w:r>
      <w:proofErr w:type="spellEnd"/>
      <w:r w:rsidRPr="001F5756">
        <w:rPr>
          <w:rFonts w:asciiTheme="majorBidi" w:hAnsiTheme="majorBidi"/>
          <w:rtl/>
        </w:rPr>
        <w:t xml:space="preserve">, וכיון </w:t>
      </w:r>
      <w:proofErr w:type="spellStart"/>
      <w:r w:rsidRPr="001F5756">
        <w:rPr>
          <w:rFonts w:asciiTheme="majorBidi" w:hAnsiTheme="majorBidi"/>
          <w:rtl/>
        </w:rPr>
        <w:t>שהיחוד</w:t>
      </w:r>
      <w:proofErr w:type="spellEnd"/>
      <w:r w:rsidRPr="001F5756">
        <w:rPr>
          <w:rFonts w:asciiTheme="majorBidi" w:hAnsiTheme="majorBidi"/>
          <w:rtl/>
        </w:rPr>
        <w:t xml:space="preserve"> מועיל הוא נאסר ממילא ולא האדם אוסרו.</w:t>
      </w:r>
    </w:p>
    <w:p w14:paraId="3590C361" w14:textId="77777777" w:rsidR="001F5756" w:rsidRPr="001F5756" w:rsidRDefault="001F5756" w:rsidP="001F5756">
      <w:pPr>
        <w:jc w:val="both"/>
        <w:rPr>
          <w:rFonts w:asciiTheme="majorBidi" w:hAnsiTheme="majorBidi"/>
          <w:rtl/>
        </w:rPr>
      </w:pPr>
      <w:r w:rsidRPr="001F5756">
        <w:rPr>
          <w:rFonts w:asciiTheme="majorBidi" w:hAnsiTheme="majorBidi"/>
          <w:rtl/>
        </w:rPr>
        <w:t xml:space="preserve">והנה בתרומה יש שני </w:t>
      </w:r>
      <w:proofErr w:type="spellStart"/>
      <w:r w:rsidRPr="001F5756">
        <w:rPr>
          <w:rFonts w:asciiTheme="majorBidi" w:hAnsiTheme="majorBidi"/>
          <w:rtl/>
        </w:rPr>
        <w:t>ענינים</w:t>
      </w:r>
      <w:proofErr w:type="spellEnd"/>
      <w:r w:rsidRPr="001F5756">
        <w:rPr>
          <w:rFonts w:asciiTheme="majorBidi" w:hAnsiTheme="majorBidi"/>
          <w:rtl/>
        </w:rPr>
        <w:t xml:space="preserve">: א) חלות קדושת תרומה. ב) היתר השיריים. וחלות התרומה זה נעשה ע"י האדם וע"כ צריך לזה </w:t>
      </w:r>
      <w:proofErr w:type="spellStart"/>
      <w:r w:rsidRPr="001F5756">
        <w:rPr>
          <w:rFonts w:asciiTheme="majorBidi" w:hAnsiTheme="majorBidi"/>
          <w:rtl/>
        </w:rPr>
        <w:t>כח</w:t>
      </w:r>
      <w:proofErr w:type="spellEnd"/>
      <w:r w:rsidRPr="001F5756">
        <w:rPr>
          <w:rFonts w:asciiTheme="majorBidi" w:hAnsiTheme="majorBidi"/>
          <w:rtl/>
        </w:rPr>
        <w:t xml:space="preserve"> בעלים, ואחר לא יוכל לעשותו רק מדין שליחות. אבל היתר השיריים יוכל </w:t>
      </w:r>
      <w:proofErr w:type="spellStart"/>
      <w:r w:rsidRPr="001F5756">
        <w:rPr>
          <w:rFonts w:asciiTheme="majorBidi" w:hAnsiTheme="majorBidi"/>
          <w:rtl/>
        </w:rPr>
        <w:t>להעשות</w:t>
      </w:r>
      <w:proofErr w:type="spellEnd"/>
      <w:r w:rsidRPr="001F5756">
        <w:rPr>
          <w:rFonts w:asciiTheme="majorBidi" w:hAnsiTheme="majorBidi"/>
          <w:rtl/>
        </w:rPr>
        <w:t xml:space="preserve"> גם ע"י אחרים אם ניחא להו </w:t>
      </w:r>
      <w:proofErr w:type="spellStart"/>
      <w:r w:rsidRPr="001F5756">
        <w:rPr>
          <w:rFonts w:asciiTheme="majorBidi" w:hAnsiTheme="majorBidi"/>
          <w:rtl/>
        </w:rPr>
        <w:t>להבעלים</w:t>
      </w:r>
      <w:proofErr w:type="spellEnd"/>
      <w:r w:rsidRPr="001F5756">
        <w:rPr>
          <w:rFonts w:asciiTheme="majorBidi" w:hAnsiTheme="majorBidi"/>
          <w:rtl/>
        </w:rPr>
        <w:t xml:space="preserve">, ואין צורך לדין שליחות. ורק היכא דלא ניחא </w:t>
      </w:r>
      <w:proofErr w:type="spellStart"/>
      <w:r w:rsidRPr="001F5756">
        <w:rPr>
          <w:rFonts w:asciiTheme="majorBidi" w:hAnsiTheme="majorBidi"/>
          <w:rtl/>
        </w:rPr>
        <w:t>להבעלים</w:t>
      </w:r>
      <w:proofErr w:type="spellEnd"/>
      <w:r w:rsidRPr="001F5756">
        <w:rPr>
          <w:rFonts w:asciiTheme="majorBidi" w:hAnsiTheme="majorBidi"/>
          <w:rtl/>
        </w:rPr>
        <w:t xml:space="preserve">, לאו כל כמיניה של אחר להתיר פירות פלוני כמו שלא יוכל לאוסרן, ולזה סגי בניחותא </w:t>
      </w:r>
      <w:proofErr w:type="spellStart"/>
      <w:r w:rsidRPr="001F5756">
        <w:rPr>
          <w:rFonts w:asciiTheme="majorBidi" w:hAnsiTheme="majorBidi"/>
          <w:rtl/>
        </w:rPr>
        <w:t>דבעלים</w:t>
      </w:r>
      <w:proofErr w:type="spellEnd"/>
      <w:r w:rsidRPr="001F5756">
        <w:rPr>
          <w:rFonts w:asciiTheme="majorBidi" w:hAnsiTheme="majorBidi"/>
          <w:rtl/>
        </w:rPr>
        <w:t>.</w:t>
      </w:r>
    </w:p>
    <w:p w14:paraId="29938968" w14:textId="1AA4FA5E" w:rsidR="001F5756" w:rsidRDefault="001F5756" w:rsidP="001F5756">
      <w:pPr>
        <w:jc w:val="both"/>
        <w:rPr>
          <w:rFonts w:asciiTheme="majorBidi" w:hAnsiTheme="majorBidi"/>
          <w:rtl/>
        </w:rPr>
      </w:pPr>
      <w:r w:rsidRPr="001F5756">
        <w:rPr>
          <w:rFonts w:asciiTheme="majorBidi" w:hAnsiTheme="majorBidi"/>
          <w:rtl/>
        </w:rPr>
        <w:t xml:space="preserve">והנה יש להסתפק אם יוכל לאסור דבר שהוא שלו אלא שאינו ברשותו. ולכאורה היה נראה, כיון </w:t>
      </w:r>
      <w:proofErr w:type="spellStart"/>
      <w:r w:rsidRPr="001F5756">
        <w:rPr>
          <w:rFonts w:asciiTheme="majorBidi" w:hAnsiTheme="majorBidi"/>
          <w:rtl/>
        </w:rPr>
        <w:t>דחזינן</w:t>
      </w:r>
      <w:proofErr w:type="spellEnd"/>
      <w:r w:rsidRPr="001F5756">
        <w:rPr>
          <w:rFonts w:asciiTheme="majorBidi" w:hAnsiTheme="majorBidi"/>
          <w:rtl/>
        </w:rPr>
        <w:t xml:space="preserve"> דאיכא למ"ד </w:t>
      </w:r>
      <w:proofErr w:type="spellStart"/>
      <w:r w:rsidRPr="001F5756">
        <w:rPr>
          <w:rFonts w:asciiTheme="majorBidi" w:hAnsiTheme="majorBidi"/>
          <w:rtl/>
        </w:rPr>
        <w:t>אאדש"ש</w:t>
      </w:r>
      <w:proofErr w:type="spellEnd"/>
      <w:r w:rsidRPr="001F5756">
        <w:rPr>
          <w:rFonts w:asciiTheme="majorBidi" w:hAnsiTheme="majorBidi"/>
          <w:rtl/>
        </w:rPr>
        <w:t xml:space="preserve">, ואידך מ"ד לא מצינו דפליג רק באינו שלו, אין לנו לעשות מעצמנו פלוגתא רחוקה, </w:t>
      </w:r>
      <w:proofErr w:type="spellStart"/>
      <w:r w:rsidRPr="001F5756">
        <w:rPr>
          <w:rFonts w:asciiTheme="majorBidi" w:hAnsiTheme="majorBidi"/>
          <w:rtl/>
        </w:rPr>
        <w:t>דלאידך</w:t>
      </w:r>
      <w:proofErr w:type="spellEnd"/>
      <w:r w:rsidRPr="001F5756">
        <w:rPr>
          <w:rFonts w:asciiTheme="majorBidi" w:hAnsiTheme="majorBidi"/>
          <w:rtl/>
        </w:rPr>
        <w:t xml:space="preserve"> מ"ד לא יוכל לאסור גם שלו אם אינו ברשותו. וכן יש להסתפק בקונמות, אם יוכל לאסור על </w:t>
      </w:r>
      <w:proofErr w:type="spellStart"/>
      <w:r w:rsidRPr="001F5756">
        <w:rPr>
          <w:rFonts w:asciiTheme="majorBidi" w:hAnsiTheme="majorBidi"/>
          <w:rtl/>
        </w:rPr>
        <w:t>חבירו</w:t>
      </w:r>
      <w:proofErr w:type="spellEnd"/>
      <w:r w:rsidRPr="001F5756">
        <w:rPr>
          <w:rFonts w:asciiTheme="majorBidi" w:hAnsiTheme="majorBidi"/>
          <w:rtl/>
        </w:rPr>
        <w:t xml:space="preserve"> דבר שאינו ברשותו. וכן בתרומה, אם יוכל לקרות שם על פירות שלו שהן ביד גזלן. ולכאורה נראה מדברי תוס' פסחים </w:t>
      </w:r>
      <w:proofErr w:type="spellStart"/>
      <w:r w:rsidRPr="001F5756">
        <w:rPr>
          <w:rFonts w:asciiTheme="majorBidi" w:hAnsiTheme="majorBidi"/>
          <w:rtl/>
        </w:rPr>
        <w:t>דל"ג</w:t>
      </w:r>
      <w:proofErr w:type="spellEnd"/>
      <w:r w:rsidRPr="001F5756">
        <w:rPr>
          <w:rFonts w:asciiTheme="majorBidi" w:hAnsiTheme="majorBidi"/>
          <w:rtl/>
        </w:rPr>
        <w:t xml:space="preserve">, </w:t>
      </w:r>
      <w:proofErr w:type="spellStart"/>
      <w:r w:rsidRPr="001F5756">
        <w:rPr>
          <w:rFonts w:asciiTheme="majorBidi" w:hAnsiTheme="majorBidi"/>
          <w:rtl/>
        </w:rPr>
        <w:t>דמשו"ה</w:t>
      </w:r>
      <w:proofErr w:type="spellEnd"/>
      <w:r w:rsidRPr="001F5756">
        <w:rPr>
          <w:rFonts w:asciiTheme="majorBidi" w:hAnsiTheme="majorBidi"/>
          <w:rtl/>
        </w:rPr>
        <w:t xml:space="preserve"> לא יוכל להפריש חמץ תרומה משום דכתיב </w:t>
      </w:r>
      <w:proofErr w:type="spellStart"/>
      <w:r w:rsidRPr="001F5756">
        <w:rPr>
          <w:rFonts w:asciiTheme="majorBidi" w:hAnsiTheme="majorBidi"/>
          <w:rtl/>
        </w:rPr>
        <w:t>תתן</w:t>
      </w:r>
      <w:proofErr w:type="spellEnd"/>
      <w:r w:rsidRPr="001F5756">
        <w:rPr>
          <w:rFonts w:asciiTheme="majorBidi" w:hAnsiTheme="majorBidi"/>
          <w:rtl/>
        </w:rPr>
        <w:t xml:space="preserve"> </w:t>
      </w:r>
      <w:proofErr w:type="spellStart"/>
      <w:r w:rsidRPr="001F5756">
        <w:rPr>
          <w:rFonts w:asciiTheme="majorBidi" w:hAnsiTheme="majorBidi"/>
          <w:rtl/>
        </w:rPr>
        <w:t>ואה"נ</w:t>
      </w:r>
      <w:proofErr w:type="spellEnd"/>
      <w:r w:rsidRPr="001F5756">
        <w:rPr>
          <w:rFonts w:asciiTheme="majorBidi" w:hAnsiTheme="majorBidi"/>
          <w:rtl/>
        </w:rPr>
        <w:t xml:space="preserve"> אינה נתינה, </w:t>
      </w:r>
      <w:proofErr w:type="spellStart"/>
      <w:r w:rsidRPr="001F5756">
        <w:rPr>
          <w:rFonts w:asciiTheme="majorBidi" w:hAnsiTheme="majorBidi"/>
          <w:rtl/>
        </w:rPr>
        <w:t>ותיפו"ל</w:t>
      </w:r>
      <w:proofErr w:type="spellEnd"/>
      <w:r w:rsidRPr="001F5756">
        <w:rPr>
          <w:rFonts w:asciiTheme="majorBidi" w:hAnsiTheme="majorBidi"/>
          <w:rtl/>
        </w:rPr>
        <w:t xml:space="preserve"> </w:t>
      </w:r>
      <w:proofErr w:type="spellStart"/>
      <w:r w:rsidRPr="001F5756">
        <w:rPr>
          <w:rFonts w:asciiTheme="majorBidi" w:hAnsiTheme="majorBidi"/>
          <w:rtl/>
        </w:rPr>
        <w:t>דבאה"נ</w:t>
      </w:r>
      <w:proofErr w:type="spellEnd"/>
      <w:r w:rsidRPr="001F5756">
        <w:rPr>
          <w:rFonts w:asciiTheme="majorBidi" w:hAnsiTheme="majorBidi"/>
          <w:rtl/>
        </w:rPr>
        <w:t xml:space="preserve"> הקדישו אינו מוקדש דלאו </w:t>
      </w:r>
      <w:proofErr w:type="spellStart"/>
      <w:r w:rsidRPr="001F5756">
        <w:rPr>
          <w:rFonts w:asciiTheme="majorBidi" w:hAnsiTheme="majorBidi"/>
          <w:rtl/>
        </w:rPr>
        <w:t>ברשותיה</w:t>
      </w:r>
      <w:proofErr w:type="spellEnd"/>
      <w:r w:rsidRPr="001F5756">
        <w:rPr>
          <w:rFonts w:asciiTheme="majorBidi" w:hAnsiTheme="majorBidi"/>
          <w:rtl/>
        </w:rPr>
        <w:t xml:space="preserve"> </w:t>
      </w:r>
      <w:proofErr w:type="spellStart"/>
      <w:r w:rsidRPr="001F5756">
        <w:rPr>
          <w:rFonts w:asciiTheme="majorBidi" w:hAnsiTheme="majorBidi"/>
          <w:rtl/>
        </w:rPr>
        <w:t>דמריה</w:t>
      </w:r>
      <w:proofErr w:type="spellEnd"/>
      <w:r w:rsidRPr="001F5756">
        <w:rPr>
          <w:rFonts w:asciiTheme="majorBidi" w:hAnsiTheme="majorBidi"/>
          <w:rtl/>
        </w:rPr>
        <w:t xml:space="preserve"> קאי </w:t>
      </w:r>
      <w:proofErr w:type="spellStart"/>
      <w:r w:rsidRPr="001F5756">
        <w:rPr>
          <w:rFonts w:asciiTheme="majorBidi" w:hAnsiTheme="majorBidi"/>
          <w:rtl/>
        </w:rPr>
        <w:t>לאקדושיה</w:t>
      </w:r>
      <w:proofErr w:type="spellEnd"/>
      <w:r w:rsidRPr="001F5756">
        <w:rPr>
          <w:rFonts w:asciiTheme="majorBidi" w:hAnsiTheme="majorBidi"/>
          <w:rtl/>
        </w:rPr>
        <w:t xml:space="preserve"> כמבואר </w:t>
      </w:r>
      <w:proofErr w:type="spellStart"/>
      <w:r w:rsidRPr="001F5756">
        <w:rPr>
          <w:rFonts w:asciiTheme="majorBidi" w:hAnsiTheme="majorBidi"/>
          <w:rtl/>
        </w:rPr>
        <w:t>בב"ק</w:t>
      </w:r>
      <w:proofErr w:type="spellEnd"/>
      <w:r w:rsidRPr="001F5756">
        <w:rPr>
          <w:rFonts w:asciiTheme="majorBidi" w:hAnsiTheme="majorBidi"/>
          <w:rtl/>
        </w:rPr>
        <w:t xml:space="preserve"> </w:t>
      </w:r>
      <w:proofErr w:type="spellStart"/>
      <w:r w:rsidRPr="001F5756">
        <w:rPr>
          <w:rFonts w:asciiTheme="majorBidi" w:hAnsiTheme="majorBidi"/>
          <w:rtl/>
        </w:rPr>
        <w:t>דמ"ה</w:t>
      </w:r>
      <w:proofErr w:type="spellEnd"/>
      <w:r w:rsidRPr="001F5756">
        <w:rPr>
          <w:rFonts w:asciiTheme="majorBidi" w:hAnsiTheme="majorBidi"/>
          <w:rtl/>
        </w:rPr>
        <w:t xml:space="preserve"> וברש"י שם, ומשמע מזה </w:t>
      </w:r>
      <w:proofErr w:type="spellStart"/>
      <w:r w:rsidRPr="001F5756">
        <w:rPr>
          <w:rFonts w:asciiTheme="majorBidi" w:hAnsiTheme="majorBidi"/>
          <w:rtl/>
        </w:rPr>
        <w:t>דתרומה</w:t>
      </w:r>
      <w:proofErr w:type="spellEnd"/>
      <w:r w:rsidRPr="001F5756">
        <w:rPr>
          <w:rFonts w:asciiTheme="majorBidi" w:hAnsiTheme="majorBidi"/>
          <w:rtl/>
        </w:rPr>
        <w:t xml:space="preserve"> יוכל לעשות גם פירות שאינו ברשותו. וכן מוכח לכאורה </w:t>
      </w:r>
      <w:proofErr w:type="spellStart"/>
      <w:r w:rsidRPr="001F5756">
        <w:rPr>
          <w:rFonts w:asciiTheme="majorBidi" w:hAnsiTheme="majorBidi"/>
          <w:rtl/>
        </w:rPr>
        <w:t>בב"ק</w:t>
      </w:r>
      <w:proofErr w:type="spellEnd"/>
      <w:r w:rsidRPr="001F5756">
        <w:rPr>
          <w:rFonts w:asciiTheme="majorBidi" w:hAnsiTheme="majorBidi"/>
          <w:rtl/>
        </w:rPr>
        <w:t xml:space="preserve"> </w:t>
      </w:r>
      <w:proofErr w:type="spellStart"/>
      <w:r w:rsidRPr="001F5756">
        <w:rPr>
          <w:rFonts w:asciiTheme="majorBidi" w:hAnsiTheme="majorBidi"/>
          <w:rtl/>
        </w:rPr>
        <w:t>דקט"ז</w:t>
      </w:r>
      <w:proofErr w:type="spellEnd"/>
      <w:r w:rsidRPr="001F5756">
        <w:rPr>
          <w:rFonts w:asciiTheme="majorBidi" w:hAnsiTheme="majorBidi"/>
          <w:rtl/>
        </w:rPr>
        <w:t xml:space="preserve"> לימא ליה </w:t>
      </w:r>
      <w:proofErr w:type="spellStart"/>
      <w:r w:rsidRPr="001F5756">
        <w:rPr>
          <w:rFonts w:asciiTheme="majorBidi" w:hAnsiTheme="majorBidi"/>
          <w:rtl/>
        </w:rPr>
        <w:t>מהפקירא</w:t>
      </w:r>
      <w:proofErr w:type="spellEnd"/>
      <w:r w:rsidRPr="001F5756">
        <w:rPr>
          <w:rFonts w:asciiTheme="majorBidi" w:hAnsiTheme="majorBidi"/>
          <w:rtl/>
        </w:rPr>
        <w:t xml:space="preserve"> </w:t>
      </w:r>
      <w:proofErr w:type="spellStart"/>
      <w:r w:rsidRPr="001F5756">
        <w:rPr>
          <w:rFonts w:asciiTheme="majorBidi" w:hAnsiTheme="majorBidi"/>
          <w:rtl/>
        </w:rPr>
        <w:t>קא</w:t>
      </w:r>
      <w:proofErr w:type="spellEnd"/>
      <w:r w:rsidRPr="001F5756">
        <w:rPr>
          <w:rFonts w:asciiTheme="majorBidi" w:hAnsiTheme="majorBidi"/>
          <w:rtl/>
        </w:rPr>
        <w:t xml:space="preserve"> </w:t>
      </w:r>
      <w:proofErr w:type="spellStart"/>
      <w:r w:rsidRPr="001F5756">
        <w:rPr>
          <w:rFonts w:asciiTheme="majorBidi" w:hAnsiTheme="majorBidi"/>
          <w:rtl/>
        </w:rPr>
        <w:t>זכינא</w:t>
      </w:r>
      <w:proofErr w:type="spellEnd"/>
      <w:r w:rsidRPr="001F5756">
        <w:rPr>
          <w:rFonts w:asciiTheme="majorBidi" w:hAnsiTheme="majorBidi"/>
          <w:rtl/>
        </w:rPr>
        <w:t xml:space="preserve"> מי לא תניא וכו' </w:t>
      </w:r>
      <w:proofErr w:type="spellStart"/>
      <w:r w:rsidRPr="001F5756">
        <w:rPr>
          <w:rFonts w:asciiTheme="majorBidi" w:hAnsiTheme="majorBidi"/>
          <w:rtl/>
        </w:rPr>
        <w:t>ועיי"ש</w:t>
      </w:r>
      <w:proofErr w:type="spellEnd"/>
      <w:r w:rsidRPr="001F5756">
        <w:rPr>
          <w:rFonts w:asciiTheme="majorBidi" w:hAnsiTheme="majorBidi"/>
          <w:rtl/>
        </w:rPr>
        <w:t xml:space="preserve">, ומה ראיה היא שהפירות הן הפקר, דילמא הן שלו אלא שאינן ברשותו כיון </w:t>
      </w:r>
      <w:proofErr w:type="spellStart"/>
      <w:r w:rsidRPr="001F5756">
        <w:rPr>
          <w:rFonts w:asciiTheme="majorBidi" w:hAnsiTheme="majorBidi"/>
          <w:rtl/>
        </w:rPr>
        <w:t>שהולכין</w:t>
      </w:r>
      <w:proofErr w:type="spellEnd"/>
      <w:r w:rsidRPr="001F5756">
        <w:rPr>
          <w:rFonts w:asciiTheme="majorBidi" w:hAnsiTheme="majorBidi"/>
          <w:rtl/>
        </w:rPr>
        <w:t xml:space="preserve"> לאיבוד, ומשמע מזה </w:t>
      </w:r>
      <w:proofErr w:type="spellStart"/>
      <w:r w:rsidRPr="001F5756">
        <w:rPr>
          <w:rFonts w:asciiTheme="majorBidi" w:hAnsiTheme="majorBidi"/>
          <w:rtl/>
        </w:rPr>
        <w:t>דיוכל</w:t>
      </w:r>
      <w:proofErr w:type="spellEnd"/>
      <w:r w:rsidRPr="001F5756">
        <w:rPr>
          <w:rFonts w:asciiTheme="majorBidi" w:hAnsiTheme="majorBidi"/>
          <w:rtl/>
        </w:rPr>
        <w:t xml:space="preserve"> לקרות שם גם על אינו ברשותו, </w:t>
      </w:r>
      <w:proofErr w:type="spellStart"/>
      <w:r w:rsidRPr="001F5756">
        <w:rPr>
          <w:rFonts w:asciiTheme="majorBidi" w:hAnsiTheme="majorBidi"/>
          <w:rtl/>
        </w:rPr>
        <w:lastRenderedPageBreak/>
        <w:t>ומשו"ה</w:t>
      </w:r>
      <w:proofErr w:type="spellEnd"/>
      <w:r w:rsidRPr="001F5756">
        <w:rPr>
          <w:rFonts w:asciiTheme="majorBidi" w:hAnsiTheme="majorBidi"/>
          <w:rtl/>
        </w:rPr>
        <w:t xml:space="preserve"> מוכיח מזה בגמ' דהוי הפקר, כן נראה לכאורה. אבל מדברי הרשב"א הנ"ל מוכח </w:t>
      </w:r>
      <w:proofErr w:type="spellStart"/>
      <w:r w:rsidRPr="001F5756">
        <w:rPr>
          <w:rFonts w:asciiTheme="majorBidi" w:hAnsiTheme="majorBidi"/>
          <w:rtl/>
        </w:rPr>
        <w:t>דחלות</w:t>
      </w:r>
      <w:proofErr w:type="spellEnd"/>
      <w:r w:rsidRPr="001F5756">
        <w:rPr>
          <w:rFonts w:asciiTheme="majorBidi" w:hAnsiTheme="majorBidi"/>
          <w:rtl/>
        </w:rPr>
        <w:t xml:space="preserve"> תרומה הוא כמו </w:t>
      </w:r>
      <w:proofErr w:type="spellStart"/>
      <w:r w:rsidRPr="001F5756">
        <w:rPr>
          <w:rFonts w:asciiTheme="majorBidi" w:hAnsiTheme="majorBidi"/>
          <w:rtl/>
        </w:rPr>
        <w:t>קנינים</w:t>
      </w:r>
      <w:proofErr w:type="spellEnd"/>
      <w:r w:rsidRPr="001F5756">
        <w:rPr>
          <w:rFonts w:asciiTheme="majorBidi" w:hAnsiTheme="majorBidi"/>
          <w:rtl/>
        </w:rPr>
        <w:t xml:space="preserve"> והקדשות, </w:t>
      </w:r>
      <w:proofErr w:type="spellStart"/>
      <w:r w:rsidRPr="001F5756">
        <w:rPr>
          <w:rFonts w:asciiTheme="majorBidi" w:hAnsiTheme="majorBidi"/>
          <w:rtl/>
        </w:rPr>
        <w:t>דצריך</w:t>
      </w:r>
      <w:proofErr w:type="spellEnd"/>
      <w:r w:rsidRPr="001F5756">
        <w:rPr>
          <w:rFonts w:asciiTheme="majorBidi" w:hAnsiTheme="majorBidi"/>
          <w:rtl/>
        </w:rPr>
        <w:t xml:space="preserve"> לזה </w:t>
      </w:r>
      <w:proofErr w:type="spellStart"/>
      <w:r w:rsidRPr="001F5756">
        <w:rPr>
          <w:rFonts w:asciiTheme="majorBidi" w:hAnsiTheme="majorBidi"/>
          <w:rtl/>
        </w:rPr>
        <w:t>כח</w:t>
      </w:r>
      <w:proofErr w:type="spellEnd"/>
      <w:r w:rsidRPr="001F5756">
        <w:rPr>
          <w:rFonts w:asciiTheme="majorBidi" w:hAnsiTheme="majorBidi"/>
          <w:rtl/>
        </w:rPr>
        <w:t xml:space="preserve"> בעלים ודיני שליחות, וכן נראה מגמ' רפ"ב </w:t>
      </w:r>
      <w:proofErr w:type="spellStart"/>
      <w:r w:rsidRPr="001F5756">
        <w:rPr>
          <w:rFonts w:asciiTheme="majorBidi" w:hAnsiTheme="majorBidi"/>
          <w:rtl/>
        </w:rPr>
        <w:t>דקידושין</w:t>
      </w:r>
      <w:proofErr w:type="spellEnd"/>
      <w:r w:rsidRPr="001F5756">
        <w:rPr>
          <w:rFonts w:asciiTheme="majorBidi" w:hAnsiTheme="majorBidi"/>
          <w:rtl/>
        </w:rPr>
        <w:t xml:space="preserve">, דעיקר דין שליחות בכל התורה </w:t>
      </w:r>
      <w:proofErr w:type="spellStart"/>
      <w:r w:rsidRPr="001F5756">
        <w:rPr>
          <w:rFonts w:asciiTheme="majorBidi" w:hAnsiTheme="majorBidi"/>
          <w:rtl/>
        </w:rPr>
        <w:t>ילפינן</w:t>
      </w:r>
      <w:proofErr w:type="spellEnd"/>
      <w:r w:rsidRPr="001F5756">
        <w:rPr>
          <w:rFonts w:asciiTheme="majorBidi" w:hAnsiTheme="majorBidi"/>
          <w:rtl/>
        </w:rPr>
        <w:t xml:space="preserve"> מתרומה, ואי נימא </w:t>
      </w:r>
      <w:proofErr w:type="spellStart"/>
      <w:r w:rsidRPr="001F5756">
        <w:rPr>
          <w:rFonts w:asciiTheme="majorBidi" w:hAnsiTheme="majorBidi"/>
          <w:rtl/>
        </w:rPr>
        <w:t>דתרומה</w:t>
      </w:r>
      <w:proofErr w:type="spellEnd"/>
      <w:r w:rsidRPr="001F5756">
        <w:rPr>
          <w:rFonts w:asciiTheme="majorBidi" w:hAnsiTheme="majorBidi"/>
          <w:rtl/>
        </w:rPr>
        <w:t xml:space="preserve"> הוי כמו </w:t>
      </w:r>
      <w:proofErr w:type="spellStart"/>
      <w:r w:rsidRPr="001F5756">
        <w:rPr>
          <w:rFonts w:asciiTheme="majorBidi" w:hAnsiTheme="majorBidi"/>
          <w:rtl/>
        </w:rPr>
        <w:t>באיסורין</w:t>
      </w:r>
      <w:proofErr w:type="spellEnd"/>
      <w:r w:rsidRPr="001F5756">
        <w:rPr>
          <w:rFonts w:asciiTheme="majorBidi" w:hAnsiTheme="majorBidi"/>
          <w:rtl/>
        </w:rPr>
        <w:t xml:space="preserve"> דאין צריך לזה </w:t>
      </w:r>
      <w:proofErr w:type="spellStart"/>
      <w:r w:rsidRPr="001F5756">
        <w:rPr>
          <w:rFonts w:asciiTheme="majorBidi" w:hAnsiTheme="majorBidi"/>
          <w:rtl/>
        </w:rPr>
        <w:t>כח</w:t>
      </w:r>
      <w:proofErr w:type="spellEnd"/>
      <w:r w:rsidRPr="001F5756">
        <w:rPr>
          <w:rFonts w:asciiTheme="majorBidi" w:hAnsiTheme="majorBidi"/>
          <w:rtl/>
        </w:rPr>
        <w:t xml:space="preserve"> בעלים, אין ראיה מזה לדין שליחות בכל התורה. אבל אם יקרא שם פירות שהן ברשותו על פירות שאינן ברשותו י"ל דמהני, </w:t>
      </w:r>
      <w:proofErr w:type="spellStart"/>
      <w:r w:rsidRPr="001F5756">
        <w:rPr>
          <w:rFonts w:asciiTheme="majorBidi" w:hAnsiTheme="majorBidi"/>
          <w:rtl/>
        </w:rPr>
        <w:t>דבזה</w:t>
      </w:r>
      <w:proofErr w:type="spellEnd"/>
      <w:r w:rsidRPr="001F5756">
        <w:rPr>
          <w:rFonts w:asciiTheme="majorBidi" w:hAnsiTheme="majorBidi"/>
          <w:rtl/>
        </w:rPr>
        <w:t xml:space="preserve"> אין צריך </w:t>
      </w:r>
      <w:proofErr w:type="spellStart"/>
      <w:r w:rsidRPr="001F5756">
        <w:rPr>
          <w:rFonts w:asciiTheme="majorBidi" w:hAnsiTheme="majorBidi"/>
          <w:rtl/>
        </w:rPr>
        <w:t>לכח</w:t>
      </w:r>
      <w:proofErr w:type="spellEnd"/>
      <w:r w:rsidRPr="001F5756">
        <w:rPr>
          <w:rFonts w:asciiTheme="majorBidi" w:hAnsiTheme="majorBidi"/>
          <w:rtl/>
        </w:rPr>
        <w:t xml:space="preserve"> בעלים ודיני שליחות. אמנם עיין </w:t>
      </w:r>
      <w:proofErr w:type="spellStart"/>
      <w:r w:rsidRPr="001F5756">
        <w:rPr>
          <w:rFonts w:asciiTheme="majorBidi" w:hAnsiTheme="majorBidi"/>
          <w:rtl/>
        </w:rPr>
        <w:t>בר"ן</w:t>
      </w:r>
      <w:proofErr w:type="spellEnd"/>
      <w:r w:rsidRPr="001F5756">
        <w:rPr>
          <w:rFonts w:asciiTheme="majorBidi" w:hAnsiTheme="majorBidi"/>
          <w:rtl/>
        </w:rPr>
        <w:t xml:space="preserve"> פ' התקבל גבי מי שאמר כל השומע קולי יכתוב גט, שהביא בשם הרמב"ן, </w:t>
      </w:r>
      <w:proofErr w:type="spellStart"/>
      <w:r w:rsidRPr="001F5756">
        <w:rPr>
          <w:rFonts w:asciiTheme="majorBidi" w:hAnsiTheme="majorBidi"/>
          <w:rtl/>
        </w:rPr>
        <w:t>דבתרומה</w:t>
      </w:r>
      <w:proofErr w:type="spellEnd"/>
      <w:r w:rsidRPr="001F5756">
        <w:rPr>
          <w:rFonts w:asciiTheme="majorBidi" w:hAnsiTheme="majorBidi"/>
          <w:rtl/>
        </w:rPr>
        <w:t xml:space="preserve"> סגי בניחותא ואין צריך לדין שליחות, </w:t>
      </w:r>
      <w:proofErr w:type="spellStart"/>
      <w:r w:rsidRPr="001F5756">
        <w:rPr>
          <w:rFonts w:asciiTheme="majorBidi" w:hAnsiTheme="majorBidi"/>
          <w:rtl/>
        </w:rPr>
        <w:t>והר"ן</w:t>
      </w:r>
      <w:proofErr w:type="spellEnd"/>
      <w:r w:rsidRPr="001F5756">
        <w:rPr>
          <w:rFonts w:asciiTheme="majorBidi" w:hAnsiTheme="majorBidi"/>
          <w:rtl/>
        </w:rPr>
        <w:t xml:space="preserve"> חלק ע"ז וכתב </w:t>
      </w:r>
      <w:proofErr w:type="spellStart"/>
      <w:r w:rsidRPr="001F5756">
        <w:rPr>
          <w:rFonts w:asciiTheme="majorBidi" w:hAnsiTheme="majorBidi"/>
          <w:rtl/>
        </w:rPr>
        <w:t>דבתרומה</w:t>
      </w:r>
      <w:proofErr w:type="spellEnd"/>
      <w:r w:rsidRPr="001F5756">
        <w:rPr>
          <w:rFonts w:asciiTheme="majorBidi" w:hAnsiTheme="majorBidi"/>
          <w:rtl/>
        </w:rPr>
        <w:t xml:space="preserve"> בעינן שליחות </w:t>
      </w:r>
      <w:proofErr w:type="spellStart"/>
      <w:r w:rsidRPr="001F5756">
        <w:rPr>
          <w:rFonts w:asciiTheme="majorBidi" w:hAnsiTheme="majorBidi"/>
          <w:rtl/>
        </w:rPr>
        <w:t>ועיי"ש</w:t>
      </w:r>
      <w:proofErr w:type="spellEnd"/>
      <w:r w:rsidRPr="001F5756">
        <w:rPr>
          <w:rFonts w:asciiTheme="majorBidi" w:hAnsiTheme="majorBidi"/>
          <w:rtl/>
        </w:rPr>
        <w:t xml:space="preserve">. ולכאורה היה נראה בטעמם, </w:t>
      </w:r>
      <w:proofErr w:type="spellStart"/>
      <w:r w:rsidRPr="001F5756">
        <w:rPr>
          <w:rFonts w:asciiTheme="majorBidi" w:hAnsiTheme="majorBidi"/>
          <w:rtl/>
        </w:rPr>
        <w:t>דהרמב"ן</w:t>
      </w:r>
      <w:proofErr w:type="spellEnd"/>
      <w:r w:rsidRPr="001F5756">
        <w:rPr>
          <w:rFonts w:asciiTheme="majorBidi" w:hAnsiTheme="majorBidi"/>
          <w:rtl/>
        </w:rPr>
        <w:t xml:space="preserve"> </w:t>
      </w:r>
      <w:proofErr w:type="spellStart"/>
      <w:r w:rsidRPr="001F5756">
        <w:rPr>
          <w:rFonts w:asciiTheme="majorBidi" w:hAnsiTheme="majorBidi"/>
          <w:rtl/>
        </w:rPr>
        <w:t>ס"ל</w:t>
      </w:r>
      <w:proofErr w:type="spellEnd"/>
      <w:r w:rsidRPr="001F5756">
        <w:rPr>
          <w:rFonts w:asciiTheme="majorBidi" w:hAnsiTheme="majorBidi"/>
          <w:rtl/>
        </w:rPr>
        <w:t xml:space="preserve"> </w:t>
      </w:r>
      <w:proofErr w:type="spellStart"/>
      <w:r w:rsidRPr="001F5756">
        <w:rPr>
          <w:rFonts w:asciiTheme="majorBidi" w:hAnsiTheme="majorBidi"/>
          <w:rtl/>
        </w:rPr>
        <w:t>דתרומה</w:t>
      </w:r>
      <w:proofErr w:type="spellEnd"/>
      <w:r w:rsidRPr="001F5756">
        <w:rPr>
          <w:rFonts w:asciiTheme="majorBidi" w:hAnsiTheme="majorBidi"/>
          <w:rtl/>
        </w:rPr>
        <w:t xml:space="preserve"> הוי כמו בשארי </w:t>
      </w:r>
      <w:proofErr w:type="spellStart"/>
      <w:r w:rsidRPr="001F5756">
        <w:rPr>
          <w:rFonts w:asciiTheme="majorBidi" w:hAnsiTheme="majorBidi"/>
          <w:rtl/>
        </w:rPr>
        <w:t>איסורין</w:t>
      </w:r>
      <w:proofErr w:type="spellEnd"/>
      <w:r w:rsidRPr="001F5756">
        <w:rPr>
          <w:rFonts w:asciiTheme="majorBidi" w:hAnsiTheme="majorBidi"/>
          <w:rtl/>
        </w:rPr>
        <w:t xml:space="preserve"> ולא </w:t>
      </w:r>
      <w:proofErr w:type="spellStart"/>
      <w:r w:rsidRPr="001F5756">
        <w:rPr>
          <w:rFonts w:asciiTheme="majorBidi" w:hAnsiTheme="majorBidi"/>
          <w:rtl/>
        </w:rPr>
        <w:t>כקנינים</w:t>
      </w:r>
      <w:proofErr w:type="spellEnd"/>
      <w:r w:rsidRPr="001F5756">
        <w:rPr>
          <w:rFonts w:asciiTheme="majorBidi" w:hAnsiTheme="majorBidi"/>
          <w:rtl/>
        </w:rPr>
        <w:t xml:space="preserve"> והקדש וע"כ סגי בניחותא גרידא, </w:t>
      </w:r>
      <w:proofErr w:type="spellStart"/>
      <w:r w:rsidRPr="001F5756">
        <w:rPr>
          <w:rFonts w:asciiTheme="majorBidi" w:hAnsiTheme="majorBidi"/>
          <w:rtl/>
        </w:rPr>
        <w:t>והר"ן</w:t>
      </w:r>
      <w:proofErr w:type="spellEnd"/>
      <w:r w:rsidRPr="001F5756">
        <w:rPr>
          <w:rFonts w:asciiTheme="majorBidi" w:hAnsiTheme="majorBidi"/>
          <w:rtl/>
        </w:rPr>
        <w:t xml:space="preserve"> </w:t>
      </w:r>
      <w:proofErr w:type="spellStart"/>
      <w:r w:rsidRPr="001F5756">
        <w:rPr>
          <w:rFonts w:asciiTheme="majorBidi" w:hAnsiTheme="majorBidi"/>
          <w:rtl/>
        </w:rPr>
        <w:t>ס"ל</w:t>
      </w:r>
      <w:proofErr w:type="spellEnd"/>
      <w:r w:rsidRPr="001F5756">
        <w:rPr>
          <w:rFonts w:asciiTheme="majorBidi" w:hAnsiTheme="majorBidi"/>
          <w:rtl/>
        </w:rPr>
        <w:t xml:space="preserve"> </w:t>
      </w:r>
      <w:proofErr w:type="spellStart"/>
      <w:r w:rsidRPr="001F5756">
        <w:rPr>
          <w:rFonts w:asciiTheme="majorBidi" w:hAnsiTheme="majorBidi"/>
          <w:rtl/>
        </w:rPr>
        <w:t>דתרומה</w:t>
      </w:r>
      <w:proofErr w:type="spellEnd"/>
      <w:r w:rsidRPr="001F5756">
        <w:rPr>
          <w:rFonts w:asciiTheme="majorBidi" w:hAnsiTheme="majorBidi"/>
          <w:rtl/>
        </w:rPr>
        <w:t xml:space="preserve"> הוי כמו הקדש וקנין. אבל קשה על דעת הרמב"ן </w:t>
      </w:r>
      <w:proofErr w:type="spellStart"/>
      <w:r w:rsidRPr="001F5756">
        <w:rPr>
          <w:rFonts w:asciiTheme="majorBidi" w:hAnsiTheme="majorBidi"/>
          <w:rtl/>
        </w:rPr>
        <w:t>מסוגיא</w:t>
      </w:r>
      <w:proofErr w:type="spellEnd"/>
      <w:r w:rsidRPr="001F5756">
        <w:rPr>
          <w:rFonts w:asciiTheme="majorBidi" w:hAnsiTheme="majorBidi"/>
          <w:rtl/>
        </w:rPr>
        <w:t xml:space="preserve"> </w:t>
      </w:r>
      <w:proofErr w:type="spellStart"/>
      <w:r w:rsidRPr="001F5756">
        <w:rPr>
          <w:rFonts w:asciiTheme="majorBidi" w:hAnsiTheme="majorBidi"/>
          <w:rtl/>
        </w:rPr>
        <w:t>דקידושין</w:t>
      </w:r>
      <w:proofErr w:type="spellEnd"/>
      <w:r w:rsidRPr="001F5756">
        <w:rPr>
          <w:rFonts w:asciiTheme="majorBidi" w:hAnsiTheme="majorBidi"/>
          <w:rtl/>
        </w:rPr>
        <w:t xml:space="preserve"> הנ"ל, </w:t>
      </w:r>
      <w:proofErr w:type="spellStart"/>
      <w:r w:rsidRPr="001F5756">
        <w:rPr>
          <w:rFonts w:asciiTheme="majorBidi" w:hAnsiTheme="majorBidi"/>
          <w:rtl/>
        </w:rPr>
        <w:t>דאיך</w:t>
      </w:r>
      <w:proofErr w:type="spellEnd"/>
      <w:r w:rsidRPr="001F5756">
        <w:rPr>
          <w:rFonts w:asciiTheme="majorBidi" w:hAnsiTheme="majorBidi"/>
          <w:rtl/>
        </w:rPr>
        <w:t xml:space="preserve"> יליף מתרומה לשליחות </w:t>
      </w:r>
      <w:proofErr w:type="spellStart"/>
      <w:r w:rsidRPr="001F5756">
        <w:rPr>
          <w:rFonts w:asciiTheme="majorBidi" w:hAnsiTheme="majorBidi"/>
          <w:rtl/>
        </w:rPr>
        <w:t>דכל</w:t>
      </w:r>
      <w:proofErr w:type="spellEnd"/>
      <w:r w:rsidRPr="001F5756">
        <w:rPr>
          <w:rFonts w:asciiTheme="majorBidi" w:hAnsiTheme="majorBidi"/>
          <w:rtl/>
        </w:rPr>
        <w:t xml:space="preserve"> התורה, כיון </w:t>
      </w:r>
      <w:proofErr w:type="spellStart"/>
      <w:r w:rsidRPr="001F5756">
        <w:rPr>
          <w:rFonts w:asciiTheme="majorBidi" w:hAnsiTheme="majorBidi"/>
          <w:rtl/>
        </w:rPr>
        <w:t>דבתרומה</w:t>
      </w:r>
      <w:proofErr w:type="spellEnd"/>
      <w:r w:rsidRPr="001F5756">
        <w:rPr>
          <w:rFonts w:asciiTheme="majorBidi" w:hAnsiTheme="majorBidi"/>
          <w:rtl/>
        </w:rPr>
        <w:t xml:space="preserve"> סגי בניחותא (ועיין </w:t>
      </w:r>
      <w:proofErr w:type="spellStart"/>
      <w:r w:rsidRPr="001F5756">
        <w:rPr>
          <w:rFonts w:asciiTheme="majorBidi" w:hAnsiTheme="majorBidi"/>
          <w:rtl/>
        </w:rPr>
        <w:t>בתה"ד</w:t>
      </w:r>
      <w:proofErr w:type="spellEnd"/>
      <w:r w:rsidRPr="001F5756">
        <w:rPr>
          <w:rFonts w:asciiTheme="majorBidi" w:hAnsiTheme="majorBidi"/>
          <w:rtl/>
        </w:rPr>
        <w:t xml:space="preserve"> סי' קפ"ח </w:t>
      </w:r>
      <w:proofErr w:type="spellStart"/>
      <w:r w:rsidRPr="001F5756">
        <w:rPr>
          <w:rFonts w:asciiTheme="majorBidi" w:hAnsiTheme="majorBidi"/>
          <w:rtl/>
        </w:rPr>
        <w:t>ובקצה"ח</w:t>
      </w:r>
      <w:proofErr w:type="spellEnd"/>
      <w:r w:rsidRPr="001F5756">
        <w:rPr>
          <w:rFonts w:asciiTheme="majorBidi" w:hAnsiTheme="majorBidi"/>
          <w:rtl/>
        </w:rPr>
        <w:t xml:space="preserve"> סי' רמ"ג) וצ"ע. ואחד מהחברים העיר </w:t>
      </w:r>
      <w:proofErr w:type="spellStart"/>
      <w:r w:rsidRPr="001F5756">
        <w:rPr>
          <w:rFonts w:asciiTheme="majorBidi" w:hAnsiTheme="majorBidi"/>
          <w:rtl/>
        </w:rPr>
        <w:t>לישב</w:t>
      </w:r>
      <w:proofErr w:type="spellEnd"/>
      <w:r w:rsidRPr="001F5756">
        <w:rPr>
          <w:rFonts w:asciiTheme="majorBidi" w:hAnsiTheme="majorBidi"/>
          <w:rtl/>
        </w:rPr>
        <w:t xml:space="preserve"> דברי הרמב"ן, ע"פ דברי הרשב"א הנ"ל דעיקר הנאה הוא היתר השיריים, ולזה לא צריך שליחות, וקריאת השם לא הויא הנאה אף </w:t>
      </w:r>
      <w:proofErr w:type="spellStart"/>
      <w:r w:rsidRPr="001F5756">
        <w:rPr>
          <w:rFonts w:asciiTheme="majorBidi" w:hAnsiTheme="majorBidi"/>
          <w:rtl/>
        </w:rPr>
        <w:t>דצריך</w:t>
      </w:r>
      <w:proofErr w:type="spellEnd"/>
      <w:r w:rsidRPr="001F5756">
        <w:rPr>
          <w:rFonts w:asciiTheme="majorBidi" w:hAnsiTheme="majorBidi"/>
          <w:rtl/>
        </w:rPr>
        <w:t xml:space="preserve"> שליחות. וצריך להתיישב בזה. ועיין כאן </w:t>
      </w:r>
      <w:proofErr w:type="spellStart"/>
      <w:r w:rsidRPr="001F5756">
        <w:rPr>
          <w:rFonts w:asciiTheme="majorBidi" w:hAnsiTheme="majorBidi"/>
          <w:rtl/>
        </w:rPr>
        <w:t>בתוס</w:t>
      </w:r>
      <w:proofErr w:type="spellEnd"/>
      <w:r w:rsidRPr="001F5756">
        <w:rPr>
          <w:rFonts w:asciiTheme="majorBidi" w:hAnsiTheme="majorBidi"/>
          <w:rtl/>
        </w:rPr>
        <w:t xml:space="preserve">' בתירוצם השני </w:t>
      </w:r>
      <w:proofErr w:type="spellStart"/>
      <w:r w:rsidRPr="001F5756">
        <w:rPr>
          <w:rFonts w:asciiTheme="majorBidi" w:hAnsiTheme="majorBidi"/>
          <w:rtl/>
        </w:rPr>
        <w:t>דנראה</w:t>
      </w:r>
      <w:proofErr w:type="spellEnd"/>
      <w:r w:rsidRPr="001F5756">
        <w:rPr>
          <w:rFonts w:asciiTheme="majorBidi" w:hAnsiTheme="majorBidi"/>
          <w:rtl/>
        </w:rPr>
        <w:t xml:space="preserve"> פירושו כדעת הרמב"ן עיין שם.</w:t>
      </w:r>
    </w:p>
    <w:p w14:paraId="4625B4E0" w14:textId="2F98CF37" w:rsidR="009F2D3D" w:rsidRDefault="009F2D3D" w:rsidP="001F5756">
      <w:pPr>
        <w:jc w:val="both"/>
        <w:rPr>
          <w:rFonts w:asciiTheme="majorBidi" w:hAnsiTheme="majorBidi"/>
          <w:rtl/>
        </w:rPr>
      </w:pPr>
    </w:p>
    <w:p w14:paraId="75AEF49D" w14:textId="77777777" w:rsidR="009F2D3D" w:rsidRPr="009F2D3D" w:rsidRDefault="009F2D3D" w:rsidP="009F2D3D">
      <w:pPr>
        <w:jc w:val="both"/>
        <w:rPr>
          <w:rFonts w:asciiTheme="majorBidi" w:hAnsiTheme="majorBidi"/>
          <w:u w:val="single"/>
          <w:rtl/>
        </w:rPr>
      </w:pPr>
      <w:r w:rsidRPr="009F2D3D">
        <w:rPr>
          <w:rFonts w:asciiTheme="majorBidi" w:hAnsiTheme="majorBidi"/>
          <w:u w:val="single"/>
          <w:rtl/>
        </w:rPr>
        <w:t>מראה הפנים מסכת תרומות פרק א הלכה א</w:t>
      </w:r>
    </w:p>
    <w:p w14:paraId="145242A8" w14:textId="41964180" w:rsidR="009F2D3D" w:rsidRDefault="009F2D3D" w:rsidP="009F2D3D">
      <w:pPr>
        <w:jc w:val="both"/>
        <w:rPr>
          <w:rFonts w:asciiTheme="majorBidi" w:hAnsiTheme="majorBidi"/>
          <w:rtl/>
        </w:rPr>
      </w:pPr>
      <w:r>
        <w:rPr>
          <w:rFonts w:asciiTheme="majorBidi" w:hAnsiTheme="majorBidi" w:hint="cs"/>
          <w:rtl/>
        </w:rPr>
        <w:t xml:space="preserve">... </w:t>
      </w:r>
      <w:r w:rsidRPr="009F2D3D">
        <w:rPr>
          <w:rFonts w:asciiTheme="majorBidi" w:hAnsiTheme="majorBidi"/>
          <w:rtl/>
        </w:rPr>
        <w:t xml:space="preserve">אבל </w:t>
      </w:r>
      <w:proofErr w:type="spellStart"/>
      <w:r w:rsidRPr="009F2D3D">
        <w:rPr>
          <w:rFonts w:asciiTheme="majorBidi" w:hAnsiTheme="majorBidi"/>
          <w:rtl/>
        </w:rPr>
        <w:t>סוגיא</w:t>
      </w:r>
      <w:proofErr w:type="spellEnd"/>
      <w:r w:rsidRPr="009F2D3D">
        <w:rPr>
          <w:rFonts w:asciiTheme="majorBidi" w:hAnsiTheme="majorBidi"/>
          <w:rtl/>
        </w:rPr>
        <w:t xml:space="preserve"> </w:t>
      </w:r>
      <w:proofErr w:type="spellStart"/>
      <w:r w:rsidRPr="009F2D3D">
        <w:rPr>
          <w:rFonts w:asciiTheme="majorBidi" w:hAnsiTheme="majorBidi"/>
          <w:rtl/>
        </w:rPr>
        <w:t>דהש"ס</w:t>
      </w:r>
      <w:proofErr w:type="spellEnd"/>
      <w:r w:rsidRPr="009F2D3D">
        <w:rPr>
          <w:rFonts w:asciiTheme="majorBidi" w:hAnsiTheme="majorBidi"/>
          <w:rtl/>
        </w:rPr>
        <w:t xml:space="preserve"> דהתם לא </w:t>
      </w:r>
      <w:proofErr w:type="spellStart"/>
      <w:r w:rsidRPr="009F2D3D">
        <w:rPr>
          <w:rFonts w:asciiTheme="majorBidi" w:hAnsiTheme="majorBidi"/>
          <w:rtl/>
        </w:rPr>
        <w:t>ס"ל</w:t>
      </w:r>
      <w:proofErr w:type="spellEnd"/>
      <w:r w:rsidRPr="009F2D3D">
        <w:rPr>
          <w:rFonts w:asciiTheme="majorBidi" w:hAnsiTheme="majorBidi"/>
          <w:rtl/>
        </w:rPr>
        <w:t xml:space="preserve"> הכי אליבא דר' יוחנן אלא </w:t>
      </w:r>
      <w:proofErr w:type="spellStart"/>
      <w:r w:rsidRPr="009F2D3D">
        <w:rPr>
          <w:rFonts w:asciiTheme="majorBidi" w:hAnsiTheme="majorBidi"/>
          <w:rtl/>
        </w:rPr>
        <w:t>דאע"ג</w:t>
      </w:r>
      <w:proofErr w:type="spellEnd"/>
      <w:r w:rsidRPr="009F2D3D">
        <w:rPr>
          <w:rFonts w:asciiTheme="majorBidi" w:hAnsiTheme="majorBidi"/>
          <w:rtl/>
        </w:rPr>
        <w:t xml:space="preserve"> דר' יוחנן </w:t>
      </w:r>
      <w:proofErr w:type="spellStart"/>
      <w:r w:rsidRPr="009F2D3D">
        <w:rPr>
          <w:rFonts w:asciiTheme="majorBidi" w:hAnsiTheme="majorBidi"/>
          <w:rtl/>
        </w:rPr>
        <w:t>ס"ל</w:t>
      </w:r>
      <w:proofErr w:type="spellEnd"/>
      <w:r w:rsidRPr="009F2D3D">
        <w:rPr>
          <w:rFonts w:asciiTheme="majorBidi" w:hAnsiTheme="majorBidi"/>
          <w:rtl/>
        </w:rPr>
        <w:t xml:space="preserve"> בעלמא </w:t>
      </w:r>
      <w:proofErr w:type="spellStart"/>
      <w:r w:rsidRPr="009F2D3D">
        <w:rPr>
          <w:rFonts w:asciiTheme="majorBidi" w:hAnsiTheme="majorBidi"/>
          <w:rtl/>
        </w:rPr>
        <w:t>דאתי</w:t>
      </w:r>
      <w:proofErr w:type="spellEnd"/>
      <w:r w:rsidRPr="009F2D3D">
        <w:rPr>
          <w:rFonts w:asciiTheme="majorBidi" w:hAnsiTheme="majorBidi"/>
          <w:rtl/>
        </w:rPr>
        <w:t xml:space="preserve"> דיבור ומבטל דיבור מודה הוא בתרומה דאינו יכול לבטל השליחות אא"כ שינה השליח וטעמא </w:t>
      </w:r>
      <w:proofErr w:type="spellStart"/>
      <w:r w:rsidRPr="009F2D3D">
        <w:rPr>
          <w:rFonts w:asciiTheme="majorBidi" w:hAnsiTheme="majorBidi"/>
          <w:rtl/>
        </w:rPr>
        <w:t>דשאני</w:t>
      </w:r>
      <w:proofErr w:type="spellEnd"/>
      <w:r w:rsidRPr="009F2D3D">
        <w:rPr>
          <w:rFonts w:asciiTheme="majorBidi" w:hAnsiTheme="majorBidi"/>
          <w:rtl/>
        </w:rPr>
        <w:t xml:space="preserve"> תרומה </w:t>
      </w:r>
      <w:proofErr w:type="spellStart"/>
      <w:r w:rsidRPr="009F2D3D">
        <w:rPr>
          <w:rFonts w:asciiTheme="majorBidi" w:hAnsiTheme="majorBidi"/>
          <w:rtl/>
        </w:rPr>
        <w:t>מכיון</w:t>
      </w:r>
      <w:proofErr w:type="spellEnd"/>
      <w:r w:rsidRPr="009F2D3D">
        <w:rPr>
          <w:rFonts w:asciiTheme="majorBidi" w:hAnsiTheme="majorBidi"/>
          <w:rtl/>
        </w:rPr>
        <w:t xml:space="preserve"> </w:t>
      </w:r>
      <w:proofErr w:type="spellStart"/>
      <w:r w:rsidRPr="009F2D3D">
        <w:rPr>
          <w:rFonts w:asciiTheme="majorBidi" w:hAnsiTheme="majorBidi"/>
          <w:rtl/>
        </w:rPr>
        <w:t>דאפי</w:t>
      </w:r>
      <w:proofErr w:type="spellEnd"/>
      <w:r w:rsidRPr="009F2D3D">
        <w:rPr>
          <w:rFonts w:asciiTheme="majorBidi" w:hAnsiTheme="majorBidi"/>
          <w:rtl/>
        </w:rPr>
        <w:t xml:space="preserve">' גילוי </w:t>
      </w:r>
      <w:proofErr w:type="spellStart"/>
      <w:r w:rsidRPr="009F2D3D">
        <w:rPr>
          <w:rFonts w:asciiTheme="majorBidi" w:hAnsiTheme="majorBidi"/>
          <w:rtl/>
        </w:rPr>
        <w:t>דעתא</w:t>
      </w:r>
      <w:proofErr w:type="spellEnd"/>
      <w:r w:rsidRPr="009F2D3D">
        <w:rPr>
          <w:rFonts w:asciiTheme="majorBidi" w:hAnsiTheme="majorBidi"/>
          <w:rtl/>
        </w:rPr>
        <w:t xml:space="preserve"> בעלמא סגי בה </w:t>
      </w:r>
      <w:proofErr w:type="spellStart"/>
      <w:r w:rsidRPr="009F2D3D">
        <w:rPr>
          <w:rFonts w:asciiTheme="majorBidi" w:hAnsiTheme="majorBidi"/>
          <w:rtl/>
        </w:rPr>
        <w:t>דליהוי</w:t>
      </w:r>
      <w:proofErr w:type="spellEnd"/>
      <w:r w:rsidRPr="009F2D3D">
        <w:rPr>
          <w:rFonts w:asciiTheme="majorBidi" w:hAnsiTheme="majorBidi"/>
          <w:rtl/>
        </w:rPr>
        <w:t xml:space="preserve"> כתורם ברשות כדאמרינן לעיל גבי כלך אצל יפות הלכך כיון </w:t>
      </w:r>
      <w:proofErr w:type="spellStart"/>
      <w:r w:rsidRPr="009F2D3D">
        <w:rPr>
          <w:rFonts w:asciiTheme="majorBidi" w:hAnsiTheme="majorBidi"/>
          <w:rtl/>
        </w:rPr>
        <w:t>דעשאו</w:t>
      </w:r>
      <w:proofErr w:type="spellEnd"/>
      <w:r w:rsidRPr="009F2D3D">
        <w:rPr>
          <w:rFonts w:asciiTheme="majorBidi" w:hAnsiTheme="majorBidi"/>
          <w:rtl/>
        </w:rPr>
        <w:t xml:space="preserve"> שליח בפירוש לא אתי </w:t>
      </w:r>
      <w:proofErr w:type="spellStart"/>
      <w:r w:rsidRPr="009F2D3D">
        <w:rPr>
          <w:rFonts w:asciiTheme="majorBidi" w:hAnsiTheme="majorBidi"/>
          <w:rtl/>
        </w:rPr>
        <w:t>דיבורא</w:t>
      </w:r>
      <w:proofErr w:type="spellEnd"/>
      <w:r w:rsidRPr="009F2D3D">
        <w:rPr>
          <w:rFonts w:asciiTheme="majorBidi" w:hAnsiTheme="majorBidi"/>
          <w:rtl/>
        </w:rPr>
        <w:t xml:space="preserve"> דידיה ומבטל </w:t>
      </w:r>
      <w:proofErr w:type="spellStart"/>
      <w:r w:rsidRPr="009F2D3D">
        <w:rPr>
          <w:rFonts w:asciiTheme="majorBidi" w:hAnsiTheme="majorBidi"/>
          <w:rtl/>
        </w:rPr>
        <w:t>לדיבורא</w:t>
      </w:r>
      <w:proofErr w:type="spellEnd"/>
      <w:r w:rsidRPr="009F2D3D">
        <w:rPr>
          <w:rFonts w:asciiTheme="majorBidi" w:hAnsiTheme="majorBidi"/>
          <w:rtl/>
        </w:rPr>
        <w:t xml:space="preserve"> קמא אלא </w:t>
      </w:r>
      <w:proofErr w:type="spellStart"/>
      <w:r w:rsidRPr="009F2D3D">
        <w:rPr>
          <w:rFonts w:asciiTheme="majorBidi" w:hAnsiTheme="majorBidi"/>
          <w:rtl/>
        </w:rPr>
        <w:t>בששינה</w:t>
      </w:r>
      <w:proofErr w:type="spellEnd"/>
      <w:r w:rsidRPr="009F2D3D">
        <w:rPr>
          <w:rFonts w:asciiTheme="majorBidi" w:hAnsiTheme="majorBidi"/>
          <w:rtl/>
        </w:rPr>
        <w:t xml:space="preserve"> דוקא וביטלו מקודם כשעדיין לא עשה מעשה והלכך אפי' </w:t>
      </w:r>
      <w:proofErr w:type="spellStart"/>
      <w:r w:rsidRPr="009F2D3D">
        <w:rPr>
          <w:rFonts w:asciiTheme="majorBidi" w:hAnsiTheme="majorBidi"/>
          <w:rtl/>
        </w:rPr>
        <w:t>לר</w:t>
      </w:r>
      <w:proofErr w:type="spellEnd"/>
      <w:r w:rsidRPr="009F2D3D">
        <w:rPr>
          <w:rFonts w:asciiTheme="majorBidi" w:hAnsiTheme="majorBidi"/>
          <w:rtl/>
        </w:rPr>
        <w:t xml:space="preserve">' יוחנן </w:t>
      </w:r>
      <w:proofErr w:type="spellStart"/>
      <w:r w:rsidRPr="009F2D3D">
        <w:rPr>
          <w:rFonts w:asciiTheme="majorBidi" w:hAnsiTheme="majorBidi"/>
          <w:rtl/>
        </w:rPr>
        <w:t>מוקמינן</w:t>
      </w:r>
      <w:proofErr w:type="spellEnd"/>
      <w:r w:rsidRPr="009F2D3D">
        <w:rPr>
          <w:rFonts w:asciiTheme="majorBidi" w:hAnsiTheme="majorBidi"/>
          <w:rtl/>
        </w:rPr>
        <w:t xml:space="preserve"> </w:t>
      </w:r>
      <w:proofErr w:type="spellStart"/>
      <w:r w:rsidRPr="009F2D3D">
        <w:rPr>
          <w:rFonts w:asciiTheme="majorBidi" w:hAnsiTheme="majorBidi"/>
          <w:rtl/>
        </w:rPr>
        <w:t>להמתני</w:t>
      </w:r>
      <w:proofErr w:type="spellEnd"/>
      <w:r w:rsidRPr="009F2D3D">
        <w:rPr>
          <w:rFonts w:asciiTheme="majorBidi" w:hAnsiTheme="majorBidi"/>
          <w:rtl/>
        </w:rPr>
        <w:t xml:space="preserve">' </w:t>
      </w:r>
      <w:proofErr w:type="spellStart"/>
      <w:r w:rsidRPr="009F2D3D">
        <w:rPr>
          <w:rFonts w:asciiTheme="majorBidi" w:hAnsiTheme="majorBidi"/>
          <w:rtl/>
        </w:rPr>
        <w:t>דפ"ג</w:t>
      </w:r>
      <w:proofErr w:type="spellEnd"/>
      <w:r w:rsidRPr="009F2D3D">
        <w:rPr>
          <w:rFonts w:asciiTheme="majorBidi" w:hAnsiTheme="majorBidi"/>
          <w:rtl/>
        </w:rPr>
        <w:t xml:space="preserve"> </w:t>
      </w:r>
      <w:proofErr w:type="spellStart"/>
      <w:r w:rsidRPr="009F2D3D">
        <w:rPr>
          <w:rFonts w:asciiTheme="majorBidi" w:hAnsiTheme="majorBidi"/>
          <w:rtl/>
        </w:rPr>
        <w:t>בששינה</w:t>
      </w:r>
      <w:proofErr w:type="spellEnd"/>
      <w:r w:rsidRPr="009F2D3D">
        <w:rPr>
          <w:rFonts w:asciiTheme="majorBidi" w:hAnsiTheme="majorBidi"/>
          <w:rtl/>
        </w:rPr>
        <w:t xml:space="preserve"> השליח</w:t>
      </w:r>
      <w:r>
        <w:rPr>
          <w:rFonts w:asciiTheme="majorBidi" w:hAnsiTheme="majorBidi" w:hint="cs"/>
          <w:rtl/>
        </w:rPr>
        <w:t xml:space="preserve"> ...</w:t>
      </w:r>
    </w:p>
    <w:p w14:paraId="3C5BA783" w14:textId="23362887" w:rsidR="001E77AC" w:rsidRDefault="001E77AC" w:rsidP="009F2D3D">
      <w:pPr>
        <w:jc w:val="both"/>
        <w:rPr>
          <w:rFonts w:asciiTheme="majorBidi" w:hAnsiTheme="majorBidi"/>
          <w:rtl/>
        </w:rPr>
      </w:pPr>
    </w:p>
    <w:p w14:paraId="4E1ECED7" w14:textId="77777777" w:rsidR="001E77AC" w:rsidRPr="001E77AC" w:rsidRDefault="001E77AC" w:rsidP="001E77AC">
      <w:pPr>
        <w:jc w:val="both"/>
        <w:rPr>
          <w:rFonts w:asciiTheme="majorBidi" w:hAnsiTheme="majorBidi"/>
          <w:u w:val="single"/>
          <w:rtl/>
        </w:rPr>
      </w:pPr>
      <w:r w:rsidRPr="001E77AC">
        <w:rPr>
          <w:rFonts w:asciiTheme="majorBidi" w:hAnsiTheme="majorBidi"/>
          <w:u w:val="single"/>
          <w:rtl/>
        </w:rPr>
        <w:t>תורת זרעים מסכת תרומות פרק ג משנה ד</w:t>
      </w:r>
    </w:p>
    <w:p w14:paraId="0EF1EC5E" w14:textId="77777777" w:rsidR="001E77AC" w:rsidRPr="001E77AC" w:rsidRDefault="001E77AC" w:rsidP="001E77AC">
      <w:pPr>
        <w:jc w:val="both"/>
        <w:rPr>
          <w:rFonts w:asciiTheme="majorBidi" w:hAnsiTheme="majorBidi"/>
          <w:rtl/>
        </w:rPr>
      </w:pPr>
      <w:r w:rsidRPr="001E77AC">
        <w:rPr>
          <w:rFonts w:asciiTheme="majorBidi" w:hAnsiTheme="majorBidi"/>
          <w:rtl/>
        </w:rPr>
        <w:t>בטל אם עד שלא תרם בטל אין תרומתו תרומה וכו'.</w:t>
      </w:r>
    </w:p>
    <w:p w14:paraId="720598F4" w14:textId="77777777" w:rsidR="001E77AC" w:rsidRPr="001E77AC" w:rsidRDefault="001E77AC" w:rsidP="001E77AC">
      <w:pPr>
        <w:jc w:val="both"/>
        <w:rPr>
          <w:rFonts w:asciiTheme="majorBidi" w:hAnsiTheme="majorBidi"/>
          <w:rtl/>
        </w:rPr>
      </w:pPr>
      <w:r w:rsidRPr="001E77AC">
        <w:rPr>
          <w:rFonts w:asciiTheme="majorBidi" w:hAnsiTheme="majorBidi"/>
          <w:rtl/>
        </w:rPr>
        <w:t xml:space="preserve">בירושלמי פריך: ולית </w:t>
      </w:r>
      <w:proofErr w:type="spellStart"/>
      <w:r w:rsidRPr="001E77AC">
        <w:rPr>
          <w:rFonts w:asciiTheme="majorBidi" w:hAnsiTheme="majorBidi"/>
          <w:rtl/>
        </w:rPr>
        <w:t>הדא</w:t>
      </w:r>
      <w:proofErr w:type="spellEnd"/>
      <w:r w:rsidRPr="001E77AC">
        <w:rPr>
          <w:rFonts w:asciiTheme="majorBidi" w:hAnsiTheme="majorBidi"/>
          <w:rtl/>
        </w:rPr>
        <w:t xml:space="preserve"> </w:t>
      </w:r>
      <w:proofErr w:type="spellStart"/>
      <w:r w:rsidRPr="001E77AC">
        <w:rPr>
          <w:rFonts w:asciiTheme="majorBidi" w:hAnsiTheme="majorBidi"/>
          <w:rtl/>
        </w:rPr>
        <w:t>פליגא</w:t>
      </w:r>
      <w:proofErr w:type="spellEnd"/>
      <w:r w:rsidRPr="001E77AC">
        <w:rPr>
          <w:rFonts w:asciiTheme="majorBidi" w:hAnsiTheme="majorBidi"/>
          <w:rtl/>
        </w:rPr>
        <w:t xml:space="preserve"> על </w:t>
      </w:r>
      <w:proofErr w:type="spellStart"/>
      <w:r w:rsidRPr="001E77AC">
        <w:rPr>
          <w:rFonts w:asciiTheme="majorBidi" w:hAnsiTheme="majorBidi"/>
          <w:rtl/>
        </w:rPr>
        <w:t>דר"ל</w:t>
      </w:r>
      <w:proofErr w:type="spellEnd"/>
      <w:r w:rsidRPr="001E77AC">
        <w:rPr>
          <w:rFonts w:asciiTheme="majorBidi" w:hAnsiTheme="majorBidi"/>
          <w:rtl/>
        </w:rPr>
        <w:t xml:space="preserve"> דאמר אין אדם מבטל שליחותו בדברים. פי', בקידושין ד' נ"ט, גבי נתנה רשות לשלוחה לקדשה וחזרה בה, ר' יוחנן אמר חוזרת אתי דבור ומבטל דבור </w:t>
      </w:r>
      <w:proofErr w:type="spellStart"/>
      <w:r w:rsidRPr="001E77AC">
        <w:rPr>
          <w:rFonts w:asciiTheme="majorBidi" w:hAnsiTheme="majorBidi"/>
          <w:rtl/>
        </w:rPr>
        <w:t>ור"ל</w:t>
      </w:r>
      <w:proofErr w:type="spellEnd"/>
      <w:r w:rsidRPr="001E77AC">
        <w:rPr>
          <w:rFonts w:asciiTheme="majorBidi" w:hAnsiTheme="majorBidi"/>
          <w:rtl/>
        </w:rPr>
        <w:t xml:space="preserve"> אמר אינה חוזרת. ומשני הירושלמי: תיפתר כגון </w:t>
      </w:r>
      <w:proofErr w:type="spellStart"/>
      <w:r w:rsidRPr="001E77AC">
        <w:rPr>
          <w:rFonts w:asciiTheme="majorBidi" w:hAnsiTheme="majorBidi"/>
          <w:rtl/>
        </w:rPr>
        <w:t>שא"ל</w:t>
      </w:r>
      <w:proofErr w:type="spellEnd"/>
      <w:r w:rsidRPr="001E77AC">
        <w:rPr>
          <w:rFonts w:asciiTheme="majorBidi" w:hAnsiTheme="majorBidi"/>
          <w:rtl/>
        </w:rPr>
        <w:t xml:space="preserve"> לך וקבע בצפון והלך וקבע בדרום. וכן בקידושין שם הקשה ר' יוחנן בעצמו מהאי מתני' ומשני הגמרא בשקדם בע"ה ותרם את כריו </w:t>
      </w:r>
      <w:proofErr w:type="spellStart"/>
      <w:r w:rsidRPr="001E77AC">
        <w:rPr>
          <w:rFonts w:asciiTheme="majorBidi" w:hAnsiTheme="majorBidi"/>
          <w:rtl/>
        </w:rPr>
        <w:t>דהו"ל</w:t>
      </w:r>
      <w:proofErr w:type="spellEnd"/>
      <w:r w:rsidRPr="001E77AC">
        <w:rPr>
          <w:rFonts w:asciiTheme="majorBidi" w:hAnsiTheme="majorBidi"/>
          <w:rtl/>
        </w:rPr>
        <w:t xml:space="preserve"> מעשה.</w:t>
      </w:r>
    </w:p>
    <w:p w14:paraId="5BC9BB6E" w14:textId="77777777" w:rsidR="001E77AC" w:rsidRPr="001E77AC" w:rsidRDefault="001E77AC" w:rsidP="001E77AC">
      <w:pPr>
        <w:jc w:val="both"/>
        <w:rPr>
          <w:rFonts w:asciiTheme="majorBidi" w:hAnsiTheme="majorBidi"/>
          <w:rtl/>
        </w:rPr>
      </w:pPr>
      <w:r w:rsidRPr="001E77AC">
        <w:rPr>
          <w:rFonts w:asciiTheme="majorBidi" w:hAnsiTheme="majorBidi"/>
          <w:rtl/>
        </w:rPr>
        <w:t xml:space="preserve">והנה הרמב"ם גבי תרומה פסק </w:t>
      </w:r>
      <w:proofErr w:type="spellStart"/>
      <w:r w:rsidRPr="001E77AC">
        <w:rPr>
          <w:rFonts w:asciiTheme="majorBidi" w:hAnsiTheme="majorBidi"/>
          <w:rtl/>
        </w:rPr>
        <w:t>בפ"ד</w:t>
      </w:r>
      <w:proofErr w:type="spellEnd"/>
      <w:r w:rsidRPr="001E77AC">
        <w:rPr>
          <w:rFonts w:asciiTheme="majorBidi" w:hAnsiTheme="majorBidi"/>
          <w:rtl/>
        </w:rPr>
        <w:t xml:space="preserve"> מתרומות </w:t>
      </w:r>
      <w:proofErr w:type="spellStart"/>
      <w:r w:rsidRPr="001E77AC">
        <w:rPr>
          <w:rFonts w:asciiTheme="majorBidi" w:hAnsiTheme="majorBidi"/>
          <w:rtl/>
        </w:rPr>
        <w:t>ה"ט</w:t>
      </w:r>
      <w:proofErr w:type="spellEnd"/>
      <w:r w:rsidRPr="001E77AC">
        <w:rPr>
          <w:rFonts w:asciiTheme="majorBidi" w:hAnsiTheme="majorBidi"/>
          <w:rtl/>
        </w:rPr>
        <w:t xml:space="preserve"> </w:t>
      </w:r>
      <w:proofErr w:type="spellStart"/>
      <w:r w:rsidRPr="001E77AC">
        <w:rPr>
          <w:rFonts w:asciiTheme="majorBidi" w:hAnsiTheme="majorBidi"/>
          <w:rtl/>
        </w:rPr>
        <w:t>כאוקימתא</w:t>
      </w:r>
      <w:proofErr w:type="spellEnd"/>
      <w:r w:rsidRPr="001E77AC">
        <w:rPr>
          <w:rFonts w:asciiTheme="majorBidi" w:hAnsiTheme="majorBidi"/>
          <w:rtl/>
        </w:rPr>
        <w:t xml:space="preserve"> </w:t>
      </w:r>
      <w:proofErr w:type="spellStart"/>
      <w:r w:rsidRPr="001E77AC">
        <w:rPr>
          <w:rFonts w:asciiTheme="majorBidi" w:hAnsiTheme="majorBidi"/>
          <w:rtl/>
        </w:rPr>
        <w:t>דירושלמי</w:t>
      </w:r>
      <w:proofErr w:type="spellEnd"/>
      <w:r w:rsidRPr="001E77AC">
        <w:rPr>
          <w:rFonts w:asciiTheme="majorBidi" w:hAnsiTheme="majorBidi"/>
          <w:rtl/>
        </w:rPr>
        <w:t xml:space="preserve">, </w:t>
      </w:r>
      <w:proofErr w:type="spellStart"/>
      <w:r w:rsidRPr="001E77AC">
        <w:rPr>
          <w:rFonts w:asciiTheme="majorBidi" w:hAnsiTheme="majorBidi"/>
          <w:rtl/>
        </w:rPr>
        <w:t>דדוקא</w:t>
      </w:r>
      <w:proofErr w:type="spellEnd"/>
      <w:r w:rsidRPr="001E77AC">
        <w:rPr>
          <w:rFonts w:asciiTheme="majorBidi" w:hAnsiTheme="majorBidi"/>
          <w:rtl/>
        </w:rPr>
        <w:t xml:space="preserve"> בשינה שליחותו אבל אם לא שינה שליחותו תרומתו תרומה דלא אתי דיבור ומבטל דיבור </w:t>
      </w:r>
      <w:proofErr w:type="spellStart"/>
      <w:r w:rsidRPr="001E77AC">
        <w:rPr>
          <w:rFonts w:asciiTheme="majorBidi" w:hAnsiTheme="majorBidi"/>
          <w:rtl/>
        </w:rPr>
        <w:t>כר"ל</w:t>
      </w:r>
      <w:proofErr w:type="spellEnd"/>
      <w:r w:rsidRPr="001E77AC">
        <w:rPr>
          <w:rFonts w:asciiTheme="majorBidi" w:hAnsiTheme="majorBidi"/>
          <w:rtl/>
        </w:rPr>
        <w:t xml:space="preserve">, וגבי קידושין </w:t>
      </w:r>
      <w:proofErr w:type="spellStart"/>
      <w:r w:rsidRPr="001E77AC">
        <w:rPr>
          <w:rFonts w:asciiTheme="majorBidi" w:hAnsiTheme="majorBidi"/>
          <w:rtl/>
        </w:rPr>
        <w:t>בפ"ט</w:t>
      </w:r>
      <w:proofErr w:type="spellEnd"/>
      <w:r w:rsidRPr="001E77AC">
        <w:rPr>
          <w:rFonts w:asciiTheme="majorBidi" w:hAnsiTheme="majorBidi"/>
          <w:rtl/>
        </w:rPr>
        <w:t xml:space="preserve"> מה' אישות וגבי גירושין </w:t>
      </w:r>
      <w:proofErr w:type="spellStart"/>
      <w:r w:rsidRPr="001E77AC">
        <w:rPr>
          <w:rFonts w:asciiTheme="majorBidi" w:hAnsiTheme="majorBidi"/>
          <w:rtl/>
        </w:rPr>
        <w:t>בפ"ו</w:t>
      </w:r>
      <w:proofErr w:type="spellEnd"/>
      <w:r w:rsidRPr="001E77AC">
        <w:rPr>
          <w:rFonts w:asciiTheme="majorBidi" w:hAnsiTheme="majorBidi"/>
          <w:rtl/>
        </w:rPr>
        <w:t xml:space="preserve"> מה' גירושין פסק </w:t>
      </w:r>
      <w:proofErr w:type="spellStart"/>
      <w:r w:rsidRPr="001E77AC">
        <w:rPr>
          <w:rFonts w:asciiTheme="majorBidi" w:hAnsiTheme="majorBidi"/>
          <w:rtl/>
        </w:rPr>
        <w:t>כר"י</w:t>
      </w:r>
      <w:proofErr w:type="spellEnd"/>
      <w:r w:rsidRPr="001E77AC">
        <w:rPr>
          <w:rFonts w:asciiTheme="majorBidi" w:hAnsiTheme="majorBidi"/>
          <w:rtl/>
        </w:rPr>
        <w:t xml:space="preserve"> </w:t>
      </w:r>
      <w:proofErr w:type="spellStart"/>
      <w:r w:rsidRPr="001E77AC">
        <w:rPr>
          <w:rFonts w:asciiTheme="majorBidi" w:hAnsiTheme="majorBidi"/>
          <w:rtl/>
        </w:rPr>
        <w:t>דאתי</w:t>
      </w:r>
      <w:proofErr w:type="spellEnd"/>
      <w:r w:rsidRPr="001E77AC">
        <w:rPr>
          <w:rFonts w:asciiTheme="majorBidi" w:hAnsiTheme="majorBidi"/>
          <w:rtl/>
        </w:rPr>
        <w:t xml:space="preserve"> דיבור ומבטל דיבור. וכבר השיגו בזה הראב"ד שם. ואם כי לא נודע לנו מקור דברי הרמב"ם מניין לו לחלק בין תרומה לקידושין והא ר' יוחנן בעצמו מדמה להו אהדדי, אבל בטח יש מקור לדבריו ואנו לא נדע. אלא דעיקר הדברים עצמם </w:t>
      </w:r>
      <w:proofErr w:type="spellStart"/>
      <w:r w:rsidRPr="001E77AC">
        <w:rPr>
          <w:rFonts w:asciiTheme="majorBidi" w:hAnsiTheme="majorBidi"/>
          <w:rtl/>
        </w:rPr>
        <w:t>צריכין</w:t>
      </w:r>
      <w:proofErr w:type="spellEnd"/>
      <w:r w:rsidRPr="001E77AC">
        <w:rPr>
          <w:rFonts w:asciiTheme="majorBidi" w:hAnsiTheme="majorBidi"/>
          <w:rtl/>
        </w:rPr>
        <w:t xml:space="preserve"> ביאור, מאיזה טעם חלוקים הם זמ"ז.</w:t>
      </w:r>
    </w:p>
    <w:p w14:paraId="65284F4A" w14:textId="77777777" w:rsidR="001E77AC" w:rsidRPr="001E77AC" w:rsidRDefault="001E77AC" w:rsidP="001E77AC">
      <w:pPr>
        <w:jc w:val="both"/>
        <w:rPr>
          <w:rFonts w:asciiTheme="majorBidi" w:hAnsiTheme="majorBidi"/>
          <w:rtl/>
        </w:rPr>
      </w:pPr>
      <w:r w:rsidRPr="001E77AC">
        <w:rPr>
          <w:rFonts w:asciiTheme="majorBidi" w:hAnsiTheme="majorBidi"/>
          <w:rtl/>
        </w:rPr>
        <w:t xml:space="preserve">ונראה, </w:t>
      </w:r>
      <w:proofErr w:type="spellStart"/>
      <w:r w:rsidRPr="001E77AC">
        <w:rPr>
          <w:rFonts w:asciiTheme="majorBidi" w:hAnsiTheme="majorBidi"/>
          <w:rtl/>
        </w:rPr>
        <w:t>דבגיטין</w:t>
      </w:r>
      <w:proofErr w:type="spellEnd"/>
      <w:r w:rsidRPr="001E77AC">
        <w:rPr>
          <w:rFonts w:asciiTheme="majorBidi" w:hAnsiTheme="majorBidi"/>
          <w:rtl/>
        </w:rPr>
        <w:t xml:space="preserve"> וקידושין הרי אין החלות נעשה ע"י המעשה קידושין וגירושין גרידא, אלא צריך לזה גם מקדש ומגרש, וע"כ אפי' כשעושה זה ע"י שליח אין השליחות אלא על מעשה הקידושין והגירושין, אבל לעולם המקדש והמגרש הוא המשלח. ומטעם זה כתב הרשב"א </w:t>
      </w:r>
      <w:proofErr w:type="spellStart"/>
      <w:r w:rsidRPr="001E77AC">
        <w:rPr>
          <w:rFonts w:asciiTheme="majorBidi" w:hAnsiTheme="majorBidi"/>
          <w:rtl/>
        </w:rPr>
        <w:t>בר"פ</w:t>
      </w:r>
      <w:proofErr w:type="spellEnd"/>
      <w:r w:rsidRPr="001E77AC">
        <w:rPr>
          <w:rFonts w:asciiTheme="majorBidi" w:hAnsiTheme="majorBidi"/>
          <w:rtl/>
        </w:rPr>
        <w:t xml:space="preserve"> השולח דאם המשלח לא ביטל השליחות אלא שאמר שאינו רוצה עתה לגרש והלך השליח וגירש דאינו גט. ונמצא </w:t>
      </w:r>
      <w:proofErr w:type="spellStart"/>
      <w:r w:rsidRPr="001E77AC">
        <w:rPr>
          <w:rFonts w:asciiTheme="majorBidi" w:hAnsiTheme="majorBidi"/>
          <w:rtl/>
        </w:rPr>
        <w:t>לפ"ז</w:t>
      </w:r>
      <w:proofErr w:type="spellEnd"/>
      <w:r w:rsidRPr="001E77AC">
        <w:rPr>
          <w:rFonts w:asciiTheme="majorBidi" w:hAnsiTheme="majorBidi"/>
          <w:rtl/>
        </w:rPr>
        <w:t xml:space="preserve"> </w:t>
      </w:r>
      <w:proofErr w:type="spellStart"/>
      <w:r w:rsidRPr="001E77AC">
        <w:rPr>
          <w:rFonts w:asciiTheme="majorBidi" w:hAnsiTheme="majorBidi"/>
          <w:rtl/>
        </w:rPr>
        <w:t>דבממנה</w:t>
      </w:r>
      <w:proofErr w:type="spellEnd"/>
      <w:r w:rsidRPr="001E77AC">
        <w:rPr>
          <w:rFonts w:asciiTheme="majorBidi" w:hAnsiTheme="majorBidi"/>
          <w:rtl/>
        </w:rPr>
        <w:t xml:space="preserve"> שליח לקדש ולגרש לא נעשה השליח לגמרי במקום הבעל, כיון </w:t>
      </w:r>
      <w:proofErr w:type="spellStart"/>
      <w:r w:rsidRPr="001E77AC">
        <w:rPr>
          <w:rFonts w:asciiTheme="majorBidi" w:hAnsiTheme="majorBidi"/>
          <w:rtl/>
        </w:rPr>
        <w:t>דעדיין</w:t>
      </w:r>
      <w:proofErr w:type="spellEnd"/>
      <w:r w:rsidRPr="001E77AC">
        <w:rPr>
          <w:rFonts w:asciiTheme="majorBidi" w:hAnsiTheme="majorBidi"/>
          <w:rtl/>
        </w:rPr>
        <w:t xml:space="preserve"> צריך לזה רצון המשלח לקדש ולגרש, וכן האשה שעשתה שליח לקבל קידושי' ג"כ אין השליחות אלא על מעשה קבלת הקידושין, אבל היא עצמה היא המתקדשת לו [אך הר"ן בנדרים כתב, </w:t>
      </w:r>
      <w:proofErr w:type="spellStart"/>
      <w:r w:rsidRPr="001E77AC">
        <w:rPr>
          <w:rFonts w:asciiTheme="majorBidi" w:hAnsiTheme="majorBidi"/>
          <w:rtl/>
        </w:rPr>
        <w:t>שהאשה</w:t>
      </w:r>
      <w:proofErr w:type="spellEnd"/>
      <w:r w:rsidRPr="001E77AC">
        <w:rPr>
          <w:rFonts w:asciiTheme="majorBidi" w:hAnsiTheme="majorBidi"/>
          <w:rtl/>
        </w:rPr>
        <w:t xml:space="preserve"> אינה מסייעת כלום </w:t>
      </w:r>
      <w:proofErr w:type="spellStart"/>
      <w:r w:rsidRPr="001E77AC">
        <w:rPr>
          <w:rFonts w:asciiTheme="majorBidi" w:hAnsiTheme="majorBidi"/>
          <w:rtl/>
        </w:rPr>
        <w:t>בהקידושין</w:t>
      </w:r>
      <w:proofErr w:type="spellEnd"/>
      <w:r w:rsidRPr="001E77AC">
        <w:rPr>
          <w:rFonts w:asciiTheme="majorBidi" w:hAnsiTheme="majorBidi"/>
          <w:rtl/>
        </w:rPr>
        <w:t xml:space="preserve">, משום כי </w:t>
      </w:r>
      <w:proofErr w:type="spellStart"/>
      <w:r w:rsidRPr="001E77AC">
        <w:rPr>
          <w:rFonts w:asciiTheme="majorBidi" w:hAnsiTheme="majorBidi"/>
          <w:rtl/>
        </w:rPr>
        <w:t>יקח</w:t>
      </w:r>
      <w:proofErr w:type="spellEnd"/>
      <w:r w:rsidRPr="001E77AC">
        <w:rPr>
          <w:rFonts w:asciiTheme="majorBidi" w:hAnsiTheme="majorBidi"/>
          <w:rtl/>
        </w:rPr>
        <w:t xml:space="preserve"> ולא כי </w:t>
      </w:r>
      <w:proofErr w:type="spellStart"/>
      <w:r w:rsidRPr="001E77AC">
        <w:rPr>
          <w:rFonts w:asciiTheme="majorBidi" w:hAnsiTheme="majorBidi"/>
          <w:rtl/>
        </w:rPr>
        <w:t>תקח</w:t>
      </w:r>
      <w:proofErr w:type="spellEnd"/>
      <w:r w:rsidRPr="001E77AC">
        <w:rPr>
          <w:rFonts w:asciiTheme="majorBidi" w:hAnsiTheme="majorBidi"/>
          <w:rtl/>
        </w:rPr>
        <w:t xml:space="preserve">, ואינה אלא </w:t>
      </w:r>
      <w:proofErr w:type="spellStart"/>
      <w:r w:rsidRPr="001E77AC">
        <w:rPr>
          <w:rFonts w:asciiTheme="majorBidi" w:hAnsiTheme="majorBidi"/>
          <w:rtl/>
        </w:rPr>
        <w:t>מפקרת</w:t>
      </w:r>
      <w:proofErr w:type="spellEnd"/>
      <w:r w:rsidRPr="001E77AC">
        <w:rPr>
          <w:rFonts w:asciiTheme="majorBidi" w:hAnsiTheme="majorBidi"/>
          <w:rtl/>
        </w:rPr>
        <w:t xml:space="preserve"> עצמה לגבי הבעל. אבל כמדומה לי דיש מהראשונים שפליגי ע"ז]. </w:t>
      </w:r>
      <w:proofErr w:type="spellStart"/>
      <w:r w:rsidRPr="001E77AC">
        <w:rPr>
          <w:rFonts w:asciiTheme="majorBidi" w:hAnsiTheme="majorBidi"/>
          <w:rtl/>
        </w:rPr>
        <w:t>ובכה"ג</w:t>
      </w:r>
      <w:proofErr w:type="spellEnd"/>
      <w:r w:rsidRPr="001E77AC">
        <w:rPr>
          <w:rFonts w:asciiTheme="majorBidi" w:hAnsiTheme="majorBidi"/>
          <w:rtl/>
        </w:rPr>
        <w:t xml:space="preserve"> אמרינן </w:t>
      </w:r>
      <w:proofErr w:type="spellStart"/>
      <w:r w:rsidRPr="001E77AC">
        <w:rPr>
          <w:rFonts w:asciiTheme="majorBidi" w:hAnsiTheme="majorBidi"/>
          <w:rtl/>
        </w:rPr>
        <w:t>דאתי</w:t>
      </w:r>
      <w:proofErr w:type="spellEnd"/>
      <w:r w:rsidRPr="001E77AC">
        <w:rPr>
          <w:rFonts w:asciiTheme="majorBidi" w:hAnsiTheme="majorBidi"/>
          <w:rtl/>
        </w:rPr>
        <w:t xml:space="preserve"> דיבור ומבטל דיבור. </w:t>
      </w:r>
      <w:proofErr w:type="spellStart"/>
      <w:r w:rsidRPr="001E77AC">
        <w:rPr>
          <w:rFonts w:asciiTheme="majorBidi" w:hAnsiTheme="majorBidi"/>
          <w:rtl/>
        </w:rPr>
        <w:t>משא"כ</w:t>
      </w:r>
      <w:proofErr w:type="spellEnd"/>
      <w:r w:rsidRPr="001E77AC">
        <w:rPr>
          <w:rFonts w:asciiTheme="majorBidi" w:hAnsiTheme="majorBidi"/>
          <w:rtl/>
        </w:rPr>
        <w:t xml:space="preserve"> בתרומה </w:t>
      </w:r>
      <w:proofErr w:type="spellStart"/>
      <w:r w:rsidRPr="001E77AC">
        <w:rPr>
          <w:rFonts w:asciiTheme="majorBidi" w:hAnsiTheme="majorBidi"/>
          <w:rtl/>
        </w:rPr>
        <w:t>שהכל</w:t>
      </w:r>
      <w:proofErr w:type="spellEnd"/>
      <w:r w:rsidRPr="001E77AC">
        <w:rPr>
          <w:rFonts w:asciiTheme="majorBidi" w:hAnsiTheme="majorBidi"/>
          <w:rtl/>
        </w:rPr>
        <w:t xml:space="preserve"> תלוי במעשה ההפרשה לשם תרומה וכשמינה שליח להפריש נעשה השליח לגמרי במקום הבעלים </w:t>
      </w:r>
      <w:proofErr w:type="spellStart"/>
      <w:r w:rsidRPr="001E77AC">
        <w:rPr>
          <w:rFonts w:asciiTheme="majorBidi" w:hAnsiTheme="majorBidi"/>
          <w:rtl/>
        </w:rPr>
        <w:t>לענין</w:t>
      </w:r>
      <w:proofErr w:type="spellEnd"/>
      <w:r w:rsidRPr="001E77AC">
        <w:rPr>
          <w:rFonts w:asciiTheme="majorBidi" w:hAnsiTheme="majorBidi"/>
          <w:rtl/>
        </w:rPr>
        <w:t xml:space="preserve"> זה וע"כ שפיר אמרינן בזה דלא אתי דיבור ומבטל דיבור.</w:t>
      </w:r>
    </w:p>
    <w:p w14:paraId="0E47D8DD" w14:textId="75573C59" w:rsidR="00C055FF" w:rsidRPr="001D0062" w:rsidRDefault="001E77AC" w:rsidP="00C055FF">
      <w:pPr>
        <w:jc w:val="both"/>
        <w:rPr>
          <w:rFonts w:asciiTheme="majorBidi" w:hAnsiTheme="majorBidi"/>
          <w:rtl/>
        </w:rPr>
      </w:pPr>
      <w:r w:rsidRPr="001E77AC">
        <w:rPr>
          <w:rFonts w:asciiTheme="majorBidi" w:hAnsiTheme="majorBidi"/>
          <w:rtl/>
        </w:rPr>
        <w:t xml:space="preserve">הנה, על מה שכתב הרמב"ם שם דאם שינה שליחותו כגון </w:t>
      </w:r>
      <w:proofErr w:type="spellStart"/>
      <w:r w:rsidRPr="001E77AC">
        <w:rPr>
          <w:rFonts w:asciiTheme="majorBidi" w:hAnsiTheme="majorBidi"/>
          <w:rtl/>
        </w:rPr>
        <w:t>שא"ל</w:t>
      </w:r>
      <w:proofErr w:type="spellEnd"/>
      <w:r w:rsidRPr="001E77AC">
        <w:rPr>
          <w:rFonts w:asciiTheme="majorBidi" w:hAnsiTheme="majorBidi"/>
          <w:rtl/>
        </w:rPr>
        <w:t xml:space="preserve"> תרום מן הצפון ותרם מן הדרום הואיל וביטל שליחותו מקודם אינה תרומה, הקשה הטור, דאינו מבין דבריו, דאם שינה שליחותו אפי' לא ביטל השליחות נמי אינה תרומה ולמה צריך ביטול. עיין </w:t>
      </w:r>
      <w:proofErr w:type="spellStart"/>
      <w:r w:rsidRPr="001E77AC">
        <w:rPr>
          <w:rFonts w:asciiTheme="majorBidi" w:hAnsiTheme="majorBidi"/>
          <w:rtl/>
        </w:rPr>
        <w:t>בכ"מ</w:t>
      </w:r>
      <w:proofErr w:type="spellEnd"/>
      <w:r w:rsidRPr="001E77AC">
        <w:rPr>
          <w:rFonts w:asciiTheme="majorBidi" w:hAnsiTheme="majorBidi"/>
          <w:rtl/>
        </w:rPr>
        <w:t xml:space="preserve"> מה שתירץ בשם </w:t>
      </w:r>
      <w:proofErr w:type="spellStart"/>
      <w:r w:rsidRPr="001E77AC">
        <w:rPr>
          <w:rFonts w:asciiTheme="majorBidi" w:hAnsiTheme="majorBidi"/>
          <w:rtl/>
        </w:rPr>
        <w:t>הר"י</w:t>
      </w:r>
      <w:proofErr w:type="spellEnd"/>
      <w:r w:rsidRPr="001E77AC">
        <w:rPr>
          <w:rFonts w:asciiTheme="majorBidi" w:hAnsiTheme="majorBidi"/>
          <w:rtl/>
        </w:rPr>
        <w:t xml:space="preserve"> </w:t>
      </w:r>
      <w:proofErr w:type="spellStart"/>
      <w:r w:rsidRPr="001E77AC">
        <w:rPr>
          <w:rFonts w:asciiTheme="majorBidi" w:hAnsiTheme="majorBidi"/>
          <w:rtl/>
        </w:rPr>
        <w:t>קורקוס</w:t>
      </w:r>
      <w:proofErr w:type="spellEnd"/>
      <w:r w:rsidRPr="001E77AC">
        <w:rPr>
          <w:rFonts w:asciiTheme="majorBidi" w:hAnsiTheme="majorBidi"/>
          <w:rtl/>
        </w:rPr>
        <w:t xml:space="preserve">. ולענ"ד נראה, </w:t>
      </w:r>
      <w:proofErr w:type="spellStart"/>
      <w:r w:rsidRPr="001E77AC">
        <w:rPr>
          <w:rFonts w:asciiTheme="majorBidi" w:hAnsiTheme="majorBidi"/>
          <w:rtl/>
        </w:rPr>
        <w:t>דבשינוי</w:t>
      </w:r>
      <w:proofErr w:type="spellEnd"/>
      <w:r w:rsidRPr="001E77AC">
        <w:rPr>
          <w:rFonts w:asciiTheme="majorBidi" w:hAnsiTheme="majorBidi"/>
          <w:rtl/>
        </w:rPr>
        <w:t xml:space="preserve"> זה לשנות מן הצפון לדרום אין בזה </w:t>
      </w:r>
      <w:proofErr w:type="spellStart"/>
      <w:r w:rsidRPr="001E77AC">
        <w:rPr>
          <w:rFonts w:asciiTheme="majorBidi" w:hAnsiTheme="majorBidi"/>
          <w:rtl/>
        </w:rPr>
        <w:t>קפידא</w:t>
      </w:r>
      <w:proofErr w:type="spellEnd"/>
      <w:r w:rsidRPr="001E77AC">
        <w:rPr>
          <w:rFonts w:asciiTheme="majorBidi" w:hAnsiTheme="majorBidi"/>
          <w:rtl/>
        </w:rPr>
        <w:t xml:space="preserve"> כלל ולא בטלה </w:t>
      </w:r>
      <w:proofErr w:type="spellStart"/>
      <w:r w:rsidRPr="001E77AC">
        <w:rPr>
          <w:rFonts w:asciiTheme="majorBidi" w:hAnsiTheme="majorBidi"/>
          <w:rtl/>
        </w:rPr>
        <w:t>עי"ז</w:t>
      </w:r>
      <w:proofErr w:type="spellEnd"/>
      <w:r w:rsidRPr="001E77AC">
        <w:rPr>
          <w:rFonts w:asciiTheme="majorBidi" w:hAnsiTheme="majorBidi"/>
          <w:rtl/>
        </w:rPr>
        <w:t xml:space="preserve"> השליחות, וע"כ צריך לביטול השליחות, אלא החילוק הוא בזה, דאם לא שינה שליחותו אז לא מהני הביטול, דלא אתי דיבור ומבטל דיבור, </w:t>
      </w:r>
      <w:proofErr w:type="spellStart"/>
      <w:r w:rsidRPr="001E77AC">
        <w:rPr>
          <w:rFonts w:asciiTheme="majorBidi" w:hAnsiTheme="majorBidi"/>
          <w:rtl/>
        </w:rPr>
        <w:t>משא"כ</w:t>
      </w:r>
      <w:proofErr w:type="spellEnd"/>
      <w:r w:rsidRPr="001E77AC">
        <w:rPr>
          <w:rFonts w:asciiTheme="majorBidi" w:hAnsiTheme="majorBidi"/>
          <w:rtl/>
        </w:rPr>
        <w:t xml:space="preserve"> כששינה שליחותו, </w:t>
      </w:r>
      <w:proofErr w:type="spellStart"/>
      <w:r w:rsidRPr="001E77AC">
        <w:rPr>
          <w:rFonts w:asciiTheme="majorBidi" w:hAnsiTheme="majorBidi"/>
          <w:rtl/>
        </w:rPr>
        <w:t>דא"ל</w:t>
      </w:r>
      <w:proofErr w:type="spellEnd"/>
      <w:r w:rsidRPr="001E77AC">
        <w:rPr>
          <w:rFonts w:asciiTheme="majorBidi" w:hAnsiTheme="majorBidi"/>
          <w:rtl/>
        </w:rPr>
        <w:t xml:space="preserve"> תרום מן הצפון ותרם מן הדרום, נהי דאין בזה </w:t>
      </w:r>
      <w:proofErr w:type="spellStart"/>
      <w:r w:rsidRPr="001E77AC">
        <w:rPr>
          <w:rFonts w:asciiTheme="majorBidi" w:hAnsiTheme="majorBidi"/>
          <w:rtl/>
        </w:rPr>
        <w:t>קפידא</w:t>
      </w:r>
      <w:proofErr w:type="spellEnd"/>
      <w:r w:rsidRPr="001E77AC">
        <w:rPr>
          <w:rFonts w:asciiTheme="majorBidi" w:hAnsiTheme="majorBidi"/>
          <w:rtl/>
        </w:rPr>
        <w:t xml:space="preserve">, מ"מ דיבור של מינוי השליחות אין כאן, </w:t>
      </w:r>
      <w:proofErr w:type="spellStart"/>
      <w:r w:rsidRPr="001E77AC">
        <w:rPr>
          <w:rFonts w:asciiTheme="majorBidi" w:hAnsiTheme="majorBidi"/>
          <w:rtl/>
        </w:rPr>
        <w:t>דהמינוי</w:t>
      </w:r>
      <w:proofErr w:type="spellEnd"/>
      <w:r w:rsidRPr="001E77AC">
        <w:rPr>
          <w:rFonts w:asciiTheme="majorBidi" w:hAnsiTheme="majorBidi"/>
          <w:rtl/>
        </w:rPr>
        <w:t xml:space="preserve"> לא הי' אלא לתרום מן הצפון אבל לא על דרום, וע"כ שפיר מהני בזה ביטול השליחות.</w:t>
      </w:r>
    </w:p>
    <w:sectPr w:rsidR="00C055FF" w:rsidRPr="001D0062" w:rsidSect="00E43057">
      <w:footerReference w:type="default" r:id="rId8"/>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C619" w14:textId="77777777" w:rsidR="005D6815" w:rsidRDefault="005D6815">
      <w:r>
        <w:separator/>
      </w:r>
    </w:p>
  </w:endnote>
  <w:endnote w:type="continuationSeparator" w:id="0">
    <w:p w14:paraId="5C781775" w14:textId="77777777" w:rsidR="005D6815" w:rsidRDefault="005D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C1FA8" w14:textId="77777777" w:rsidR="005D6815" w:rsidRDefault="005D6815">
      <w:r>
        <w:separator/>
      </w:r>
    </w:p>
  </w:footnote>
  <w:footnote w:type="continuationSeparator" w:id="0">
    <w:p w14:paraId="068EA9C7" w14:textId="77777777" w:rsidR="005D6815" w:rsidRDefault="005D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756"/>
    <w:rsid w:val="001F5E1F"/>
    <w:rsid w:val="001F6145"/>
    <w:rsid w:val="001F64D0"/>
    <w:rsid w:val="001F66DC"/>
    <w:rsid w:val="001F6C56"/>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030"/>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D7F6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FF2"/>
    <w:rsid w:val="00E456D1"/>
    <w:rsid w:val="00E45B40"/>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10</cp:revision>
  <cp:lastPrinted>2022-09-22T05:54:00Z</cp:lastPrinted>
  <dcterms:created xsi:type="dcterms:W3CDTF">2022-12-23T09:09:00Z</dcterms:created>
  <dcterms:modified xsi:type="dcterms:W3CDTF">2022-12-24T21:02:00Z</dcterms:modified>
</cp:coreProperties>
</file>