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5C42EC5B" w:rsidR="00772561" w:rsidRPr="006810CA" w:rsidRDefault="00D036C2" w:rsidP="00C212B4">
      <w:pPr>
        <w:spacing w:after="120"/>
        <w:jc w:val="center"/>
        <w:rPr>
          <w:rFonts w:asciiTheme="majorBidi" w:hAnsiTheme="majorBidi" w:cstheme="majorBidi"/>
          <w:u w:val="single"/>
          <w:rtl/>
        </w:rPr>
      </w:pPr>
      <w:r w:rsidRPr="006810CA">
        <w:rPr>
          <w:rFonts w:asciiTheme="majorBidi" w:hAnsiTheme="majorBidi" w:cstheme="majorBidi"/>
          <w:u w:val="single"/>
          <w:rtl/>
        </w:rPr>
        <w:t>מקורות ל</w:t>
      </w:r>
      <w:r w:rsidR="00E87DA8" w:rsidRPr="006810CA">
        <w:rPr>
          <w:rFonts w:asciiTheme="majorBidi" w:hAnsiTheme="majorBidi" w:cstheme="majorBidi"/>
          <w:u w:val="single"/>
          <w:rtl/>
        </w:rPr>
        <w:t xml:space="preserve">מסכת </w:t>
      </w:r>
      <w:r w:rsidR="00597B70" w:rsidRPr="006810CA">
        <w:rPr>
          <w:rFonts w:asciiTheme="majorBidi" w:hAnsiTheme="majorBidi" w:cstheme="majorBidi"/>
          <w:u w:val="single"/>
          <w:rtl/>
        </w:rPr>
        <w:t>גיטין</w:t>
      </w:r>
      <w:r w:rsidR="0082155B" w:rsidRPr="006810CA">
        <w:rPr>
          <w:rFonts w:asciiTheme="majorBidi" w:hAnsiTheme="majorBidi" w:cstheme="majorBidi"/>
          <w:u w:val="single"/>
          <w:rtl/>
        </w:rPr>
        <w:t xml:space="preserve"> </w:t>
      </w:r>
      <w:r w:rsidR="002A0D0F" w:rsidRPr="006810CA">
        <w:rPr>
          <w:rFonts w:asciiTheme="majorBidi" w:hAnsiTheme="majorBidi" w:cstheme="majorBidi"/>
          <w:u w:val="single"/>
          <w:rtl/>
        </w:rPr>
        <w:t>–</w:t>
      </w:r>
      <w:r w:rsidR="00DC2AB0" w:rsidRPr="006810CA">
        <w:rPr>
          <w:rFonts w:asciiTheme="majorBidi" w:hAnsiTheme="majorBidi" w:cstheme="majorBidi"/>
          <w:u w:val="single"/>
          <w:rtl/>
        </w:rPr>
        <w:t xml:space="preserve"> </w:t>
      </w:r>
      <w:r w:rsidRPr="006810CA">
        <w:rPr>
          <w:rFonts w:asciiTheme="majorBidi" w:hAnsiTheme="majorBidi" w:cstheme="majorBidi"/>
          <w:u w:val="single"/>
          <w:rtl/>
        </w:rPr>
        <w:t xml:space="preserve">דף </w:t>
      </w:r>
      <w:r w:rsidR="009E5A77">
        <w:rPr>
          <w:rFonts w:asciiTheme="majorBidi" w:hAnsiTheme="majorBidi" w:cstheme="majorBidi" w:hint="cs"/>
          <w:u w:val="single"/>
          <w:rtl/>
        </w:rPr>
        <w:t>22</w:t>
      </w:r>
    </w:p>
    <w:p w14:paraId="099743A9" w14:textId="77777777" w:rsidR="00D3321E" w:rsidRPr="006810CA" w:rsidRDefault="00D3321E" w:rsidP="00F6483C">
      <w:pPr>
        <w:spacing w:after="120"/>
        <w:jc w:val="both"/>
        <w:rPr>
          <w:rFonts w:asciiTheme="majorBidi" w:hAnsiTheme="majorBidi" w:cstheme="majorBidi"/>
        </w:rPr>
      </w:pPr>
    </w:p>
    <w:p w14:paraId="11FEE522" w14:textId="3DF38EE6" w:rsidR="005D64A6" w:rsidRDefault="00631CCF" w:rsidP="00631CCF">
      <w:pPr>
        <w:pStyle w:val="ListParagraph"/>
        <w:spacing w:after="120"/>
        <w:ind w:left="26"/>
        <w:jc w:val="both"/>
        <w:rPr>
          <w:rFonts w:asciiTheme="majorBidi" w:hAnsiTheme="majorBidi" w:cstheme="majorBidi"/>
        </w:rPr>
      </w:pPr>
      <w:r>
        <w:rPr>
          <w:rFonts w:asciiTheme="majorBidi" w:hAnsiTheme="majorBidi" w:cstheme="majorBidi" w:hint="cs"/>
          <w:rtl/>
        </w:rPr>
        <w:t xml:space="preserve">(1) </w:t>
      </w:r>
      <w:r w:rsidR="00B22000" w:rsidRPr="0022688B">
        <w:rPr>
          <w:rFonts w:asciiTheme="majorBidi" w:hAnsiTheme="majorBidi" w:cstheme="majorBidi" w:hint="cs"/>
          <w:rtl/>
        </w:rPr>
        <w:t xml:space="preserve">לסיים את המקורות מדף </w:t>
      </w:r>
      <w:r w:rsidR="009E5A77" w:rsidRPr="0022688B">
        <w:rPr>
          <w:rFonts w:asciiTheme="majorBidi" w:hAnsiTheme="majorBidi" w:cstheme="majorBidi" w:hint="cs"/>
          <w:rtl/>
        </w:rPr>
        <w:t>21</w:t>
      </w:r>
      <w:r w:rsidR="00B22000" w:rsidRPr="0022688B">
        <w:rPr>
          <w:rFonts w:asciiTheme="majorBidi" w:hAnsiTheme="majorBidi" w:cstheme="majorBidi" w:hint="cs"/>
          <w:rtl/>
        </w:rPr>
        <w:t xml:space="preserve"> חלק 2</w:t>
      </w:r>
    </w:p>
    <w:p w14:paraId="16785717" w14:textId="2CAE7F2A" w:rsidR="0022688B" w:rsidRDefault="006360CF" w:rsidP="0022688B">
      <w:pPr>
        <w:spacing w:after="120"/>
        <w:jc w:val="both"/>
        <w:rPr>
          <w:rFonts w:asciiTheme="majorBidi" w:hAnsiTheme="majorBidi" w:cstheme="majorBidi"/>
          <w:rtl/>
        </w:rPr>
      </w:pPr>
      <w:r>
        <w:rPr>
          <w:rFonts w:asciiTheme="majorBidi" w:hAnsiTheme="majorBidi" w:cstheme="majorBidi" w:hint="cs"/>
          <w:rtl/>
        </w:rPr>
        <w:t>[וע"ע רמב"ם אישות ג:יא]</w:t>
      </w:r>
    </w:p>
    <w:p w14:paraId="3D513A29" w14:textId="77777777" w:rsidR="006360CF" w:rsidRPr="0022688B" w:rsidRDefault="006360CF" w:rsidP="0022688B">
      <w:pPr>
        <w:spacing w:after="120"/>
        <w:jc w:val="both"/>
        <w:rPr>
          <w:rFonts w:asciiTheme="majorBidi" w:hAnsiTheme="majorBidi" w:cstheme="majorBidi"/>
        </w:rPr>
      </w:pPr>
    </w:p>
    <w:p w14:paraId="29B3070A" w14:textId="0EA7A535" w:rsidR="006D2986" w:rsidRDefault="006D2986" w:rsidP="006D2986">
      <w:pPr>
        <w:spacing w:after="120"/>
        <w:jc w:val="both"/>
        <w:rPr>
          <w:rFonts w:asciiTheme="majorBidi" w:hAnsiTheme="majorBidi" w:cstheme="majorBidi"/>
          <w:rtl/>
        </w:rPr>
      </w:pPr>
      <w:r>
        <w:rPr>
          <w:rFonts w:asciiTheme="majorBidi" w:hAnsiTheme="majorBidi" w:cstheme="majorBidi" w:hint="cs"/>
          <w:rtl/>
        </w:rPr>
        <w:t xml:space="preserve">(2) </w:t>
      </w:r>
      <w:r w:rsidR="0022688B">
        <w:rPr>
          <w:rFonts w:asciiTheme="majorBidi" w:hAnsiTheme="majorBidi" w:cstheme="majorBidi" w:hint="cs"/>
          <w:rtl/>
        </w:rPr>
        <w:t>גמרא סד: "וכל שאינה יכולה לשמור את גיטה", רש"י, תוס'</w:t>
      </w:r>
      <w:r>
        <w:rPr>
          <w:rFonts w:asciiTheme="majorBidi" w:hAnsiTheme="majorBidi" w:cstheme="majorBidi" w:hint="cs"/>
          <w:rtl/>
        </w:rPr>
        <w:t>, רי"ד, [רשב"א]</w:t>
      </w:r>
    </w:p>
    <w:p w14:paraId="5079ABAF" w14:textId="00CB338B" w:rsidR="00C73765" w:rsidRDefault="00C73765" w:rsidP="00C73765">
      <w:pPr>
        <w:spacing w:after="120"/>
        <w:jc w:val="both"/>
        <w:rPr>
          <w:rFonts w:asciiTheme="majorBidi" w:hAnsiTheme="majorBidi" w:cstheme="majorBidi"/>
          <w:rtl/>
        </w:rPr>
      </w:pPr>
      <w:r w:rsidRPr="002A2D19">
        <w:rPr>
          <w:rFonts w:asciiTheme="majorBidi" w:hAnsiTheme="majorBidi"/>
          <w:rtl/>
        </w:rPr>
        <w:t>רש"י קידושין מג</w:t>
      </w:r>
      <w:r>
        <w:rPr>
          <w:rFonts w:asciiTheme="majorBidi" w:hAnsiTheme="majorBidi" w:hint="cs"/>
          <w:rtl/>
        </w:rPr>
        <w:t xml:space="preserve">: ד"ה </w:t>
      </w:r>
      <w:r w:rsidRPr="002A2D19">
        <w:rPr>
          <w:rFonts w:asciiTheme="majorBidi" w:hAnsiTheme="majorBidi"/>
          <w:rtl/>
        </w:rPr>
        <w:t>וכל שאינה יכולה לשמור את גיטה אינה יכולה להתגרש</w:t>
      </w:r>
    </w:p>
    <w:p w14:paraId="25D06299" w14:textId="67801DFB" w:rsidR="0022688B" w:rsidRDefault="006D2986" w:rsidP="006D2986">
      <w:pPr>
        <w:spacing w:after="120"/>
        <w:jc w:val="both"/>
        <w:rPr>
          <w:rFonts w:asciiTheme="majorBidi" w:hAnsiTheme="majorBidi" w:cstheme="majorBidi"/>
          <w:rtl/>
        </w:rPr>
      </w:pPr>
      <w:r>
        <w:rPr>
          <w:rFonts w:asciiTheme="majorBidi" w:hAnsiTheme="majorBidi" w:hint="cs"/>
          <w:rtl/>
        </w:rPr>
        <w:t>גמרא</w:t>
      </w:r>
      <w:r w:rsidRPr="006D2986">
        <w:rPr>
          <w:rFonts w:asciiTheme="majorBidi" w:hAnsiTheme="majorBidi"/>
          <w:rtl/>
        </w:rPr>
        <w:t xml:space="preserve"> יבמות </w:t>
      </w:r>
      <w:proofErr w:type="spellStart"/>
      <w:r w:rsidRPr="006D2986">
        <w:rPr>
          <w:rFonts w:asciiTheme="majorBidi" w:hAnsiTheme="majorBidi"/>
          <w:rtl/>
        </w:rPr>
        <w:t>קיג</w:t>
      </w:r>
      <w:proofErr w:type="spellEnd"/>
      <w:r>
        <w:rPr>
          <w:rFonts w:asciiTheme="majorBidi" w:hAnsiTheme="majorBidi" w:hint="cs"/>
          <w:rtl/>
        </w:rPr>
        <w:t>: "</w:t>
      </w:r>
      <w:proofErr w:type="spellStart"/>
      <w:r w:rsidRPr="006D2986">
        <w:rPr>
          <w:rFonts w:asciiTheme="majorBidi" w:hAnsiTheme="majorBidi"/>
          <w:rtl/>
        </w:rPr>
        <w:t>נשתטית</w:t>
      </w:r>
      <w:proofErr w:type="spellEnd"/>
      <w:r w:rsidRPr="006D2986">
        <w:rPr>
          <w:rFonts w:asciiTheme="majorBidi" w:hAnsiTheme="majorBidi"/>
          <w:rtl/>
        </w:rPr>
        <w:t xml:space="preserve"> וכו' </w:t>
      </w:r>
      <w:r>
        <w:rPr>
          <w:rFonts w:asciiTheme="majorBidi" w:hAnsiTheme="majorBidi" w:hint="cs"/>
          <w:rtl/>
        </w:rPr>
        <w:t xml:space="preserve">... </w:t>
      </w:r>
      <w:r w:rsidRPr="006D2986">
        <w:rPr>
          <w:rFonts w:asciiTheme="majorBidi" w:hAnsiTheme="majorBidi"/>
          <w:rtl/>
        </w:rPr>
        <w:t>הא דאורייתא הא דרבנן:</w:t>
      </w:r>
      <w:r>
        <w:rPr>
          <w:rFonts w:asciiTheme="majorBidi" w:hAnsiTheme="majorBidi" w:hint="cs"/>
          <w:rtl/>
        </w:rPr>
        <w:t>"</w:t>
      </w:r>
    </w:p>
    <w:p w14:paraId="68324427" w14:textId="4AE915F2" w:rsidR="006D2986" w:rsidRPr="006D2986" w:rsidRDefault="006D2986" w:rsidP="006D2986">
      <w:pPr>
        <w:jc w:val="both"/>
        <w:rPr>
          <w:rFonts w:asciiTheme="majorBidi" w:hAnsiTheme="majorBidi"/>
          <w:rtl/>
        </w:rPr>
      </w:pPr>
      <w:r>
        <w:rPr>
          <w:rFonts w:asciiTheme="majorBidi" w:hAnsiTheme="majorBidi" w:cstheme="majorBidi" w:hint="cs"/>
          <w:rtl/>
        </w:rPr>
        <w:t xml:space="preserve">[שיעורי הרב כאן בענין </w:t>
      </w:r>
      <w:r w:rsidRPr="006D2986">
        <w:rPr>
          <w:rFonts w:asciiTheme="majorBidi" w:hAnsiTheme="majorBidi"/>
          <w:rtl/>
        </w:rPr>
        <w:t>משלחה ואינה חוזרת</w:t>
      </w:r>
      <w:r>
        <w:rPr>
          <w:rFonts w:asciiTheme="majorBidi" w:hAnsiTheme="majorBidi" w:cstheme="majorBidi" w:hint="cs"/>
          <w:rtl/>
        </w:rPr>
        <w:t>]</w:t>
      </w:r>
    </w:p>
    <w:p w14:paraId="4C4EF609" w14:textId="77777777" w:rsidR="006D2986" w:rsidRDefault="006D2986" w:rsidP="0022688B">
      <w:pPr>
        <w:spacing w:after="120"/>
        <w:jc w:val="both"/>
        <w:rPr>
          <w:rFonts w:asciiTheme="majorBidi" w:hAnsiTheme="majorBidi" w:cstheme="majorBidi"/>
          <w:rtl/>
        </w:rPr>
      </w:pPr>
    </w:p>
    <w:p w14:paraId="2968C523" w14:textId="4FC3FF22" w:rsidR="006D2986" w:rsidRDefault="006D2986" w:rsidP="0022688B">
      <w:pPr>
        <w:spacing w:after="120"/>
        <w:jc w:val="both"/>
        <w:rPr>
          <w:rFonts w:asciiTheme="majorBidi" w:hAnsiTheme="majorBidi" w:cstheme="majorBidi"/>
          <w:rtl/>
        </w:rPr>
      </w:pPr>
      <w:r>
        <w:rPr>
          <w:rFonts w:asciiTheme="majorBidi" w:hAnsiTheme="majorBidi" w:cstheme="majorBidi" w:hint="cs"/>
          <w:rtl/>
        </w:rPr>
        <w:t>(3) גמרא עד "</w:t>
      </w:r>
      <w:r w:rsidRPr="006D2986">
        <w:rPr>
          <w:rFonts w:asciiTheme="majorBidi" w:hAnsiTheme="majorBidi"/>
          <w:rtl/>
        </w:rPr>
        <w:t>אחד זה ואחד זה זוכה לעצמו ואין זוכה לאחרים</w:t>
      </w:r>
      <w:r>
        <w:rPr>
          <w:rFonts w:asciiTheme="majorBidi" w:hAnsiTheme="majorBidi" w:cstheme="majorBidi" w:hint="cs"/>
          <w:rtl/>
        </w:rPr>
        <w:t>", רש"י, רי"ד</w:t>
      </w:r>
    </w:p>
    <w:p w14:paraId="47D8D0AE" w14:textId="27156EC9" w:rsidR="006D2986" w:rsidRDefault="006D2986" w:rsidP="0022688B">
      <w:pPr>
        <w:spacing w:after="120"/>
        <w:jc w:val="both"/>
        <w:rPr>
          <w:rFonts w:asciiTheme="majorBidi" w:hAnsiTheme="majorBidi" w:cstheme="majorBidi"/>
          <w:rtl/>
        </w:rPr>
      </w:pPr>
      <w:r>
        <w:rPr>
          <w:rFonts w:asciiTheme="majorBidi" w:hAnsiTheme="majorBidi" w:cstheme="majorBidi" w:hint="cs"/>
          <w:rtl/>
        </w:rPr>
        <w:t>האם קטן זוכה לעצמו מדאורייתא, מדרבנן, או רק מפני דרכי שלום?</w:t>
      </w:r>
    </w:p>
    <w:p w14:paraId="42B86B00" w14:textId="444BFC68" w:rsidR="006D2986" w:rsidRDefault="006D2986" w:rsidP="0022688B">
      <w:pPr>
        <w:spacing w:after="120"/>
        <w:jc w:val="both"/>
        <w:rPr>
          <w:rFonts w:asciiTheme="majorBidi" w:hAnsiTheme="majorBidi" w:cstheme="majorBidi"/>
          <w:rtl/>
        </w:rPr>
      </w:pPr>
      <w:r>
        <w:rPr>
          <w:rFonts w:asciiTheme="majorBidi" w:hAnsiTheme="majorBidi" w:cstheme="majorBidi" w:hint="cs"/>
          <w:rtl/>
        </w:rPr>
        <w:t xml:space="preserve">משנה נט: "מציאת חרש שוטה וקטן ... גזל גמור", גמרא </w:t>
      </w:r>
      <w:proofErr w:type="spellStart"/>
      <w:r>
        <w:rPr>
          <w:rFonts w:asciiTheme="majorBidi" w:hAnsiTheme="majorBidi" w:cstheme="majorBidi" w:hint="cs"/>
          <w:rtl/>
        </w:rPr>
        <w:t>סא</w:t>
      </w:r>
      <w:proofErr w:type="spellEnd"/>
      <w:r>
        <w:rPr>
          <w:rFonts w:asciiTheme="majorBidi" w:hAnsiTheme="majorBidi" w:cstheme="majorBidi" w:hint="cs"/>
          <w:rtl/>
        </w:rPr>
        <w:t>. "מציאת חרש שוטה וכו' ... להוציאו בדיינים"</w:t>
      </w:r>
    </w:p>
    <w:p w14:paraId="321F0A9B" w14:textId="7BAAAF5A" w:rsidR="006D2986" w:rsidRDefault="006D2986" w:rsidP="0022688B">
      <w:pPr>
        <w:spacing w:after="120"/>
        <w:jc w:val="both"/>
        <w:rPr>
          <w:rFonts w:asciiTheme="majorBidi" w:hAnsiTheme="majorBidi" w:cstheme="majorBidi"/>
          <w:rtl/>
        </w:rPr>
      </w:pPr>
      <w:r>
        <w:rPr>
          <w:rFonts w:asciiTheme="majorBidi" w:hAnsiTheme="majorBidi" w:cstheme="majorBidi" w:hint="cs"/>
          <w:rtl/>
        </w:rPr>
        <w:t>תוס' כאן ד"ה שאני (עד "</w:t>
      </w:r>
      <w:proofErr w:type="spellStart"/>
      <w:r>
        <w:rPr>
          <w:rFonts w:asciiTheme="majorBidi" w:hAnsiTheme="majorBidi" w:cstheme="majorBidi" w:hint="cs"/>
          <w:rtl/>
        </w:rPr>
        <w:t>דדעת</w:t>
      </w:r>
      <w:proofErr w:type="spellEnd"/>
      <w:r>
        <w:rPr>
          <w:rFonts w:asciiTheme="majorBidi" w:hAnsiTheme="majorBidi" w:cstheme="majorBidi" w:hint="cs"/>
          <w:rtl/>
        </w:rPr>
        <w:t xml:space="preserve"> אחרת מקנה אותם שאני")</w:t>
      </w:r>
    </w:p>
    <w:p w14:paraId="5E1602DC" w14:textId="34C45580" w:rsidR="006D2986" w:rsidRDefault="006D2986" w:rsidP="006D2986">
      <w:pPr>
        <w:spacing w:after="120"/>
        <w:jc w:val="both"/>
        <w:rPr>
          <w:rFonts w:asciiTheme="majorBidi" w:hAnsiTheme="majorBidi"/>
          <w:rtl/>
        </w:rPr>
      </w:pPr>
      <w:r>
        <w:rPr>
          <w:rFonts w:asciiTheme="majorBidi" w:hAnsiTheme="majorBidi" w:hint="cs"/>
          <w:rtl/>
        </w:rPr>
        <w:t>גמרא</w:t>
      </w:r>
      <w:r w:rsidRPr="006D2986">
        <w:rPr>
          <w:rFonts w:asciiTheme="majorBidi" w:hAnsiTheme="majorBidi"/>
          <w:rtl/>
        </w:rPr>
        <w:t xml:space="preserve"> סוכה מו</w:t>
      </w:r>
      <w:r>
        <w:rPr>
          <w:rFonts w:asciiTheme="majorBidi" w:hAnsiTheme="majorBidi" w:hint="cs"/>
          <w:rtl/>
        </w:rPr>
        <w:t xml:space="preserve">: "א"ר </w:t>
      </w:r>
      <w:r w:rsidRPr="006D2986">
        <w:rPr>
          <w:rFonts w:asciiTheme="majorBidi" w:hAnsiTheme="majorBidi"/>
          <w:rtl/>
        </w:rPr>
        <w:t xml:space="preserve">זירא לא </w:t>
      </w:r>
      <w:proofErr w:type="spellStart"/>
      <w:r w:rsidRPr="006D2986">
        <w:rPr>
          <w:rFonts w:asciiTheme="majorBidi" w:hAnsiTheme="majorBidi"/>
          <w:rtl/>
        </w:rPr>
        <w:t>ליקני</w:t>
      </w:r>
      <w:proofErr w:type="spellEnd"/>
      <w:r w:rsidRPr="006D2986">
        <w:rPr>
          <w:rFonts w:asciiTheme="majorBidi" w:hAnsiTheme="majorBidi"/>
          <w:rtl/>
        </w:rPr>
        <w:t xml:space="preserve"> איניש</w:t>
      </w:r>
      <w:r>
        <w:rPr>
          <w:rFonts w:asciiTheme="majorBidi" w:hAnsiTheme="majorBidi" w:hint="cs"/>
          <w:rtl/>
        </w:rPr>
        <w:t xml:space="preserve"> ... </w:t>
      </w:r>
      <w:r w:rsidRPr="006D2986">
        <w:rPr>
          <w:rFonts w:asciiTheme="majorBidi" w:hAnsiTheme="majorBidi"/>
          <w:rtl/>
        </w:rPr>
        <w:t>בלולב שאינו שלו</w:t>
      </w:r>
      <w:r>
        <w:rPr>
          <w:rFonts w:asciiTheme="majorBidi" w:hAnsiTheme="majorBidi" w:hint="cs"/>
          <w:rtl/>
        </w:rPr>
        <w:t>", רש"י שם ד"ה מקנא קני, רמב"ם הל' לולב ח:י</w:t>
      </w:r>
    </w:p>
    <w:p w14:paraId="6B10D2DC" w14:textId="26F601B9" w:rsidR="00254097" w:rsidRDefault="00254097" w:rsidP="006D2986">
      <w:pPr>
        <w:spacing w:after="120"/>
        <w:jc w:val="both"/>
        <w:rPr>
          <w:rFonts w:asciiTheme="majorBidi" w:hAnsiTheme="majorBidi"/>
          <w:rtl/>
        </w:rPr>
      </w:pPr>
      <w:r>
        <w:rPr>
          <w:rFonts w:asciiTheme="majorBidi" w:hAnsiTheme="majorBidi" w:hint="cs"/>
          <w:rtl/>
        </w:rPr>
        <w:t>[פני יהושע כאן על רש"י ד"ה זוכה אף לאחרים]</w:t>
      </w:r>
    </w:p>
    <w:p w14:paraId="79DA2CC5" w14:textId="7C47D382" w:rsidR="006D2986" w:rsidRDefault="006D2986" w:rsidP="006D2986">
      <w:pPr>
        <w:spacing w:after="120"/>
        <w:jc w:val="both"/>
        <w:rPr>
          <w:rFonts w:asciiTheme="majorBidi" w:hAnsiTheme="majorBidi" w:cstheme="majorBidi"/>
          <w:rtl/>
        </w:rPr>
      </w:pPr>
      <w:r>
        <w:rPr>
          <w:rFonts w:asciiTheme="majorBidi" w:hAnsiTheme="majorBidi" w:cstheme="majorBidi" w:hint="cs"/>
          <w:rtl/>
        </w:rPr>
        <w:t>ריטב"א כאן</w:t>
      </w:r>
    </w:p>
    <w:p w14:paraId="6A8A0ECC" w14:textId="2EB86916" w:rsidR="006D2986" w:rsidRDefault="006D2986" w:rsidP="006D2986">
      <w:pPr>
        <w:spacing w:after="120"/>
        <w:jc w:val="both"/>
        <w:rPr>
          <w:rFonts w:asciiTheme="majorBidi" w:hAnsiTheme="majorBidi"/>
          <w:rtl/>
        </w:rPr>
      </w:pPr>
      <w:r>
        <w:rPr>
          <w:rFonts w:asciiTheme="majorBidi" w:hAnsiTheme="majorBidi" w:cstheme="majorBidi" w:hint="cs"/>
          <w:rtl/>
        </w:rPr>
        <w:t xml:space="preserve">ש"ך </w:t>
      </w:r>
      <w:proofErr w:type="spellStart"/>
      <w:r>
        <w:rPr>
          <w:rFonts w:asciiTheme="majorBidi" w:hAnsiTheme="majorBidi" w:cstheme="majorBidi" w:hint="cs"/>
          <w:rtl/>
        </w:rPr>
        <w:t>חו"מ</w:t>
      </w:r>
      <w:proofErr w:type="spellEnd"/>
      <w:r>
        <w:rPr>
          <w:rFonts w:asciiTheme="majorBidi" w:hAnsiTheme="majorBidi" w:cstheme="majorBidi" w:hint="cs"/>
          <w:rtl/>
        </w:rPr>
        <w:t xml:space="preserve"> </w:t>
      </w:r>
      <w:proofErr w:type="spellStart"/>
      <w:r>
        <w:rPr>
          <w:rFonts w:asciiTheme="majorBidi" w:hAnsiTheme="majorBidi" w:cstheme="majorBidi" w:hint="cs"/>
          <w:rtl/>
        </w:rPr>
        <w:t>רמג:ו</w:t>
      </w:r>
      <w:proofErr w:type="spellEnd"/>
      <w:r>
        <w:rPr>
          <w:rFonts w:asciiTheme="majorBidi" w:hAnsiTheme="majorBidi" w:cstheme="majorBidi" w:hint="cs"/>
          <w:rtl/>
        </w:rPr>
        <w:t xml:space="preserve"> (עד "</w:t>
      </w:r>
      <w:r w:rsidRPr="006D2986">
        <w:rPr>
          <w:rFonts w:asciiTheme="majorBidi" w:hAnsiTheme="majorBidi"/>
          <w:rtl/>
        </w:rPr>
        <w:t>ומשמע דס"ל הכי להלכה</w:t>
      </w:r>
      <w:r>
        <w:rPr>
          <w:rFonts w:asciiTheme="majorBidi" w:hAnsiTheme="majorBidi" w:hint="cs"/>
          <w:rtl/>
        </w:rPr>
        <w:t>") [עד הסוף]</w:t>
      </w:r>
    </w:p>
    <w:p w14:paraId="73A43C98" w14:textId="77777777" w:rsidR="006D2986" w:rsidRDefault="006D2986" w:rsidP="006D2986">
      <w:pPr>
        <w:spacing w:after="120"/>
        <w:jc w:val="both"/>
        <w:rPr>
          <w:rFonts w:asciiTheme="majorBidi" w:hAnsiTheme="majorBidi"/>
          <w:rtl/>
        </w:rPr>
      </w:pPr>
    </w:p>
    <w:p w14:paraId="49C28DEA" w14:textId="46ACE4A8" w:rsidR="006D2986" w:rsidRDefault="006D2986" w:rsidP="006D2986">
      <w:pPr>
        <w:spacing w:after="120"/>
        <w:jc w:val="both"/>
        <w:rPr>
          <w:rFonts w:asciiTheme="majorBidi" w:hAnsiTheme="majorBidi"/>
          <w:rtl/>
        </w:rPr>
      </w:pPr>
      <w:r>
        <w:rPr>
          <w:rFonts w:asciiTheme="majorBidi" w:hAnsiTheme="majorBidi" w:hint="cs"/>
          <w:rtl/>
        </w:rPr>
        <w:t>מה סברת מ"ד קטן קונה מן התורה אם דעת אחרת מקנה?</w:t>
      </w:r>
    </w:p>
    <w:p w14:paraId="71CCE1B0" w14:textId="17779B24" w:rsidR="00254097" w:rsidRDefault="00254097" w:rsidP="006D2986">
      <w:pPr>
        <w:spacing w:after="120"/>
        <w:jc w:val="both"/>
        <w:rPr>
          <w:rFonts w:asciiTheme="majorBidi" w:hAnsiTheme="majorBidi"/>
          <w:rtl/>
        </w:rPr>
      </w:pPr>
      <w:r>
        <w:rPr>
          <w:rFonts w:asciiTheme="majorBidi" w:hAnsiTheme="majorBidi" w:hint="cs"/>
          <w:rtl/>
        </w:rPr>
        <w:t xml:space="preserve">יד רמ"ה ב"ב </w:t>
      </w:r>
      <w:proofErr w:type="spellStart"/>
      <w:r>
        <w:rPr>
          <w:rFonts w:asciiTheme="majorBidi" w:hAnsiTheme="majorBidi" w:hint="cs"/>
          <w:rtl/>
        </w:rPr>
        <w:t>מא</w:t>
      </w:r>
      <w:proofErr w:type="spellEnd"/>
      <w:r>
        <w:rPr>
          <w:rFonts w:asciiTheme="majorBidi" w:hAnsiTheme="majorBidi" w:hint="cs"/>
          <w:rtl/>
        </w:rPr>
        <w:t xml:space="preserve">. אות </w:t>
      </w:r>
      <w:proofErr w:type="spellStart"/>
      <w:r>
        <w:rPr>
          <w:rFonts w:asciiTheme="majorBidi" w:hAnsiTheme="majorBidi" w:hint="cs"/>
          <w:rtl/>
        </w:rPr>
        <w:t>קטו</w:t>
      </w:r>
      <w:proofErr w:type="spellEnd"/>
    </w:p>
    <w:p w14:paraId="161978F6" w14:textId="0EB1C1A3" w:rsidR="006D2986" w:rsidRDefault="006D2986" w:rsidP="006D2986">
      <w:pPr>
        <w:spacing w:after="120"/>
        <w:jc w:val="both"/>
        <w:rPr>
          <w:rFonts w:asciiTheme="majorBidi" w:hAnsiTheme="majorBidi"/>
          <w:rtl/>
        </w:rPr>
      </w:pPr>
      <w:r>
        <w:rPr>
          <w:rFonts w:asciiTheme="majorBidi" w:hAnsiTheme="majorBidi" w:hint="cs"/>
          <w:rtl/>
        </w:rPr>
        <w:t xml:space="preserve">קצות החושן </w:t>
      </w:r>
      <w:proofErr w:type="spellStart"/>
      <w:r>
        <w:rPr>
          <w:rFonts w:asciiTheme="majorBidi" w:hAnsiTheme="majorBidi" w:hint="cs"/>
          <w:rtl/>
        </w:rPr>
        <w:t>רמג:ה</w:t>
      </w:r>
      <w:proofErr w:type="spellEnd"/>
      <w:r>
        <w:rPr>
          <w:rFonts w:asciiTheme="majorBidi" w:hAnsiTheme="majorBidi" w:hint="cs"/>
          <w:rtl/>
        </w:rPr>
        <w:t xml:space="preserve"> (עד "</w:t>
      </w:r>
      <w:proofErr w:type="spellStart"/>
      <w:r w:rsidRPr="006D2986">
        <w:rPr>
          <w:rFonts w:asciiTheme="majorBidi" w:hAnsiTheme="majorBidi"/>
          <w:rtl/>
        </w:rPr>
        <w:t>וסגי</w:t>
      </w:r>
      <w:proofErr w:type="spellEnd"/>
      <w:r w:rsidRPr="006D2986">
        <w:rPr>
          <w:rFonts w:asciiTheme="majorBidi" w:hAnsiTheme="majorBidi"/>
          <w:rtl/>
        </w:rPr>
        <w:t xml:space="preserve"> בדעת אחרת מקנה וזה נכון.</w:t>
      </w:r>
      <w:r>
        <w:rPr>
          <w:rFonts w:asciiTheme="majorBidi" w:hAnsiTheme="majorBidi" w:hint="cs"/>
          <w:rtl/>
        </w:rPr>
        <w:t>") [עד הסוף]</w:t>
      </w:r>
    </w:p>
    <w:p w14:paraId="545E4E19" w14:textId="276A56AB" w:rsidR="002A2113" w:rsidRDefault="002A2113" w:rsidP="006D2986">
      <w:pPr>
        <w:spacing w:after="120"/>
        <w:jc w:val="both"/>
        <w:rPr>
          <w:rFonts w:asciiTheme="majorBidi" w:hAnsiTheme="majorBidi"/>
          <w:rtl/>
        </w:rPr>
      </w:pPr>
      <w:r>
        <w:rPr>
          <w:rFonts w:asciiTheme="majorBidi" w:hAnsiTheme="majorBidi" w:hint="cs"/>
          <w:rtl/>
        </w:rPr>
        <w:t xml:space="preserve">רמב"ם מכירה </w:t>
      </w:r>
      <w:proofErr w:type="spellStart"/>
      <w:r>
        <w:rPr>
          <w:rFonts w:asciiTheme="majorBidi" w:hAnsiTheme="majorBidi" w:hint="cs"/>
          <w:rtl/>
        </w:rPr>
        <w:t>כט:יא</w:t>
      </w:r>
      <w:proofErr w:type="spellEnd"/>
    </w:p>
    <w:p w14:paraId="358B9319" w14:textId="6C9612C3" w:rsidR="006360CF" w:rsidRDefault="006360CF" w:rsidP="006360CF">
      <w:pPr>
        <w:spacing w:after="120"/>
        <w:jc w:val="both"/>
        <w:rPr>
          <w:rFonts w:asciiTheme="majorBidi" w:hAnsiTheme="majorBidi"/>
          <w:rtl/>
        </w:rPr>
      </w:pPr>
      <w:r w:rsidRPr="006360CF">
        <w:rPr>
          <w:rFonts w:asciiTheme="majorBidi" w:hAnsiTheme="majorBidi"/>
          <w:rtl/>
        </w:rPr>
        <w:t xml:space="preserve">מהר"ם שיק </w:t>
      </w:r>
      <w:r>
        <w:rPr>
          <w:rFonts w:asciiTheme="majorBidi" w:hAnsiTheme="majorBidi" w:hint="cs"/>
          <w:rtl/>
        </w:rPr>
        <w:t>כאן על תוד"ה שאני "</w:t>
      </w:r>
      <w:r w:rsidRPr="006360CF">
        <w:rPr>
          <w:rFonts w:asciiTheme="majorBidi" w:hAnsiTheme="majorBidi"/>
          <w:rtl/>
        </w:rPr>
        <w:t xml:space="preserve">והנה טעמא </w:t>
      </w:r>
      <w:proofErr w:type="spellStart"/>
      <w:r w:rsidRPr="006360CF">
        <w:rPr>
          <w:rFonts w:asciiTheme="majorBidi" w:hAnsiTheme="majorBidi"/>
          <w:rtl/>
        </w:rPr>
        <w:t>דשמואל</w:t>
      </w:r>
      <w:proofErr w:type="spellEnd"/>
      <w:r w:rsidRPr="006360CF">
        <w:rPr>
          <w:rFonts w:asciiTheme="majorBidi" w:hAnsiTheme="majorBidi"/>
          <w:rtl/>
        </w:rPr>
        <w:t xml:space="preserve"> </w:t>
      </w:r>
      <w:proofErr w:type="spellStart"/>
      <w:r w:rsidRPr="006360CF">
        <w:rPr>
          <w:rFonts w:asciiTheme="majorBidi" w:hAnsiTheme="majorBidi"/>
          <w:rtl/>
        </w:rPr>
        <w:t>דסובר</w:t>
      </w:r>
      <w:proofErr w:type="spellEnd"/>
      <w:r w:rsidRPr="006360CF">
        <w:rPr>
          <w:rFonts w:asciiTheme="majorBidi" w:hAnsiTheme="majorBidi"/>
          <w:rtl/>
        </w:rPr>
        <w:t xml:space="preserve"> דאינו זוכה לאחרים </w:t>
      </w:r>
      <w:r>
        <w:rPr>
          <w:rFonts w:asciiTheme="majorBidi" w:hAnsiTheme="majorBidi" w:hint="cs"/>
          <w:rtl/>
        </w:rPr>
        <w:t xml:space="preserve">... </w:t>
      </w:r>
      <w:r w:rsidRPr="006360CF">
        <w:rPr>
          <w:rFonts w:asciiTheme="majorBidi" w:hAnsiTheme="majorBidi"/>
          <w:rtl/>
        </w:rPr>
        <w:t>ואם כן הכי נמי לא שנא</w:t>
      </w:r>
      <w:r>
        <w:rPr>
          <w:rFonts w:asciiTheme="majorBidi" w:hAnsiTheme="majorBidi" w:hint="cs"/>
          <w:rtl/>
        </w:rPr>
        <w:t>"</w:t>
      </w:r>
    </w:p>
    <w:p w14:paraId="26D1686E" w14:textId="7403F0A3" w:rsidR="006D2986" w:rsidRDefault="006D2986" w:rsidP="006D2986">
      <w:pPr>
        <w:spacing w:after="120"/>
        <w:jc w:val="both"/>
        <w:rPr>
          <w:rFonts w:asciiTheme="majorBidi" w:hAnsiTheme="majorBidi"/>
          <w:rtl/>
        </w:rPr>
      </w:pPr>
      <w:r>
        <w:rPr>
          <w:rFonts w:asciiTheme="majorBidi" w:hAnsiTheme="majorBidi" w:hint="cs"/>
          <w:rtl/>
        </w:rPr>
        <w:t>[שיעורי הרב כאן בענין זכיית קטן אות א]</w:t>
      </w:r>
    </w:p>
    <w:p w14:paraId="76B06C2D" w14:textId="77777777" w:rsidR="006D2986" w:rsidRDefault="006D2986" w:rsidP="006D2986">
      <w:pPr>
        <w:spacing w:after="120"/>
        <w:jc w:val="both"/>
        <w:rPr>
          <w:rFonts w:asciiTheme="majorBidi" w:hAnsiTheme="majorBidi" w:cstheme="majorBidi"/>
          <w:rtl/>
        </w:rPr>
      </w:pPr>
    </w:p>
    <w:p w14:paraId="7DA88317" w14:textId="77777777" w:rsidR="006D2986" w:rsidRDefault="006D2986" w:rsidP="006D2986">
      <w:pPr>
        <w:spacing w:after="120"/>
        <w:jc w:val="both"/>
        <w:rPr>
          <w:rFonts w:asciiTheme="majorBidi" w:hAnsiTheme="majorBidi" w:cstheme="majorBidi"/>
          <w:rtl/>
        </w:rPr>
      </w:pPr>
      <w:r>
        <w:rPr>
          <w:rFonts w:asciiTheme="majorBidi" w:hAnsiTheme="majorBidi" w:cstheme="majorBidi" w:hint="cs"/>
          <w:rtl/>
        </w:rPr>
        <w:t>(3) גמרא עד דף סה. "בעציץ שאינו נקוב דרבנן", רש"י, תוס'</w:t>
      </w:r>
    </w:p>
    <w:p w14:paraId="710FE709" w14:textId="77777777" w:rsidR="006D2986" w:rsidRPr="0022688B" w:rsidRDefault="006D2986" w:rsidP="0022688B">
      <w:pPr>
        <w:spacing w:after="120"/>
        <w:jc w:val="both"/>
        <w:rPr>
          <w:rFonts w:asciiTheme="majorBidi" w:hAnsiTheme="majorBidi" w:cstheme="majorBidi"/>
          <w:rtl/>
        </w:rPr>
      </w:pPr>
    </w:p>
    <w:p w14:paraId="2AE57E7F" w14:textId="77777777" w:rsidR="00831659" w:rsidRDefault="00831659" w:rsidP="00B9248D">
      <w:pPr>
        <w:jc w:val="both"/>
        <w:rPr>
          <w:rFonts w:asciiTheme="majorBidi" w:hAnsiTheme="majorBidi"/>
          <w:u w:val="single"/>
          <w:rtl/>
        </w:rPr>
      </w:pPr>
    </w:p>
    <w:p w14:paraId="298EC2E9" w14:textId="77777777" w:rsidR="00951ECC" w:rsidRPr="00951ECC" w:rsidRDefault="00951ECC">
      <w:pPr>
        <w:bidi w:val="0"/>
        <w:rPr>
          <w:rFonts w:asciiTheme="majorBidi" w:hAnsiTheme="majorBidi"/>
          <w:rtl/>
        </w:rPr>
      </w:pPr>
      <w:r w:rsidRPr="00951ECC">
        <w:rPr>
          <w:rFonts w:asciiTheme="majorBidi" w:hAnsiTheme="majorBidi"/>
          <w:rtl/>
        </w:rPr>
        <w:br w:type="page"/>
      </w:r>
    </w:p>
    <w:p w14:paraId="088186CC" w14:textId="15744BDB" w:rsidR="006D2986" w:rsidRPr="006D2986" w:rsidRDefault="006D2986" w:rsidP="006D2986">
      <w:pPr>
        <w:jc w:val="both"/>
        <w:rPr>
          <w:rFonts w:asciiTheme="majorBidi" w:hAnsiTheme="majorBidi"/>
          <w:u w:val="single"/>
          <w:rtl/>
        </w:rPr>
      </w:pPr>
      <w:r w:rsidRPr="006D2986">
        <w:rPr>
          <w:rFonts w:asciiTheme="majorBidi" w:hAnsiTheme="majorBidi"/>
          <w:u w:val="single"/>
          <w:rtl/>
        </w:rPr>
        <w:lastRenderedPageBreak/>
        <w:t xml:space="preserve">שולחן ערוך חושן משפט הלכות מתנה סימן </w:t>
      </w:r>
      <w:proofErr w:type="spellStart"/>
      <w:r w:rsidRPr="006D2986">
        <w:rPr>
          <w:rFonts w:asciiTheme="majorBidi" w:hAnsiTheme="majorBidi"/>
          <w:u w:val="single"/>
          <w:rtl/>
        </w:rPr>
        <w:t>רמג</w:t>
      </w:r>
      <w:proofErr w:type="spellEnd"/>
      <w:r w:rsidRPr="006D2986">
        <w:rPr>
          <w:rFonts w:asciiTheme="majorBidi" w:hAnsiTheme="majorBidi"/>
          <w:u w:val="single"/>
          <w:rtl/>
        </w:rPr>
        <w:t xml:space="preserve"> סעיף טו</w:t>
      </w:r>
    </w:p>
    <w:p w14:paraId="2080C927" w14:textId="6C1CFB9A" w:rsidR="006D2986" w:rsidRDefault="006D2986" w:rsidP="006D2986">
      <w:pPr>
        <w:jc w:val="both"/>
        <w:rPr>
          <w:rFonts w:asciiTheme="majorBidi" w:hAnsiTheme="majorBidi"/>
          <w:rtl/>
        </w:rPr>
      </w:pPr>
      <w:r w:rsidRPr="006D2986">
        <w:rPr>
          <w:rFonts w:asciiTheme="majorBidi" w:hAnsiTheme="majorBidi"/>
          <w:rtl/>
        </w:rPr>
        <w:t xml:space="preserve">קטן שנותנים לו צרור וזורקו, אגוז </w:t>
      </w:r>
      <w:proofErr w:type="spellStart"/>
      <w:r w:rsidRPr="006D2986">
        <w:rPr>
          <w:rFonts w:asciiTheme="majorBidi" w:hAnsiTheme="majorBidi"/>
          <w:rtl/>
        </w:rPr>
        <w:t>ונוטלו</w:t>
      </w:r>
      <w:proofErr w:type="spellEnd"/>
      <w:r w:rsidRPr="006D2986">
        <w:rPr>
          <w:rFonts w:asciiTheme="majorBidi" w:hAnsiTheme="majorBidi"/>
          <w:rtl/>
        </w:rPr>
        <w:t>, זוכה לעצמו. (</w:t>
      </w:r>
      <w:proofErr w:type="spellStart"/>
      <w:r w:rsidRPr="006D2986">
        <w:rPr>
          <w:rFonts w:asciiTheme="majorBidi" w:hAnsiTheme="majorBidi"/>
          <w:rtl/>
        </w:rPr>
        <w:t>ודוקא</w:t>
      </w:r>
      <w:proofErr w:type="spellEnd"/>
      <w:r w:rsidRPr="006D2986">
        <w:rPr>
          <w:rFonts w:asciiTheme="majorBidi" w:hAnsiTheme="majorBidi"/>
          <w:rtl/>
        </w:rPr>
        <w:t xml:space="preserve"> כשיש דעת אחרת מקנה לו, אבל במציאה, לא ). (המגיד פרק ד' </w:t>
      </w:r>
      <w:proofErr w:type="spellStart"/>
      <w:r w:rsidRPr="006D2986">
        <w:rPr>
          <w:rFonts w:asciiTheme="majorBidi" w:hAnsiTheme="majorBidi"/>
          <w:rtl/>
        </w:rPr>
        <w:t>דזכיה</w:t>
      </w:r>
      <w:proofErr w:type="spellEnd"/>
      <w:r w:rsidRPr="006D2986">
        <w:rPr>
          <w:rFonts w:asciiTheme="majorBidi" w:hAnsiTheme="majorBidi"/>
          <w:rtl/>
        </w:rPr>
        <w:t xml:space="preserve"> </w:t>
      </w:r>
      <w:proofErr w:type="spellStart"/>
      <w:r w:rsidRPr="006D2986">
        <w:rPr>
          <w:rFonts w:asciiTheme="majorBidi" w:hAnsiTheme="majorBidi"/>
          <w:rtl/>
        </w:rPr>
        <w:t>ור"נ</w:t>
      </w:r>
      <w:proofErr w:type="spellEnd"/>
      <w:r w:rsidRPr="006D2986">
        <w:rPr>
          <w:rFonts w:asciiTheme="majorBidi" w:hAnsiTheme="majorBidi"/>
          <w:rtl/>
        </w:rPr>
        <w:t xml:space="preserve"> פרק התקבל). (ועיין לעיל סימן רל"ה). ואינו זוכה לאחרים. פחות מזה, לא לעצמו ולא לאחרים.</w:t>
      </w:r>
    </w:p>
    <w:p w14:paraId="424338E6" w14:textId="77777777" w:rsidR="006D2986" w:rsidRDefault="006D2986" w:rsidP="00ED30E8">
      <w:pPr>
        <w:jc w:val="both"/>
        <w:rPr>
          <w:rFonts w:asciiTheme="majorBidi" w:hAnsiTheme="majorBidi"/>
          <w:rtl/>
        </w:rPr>
      </w:pPr>
    </w:p>
    <w:p w14:paraId="0D3C61F2" w14:textId="77777777" w:rsidR="006D2986" w:rsidRPr="006D2986" w:rsidRDefault="006D2986" w:rsidP="006D2986">
      <w:pPr>
        <w:jc w:val="both"/>
        <w:rPr>
          <w:rFonts w:asciiTheme="majorBidi" w:hAnsiTheme="majorBidi"/>
          <w:u w:val="single"/>
          <w:rtl/>
        </w:rPr>
      </w:pPr>
      <w:r w:rsidRPr="006D2986">
        <w:rPr>
          <w:rFonts w:asciiTheme="majorBidi" w:hAnsiTheme="majorBidi"/>
          <w:u w:val="single"/>
          <w:rtl/>
        </w:rPr>
        <w:t xml:space="preserve">ש"ך חושן משפט סימן </w:t>
      </w:r>
      <w:proofErr w:type="spellStart"/>
      <w:r w:rsidRPr="006D2986">
        <w:rPr>
          <w:rFonts w:asciiTheme="majorBidi" w:hAnsiTheme="majorBidi"/>
          <w:u w:val="single"/>
          <w:rtl/>
        </w:rPr>
        <w:t>רמג</w:t>
      </w:r>
      <w:proofErr w:type="spellEnd"/>
      <w:r w:rsidRPr="006D2986">
        <w:rPr>
          <w:rFonts w:asciiTheme="majorBidi" w:hAnsiTheme="majorBidi"/>
          <w:u w:val="single"/>
          <w:rtl/>
        </w:rPr>
        <w:t xml:space="preserve"> ס"ק ו</w:t>
      </w:r>
    </w:p>
    <w:p w14:paraId="5D320D44" w14:textId="6086465F" w:rsidR="006D2986" w:rsidRDefault="006D2986" w:rsidP="006D2986">
      <w:pPr>
        <w:jc w:val="both"/>
        <w:rPr>
          <w:rFonts w:asciiTheme="majorBidi" w:hAnsiTheme="majorBidi"/>
          <w:rtl/>
        </w:rPr>
      </w:pPr>
      <w:r w:rsidRPr="006D2986">
        <w:rPr>
          <w:rFonts w:asciiTheme="majorBidi" w:hAnsiTheme="majorBidi"/>
          <w:rtl/>
        </w:rPr>
        <w:t xml:space="preserve">(ו) </w:t>
      </w:r>
      <w:proofErr w:type="spellStart"/>
      <w:r w:rsidRPr="006D2986">
        <w:rPr>
          <w:rFonts w:asciiTheme="majorBidi" w:hAnsiTheme="majorBidi"/>
          <w:rtl/>
        </w:rPr>
        <w:t>ודוקא</w:t>
      </w:r>
      <w:proofErr w:type="spellEnd"/>
      <w:r w:rsidRPr="006D2986">
        <w:rPr>
          <w:rFonts w:asciiTheme="majorBidi" w:hAnsiTheme="majorBidi"/>
          <w:rtl/>
        </w:rPr>
        <w:t xml:space="preserve"> כשיש דעת אחרת מקנה לו אבל במציאה לא. </w:t>
      </w:r>
      <w:proofErr w:type="spellStart"/>
      <w:r w:rsidRPr="006D2986">
        <w:rPr>
          <w:rFonts w:asciiTheme="majorBidi" w:hAnsiTheme="majorBidi"/>
          <w:rtl/>
        </w:rPr>
        <w:t>דליכא</w:t>
      </w:r>
      <w:proofErr w:type="spellEnd"/>
      <w:r w:rsidRPr="006D2986">
        <w:rPr>
          <w:rFonts w:asciiTheme="majorBidi" w:hAnsiTheme="majorBidi"/>
          <w:rtl/>
        </w:rPr>
        <w:t xml:space="preserve"> אלא משום דרכי שלום כדלקמן ר"ס </w:t>
      </w:r>
      <w:proofErr w:type="spellStart"/>
      <w:r w:rsidRPr="006D2986">
        <w:rPr>
          <w:rFonts w:asciiTheme="majorBidi" w:hAnsiTheme="majorBidi"/>
          <w:rtl/>
        </w:rPr>
        <w:t>ע"ר</w:t>
      </w:r>
      <w:proofErr w:type="spellEnd"/>
      <w:r w:rsidRPr="006D2986">
        <w:rPr>
          <w:rFonts w:asciiTheme="majorBidi" w:hAnsiTheme="majorBidi"/>
          <w:rtl/>
        </w:rPr>
        <w:t xml:space="preserve"> באמת כן כתבו הר"ן </w:t>
      </w:r>
      <w:proofErr w:type="spellStart"/>
      <w:r w:rsidRPr="006D2986">
        <w:rPr>
          <w:rFonts w:asciiTheme="majorBidi" w:hAnsiTheme="majorBidi"/>
          <w:rtl/>
        </w:rPr>
        <w:t>בפ</w:t>
      </w:r>
      <w:proofErr w:type="spellEnd"/>
      <w:r w:rsidRPr="006D2986">
        <w:rPr>
          <w:rFonts w:asciiTheme="majorBidi" w:hAnsiTheme="majorBidi"/>
          <w:rtl/>
        </w:rPr>
        <w:t xml:space="preserve">' המקבל וה' המגיד פ"ד מה' זכיה וכן נראה מדברי שאר הפוסקים שסתמו וכתבו לקמן סי' </w:t>
      </w:r>
      <w:proofErr w:type="spellStart"/>
      <w:r w:rsidRPr="006D2986">
        <w:rPr>
          <w:rFonts w:asciiTheme="majorBidi" w:hAnsiTheme="majorBidi"/>
          <w:rtl/>
        </w:rPr>
        <w:t>ע"ר</w:t>
      </w:r>
      <w:proofErr w:type="spellEnd"/>
      <w:r w:rsidRPr="006D2986">
        <w:rPr>
          <w:rFonts w:asciiTheme="majorBidi" w:hAnsiTheme="majorBidi"/>
          <w:rtl/>
        </w:rPr>
        <w:t xml:space="preserve"> </w:t>
      </w:r>
      <w:proofErr w:type="spellStart"/>
      <w:r w:rsidRPr="006D2986">
        <w:rPr>
          <w:rFonts w:asciiTheme="majorBidi" w:hAnsiTheme="majorBidi"/>
          <w:rtl/>
        </w:rPr>
        <w:t>דמציאת</w:t>
      </w:r>
      <w:proofErr w:type="spellEnd"/>
      <w:r w:rsidRPr="006D2986">
        <w:rPr>
          <w:rFonts w:asciiTheme="majorBidi" w:hAnsiTheme="majorBidi"/>
          <w:rtl/>
        </w:rPr>
        <w:t xml:space="preserve"> קטן ליכא אלא משום ד"ש אבל </w:t>
      </w:r>
      <w:proofErr w:type="spellStart"/>
      <w:r w:rsidRPr="006D2986">
        <w:rPr>
          <w:rFonts w:asciiTheme="majorBidi" w:hAnsiTheme="majorBidi"/>
          <w:rtl/>
        </w:rPr>
        <w:t>לפע"ד</w:t>
      </w:r>
      <w:proofErr w:type="spellEnd"/>
      <w:r w:rsidRPr="006D2986">
        <w:rPr>
          <w:rFonts w:asciiTheme="majorBidi" w:hAnsiTheme="majorBidi"/>
          <w:rtl/>
        </w:rPr>
        <w:t xml:space="preserve"> צ"ע בזה </w:t>
      </w:r>
      <w:proofErr w:type="spellStart"/>
      <w:r w:rsidRPr="006D2986">
        <w:rPr>
          <w:rFonts w:asciiTheme="majorBidi" w:hAnsiTheme="majorBidi"/>
          <w:rtl/>
        </w:rPr>
        <w:t>דהפוסקי</w:t>
      </w:r>
      <w:proofErr w:type="spellEnd"/>
      <w:r w:rsidRPr="006D2986">
        <w:rPr>
          <w:rFonts w:asciiTheme="majorBidi" w:hAnsiTheme="majorBidi"/>
          <w:rtl/>
        </w:rPr>
        <w:t xml:space="preserve">' הכריחו כן מהא דאמרי' פ' התקבל קטן </w:t>
      </w:r>
      <w:proofErr w:type="spellStart"/>
      <w:r w:rsidRPr="006D2986">
        <w:rPr>
          <w:rFonts w:asciiTheme="majorBidi" w:hAnsiTheme="majorBidi"/>
          <w:rtl/>
        </w:rPr>
        <w:t>שנותנין</w:t>
      </w:r>
      <w:proofErr w:type="spellEnd"/>
      <w:r w:rsidRPr="006D2986">
        <w:rPr>
          <w:rFonts w:asciiTheme="majorBidi" w:hAnsiTheme="majorBidi"/>
          <w:rtl/>
        </w:rPr>
        <w:t xml:space="preserve"> לו צרור וזרקו אגוז </w:t>
      </w:r>
      <w:proofErr w:type="spellStart"/>
      <w:r w:rsidRPr="006D2986">
        <w:rPr>
          <w:rFonts w:asciiTheme="majorBidi" w:hAnsiTheme="majorBidi"/>
          <w:rtl/>
        </w:rPr>
        <w:t>ונוטלו</w:t>
      </w:r>
      <w:proofErr w:type="spellEnd"/>
      <w:r w:rsidRPr="006D2986">
        <w:rPr>
          <w:rFonts w:asciiTheme="majorBidi" w:hAnsiTheme="majorBidi"/>
          <w:rtl/>
        </w:rPr>
        <w:t xml:space="preserve"> זוכה לעצמו ואלו </w:t>
      </w:r>
      <w:proofErr w:type="spellStart"/>
      <w:r w:rsidRPr="006D2986">
        <w:rPr>
          <w:rFonts w:asciiTheme="majorBidi" w:hAnsiTheme="majorBidi"/>
          <w:rtl/>
        </w:rPr>
        <w:t>בפ</w:t>
      </w:r>
      <w:proofErr w:type="spellEnd"/>
      <w:r w:rsidRPr="006D2986">
        <w:rPr>
          <w:rFonts w:asciiTheme="majorBidi" w:hAnsiTheme="majorBidi"/>
          <w:rtl/>
        </w:rPr>
        <w:t xml:space="preserve">' </w:t>
      </w:r>
      <w:proofErr w:type="spellStart"/>
      <w:r w:rsidRPr="006D2986">
        <w:rPr>
          <w:rFonts w:asciiTheme="majorBidi" w:hAnsiTheme="majorBidi"/>
          <w:rtl/>
        </w:rPr>
        <w:t>הניזקין</w:t>
      </w:r>
      <w:proofErr w:type="spellEnd"/>
      <w:r w:rsidRPr="006D2986">
        <w:rPr>
          <w:rFonts w:asciiTheme="majorBidi" w:hAnsiTheme="majorBidi"/>
          <w:rtl/>
        </w:rPr>
        <w:t xml:space="preserve"> אמרינן </w:t>
      </w:r>
      <w:proofErr w:type="spellStart"/>
      <w:r w:rsidRPr="006D2986">
        <w:rPr>
          <w:rFonts w:asciiTheme="majorBidi" w:hAnsiTheme="majorBidi"/>
          <w:rtl/>
        </w:rPr>
        <w:t>דמציאת</w:t>
      </w:r>
      <w:proofErr w:type="spellEnd"/>
      <w:r w:rsidRPr="006D2986">
        <w:rPr>
          <w:rFonts w:asciiTheme="majorBidi" w:hAnsiTheme="majorBidi"/>
          <w:rtl/>
        </w:rPr>
        <w:t xml:space="preserve"> </w:t>
      </w:r>
      <w:proofErr w:type="spellStart"/>
      <w:r w:rsidRPr="006D2986">
        <w:rPr>
          <w:rFonts w:asciiTheme="majorBidi" w:hAnsiTheme="majorBidi"/>
          <w:rtl/>
        </w:rPr>
        <w:t>חש"ו</w:t>
      </w:r>
      <w:proofErr w:type="spellEnd"/>
      <w:r w:rsidRPr="006D2986">
        <w:rPr>
          <w:rFonts w:asciiTheme="majorBidi" w:hAnsiTheme="majorBidi"/>
          <w:rtl/>
        </w:rPr>
        <w:t xml:space="preserve"> אינו רק משום דרך שלום ותירצו </w:t>
      </w:r>
      <w:proofErr w:type="spellStart"/>
      <w:r w:rsidRPr="006D2986">
        <w:rPr>
          <w:rFonts w:asciiTheme="majorBidi" w:hAnsiTheme="majorBidi"/>
          <w:rtl/>
        </w:rPr>
        <w:t>דדוקא</w:t>
      </w:r>
      <w:proofErr w:type="spellEnd"/>
      <w:r w:rsidRPr="006D2986">
        <w:rPr>
          <w:rFonts w:asciiTheme="majorBidi" w:hAnsiTheme="majorBidi"/>
          <w:rtl/>
        </w:rPr>
        <w:t xml:space="preserve"> </w:t>
      </w:r>
      <w:proofErr w:type="spellStart"/>
      <w:r w:rsidRPr="006D2986">
        <w:rPr>
          <w:rFonts w:asciiTheme="majorBidi" w:hAnsiTheme="majorBidi"/>
          <w:rtl/>
        </w:rPr>
        <w:t>לענין</w:t>
      </w:r>
      <w:proofErr w:type="spellEnd"/>
      <w:r w:rsidRPr="006D2986">
        <w:rPr>
          <w:rFonts w:asciiTheme="majorBidi" w:hAnsiTheme="majorBidi"/>
          <w:rtl/>
        </w:rPr>
        <w:t xml:space="preserve"> מתנה זוכה לעצמו </w:t>
      </w:r>
      <w:proofErr w:type="spellStart"/>
      <w:r w:rsidRPr="006D2986">
        <w:rPr>
          <w:rFonts w:asciiTheme="majorBidi" w:hAnsiTheme="majorBidi"/>
          <w:rtl/>
        </w:rPr>
        <w:t>דדעת</w:t>
      </w:r>
      <w:proofErr w:type="spellEnd"/>
      <w:r w:rsidRPr="006D2986">
        <w:rPr>
          <w:rFonts w:asciiTheme="majorBidi" w:hAnsiTheme="majorBidi"/>
          <w:rtl/>
        </w:rPr>
        <w:t xml:space="preserve"> אחרת מקנה אותו </w:t>
      </w:r>
      <w:proofErr w:type="spellStart"/>
      <w:r w:rsidRPr="006D2986">
        <w:rPr>
          <w:rFonts w:asciiTheme="majorBidi" w:hAnsiTheme="majorBidi"/>
          <w:rtl/>
        </w:rPr>
        <w:t>משא"כ</w:t>
      </w:r>
      <w:proofErr w:type="spellEnd"/>
      <w:r w:rsidRPr="006D2986">
        <w:rPr>
          <w:rFonts w:asciiTheme="majorBidi" w:hAnsiTheme="majorBidi"/>
          <w:rtl/>
        </w:rPr>
        <w:t xml:space="preserve"> </w:t>
      </w:r>
      <w:proofErr w:type="spellStart"/>
      <w:r w:rsidRPr="006D2986">
        <w:rPr>
          <w:rFonts w:asciiTheme="majorBidi" w:hAnsiTheme="majorBidi"/>
          <w:rtl/>
        </w:rPr>
        <w:t>במציא</w:t>
      </w:r>
      <w:proofErr w:type="spellEnd"/>
      <w:r w:rsidRPr="006D2986">
        <w:rPr>
          <w:rFonts w:asciiTheme="majorBidi" w:hAnsiTheme="majorBidi"/>
          <w:rtl/>
        </w:rPr>
        <w:t xml:space="preserve">' </w:t>
      </w:r>
      <w:proofErr w:type="spellStart"/>
      <w:r w:rsidRPr="006D2986">
        <w:rPr>
          <w:rFonts w:asciiTheme="majorBidi" w:hAnsiTheme="majorBidi"/>
          <w:rtl/>
        </w:rPr>
        <w:t>ולפע"ד</w:t>
      </w:r>
      <w:proofErr w:type="spellEnd"/>
      <w:r w:rsidRPr="006D2986">
        <w:rPr>
          <w:rFonts w:asciiTheme="majorBidi" w:hAnsiTheme="majorBidi"/>
          <w:rtl/>
        </w:rPr>
        <w:t xml:space="preserve"> דוחק להמציא חילוק שלא נזכר בש"ס </w:t>
      </w:r>
      <w:proofErr w:type="spellStart"/>
      <w:r w:rsidRPr="006D2986">
        <w:rPr>
          <w:rFonts w:asciiTheme="majorBidi" w:hAnsiTheme="majorBidi"/>
          <w:rtl/>
        </w:rPr>
        <w:t>דאע"ג</w:t>
      </w:r>
      <w:proofErr w:type="spellEnd"/>
      <w:r w:rsidRPr="006D2986">
        <w:rPr>
          <w:rFonts w:asciiTheme="majorBidi" w:hAnsiTheme="majorBidi"/>
          <w:rtl/>
        </w:rPr>
        <w:t xml:space="preserve"> </w:t>
      </w:r>
      <w:proofErr w:type="spellStart"/>
      <w:r w:rsidRPr="006D2986">
        <w:rPr>
          <w:rFonts w:asciiTheme="majorBidi" w:hAnsiTheme="majorBidi"/>
          <w:rtl/>
        </w:rPr>
        <w:t>דמצינו</w:t>
      </w:r>
      <w:proofErr w:type="spellEnd"/>
      <w:r w:rsidRPr="006D2986">
        <w:rPr>
          <w:rFonts w:asciiTheme="majorBidi" w:hAnsiTheme="majorBidi"/>
          <w:rtl/>
        </w:rPr>
        <w:t xml:space="preserve"> לקמן ס"ס רס"ח </w:t>
      </w:r>
      <w:proofErr w:type="spellStart"/>
      <w:r w:rsidRPr="006D2986">
        <w:rPr>
          <w:rFonts w:asciiTheme="majorBidi" w:hAnsiTheme="majorBidi"/>
          <w:rtl/>
        </w:rPr>
        <w:t>דדעת</w:t>
      </w:r>
      <w:proofErr w:type="spellEnd"/>
      <w:r w:rsidRPr="006D2986">
        <w:rPr>
          <w:rFonts w:asciiTheme="majorBidi" w:hAnsiTheme="majorBidi"/>
          <w:rtl/>
        </w:rPr>
        <w:t xml:space="preserve"> אחרת מקנה עדיף מ"מ בזה </w:t>
      </w:r>
      <w:proofErr w:type="spellStart"/>
      <w:r w:rsidRPr="006D2986">
        <w:rPr>
          <w:rFonts w:asciiTheme="majorBidi" w:hAnsiTheme="majorBidi"/>
          <w:rtl/>
        </w:rPr>
        <w:t>דקטן</w:t>
      </w:r>
      <w:proofErr w:type="spellEnd"/>
      <w:r w:rsidRPr="006D2986">
        <w:rPr>
          <w:rFonts w:asciiTheme="majorBidi" w:hAnsiTheme="majorBidi"/>
          <w:rtl/>
        </w:rPr>
        <w:t xml:space="preserve"> </w:t>
      </w:r>
      <w:proofErr w:type="spellStart"/>
      <w:r w:rsidRPr="006D2986">
        <w:rPr>
          <w:rFonts w:asciiTheme="majorBidi" w:hAnsiTheme="majorBidi"/>
          <w:rtl/>
        </w:rPr>
        <w:t>דזוכה</w:t>
      </w:r>
      <w:proofErr w:type="spellEnd"/>
      <w:r w:rsidRPr="006D2986">
        <w:rPr>
          <w:rFonts w:asciiTheme="majorBidi" w:hAnsiTheme="majorBidi"/>
          <w:rtl/>
        </w:rPr>
        <w:t xml:space="preserve"> לעצמו לא מצינו בש"ס לחלק בכך וגם אין סברא לחלק בכך דאם זוכה לעצמו במתנה הרי שיש </w:t>
      </w:r>
      <w:proofErr w:type="spellStart"/>
      <w:r w:rsidRPr="006D2986">
        <w:rPr>
          <w:rFonts w:asciiTheme="majorBidi" w:hAnsiTheme="majorBidi"/>
          <w:rtl/>
        </w:rPr>
        <w:t>בכחו</w:t>
      </w:r>
      <w:proofErr w:type="spellEnd"/>
      <w:r w:rsidRPr="006D2986">
        <w:rPr>
          <w:rFonts w:asciiTheme="majorBidi" w:hAnsiTheme="majorBidi"/>
          <w:rtl/>
        </w:rPr>
        <w:t xml:space="preserve"> לזכות למה לא יזכה ג"כ במציאה אלא נ"ל דהא דאמרי' </w:t>
      </w:r>
      <w:proofErr w:type="spellStart"/>
      <w:r w:rsidRPr="006D2986">
        <w:rPr>
          <w:rFonts w:asciiTheme="majorBidi" w:hAnsiTheme="majorBidi"/>
          <w:rtl/>
        </w:rPr>
        <w:t>בפ</w:t>
      </w:r>
      <w:proofErr w:type="spellEnd"/>
      <w:r w:rsidRPr="006D2986">
        <w:rPr>
          <w:rFonts w:asciiTheme="majorBidi" w:hAnsiTheme="majorBidi"/>
          <w:rtl/>
        </w:rPr>
        <w:t xml:space="preserve">' </w:t>
      </w:r>
      <w:proofErr w:type="spellStart"/>
      <w:r w:rsidRPr="006D2986">
        <w:rPr>
          <w:rFonts w:asciiTheme="majorBidi" w:hAnsiTheme="majorBidi"/>
          <w:rtl/>
        </w:rPr>
        <w:t>הניזקין</w:t>
      </w:r>
      <w:proofErr w:type="spellEnd"/>
      <w:r w:rsidRPr="006D2986">
        <w:rPr>
          <w:rFonts w:asciiTheme="majorBidi" w:hAnsiTheme="majorBidi"/>
          <w:rtl/>
        </w:rPr>
        <w:t xml:space="preserve"> מציאת </w:t>
      </w:r>
      <w:proofErr w:type="spellStart"/>
      <w:r w:rsidRPr="006D2986">
        <w:rPr>
          <w:rFonts w:asciiTheme="majorBidi" w:hAnsiTheme="majorBidi"/>
          <w:rtl/>
        </w:rPr>
        <w:t>חש"ו</w:t>
      </w:r>
      <w:proofErr w:type="spellEnd"/>
      <w:r w:rsidRPr="006D2986">
        <w:rPr>
          <w:rFonts w:asciiTheme="majorBidi" w:hAnsiTheme="majorBidi"/>
          <w:rtl/>
        </w:rPr>
        <w:t xml:space="preserve"> אין בו רק מפני ד"ש היינו בקטן שהוא פחות מזה ואין זה דוחק לפרושי סתם קטן דמתני' בהכי דהא </w:t>
      </w:r>
      <w:proofErr w:type="spellStart"/>
      <w:r w:rsidRPr="006D2986">
        <w:rPr>
          <w:rFonts w:asciiTheme="majorBidi" w:hAnsiTheme="majorBidi"/>
          <w:rtl/>
        </w:rPr>
        <w:t>בפ</w:t>
      </w:r>
      <w:proofErr w:type="spellEnd"/>
      <w:r w:rsidRPr="006D2986">
        <w:rPr>
          <w:rFonts w:asciiTheme="majorBidi" w:hAnsiTheme="majorBidi"/>
          <w:rtl/>
        </w:rPr>
        <w:t xml:space="preserve">' מ"ש נמי תנן זכין </w:t>
      </w:r>
      <w:proofErr w:type="spellStart"/>
      <w:r w:rsidRPr="006D2986">
        <w:rPr>
          <w:rFonts w:asciiTheme="majorBidi" w:hAnsiTheme="majorBidi"/>
          <w:rtl/>
        </w:rPr>
        <w:t>סתמא</w:t>
      </w:r>
      <w:proofErr w:type="spellEnd"/>
      <w:r w:rsidRPr="006D2986">
        <w:rPr>
          <w:rFonts w:asciiTheme="majorBidi" w:hAnsiTheme="majorBidi"/>
          <w:rtl/>
        </w:rPr>
        <w:t xml:space="preserve"> ופי' התוס' </w:t>
      </w:r>
      <w:proofErr w:type="spellStart"/>
      <w:r w:rsidRPr="006D2986">
        <w:rPr>
          <w:rFonts w:asciiTheme="majorBidi" w:hAnsiTheme="majorBidi"/>
          <w:rtl/>
        </w:rPr>
        <w:t>והר"ן</w:t>
      </w:r>
      <w:proofErr w:type="spellEnd"/>
      <w:r w:rsidRPr="006D2986">
        <w:rPr>
          <w:rFonts w:asciiTheme="majorBidi" w:hAnsiTheme="majorBidi"/>
          <w:rtl/>
        </w:rPr>
        <w:t xml:space="preserve"> פ' התקבל דהיינו בקטן שהוא פחות מזה כ"ש הכא דתנן קטן </w:t>
      </w:r>
      <w:proofErr w:type="spellStart"/>
      <w:r w:rsidRPr="006D2986">
        <w:rPr>
          <w:rFonts w:asciiTheme="majorBidi" w:hAnsiTheme="majorBidi"/>
          <w:rtl/>
        </w:rPr>
        <w:t>דומיא</w:t>
      </w:r>
      <w:proofErr w:type="spellEnd"/>
      <w:r w:rsidRPr="006D2986">
        <w:rPr>
          <w:rFonts w:asciiTheme="majorBidi" w:hAnsiTheme="majorBidi"/>
          <w:rtl/>
        </w:rPr>
        <w:t xml:space="preserve"> </w:t>
      </w:r>
      <w:proofErr w:type="spellStart"/>
      <w:r w:rsidRPr="006D2986">
        <w:rPr>
          <w:rFonts w:asciiTheme="majorBidi" w:hAnsiTheme="majorBidi"/>
          <w:rtl/>
        </w:rPr>
        <w:t>דשוטה</w:t>
      </w:r>
      <w:proofErr w:type="spellEnd"/>
      <w:r w:rsidRPr="006D2986">
        <w:rPr>
          <w:rFonts w:asciiTheme="majorBidi" w:hAnsiTheme="majorBidi"/>
          <w:rtl/>
        </w:rPr>
        <w:t xml:space="preserve"> דאין לו דעת כלל וכן הוא בירושלמי </w:t>
      </w:r>
      <w:proofErr w:type="spellStart"/>
      <w:r w:rsidRPr="006D2986">
        <w:rPr>
          <w:rFonts w:asciiTheme="majorBidi" w:hAnsiTheme="majorBidi"/>
          <w:rtl/>
        </w:rPr>
        <w:t>להדיא</w:t>
      </w:r>
      <w:proofErr w:type="spellEnd"/>
      <w:r w:rsidRPr="006D2986">
        <w:rPr>
          <w:rFonts w:asciiTheme="majorBidi" w:hAnsiTheme="majorBidi"/>
          <w:rtl/>
        </w:rPr>
        <w:t xml:space="preserve"> פ"ד </w:t>
      </w:r>
      <w:proofErr w:type="spellStart"/>
      <w:r w:rsidRPr="006D2986">
        <w:rPr>
          <w:rFonts w:asciiTheme="majorBidi" w:hAnsiTheme="majorBidi"/>
          <w:rtl/>
        </w:rPr>
        <w:t>דמעשר</w:t>
      </w:r>
      <w:proofErr w:type="spellEnd"/>
      <w:r w:rsidRPr="006D2986">
        <w:rPr>
          <w:rFonts w:asciiTheme="majorBidi" w:hAnsiTheme="majorBidi"/>
          <w:rtl/>
        </w:rPr>
        <w:t xml:space="preserve"> שני הלכה ד' </w:t>
      </w:r>
      <w:proofErr w:type="spellStart"/>
      <w:r w:rsidRPr="006D2986">
        <w:rPr>
          <w:rFonts w:asciiTheme="majorBidi" w:hAnsiTheme="majorBidi"/>
          <w:rtl/>
        </w:rPr>
        <w:t>ובערובין</w:t>
      </w:r>
      <w:proofErr w:type="spellEnd"/>
      <w:r w:rsidRPr="006D2986">
        <w:rPr>
          <w:rFonts w:asciiTheme="majorBidi" w:hAnsiTheme="majorBidi"/>
          <w:rtl/>
        </w:rPr>
        <w:t xml:space="preserve"> פרק חלון </w:t>
      </w:r>
      <w:proofErr w:type="spellStart"/>
      <w:r w:rsidRPr="006D2986">
        <w:rPr>
          <w:rFonts w:asciiTheme="majorBidi" w:hAnsiTheme="majorBidi"/>
          <w:rtl/>
        </w:rPr>
        <w:t>ובגטין</w:t>
      </w:r>
      <w:proofErr w:type="spellEnd"/>
      <w:r w:rsidRPr="006D2986">
        <w:rPr>
          <w:rFonts w:asciiTheme="majorBidi" w:hAnsiTheme="majorBidi"/>
          <w:rtl/>
        </w:rPr>
        <w:t xml:space="preserve"> פ' </w:t>
      </w:r>
      <w:proofErr w:type="spellStart"/>
      <w:r w:rsidRPr="006D2986">
        <w:rPr>
          <w:rFonts w:asciiTheme="majorBidi" w:hAnsiTheme="majorBidi"/>
          <w:rtl/>
        </w:rPr>
        <w:t>הניזקין</w:t>
      </w:r>
      <w:proofErr w:type="spellEnd"/>
      <w:r w:rsidRPr="006D2986">
        <w:rPr>
          <w:rFonts w:asciiTheme="majorBidi" w:hAnsiTheme="majorBidi"/>
          <w:rtl/>
        </w:rPr>
        <w:t xml:space="preserve"> בין בדעת אחרת מקנה אותה בין במציאה שלש מדות בקטן ומפרש התם </w:t>
      </w:r>
      <w:proofErr w:type="spellStart"/>
      <w:r w:rsidRPr="006D2986">
        <w:rPr>
          <w:rFonts w:asciiTheme="majorBidi" w:hAnsiTheme="majorBidi"/>
          <w:rtl/>
        </w:rPr>
        <w:t>להדיא</w:t>
      </w:r>
      <w:proofErr w:type="spellEnd"/>
      <w:r w:rsidRPr="006D2986">
        <w:rPr>
          <w:rFonts w:asciiTheme="majorBidi" w:hAnsiTheme="majorBidi"/>
          <w:rtl/>
        </w:rPr>
        <w:t xml:space="preserve"> מתני' דפ' </w:t>
      </w:r>
      <w:proofErr w:type="spellStart"/>
      <w:r w:rsidRPr="006D2986">
        <w:rPr>
          <w:rFonts w:asciiTheme="majorBidi" w:hAnsiTheme="majorBidi"/>
          <w:rtl/>
        </w:rPr>
        <w:t>הניזקין</w:t>
      </w:r>
      <w:proofErr w:type="spellEnd"/>
      <w:r w:rsidRPr="006D2986">
        <w:rPr>
          <w:rFonts w:asciiTheme="majorBidi" w:hAnsiTheme="majorBidi"/>
          <w:rtl/>
        </w:rPr>
        <w:t xml:space="preserve"> </w:t>
      </w:r>
      <w:proofErr w:type="spellStart"/>
      <w:r w:rsidRPr="006D2986">
        <w:rPr>
          <w:rFonts w:asciiTheme="majorBidi" w:hAnsiTheme="majorBidi"/>
          <w:rtl/>
        </w:rPr>
        <w:t>דמציאת</w:t>
      </w:r>
      <w:proofErr w:type="spellEnd"/>
      <w:r w:rsidRPr="006D2986">
        <w:rPr>
          <w:rFonts w:asciiTheme="majorBidi" w:hAnsiTheme="majorBidi"/>
          <w:rtl/>
        </w:rPr>
        <w:t xml:space="preserve"> </w:t>
      </w:r>
      <w:proofErr w:type="spellStart"/>
      <w:r w:rsidRPr="006D2986">
        <w:rPr>
          <w:rFonts w:asciiTheme="majorBidi" w:hAnsiTheme="majorBidi"/>
          <w:rtl/>
        </w:rPr>
        <w:t>חש"ו</w:t>
      </w:r>
      <w:proofErr w:type="spellEnd"/>
      <w:r w:rsidRPr="006D2986">
        <w:rPr>
          <w:rFonts w:asciiTheme="majorBidi" w:hAnsiTheme="majorBidi"/>
          <w:rtl/>
        </w:rPr>
        <w:t xml:space="preserve"> מפני ד"ש היינו </w:t>
      </w:r>
      <w:proofErr w:type="spellStart"/>
      <w:r w:rsidRPr="006D2986">
        <w:rPr>
          <w:rFonts w:asciiTheme="majorBidi" w:hAnsiTheme="majorBidi"/>
          <w:rtl/>
        </w:rPr>
        <w:t>בשלא</w:t>
      </w:r>
      <w:proofErr w:type="spellEnd"/>
      <w:r w:rsidRPr="006D2986">
        <w:rPr>
          <w:rFonts w:asciiTheme="majorBidi" w:hAnsiTheme="majorBidi"/>
          <w:rtl/>
        </w:rPr>
        <w:t xml:space="preserve"> הגיע למדה שזוכה לעצמו ע"ש וגם </w:t>
      </w:r>
      <w:proofErr w:type="spellStart"/>
      <w:r w:rsidRPr="006D2986">
        <w:rPr>
          <w:rFonts w:asciiTheme="majorBidi" w:hAnsiTheme="majorBidi"/>
          <w:rtl/>
        </w:rPr>
        <w:t>הר"ש</w:t>
      </w:r>
      <w:proofErr w:type="spellEnd"/>
      <w:r w:rsidRPr="006D2986">
        <w:rPr>
          <w:rFonts w:asciiTheme="majorBidi" w:hAnsiTheme="majorBidi"/>
          <w:rtl/>
        </w:rPr>
        <w:t xml:space="preserve"> מקוצי מביא </w:t>
      </w:r>
      <w:proofErr w:type="spellStart"/>
      <w:r w:rsidRPr="006D2986">
        <w:rPr>
          <w:rFonts w:asciiTheme="majorBidi" w:hAnsiTheme="majorBidi"/>
          <w:rtl/>
        </w:rPr>
        <w:t>הירוש</w:t>
      </w:r>
      <w:proofErr w:type="spellEnd"/>
      <w:r w:rsidRPr="006D2986">
        <w:rPr>
          <w:rFonts w:asciiTheme="majorBidi" w:hAnsiTheme="majorBidi"/>
          <w:rtl/>
        </w:rPr>
        <w:t xml:space="preserve">' הזה פ"ד </w:t>
      </w:r>
      <w:proofErr w:type="spellStart"/>
      <w:r w:rsidRPr="006D2986">
        <w:rPr>
          <w:rFonts w:asciiTheme="majorBidi" w:hAnsiTheme="majorBidi"/>
          <w:rtl/>
        </w:rPr>
        <w:t>דמעשר</w:t>
      </w:r>
      <w:proofErr w:type="spellEnd"/>
      <w:r w:rsidRPr="006D2986">
        <w:rPr>
          <w:rFonts w:asciiTheme="majorBidi" w:hAnsiTheme="majorBidi"/>
          <w:rtl/>
        </w:rPr>
        <w:t xml:space="preserve"> שני בקצרה אמנם בירושלמי עצמו מבואר בביאור יותר וגם התוס' ריש פ' בן סורר ומורה רמזו הירושלמי הזה וגם בעל העיטור באות זיכוי שהביא הירושלמי הזה ומשמע דס"ל הכי להלכה ועוד נלע"ד ראיה גם מן הש"ס דילן דגם במציאה קטן זוכה לעצמו מן התורה </w:t>
      </w:r>
      <w:proofErr w:type="spellStart"/>
      <w:r w:rsidRPr="006D2986">
        <w:rPr>
          <w:rFonts w:asciiTheme="majorBidi" w:hAnsiTheme="majorBidi"/>
          <w:rtl/>
        </w:rPr>
        <w:t>דגרסי</w:t>
      </w:r>
      <w:proofErr w:type="spellEnd"/>
      <w:r w:rsidRPr="006D2986">
        <w:rPr>
          <w:rFonts w:asciiTheme="majorBidi" w:hAnsiTheme="majorBidi"/>
          <w:rtl/>
        </w:rPr>
        <w:t xml:space="preserve">' בפ"ק </w:t>
      </w:r>
      <w:proofErr w:type="spellStart"/>
      <w:r w:rsidRPr="006D2986">
        <w:rPr>
          <w:rFonts w:asciiTheme="majorBidi" w:hAnsiTheme="majorBidi"/>
          <w:rtl/>
        </w:rPr>
        <w:t>דמציעא</w:t>
      </w:r>
      <w:proofErr w:type="spellEnd"/>
      <w:r w:rsidRPr="006D2986">
        <w:rPr>
          <w:rFonts w:asciiTheme="majorBidi" w:hAnsiTheme="majorBidi"/>
          <w:rtl/>
        </w:rPr>
        <w:t xml:space="preserve"> סוף (דף י') ומי איכא למאן דאמר חצר לאו משום יד </w:t>
      </w:r>
      <w:proofErr w:type="spellStart"/>
      <w:r w:rsidRPr="006D2986">
        <w:rPr>
          <w:rFonts w:asciiTheme="majorBidi" w:hAnsiTheme="majorBidi"/>
          <w:rtl/>
        </w:rPr>
        <w:t>אתרבאי</w:t>
      </w:r>
      <w:proofErr w:type="spellEnd"/>
      <w:r w:rsidRPr="006D2986">
        <w:rPr>
          <w:rFonts w:asciiTheme="majorBidi" w:hAnsiTheme="majorBidi"/>
          <w:rtl/>
        </w:rPr>
        <w:t xml:space="preserve"> והתניא ידה אין לי אלא ידה גגה חצרה </w:t>
      </w:r>
      <w:proofErr w:type="spellStart"/>
      <w:r w:rsidRPr="006D2986">
        <w:rPr>
          <w:rFonts w:asciiTheme="majorBidi" w:hAnsiTheme="majorBidi"/>
          <w:rtl/>
        </w:rPr>
        <w:t>קרפיפה</w:t>
      </w:r>
      <w:proofErr w:type="spellEnd"/>
      <w:r w:rsidRPr="006D2986">
        <w:rPr>
          <w:rFonts w:asciiTheme="majorBidi" w:hAnsiTheme="majorBidi"/>
          <w:rtl/>
        </w:rPr>
        <w:t xml:space="preserve"> מניין ת"ל ונתן מ"מ </w:t>
      </w:r>
      <w:proofErr w:type="spellStart"/>
      <w:r w:rsidRPr="006D2986">
        <w:rPr>
          <w:rFonts w:asciiTheme="majorBidi" w:hAnsiTheme="majorBidi"/>
          <w:rtl/>
        </w:rPr>
        <w:t>לענין</w:t>
      </w:r>
      <w:proofErr w:type="spellEnd"/>
      <w:r w:rsidRPr="006D2986">
        <w:rPr>
          <w:rFonts w:asciiTheme="majorBidi" w:hAnsiTheme="majorBidi"/>
          <w:rtl/>
        </w:rPr>
        <w:t xml:space="preserve"> גט </w:t>
      </w:r>
      <w:proofErr w:type="spellStart"/>
      <w:r w:rsidRPr="006D2986">
        <w:rPr>
          <w:rFonts w:asciiTheme="majorBidi" w:hAnsiTheme="majorBidi"/>
          <w:rtl/>
        </w:rPr>
        <w:t>כ"ע</w:t>
      </w:r>
      <w:proofErr w:type="spellEnd"/>
      <w:r w:rsidRPr="006D2986">
        <w:rPr>
          <w:rFonts w:asciiTheme="majorBidi" w:hAnsiTheme="majorBidi"/>
          <w:rtl/>
        </w:rPr>
        <w:t xml:space="preserve"> </w:t>
      </w:r>
      <w:proofErr w:type="spellStart"/>
      <w:r w:rsidRPr="006D2986">
        <w:rPr>
          <w:rFonts w:asciiTheme="majorBidi" w:hAnsiTheme="majorBidi"/>
          <w:rtl/>
        </w:rPr>
        <w:t>ל"פ</w:t>
      </w:r>
      <w:proofErr w:type="spellEnd"/>
      <w:r w:rsidRPr="006D2986">
        <w:rPr>
          <w:rFonts w:asciiTheme="majorBidi" w:hAnsiTheme="majorBidi"/>
          <w:rtl/>
        </w:rPr>
        <w:t xml:space="preserve"> </w:t>
      </w:r>
      <w:proofErr w:type="spellStart"/>
      <w:r w:rsidRPr="006D2986">
        <w:rPr>
          <w:rFonts w:asciiTheme="majorBidi" w:hAnsiTheme="majorBidi"/>
          <w:rtl/>
        </w:rPr>
        <w:t>דחצר</w:t>
      </w:r>
      <w:proofErr w:type="spellEnd"/>
      <w:r w:rsidRPr="006D2986">
        <w:rPr>
          <w:rFonts w:asciiTheme="majorBidi" w:hAnsiTheme="majorBidi"/>
          <w:rtl/>
        </w:rPr>
        <w:t xml:space="preserve"> משום ידה </w:t>
      </w:r>
      <w:proofErr w:type="spellStart"/>
      <w:r w:rsidRPr="006D2986">
        <w:rPr>
          <w:rFonts w:asciiTheme="majorBidi" w:hAnsiTheme="majorBidi"/>
          <w:rtl/>
        </w:rPr>
        <w:t>אתרבאי</w:t>
      </w:r>
      <w:proofErr w:type="spellEnd"/>
      <w:r w:rsidRPr="006D2986">
        <w:rPr>
          <w:rFonts w:asciiTheme="majorBidi" w:hAnsiTheme="majorBidi"/>
          <w:rtl/>
        </w:rPr>
        <w:t xml:space="preserve"> כי פליגי </w:t>
      </w:r>
      <w:proofErr w:type="spellStart"/>
      <w:r w:rsidRPr="006D2986">
        <w:rPr>
          <w:rFonts w:asciiTheme="majorBidi" w:hAnsiTheme="majorBidi"/>
          <w:rtl/>
        </w:rPr>
        <w:t>לענין</w:t>
      </w:r>
      <w:proofErr w:type="spellEnd"/>
      <w:r w:rsidRPr="006D2986">
        <w:rPr>
          <w:rFonts w:asciiTheme="majorBidi" w:hAnsiTheme="majorBidi"/>
          <w:rtl/>
        </w:rPr>
        <w:t xml:space="preserve"> מציאה מר סבר </w:t>
      </w:r>
      <w:proofErr w:type="spellStart"/>
      <w:r w:rsidRPr="006D2986">
        <w:rPr>
          <w:rFonts w:asciiTheme="majorBidi" w:hAnsiTheme="majorBidi"/>
          <w:rtl/>
        </w:rPr>
        <w:t>ילפינן</w:t>
      </w:r>
      <w:proofErr w:type="spellEnd"/>
      <w:r w:rsidRPr="006D2986">
        <w:rPr>
          <w:rFonts w:asciiTheme="majorBidi" w:hAnsiTheme="majorBidi"/>
          <w:rtl/>
        </w:rPr>
        <w:t xml:space="preserve"> מציאה מגט ומר סבר לא </w:t>
      </w:r>
      <w:proofErr w:type="spellStart"/>
      <w:r w:rsidRPr="006D2986">
        <w:rPr>
          <w:rFonts w:asciiTheme="majorBidi" w:hAnsiTheme="majorBidi"/>
          <w:rtl/>
        </w:rPr>
        <w:t>ילפינן</w:t>
      </w:r>
      <w:proofErr w:type="spellEnd"/>
      <w:r w:rsidRPr="006D2986">
        <w:rPr>
          <w:rFonts w:asciiTheme="majorBidi" w:hAnsiTheme="majorBidi"/>
          <w:rtl/>
        </w:rPr>
        <w:t xml:space="preserve"> מציאה מגט </w:t>
      </w:r>
      <w:proofErr w:type="spellStart"/>
      <w:r w:rsidRPr="006D2986">
        <w:rPr>
          <w:rFonts w:asciiTheme="majorBidi" w:hAnsiTheme="majorBidi"/>
          <w:rtl/>
        </w:rPr>
        <w:t>ואב"א</w:t>
      </w:r>
      <w:proofErr w:type="spellEnd"/>
      <w:r w:rsidRPr="006D2986">
        <w:rPr>
          <w:rFonts w:asciiTheme="majorBidi" w:hAnsiTheme="majorBidi"/>
          <w:rtl/>
        </w:rPr>
        <w:t xml:space="preserve"> בקטנה </w:t>
      </w:r>
      <w:proofErr w:type="spellStart"/>
      <w:r w:rsidRPr="006D2986">
        <w:rPr>
          <w:rFonts w:asciiTheme="majorBidi" w:hAnsiTheme="majorBidi"/>
          <w:rtl/>
        </w:rPr>
        <w:t>כ"ע</w:t>
      </w:r>
      <w:proofErr w:type="spellEnd"/>
      <w:r w:rsidRPr="006D2986">
        <w:rPr>
          <w:rFonts w:asciiTheme="majorBidi" w:hAnsiTheme="majorBidi"/>
          <w:rtl/>
        </w:rPr>
        <w:t xml:space="preserve"> </w:t>
      </w:r>
      <w:proofErr w:type="spellStart"/>
      <w:r w:rsidRPr="006D2986">
        <w:rPr>
          <w:rFonts w:asciiTheme="majorBidi" w:hAnsiTheme="majorBidi"/>
          <w:rtl/>
        </w:rPr>
        <w:t>ל"פ</w:t>
      </w:r>
      <w:proofErr w:type="spellEnd"/>
      <w:r w:rsidRPr="006D2986">
        <w:rPr>
          <w:rFonts w:asciiTheme="majorBidi" w:hAnsiTheme="majorBidi"/>
          <w:rtl/>
        </w:rPr>
        <w:t xml:space="preserve"> כי פליגי בקטן כו' </w:t>
      </w:r>
      <w:proofErr w:type="spellStart"/>
      <w:r w:rsidRPr="006D2986">
        <w:rPr>
          <w:rFonts w:asciiTheme="majorBidi" w:hAnsiTheme="majorBidi"/>
          <w:rtl/>
        </w:rPr>
        <w:t>מ"ס</w:t>
      </w:r>
      <w:proofErr w:type="spellEnd"/>
      <w:r w:rsidRPr="006D2986">
        <w:rPr>
          <w:rFonts w:asciiTheme="majorBidi" w:hAnsiTheme="majorBidi"/>
          <w:rtl/>
        </w:rPr>
        <w:t xml:space="preserve"> </w:t>
      </w:r>
      <w:proofErr w:type="spellStart"/>
      <w:r w:rsidRPr="006D2986">
        <w:rPr>
          <w:rFonts w:asciiTheme="majorBidi" w:hAnsiTheme="majorBidi"/>
          <w:rtl/>
        </w:rPr>
        <w:t>ילפינן</w:t>
      </w:r>
      <w:proofErr w:type="spellEnd"/>
      <w:r w:rsidRPr="006D2986">
        <w:rPr>
          <w:rFonts w:asciiTheme="majorBidi" w:hAnsiTheme="majorBidi"/>
          <w:rtl/>
        </w:rPr>
        <w:t xml:space="preserve"> קטן מקטנה </w:t>
      </w:r>
      <w:proofErr w:type="spellStart"/>
      <w:r w:rsidRPr="006D2986">
        <w:rPr>
          <w:rFonts w:asciiTheme="majorBidi" w:hAnsiTheme="majorBidi"/>
          <w:rtl/>
        </w:rPr>
        <w:t>ומ"ס</w:t>
      </w:r>
      <w:proofErr w:type="spellEnd"/>
      <w:r w:rsidRPr="006D2986">
        <w:rPr>
          <w:rFonts w:asciiTheme="majorBidi" w:hAnsiTheme="majorBidi"/>
          <w:rtl/>
        </w:rPr>
        <w:t xml:space="preserve"> לא </w:t>
      </w:r>
      <w:proofErr w:type="spellStart"/>
      <w:r w:rsidRPr="006D2986">
        <w:rPr>
          <w:rFonts w:asciiTheme="majorBidi" w:hAnsiTheme="majorBidi"/>
          <w:rtl/>
        </w:rPr>
        <w:t>ילפי</w:t>
      </w:r>
      <w:proofErr w:type="spellEnd"/>
      <w:r w:rsidRPr="006D2986">
        <w:rPr>
          <w:rFonts w:asciiTheme="majorBidi" w:hAnsiTheme="majorBidi"/>
          <w:rtl/>
        </w:rPr>
        <w:t xml:space="preserve">' אלמא </w:t>
      </w:r>
      <w:proofErr w:type="spellStart"/>
      <w:r w:rsidRPr="006D2986">
        <w:rPr>
          <w:rFonts w:asciiTheme="majorBidi" w:hAnsiTheme="majorBidi"/>
          <w:rtl/>
        </w:rPr>
        <w:t>דלכ"ע</w:t>
      </w:r>
      <w:proofErr w:type="spellEnd"/>
      <w:r w:rsidRPr="006D2986">
        <w:rPr>
          <w:rFonts w:asciiTheme="majorBidi" w:hAnsiTheme="majorBidi"/>
          <w:rtl/>
        </w:rPr>
        <w:t xml:space="preserve"> יש יד לקטן וקטנה מדאורייתא אלא דפליגי גבי חצר אי הוי כיד או כשליח ואף על גב </w:t>
      </w:r>
      <w:proofErr w:type="spellStart"/>
      <w:r w:rsidRPr="006D2986">
        <w:rPr>
          <w:rFonts w:asciiTheme="majorBidi" w:hAnsiTheme="majorBidi"/>
          <w:rtl/>
        </w:rPr>
        <w:t>דהתוס</w:t>
      </w:r>
      <w:proofErr w:type="spellEnd"/>
      <w:r w:rsidRPr="006D2986">
        <w:rPr>
          <w:rFonts w:asciiTheme="majorBidi" w:hAnsiTheme="majorBidi"/>
          <w:rtl/>
        </w:rPr>
        <w:t xml:space="preserve">' כתבו שם בריש דף י"א וז"ל </w:t>
      </w:r>
      <w:proofErr w:type="spellStart"/>
      <w:r w:rsidRPr="006D2986">
        <w:rPr>
          <w:rFonts w:asciiTheme="majorBidi" w:hAnsiTheme="majorBidi"/>
          <w:rtl/>
        </w:rPr>
        <w:t>ילפינן</w:t>
      </w:r>
      <w:proofErr w:type="spellEnd"/>
      <w:r w:rsidRPr="006D2986">
        <w:rPr>
          <w:rFonts w:asciiTheme="majorBidi" w:hAnsiTheme="majorBidi"/>
          <w:rtl/>
        </w:rPr>
        <w:t xml:space="preserve"> מציאה מגט האי </w:t>
      </w:r>
      <w:proofErr w:type="spellStart"/>
      <w:r w:rsidRPr="006D2986">
        <w:rPr>
          <w:rFonts w:asciiTheme="majorBidi" w:hAnsiTheme="majorBidi"/>
          <w:rtl/>
        </w:rPr>
        <w:t>ילפינן</w:t>
      </w:r>
      <w:proofErr w:type="spellEnd"/>
      <w:r w:rsidRPr="006D2986">
        <w:rPr>
          <w:rFonts w:asciiTheme="majorBidi" w:hAnsiTheme="majorBidi"/>
          <w:rtl/>
        </w:rPr>
        <w:t xml:space="preserve"> הוא מדרבנן </w:t>
      </w:r>
      <w:proofErr w:type="spellStart"/>
      <w:r w:rsidRPr="006D2986">
        <w:rPr>
          <w:rFonts w:asciiTheme="majorBidi" w:hAnsiTheme="majorBidi"/>
          <w:rtl/>
        </w:rPr>
        <w:t>דמציאת</w:t>
      </w:r>
      <w:proofErr w:type="spellEnd"/>
      <w:r w:rsidRPr="006D2986">
        <w:rPr>
          <w:rFonts w:asciiTheme="majorBidi" w:hAnsiTheme="majorBidi"/>
          <w:rtl/>
        </w:rPr>
        <w:t xml:space="preserve"> קטן לא הוי אלא מדרבנן אפי' </w:t>
      </w:r>
      <w:proofErr w:type="spellStart"/>
      <w:r w:rsidRPr="006D2986">
        <w:rPr>
          <w:rFonts w:asciiTheme="majorBidi" w:hAnsiTheme="majorBidi"/>
          <w:rtl/>
        </w:rPr>
        <w:t>לר</w:t>
      </w:r>
      <w:proofErr w:type="spellEnd"/>
      <w:r w:rsidRPr="006D2986">
        <w:rPr>
          <w:rFonts w:asciiTheme="majorBidi" w:hAnsiTheme="majorBidi"/>
          <w:rtl/>
        </w:rPr>
        <w:t xml:space="preserve">' יוסי דאמר גזל גמור מדבריהם </w:t>
      </w:r>
      <w:proofErr w:type="spellStart"/>
      <w:r w:rsidRPr="006D2986">
        <w:rPr>
          <w:rFonts w:asciiTheme="majorBidi" w:hAnsiTheme="majorBidi"/>
          <w:rtl/>
        </w:rPr>
        <w:t>ולענין</w:t>
      </w:r>
      <w:proofErr w:type="spellEnd"/>
      <w:r w:rsidRPr="006D2986">
        <w:rPr>
          <w:rFonts w:asciiTheme="majorBidi" w:hAnsiTheme="majorBidi"/>
          <w:rtl/>
        </w:rPr>
        <w:t xml:space="preserve"> יד </w:t>
      </w:r>
      <w:proofErr w:type="spellStart"/>
      <w:r w:rsidRPr="006D2986">
        <w:rPr>
          <w:rFonts w:asciiTheme="majorBidi" w:hAnsiTheme="majorBidi"/>
          <w:rtl/>
        </w:rPr>
        <w:t>ל"פ</w:t>
      </w:r>
      <w:proofErr w:type="spellEnd"/>
      <w:r w:rsidRPr="006D2986">
        <w:rPr>
          <w:rFonts w:asciiTheme="majorBidi" w:hAnsiTheme="majorBidi"/>
          <w:rtl/>
        </w:rPr>
        <w:t xml:space="preserve"> </w:t>
      </w:r>
      <w:proofErr w:type="spellStart"/>
      <w:r w:rsidRPr="006D2986">
        <w:rPr>
          <w:rFonts w:asciiTheme="majorBidi" w:hAnsiTheme="majorBidi"/>
          <w:rtl/>
        </w:rPr>
        <w:t>דילפינן</w:t>
      </w:r>
      <w:proofErr w:type="spellEnd"/>
      <w:r w:rsidRPr="006D2986">
        <w:rPr>
          <w:rFonts w:asciiTheme="majorBidi" w:hAnsiTheme="majorBidi"/>
          <w:rtl/>
        </w:rPr>
        <w:t xml:space="preserve"> אלא </w:t>
      </w:r>
      <w:proofErr w:type="spellStart"/>
      <w:r w:rsidRPr="006D2986">
        <w:rPr>
          <w:rFonts w:asciiTheme="majorBidi" w:hAnsiTheme="majorBidi"/>
          <w:rtl/>
        </w:rPr>
        <w:t>לענין</w:t>
      </w:r>
      <w:proofErr w:type="spellEnd"/>
      <w:r w:rsidRPr="006D2986">
        <w:rPr>
          <w:rFonts w:asciiTheme="majorBidi" w:hAnsiTheme="majorBidi"/>
          <w:rtl/>
        </w:rPr>
        <w:t xml:space="preserve"> חצר עכ"ל מ"מ נראה לפי עניות דעתי דבריהם דחוקים חדא </w:t>
      </w:r>
      <w:proofErr w:type="spellStart"/>
      <w:r w:rsidRPr="006D2986">
        <w:rPr>
          <w:rFonts w:asciiTheme="majorBidi" w:hAnsiTheme="majorBidi"/>
          <w:rtl/>
        </w:rPr>
        <w:t>דדוחק</w:t>
      </w:r>
      <w:proofErr w:type="spellEnd"/>
      <w:r w:rsidRPr="006D2986">
        <w:rPr>
          <w:rFonts w:asciiTheme="majorBidi" w:hAnsiTheme="majorBidi"/>
          <w:rtl/>
        </w:rPr>
        <w:t xml:space="preserve"> לפרשו </w:t>
      </w:r>
      <w:proofErr w:type="spellStart"/>
      <w:r w:rsidRPr="006D2986">
        <w:rPr>
          <w:rFonts w:asciiTheme="majorBidi" w:hAnsiTheme="majorBidi"/>
          <w:rtl/>
        </w:rPr>
        <w:t>ילפינן</w:t>
      </w:r>
      <w:proofErr w:type="spellEnd"/>
      <w:r w:rsidRPr="006D2986">
        <w:rPr>
          <w:rFonts w:asciiTheme="majorBidi" w:hAnsiTheme="majorBidi"/>
          <w:rtl/>
        </w:rPr>
        <w:t xml:space="preserve"> מדרבנן </w:t>
      </w:r>
      <w:proofErr w:type="spellStart"/>
      <w:r w:rsidRPr="006D2986">
        <w:rPr>
          <w:rFonts w:asciiTheme="majorBidi" w:hAnsiTheme="majorBidi"/>
          <w:rtl/>
        </w:rPr>
        <w:t>דפשטא</w:t>
      </w:r>
      <w:proofErr w:type="spellEnd"/>
      <w:r w:rsidRPr="006D2986">
        <w:rPr>
          <w:rFonts w:asciiTheme="majorBidi" w:hAnsiTheme="majorBidi"/>
          <w:rtl/>
        </w:rPr>
        <w:t xml:space="preserve"> </w:t>
      </w:r>
      <w:proofErr w:type="spellStart"/>
      <w:r w:rsidRPr="006D2986">
        <w:rPr>
          <w:rFonts w:asciiTheme="majorBidi" w:hAnsiTheme="majorBidi"/>
          <w:rtl/>
        </w:rPr>
        <w:t>דש"ס</w:t>
      </w:r>
      <w:proofErr w:type="spellEnd"/>
      <w:r w:rsidRPr="006D2986">
        <w:rPr>
          <w:rFonts w:asciiTheme="majorBidi" w:hAnsiTheme="majorBidi"/>
          <w:rtl/>
        </w:rPr>
        <w:t xml:space="preserve"> משמע </w:t>
      </w:r>
      <w:proofErr w:type="spellStart"/>
      <w:r w:rsidRPr="006D2986">
        <w:rPr>
          <w:rFonts w:asciiTheme="majorBidi" w:hAnsiTheme="majorBidi"/>
          <w:rtl/>
        </w:rPr>
        <w:t>ילפינן</w:t>
      </w:r>
      <w:proofErr w:type="spellEnd"/>
      <w:r w:rsidRPr="006D2986">
        <w:rPr>
          <w:rFonts w:asciiTheme="majorBidi" w:hAnsiTheme="majorBidi"/>
          <w:rtl/>
        </w:rPr>
        <w:t xml:space="preserve"> מקרא ועוד מ"ט </w:t>
      </w:r>
      <w:proofErr w:type="spellStart"/>
      <w:r w:rsidRPr="006D2986">
        <w:rPr>
          <w:rFonts w:asciiTheme="majorBidi" w:hAnsiTheme="majorBidi"/>
          <w:rtl/>
        </w:rPr>
        <w:t>דמ"ד</w:t>
      </w:r>
      <w:proofErr w:type="spellEnd"/>
      <w:r w:rsidRPr="006D2986">
        <w:rPr>
          <w:rFonts w:asciiTheme="majorBidi" w:hAnsiTheme="majorBidi"/>
          <w:rtl/>
        </w:rPr>
        <w:t xml:space="preserve"> דלא יליף הא כיון </w:t>
      </w:r>
      <w:proofErr w:type="spellStart"/>
      <w:r w:rsidRPr="006D2986">
        <w:rPr>
          <w:rFonts w:asciiTheme="majorBidi" w:hAnsiTheme="majorBidi"/>
          <w:rtl/>
        </w:rPr>
        <w:t>דלענין</w:t>
      </w:r>
      <w:proofErr w:type="spellEnd"/>
      <w:r w:rsidRPr="006D2986">
        <w:rPr>
          <w:rFonts w:asciiTheme="majorBidi" w:hAnsiTheme="majorBidi"/>
          <w:rtl/>
        </w:rPr>
        <w:t xml:space="preserve"> יד יליף ה"ל </w:t>
      </w:r>
      <w:proofErr w:type="spellStart"/>
      <w:r w:rsidRPr="006D2986">
        <w:rPr>
          <w:rFonts w:asciiTheme="majorBidi" w:hAnsiTheme="majorBidi"/>
          <w:rtl/>
        </w:rPr>
        <w:t>למילף</w:t>
      </w:r>
      <w:proofErr w:type="spellEnd"/>
      <w:r w:rsidRPr="006D2986">
        <w:rPr>
          <w:rFonts w:asciiTheme="majorBidi" w:hAnsiTheme="majorBidi"/>
          <w:rtl/>
        </w:rPr>
        <w:t xml:space="preserve"> ג"כ </w:t>
      </w:r>
      <w:proofErr w:type="spellStart"/>
      <w:r w:rsidRPr="006D2986">
        <w:rPr>
          <w:rFonts w:asciiTheme="majorBidi" w:hAnsiTheme="majorBidi"/>
          <w:rtl/>
        </w:rPr>
        <w:t>לענין</w:t>
      </w:r>
      <w:proofErr w:type="spellEnd"/>
      <w:r w:rsidRPr="006D2986">
        <w:rPr>
          <w:rFonts w:asciiTheme="majorBidi" w:hAnsiTheme="majorBidi"/>
          <w:rtl/>
        </w:rPr>
        <w:t xml:space="preserve"> חצר וגם מלשון הרי"ף </w:t>
      </w:r>
      <w:proofErr w:type="spellStart"/>
      <w:r w:rsidRPr="006D2986">
        <w:rPr>
          <w:rFonts w:asciiTheme="majorBidi" w:hAnsiTheme="majorBidi"/>
          <w:rtl/>
        </w:rPr>
        <w:t>והרא"ש</w:t>
      </w:r>
      <w:proofErr w:type="spellEnd"/>
      <w:r w:rsidRPr="006D2986">
        <w:rPr>
          <w:rFonts w:asciiTheme="majorBidi" w:hAnsiTheme="majorBidi"/>
          <w:rtl/>
        </w:rPr>
        <w:t xml:space="preserve"> שם שכתבו ותניא ידה אין לי אלא ידה גגה חצרה </w:t>
      </w:r>
      <w:proofErr w:type="spellStart"/>
      <w:r w:rsidRPr="006D2986">
        <w:rPr>
          <w:rFonts w:asciiTheme="majorBidi" w:hAnsiTheme="majorBidi"/>
          <w:rtl/>
        </w:rPr>
        <w:t>קרפיפ</w:t>
      </w:r>
      <w:proofErr w:type="spellEnd"/>
      <w:r w:rsidRPr="006D2986">
        <w:rPr>
          <w:rFonts w:asciiTheme="majorBidi" w:hAnsiTheme="majorBidi"/>
          <w:rtl/>
        </w:rPr>
        <w:t xml:space="preserve">' מנין ת"ל ונתן מ"מ </w:t>
      </w:r>
      <w:proofErr w:type="spellStart"/>
      <w:r w:rsidRPr="006D2986">
        <w:rPr>
          <w:rFonts w:asciiTheme="majorBidi" w:hAnsiTheme="majorBidi"/>
          <w:rtl/>
        </w:rPr>
        <w:t>וילפינן</w:t>
      </w:r>
      <w:proofErr w:type="spellEnd"/>
      <w:r w:rsidRPr="006D2986">
        <w:rPr>
          <w:rFonts w:asciiTheme="majorBidi" w:hAnsiTheme="majorBidi"/>
          <w:rtl/>
        </w:rPr>
        <w:t xml:space="preserve"> מציאה מגט כשם שחצרה כידה </w:t>
      </w:r>
      <w:proofErr w:type="spellStart"/>
      <w:r w:rsidRPr="006D2986">
        <w:rPr>
          <w:rFonts w:asciiTheme="majorBidi" w:hAnsiTheme="majorBidi"/>
          <w:rtl/>
        </w:rPr>
        <w:t>לענין</w:t>
      </w:r>
      <w:proofErr w:type="spellEnd"/>
      <w:r w:rsidRPr="006D2986">
        <w:rPr>
          <w:rFonts w:asciiTheme="majorBidi" w:hAnsiTheme="majorBidi"/>
          <w:rtl/>
        </w:rPr>
        <w:t xml:space="preserve"> גט כך חצרה כידה </w:t>
      </w:r>
      <w:proofErr w:type="spellStart"/>
      <w:r w:rsidRPr="006D2986">
        <w:rPr>
          <w:rFonts w:asciiTheme="majorBidi" w:hAnsiTheme="majorBidi"/>
          <w:rtl/>
        </w:rPr>
        <w:t>לענין</w:t>
      </w:r>
      <w:proofErr w:type="spellEnd"/>
      <w:r w:rsidRPr="006D2986">
        <w:rPr>
          <w:rFonts w:asciiTheme="majorBidi" w:hAnsiTheme="majorBidi"/>
          <w:rtl/>
        </w:rPr>
        <w:t xml:space="preserve"> מציאה אבל חצר </w:t>
      </w:r>
      <w:proofErr w:type="spellStart"/>
      <w:r w:rsidRPr="006D2986">
        <w:rPr>
          <w:rFonts w:asciiTheme="majorBidi" w:hAnsiTheme="majorBidi"/>
          <w:rtl/>
        </w:rPr>
        <w:t>דגברא</w:t>
      </w:r>
      <w:proofErr w:type="spellEnd"/>
      <w:r w:rsidRPr="006D2986">
        <w:rPr>
          <w:rFonts w:asciiTheme="majorBidi" w:hAnsiTheme="majorBidi"/>
          <w:rtl/>
        </w:rPr>
        <w:t xml:space="preserve"> משום שליחות </w:t>
      </w:r>
      <w:proofErr w:type="spellStart"/>
      <w:r w:rsidRPr="006D2986">
        <w:rPr>
          <w:rFonts w:asciiTheme="majorBidi" w:hAnsiTheme="majorBidi"/>
          <w:rtl/>
        </w:rPr>
        <w:t>איתרבאי</w:t>
      </w:r>
      <w:proofErr w:type="spellEnd"/>
      <w:r w:rsidRPr="006D2986">
        <w:rPr>
          <w:rFonts w:asciiTheme="majorBidi" w:hAnsiTheme="majorBidi"/>
          <w:rtl/>
        </w:rPr>
        <w:t xml:space="preserve"> והואיל ואין לו שליחות אין לו חצר דלא </w:t>
      </w:r>
      <w:proofErr w:type="spellStart"/>
      <w:r w:rsidRPr="006D2986">
        <w:rPr>
          <w:rFonts w:asciiTheme="majorBidi" w:hAnsiTheme="majorBidi"/>
          <w:rtl/>
        </w:rPr>
        <w:t>ילפינן</w:t>
      </w:r>
      <w:proofErr w:type="spellEnd"/>
      <w:r w:rsidRPr="006D2986">
        <w:rPr>
          <w:rFonts w:asciiTheme="majorBidi" w:hAnsiTheme="majorBidi"/>
          <w:rtl/>
        </w:rPr>
        <w:t xml:space="preserve"> קטן מקטנה עכ"ל משמע </w:t>
      </w:r>
      <w:proofErr w:type="spellStart"/>
      <w:r w:rsidRPr="006D2986">
        <w:rPr>
          <w:rFonts w:asciiTheme="majorBidi" w:hAnsiTheme="majorBidi"/>
          <w:rtl/>
        </w:rPr>
        <w:t>להדיא</w:t>
      </w:r>
      <w:proofErr w:type="spellEnd"/>
      <w:r w:rsidRPr="006D2986">
        <w:rPr>
          <w:rFonts w:asciiTheme="majorBidi" w:hAnsiTheme="majorBidi"/>
          <w:rtl/>
        </w:rPr>
        <w:t xml:space="preserve"> האי </w:t>
      </w:r>
      <w:proofErr w:type="spellStart"/>
      <w:r w:rsidRPr="006D2986">
        <w:rPr>
          <w:rFonts w:asciiTheme="majorBidi" w:hAnsiTheme="majorBidi"/>
          <w:rtl/>
        </w:rPr>
        <w:t>ילפינן</w:t>
      </w:r>
      <w:proofErr w:type="spellEnd"/>
      <w:r w:rsidRPr="006D2986">
        <w:rPr>
          <w:rFonts w:asciiTheme="majorBidi" w:hAnsiTheme="majorBidi"/>
          <w:rtl/>
        </w:rPr>
        <w:t xml:space="preserve"> מדאורייתא לכך נ"ל הדברים כפשטן </w:t>
      </w:r>
      <w:proofErr w:type="spellStart"/>
      <w:r w:rsidRPr="006D2986">
        <w:rPr>
          <w:rFonts w:asciiTheme="majorBidi" w:hAnsiTheme="majorBidi"/>
          <w:rtl/>
        </w:rPr>
        <w:t>ולענין</w:t>
      </w:r>
      <w:proofErr w:type="spellEnd"/>
      <w:r w:rsidRPr="006D2986">
        <w:rPr>
          <w:rFonts w:asciiTheme="majorBidi" w:hAnsiTheme="majorBidi"/>
          <w:rtl/>
        </w:rPr>
        <w:t xml:space="preserve"> יד </w:t>
      </w:r>
      <w:proofErr w:type="spellStart"/>
      <w:r w:rsidRPr="006D2986">
        <w:rPr>
          <w:rFonts w:asciiTheme="majorBidi" w:hAnsiTheme="majorBidi"/>
          <w:rtl/>
        </w:rPr>
        <w:t>ל"ש</w:t>
      </w:r>
      <w:proofErr w:type="spellEnd"/>
      <w:r w:rsidRPr="006D2986">
        <w:rPr>
          <w:rFonts w:asciiTheme="majorBidi" w:hAnsiTheme="majorBidi"/>
          <w:rtl/>
        </w:rPr>
        <w:t xml:space="preserve"> כלל </w:t>
      </w:r>
      <w:proofErr w:type="spellStart"/>
      <w:r w:rsidRPr="006D2986">
        <w:rPr>
          <w:rFonts w:asciiTheme="majorBidi" w:hAnsiTheme="majorBidi"/>
          <w:rtl/>
        </w:rPr>
        <w:t>למילף</w:t>
      </w:r>
      <w:proofErr w:type="spellEnd"/>
      <w:r w:rsidRPr="006D2986">
        <w:rPr>
          <w:rFonts w:asciiTheme="majorBidi" w:hAnsiTheme="majorBidi"/>
          <w:rtl/>
        </w:rPr>
        <w:t xml:space="preserve"> קטן מקטנה דהא יד לאו בקטנה כתי' אלא קטנה וקטן </w:t>
      </w:r>
      <w:proofErr w:type="spellStart"/>
      <w:r w:rsidRPr="006D2986">
        <w:rPr>
          <w:rFonts w:asciiTheme="majorBidi" w:hAnsiTheme="majorBidi"/>
          <w:rtl/>
        </w:rPr>
        <w:t>שוים</w:t>
      </w:r>
      <w:proofErr w:type="spellEnd"/>
      <w:r w:rsidRPr="006D2986">
        <w:rPr>
          <w:rFonts w:asciiTheme="majorBidi" w:hAnsiTheme="majorBidi"/>
          <w:rtl/>
        </w:rPr>
        <w:t xml:space="preserve"> בזה ויש להם יד </w:t>
      </w:r>
      <w:proofErr w:type="spellStart"/>
      <w:r w:rsidRPr="006D2986">
        <w:rPr>
          <w:rFonts w:asciiTheme="majorBidi" w:hAnsiTheme="majorBidi"/>
          <w:rtl/>
        </w:rPr>
        <w:t>מדאוריית</w:t>
      </w:r>
      <w:proofErr w:type="spellEnd"/>
      <w:r w:rsidRPr="006D2986">
        <w:rPr>
          <w:rFonts w:asciiTheme="majorBidi" w:hAnsiTheme="majorBidi"/>
          <w:rtl/>
        </w:rPr>
        <w:t xml:space="preserve">' אלא דפליגי </w:t>
      </w:r>
      <w:proofErr w:type="spellStart"/>
      <w:r w:rsidRPr="006D2986">
        <w:rPr>
          <w:rFonts w:asciiTheme="majorBidi" w:hAnsiTheme="majorBidi"/>
          <w:rtl/>
        </w:rPr>
        <w:t>לענין</w:t>
      </w:r>
      <w:proofErr w:type="spellEnd"/>
      <w:r w:rsidRPr="006D2986">
        <w:rPr>
          <w:rFonts w:asciiTheme="majorBidi" w:hAnsiTheme="majorBidi"/>
          <w:rtl/>
        </w:rPr>
        <w:t xml:space="preserve"> חצר אי </w:t>
      </w:r>
      <w:proofErr w:type="spellStart"/>
      <w:r w:rsidRPr="006D2986">
        <w:rPr>
          <w:rFonts w:asciiTheme="majorBidi" w:hAnsiTheme="majorBidi"/>
          <w:rtl/>
        </w:rPr>
        <w:t>ילפינן</w:t>
      </w:r>
      <w:proofErr w:type="spellEnd"/>
      <w:r w:rsidRPr="006D2986">
        <w:rPr>
          <w:rFonts w:asciiTheme="majorBidi" w:hAnsiTheme="majorBidi"/>
          <w:rtl/>
        </w:rPr>
        <w:t xml:space="preserve"> קטן מקטנה </w:t>
      </w:r>
      <w:proofErr w:type="spellStart"/>
      <w:r w:rsidRPr="006D2986">
        <w:rPr>
          <w:rFonts w:asciiTheme="majorBidi" w:hAnsiTheme="majorBidi"/>
          <w:rtl/>
        </w:rPr>
        <w:t>דחצר</w:t>
      </w:r>
      <w:proofErr w:type="spellEnd"/>
      <w:r w:rsidRPr="006D2986">
        <w:rPr>
          <w:rFonts w:asciiTheme="majorBidi" w:hAnsiTheme="majorBidi"/>
          <w:rtl/>
        </w:rPr>
        <w:t xml:space="preserve"> גבי </w:t>
      </w:r>
      <w:proofErr w:type="spellStart"/>
      <w:r w:rsidRPr="006D2986">
        <w:rPr>
          <w:rFonts w:asciiTheme="majorBidi" w:hAnsiTheme="majorBidi"/>
          <w:rtl/>
        </w:rPr>
        <w:t>אשה</w:t>
      </w:r>
      <w:proofErr w:type="spellEnd"/>
      <w:r w:rsidRPr="006D2986">
        <w:rPr>
          <w:rFonts w:asciiTheme="majorBidi" w:hAnsiTheme="majorBidi"/>
          <w:rtl/>
        </w:rPr>
        <w:t xml:space="preserve"> כתיב בקרא </w:t>
      </w:r>
      <w:proofErr w:type="spellStart"/>
      <w:r w:rsidRPr="006D2986">
        <w:rPr>
          <w:rFonts w:asciiTheme="majorBidi" w:hAnsiTheme="majorBidi"/>
          <w:rtl/>
        </w:rPr>
        <w:t>דונתן</w:t>
      </w:r>
      <w:proofErr w:type="spellEnd"/>
      <w:r w:rsidRPr="006D2986">
        <w:rPr>
          <w:rFonts w:asciiTheme="majorBidi" w:hAnsiTheme="majorBidi"/>
          <w:rtl/>
        </w:rPr>
        <w:t xml:space="preserve"> בידה כתיב כן נ"ל ברור סוגית הש"ס וא"כ מוכח </w:t>
      </w:r>
      <w:proofErr w:type="spellStart"/>
      <w:r w:rsidRPr="006D2986">
        <w:rPr>
          <w:rFonts w:asciiTheme="majorBidi" w:hAnsiTheme="majorBidi"/>
          <w:rtl/>
        </w:rPr>
        <w:t>להדיא</w:t>
      </w:r>
      <w:proofErr w:type="spellEnd"/>
      <w:r w:rsidRPr="006D2986">
        <w:rPr>
          <w:rFonts w:asciiTheme="majorBidi" w:hAnsiTheme="majorBidi"/>
          <w:rtl/>
        </w:rPr>
        <w:t xml:space="preserve"> דאיכא יד לקטן מדאורייתא אף </w:t>
      </w:r>
      <w:proofErr w:type="spellStart"/>
      <w:r w:rsidRPr="006D2986">
        <w:rPr>
          <w:rFonts w:asciiTheme="majorBidi" w:hAnsiTheme="majorBidi"/>
          <w:rtl/>
        </w:rPr>
        <w:t>לענין</w:t>
      </w:r>
      <w:proofErr w:type="spellEnd"/>
      <w:r w:rsidRPr="006D2986">
        <w:rPr>
          <w:rFonts w:asciiTheme="majorBidi" w:hAnsiTheme="majorBidi"/>
          <w:rtl/>
        </w:rPr>
        <w:t xml:space="preserve"> מציאה וא"כ </w:t>
      </w:r>
      <w:proofErr w:type="spellStart"/>
      <w:r w:rsidRPr="006D2986">
        <w:rPr>
          <w:rFonts w:asciiTheme="majorBidi" w:hAnsiTheme="majorBidi"/>
          <w:rtl/>
        </w:rPr>
        <w:t>בע"כ</w:t>
      </w:r>
      <w:proofErr w:type="spellEnd"/>
      <w:r w:rsidRPr="006D2986">
        <w:rPr>
          <w:rFonts w:asciiTheme="majorBidi" w:hAnsiTheme="majorBidi"/>
          <w:rtl/>
        </w:rPr>
        <w:t xml:space="preserve"> הא דתנן </w:t>
      </w:r>
      <w:proofErr w:type="spellStart"/>
      <w:r w:rsidRPr="006D2986">
        <w:rPr>
          <w:rFonts w:asciiTheme="majorBidi" w:hAnsiTheme="majorBidi"/>
          <w:rtl/>
        </w:rPr>
        <w:t>דמציאת</w:t>
      </w:r>
      <w:proofErr w:type="spellEnd"/>
      <w:r w:rsidRPr="006D2986">
        <w:rPr>
          <w:rFonts w:asciiTheme="majorBidi" w:hAnsiTheme="majorBidi"/>
          <w:rtl/>
        </w:rPr>
        <w:t xml:space="preserve"> </w:t>
      </w:r>
      <w:proofErr w:type="spellStart"/>
      <w:r w:rsidRPr="006D2986">
        <w:rPr>
          <w:rFonts w:asciiTheme="majorBidi" w:hAnsiTheme="majorBidi"/>
          <w:rtl/>
        </w:rPr>
        <w:t>חש"ו</w:t>
      </w:r>
      <w:proofErr w:type="spellEnd"/>
      <w:r w:rsidRPr="006D2986">
        <w:rPr>
          <w:rFonts w:asciiTheme="majorBidi" w:hAnsiTheme="majorBidi"/>
          <w:rtl/>
        </w:rPr>
        <w:t xml:space="preserve"> יש בו משום ד"ש היינו בקטן שהוא פחות מצרור וזרקו אגוז </w:t>
      </w:r>
      <w:proofErr w:type="spellStart"/>
      <w:r w:rsidRPr="006D2986">
        <w:rPr>
          <w:rFonts w:asciiTheme="majorBidi" w:hAnsiTheme="majorBidi"/>
          <w:rtl/>
        </w:rPr>
        <w:t>ונוטלו</w:t>
      </w:r>
      <w:proofErr w:type="spellEnd"/>
      <w:r w:rsidRPr="006D2986">
        <w:rPr>
          <w:rFonts w:asciiTheme="majorBidi" w:hAnsiTheme="majorBidi"/>
          <w:rtl/>
        </w:rPr>
        <w:t xml:space="preserve"> דאינו זוכה לעצמו משום שאין לו יד וכדמפרש בירושלמי שהבאתי הך מתני' בקטן כזה שאינו זוכה ואין להקשות א"כ מאי פריך בפ"ק </w:t>
      </w:r>
      <w:proofErr w:type="spellStart"/>
      <w:r w:rsidRPr="006D2986">
        <w:rPr>
          <w:rFonts w:asciiTheme="majorBidi" w:hAnsiTheme="majorBidi"/>
          <w:rtl/>
        </w:rPr>
        <w:t>דמציעא</w:t>
      </w:r>
      <w:proofErr w:type="spellEnd"/>
      <w:r w:rsidRPr="006D2986">
        <w:rPr>
          <w:rFonts w:asciiTheme="majorBidi" w:hAnsiTheme="majorBidi"/>
          <w:rtl/>
        </w:rPr>
        <w:t xml:space="preserve"> (דף י"ב ע"א) וסבר ר' יוסי קטן אית ליה זכייה והא תנן מציאת כו' לישני </w:t>
      </w:r>
      <w:proofErr w:type="spellStart"/>
      <w:r w:rsidRPr="006D2986">
        <w:rPr>
          <w:rFonts w:asciiTheme="majorBidi" w:hAnsiTheme="majorBidi"/>
          <w:rtl/>
        </w:rPr>
        <w:t>דקטן</w:t>
      </w:r>
      <w:proofErr w:type="spellEnd"/>
      <w:r w:rsidRPr="006D2986">
        <w:rPr>
          <w:rFonts w:asciiTheme="majorBidi" w:hAnsiTheme="majorBidi"/>
          <w:rtl/>
        </w:rPr>
        <w:t xml:space="preserve"> דאמר ר"י דאית ליה זכייה היינו שהגיע לצרור וזרקו אגוז </w:t>
      </w:r>
      <w:proofErr w:type="spellStart"/>
      <w:r w:rsidRPr="006D2986">
        <w:rPr>
          <w:rFonts w:asciiTheme="majorBidi" w:hAnsiTheme="majorBidi"/>
          <w:rtl/>
        </w:rPr>
        <w:t>ונוטלו</w:t>
      </w:r>
      <w:proofErr w:type="spellEnd"/>
      <w:r w:rsidRPr="006D2986">
        <w:rPr>
          <w:rFonts w:asciiTheme="majorBidi" w:hAnsiTheme="majorBidi"/>
          <w:rtl/>
        </w:rPr>
        <w:t xml:space="preserve"> לק"מ </w:t>
      </w:r>
      <w:proofErr w:type="spellStart"/>
      <w:r w:rsidRPr="006D2986">
        <w:rPr>
          <w:rFonts w:asciiTheme="majorBidi" w:hAnsiTheme="majorBidi"/>
          <w:rtl/>
        </w:rPr>
        <w:t>דא"כ</w:t>
      </w:r>
      <w:proofErr w:type="spellEnd"/>
      <w:r w:rsidRPr="006D2986">
        <w:rPr>
          <w:rFonts w:asciiTheme="majorBidi" w:hAnsiTheme="majorBidi"/>
          <w:rtl/>
        </w:rPr>
        <w:t xml:space="preserve"> היאך פליגי רבנן עליה דר' יוסי דהא קאמר בירושלמי </w:t>
      </w:r>
      <w:proofErr w:type="spellStart"/>
      <w:r w:rsidRPr="006D2986">
        <w:rPr>
          <w:rFonts w:asciiTheme="majorBidi" w:hAnsiTheme="majorBidi"/>
          <w:rtl/>
        </w:rPr>
        <w:t>דקטן</w:t>
      </w:r>
      <w:proofErr w:type="spellEnd"/>
      <w:r w:rsidRPr="006D2986">
        <w:rPr>
          <w:rFonts w:asciiTheme="majorBidi" w:hAnsiTheme="majorBidi"/>
          <w:rtl/>
        </w:rPr>
        <w:t xml:space="preserve"> שהגיע </w:t>
      </w:r>
      <w:proofErr w:type="spellStart"/>
      <w:r w:rsidRPr="006D2986">
        <w:rPr>
          <w:rFonts w:asciiTheme="majorBidi" w:hAnsiTheme="majorBidi"/>
          <w:rtl/>
        </w:rPr>
        <w:t>לזכיה</w:t>
      </w:r>
      <w:proofErr w:type="spellEnd"/>
      <w:r w:rsidRPr="006D2986">
        <w:rPr>
          <w:rFonts w:asciiTheme="majorBidi" w:hAnsiTheme="majorBidi"/>
          <w:rtl/>
        </w:rPr>
        <w:t xml:space="preserve"> זוכה במציאה אף לרבנן ודוק:</w:t>
      </w:r>
    </w:p>
    <w:p w14:paraId="30DBBD6E" w14:textId="628774E4" w:rsidR="006D2986" w:rsidRDefault="006D2986" w:rsidP="00ED30E8">
      <w:pPr>
        <w:jc w:val="both"/>
        <w:rPr>
          <w:rFonts w:asciiTheme="majorBidi" w:hAnsiTheme="majorBidi"/>
          <w:rtl/>
        </w:rPr>
      </w:pPr>
    </w:p>
    <w:p w14:paraId="1CE348CE" w14:textId="77777777" w:rsidR="00254097" w:rsidRPr="00254097" w:rsidRDefault="00254097" w:rsidP="00254097">
      <w:pPr>
        <w:jc w:val="both"/>
        <w:rPr>
          <w:rFonts w:asciiTheme="majorBidi" w:hAnsiTheme="majorBidi"/>
          <w:u w:val="single"/>
          <w:rtl/>
        </w:rPr>
      </w:pPr>
      <w:r w:rsidRPr="00254097">
        <w:rPr>
          <w:rFonts w:asciiTheme="majorBidi" w:hAnsiTheme="majorBidi"/>
          <w:u w:val="single"/>
          <w:rtl/>
        </w:rPr>
        <w:t xml:space="preserve">יד רמ"ה מסכת בבא בתרא דף </w:t>
      </w:r>
      <w:proofErr w:type="spellStart"/>
      <w:r w:rsidRPr="00254097">
        <w:rPr>
          <w:rFonts w:asciiTheme="majorBidi" w:hAnsiTheme="majorBidi"/>
          <w:u w:val="single"/>
          <w:rtl/>
        </w:rPr>
        <w:t>מא</w:t>
      </w:r>
      <w:proofErr w:type="spellEnd"/>
      <w:r w:rsidRPr="00254097">
        <w:rPr>
          <w:rFonts w:asciiTheme="majorBidi" w:hAnsiTheme="majorBidi"/>
          <w:u w:val="single"/>
          <w:rtl/>
        </w:rPr>
        <w:t xml:space="preserve"> עמוד א</w:t>
      </w:r>
    </w:p>
    <w:p w14:paraId="58D2F577" w14:textId="573DE894" w:rsidR="00951ECC" w:rsidRDefault="00254097" w:rsidP="00951ECC">
      <w:pPr>
        <w:jc w:val="both"/>
        <w:rPr>
          <w:rFonts w:asciiTheme="majorBidi" w:hAnsiTheme="majorBidi"/>
          <w:rtl/>
        </w:rPr>
      </w:pPr>
      <w:r w:rsidRPr="00254097">
        <w:rPr>
          <w:rFonts w:asciiTheme="majorBidi" w:hAnsiTheme="majorBidi"/>
          <w:rtl/>
        </w:rPr>
        <w:t>(</w:t>
      </w:r>
      <w:proofErr w:type="spellStart"/>
      <w:r w:rsidRPr="00254097">
        <w:rPr>
          <w:rFonts w:asciiTheme="majorBidi" w:hAnsiTheme="majorBidi"/>
          <w:rtl/>
        </w:rPr>
        <w:t>קטו</w:t>
      </w:r>
      <w:proofErr w:type="spellEnd"/>
      <w:r w:rsidRPr="00254097">
        <w:rPr>
          <w:rFonts w:asciiTheme="majorBidi" w:hAnsiTheme="majorBidi"/>
          <w:rtl/>
        </w:rPr>
        <w:t xml:space="preserve">) ושמעינן נמי </w:t>
      </w:r>
      <w:proofErr w:type="spellStart"/>
      <w:r w:rsidRPr="00254097">
        <w:rPr>
          <w:rFonts w:asciiTheme="majorBidi" w:hAnsiTheme="majorBidi"/>
          <w:rtl/>
        </w:rPr>
        <w:t>דמאן</w:t>
      </w:r>
      <w:proofErr w:type="spellEnd"/>
      <w:r w:rsidRPr="00254097">
        <w:rPr>
          <w:rFonts w:asciiTheme="majorBidi" w:hAnsiTheme="majorBidi"/>
          <w:rtl/>
        </w:rPr>
        <w:t xml:space="preserve"> </w:t>
      </w:r>
      <w:proofErr w:type="spellStart"/>
      <w:r w:rsidRPr="00254097">
        <w:rPr>
          <w:rFonts w:asciiTheme="majorBidi" w:hAnsiTheme="majorBidi"/>
          <w:rtl/>
        </w:rPr>
        <w:t>דאהדר</w:t>
      </w:r>
      <w:proofErr w:type="spellEnd"/>
      <w:r w:rsidRPr="00254097">
        <w:rPr>
          <w:rFonts w:asciiTheme="majorBidi" w:hAnsiTheme="majorBidi"/>
          <w:rtl/>
        </w:rPr>
        <w:t xml:space="preserve"> </w:t>
      </w:r>
      <w:proofErr w:type="spellStart"/>
      <w:r w:rsidRPr="00254097">
        <w:rPr>
          <w:rFonts w:asciiTheme="majorBidi" w:hAnsiTheme="majorBidi"/>
          <w:rtl/>
        </w:rPr>
        <w:t>גודא</w:t>
      </w:r>
      <w:proofErr w:type="spellEnd"/>
      <w:r w:rsidRPr="00254097">
        <w:rPr>
          <w:rFonts w:asciiTheme="majorBidi" w:hAnsiTheme="majorBidi"/>
          <w:rtl/>
        </w:rPr>
        <w:t xml:space="preserve"> </w:t>
      </w:r>
      <w:proofErr w:type="spellStart"/>
      <w:r w:rsidRPr="00254097">
        <w:rPr>
          <w:rFonts w:asciiTheme="majorBidi" w:hAnsiTheme="majorBidi"/>
          <w:rtl/>
        </w:rPr>
        <w:t>בארעא</w:t>
      </w:r>
      <w:proofErr w:type="spellEnd"/>
      <w:r w:rsidRPr="00254097">
        <w:rPr>
          <w:rFonts w:asciiTheme="majorBidi" w:hAnsiTheme="majorBidi"/>
          <w:rtl/>
        </w:rPr>
        <w:t xml:space="preserve"> </w:t>
      </w:r>
      <w:proofErr w:type="spellStart"/>
      <w:r w:rsidRPr="00254097">
        <w:rPr>
          <w:rFonts w:asciiTheme="majorBidi" w:hAnsiTheme="majorBidi"/>
          <w:rtl/>
        </w:rPr>
        <w:t>דחבריה</w:t>
      </w:r>
      <w:proofErr w:type="spellEnd"/>
      <w:r w:rsidRPr="00254097">
        <w:rPr>
          <w:rFonts w:asciiTheme="majorBidi" w:hAnsiTheme="majorBidi"/>
          <w:rtl/>
        </w:rPr>
        <w:t xml:space="preserve"> ואתא מארי ארעא וסייע </w:t>
      </w:r>
      <w:proofErr w:type="spellStart"/>
      <w:r w:rsidRPr="00254097">
        <w:rPr>
          <w:rFonts w:asciiTheme="majorBidi" w:hAnsiTheme="majorBidi"/>
          <w:rtl/>
        </w:rPr>
        <w:t>בגודא</w:t>
      </w:r>
      <w:proofErr w:type="spellEnd"/>
      <w:r w:rsidRPr="00254097">
        <w:rPr>
          <w:rFonts w:asciiTheme="majorBidi" w:hAnsiTheme="majorBidi"/>
          <w:rtl/>
        </w:rPr>
        <w:t xml:space="preserve"> בהדיה, מסתמא </w:t>
      </w:r>
      <w:proofErr w:type="spellStart"/>
      <w:r w:rsidRPr="00254097">
        <w:rPr>
          <w:rFonts w:asciiTheme="majorBidi" w:hAnsiTheme="majorBidi"/>
          <w:rtl/>
        </w:rPr>
        <w:t>אחולי</w:t>
      </w:r>
      <w:proofErr w:type="spellEnd"/>
      <w:r w:rsidRPr="00254097">
        <w:rPr>
          <w:rFonts w:asciiTheme="majorBidi" w:hAnsiTheme="majorBidi"/>
          <w:rtl/>
        </w:rPr>
        <w:t xml:space="preserve"> אחיל וקיימא ליה חזקה למארי </w:t>
      </w:r>
      <w:proofErr w:type="spellStart"/>
      <w:r w:rsidRPr="00254097">
        <w:rPr>
          <w:rFonts w:asciiTheme="majorBidi" w:hAnsiTheme="majorBidi"/>
          <w:rtl/>
        </w:rPr>
        <w:t>גודא</w:t>
      </w:r>
      <w:proofErr w:type="spellEnd"/>
      <w:r w:rsidRPr="00254097">
        <w:rPr>
          <w:rFonts w:asciiTheme="majorBidi" w:hAnsiTheme="majorBidi"/>
          <w:rtl/>
        </w:rPr>
        <w:t xml:space="preserve"> לאלתר. והוא דהוה ידע מארי ארעא </w:t>
      </w:r>
      <w:proofErr w:type="spellStart"/>
      <w:r w:rsidRPr="00254097">
        <w:rPr>
          <w:rFonts w:asciiTheme="majorBidi" w:hAnsiTheme="majorBidi"/>
          <w:rtl/>
        </w:rPr>
        <w:t>דאהדוריה</w:t>
      </w:r>
      <w:proofErr w:type="spellEnd"/>
      <w:r w:rsidRPr="00254097">
        <w:rPr>
          <w:rFonts w:asciiTheme="majorBidi" w:hAnsiTheme="majorBidi"/>
          <w:rtl/>
        </w:rPr>
        <w:t xml:space="preserve"> </w:t>
      </w:r>
      <w:proofErr w:type="spellStart"/>
      <w:r w:rsidRPr="00254097">
        <w:rPr>
          <w:rFonts w:asciiTheme="majorBidi" w:hAnsiTheme="majorBidi"/>
          <w:rtl/>
        </w:rPr>
        <w:t>לגודא</w:t>
      </w:r>
      <w:proofErr w:type="spellEnd"/>
      <w:r w:rsidRPr="00254097">
        <w:rPr>
          <w:rFonts w:asciiTheme="majorBidi" w:hAnsiTheme="majorBidi"/>
          <w:rtl/>
        </w:rPr>
        <w:t xml:space="preserve"> </w:t>
      </w:r>
      <w:proofErr w:type="spellStart"/>
      <w:r w:rsidRPr="00254097">
        <w:rPr>
          <w:rFonts w:asciiTheme="majorBidi" w:hAnsiTheme="majorBidi"/>
          <w:rtl/>
        </w:rPr>
        <w:t>בארעיה</w:t>
      </w:r>
      <w:proofErr w:type="spellEnd"/>
      <w:r w:rsidRPr="00254097">
        <w:rPr>
          <w:rFonts w:asciiTheme="majorBidi" w:hAnsiTheme="majorBidi"/>
          <w:rtl/>
        </w:rPr>
        <w:t xml:space="preserve">, ואף על גב דלא הוה ידע מארי </w:t>
      </w:r>
      <w:proofErr w:type="spellStart"/>
      <w:r w:rsidRPr="00254097">
        <w:rPr>
          <w:rFonts w:asciiTheme="majorBidi" w:hAnsiTheme="majorBidi"/>
          <w:rtl/>
        </w:rPr>
        <w:t>גודא</w:t>
      </w:r>
      <w:proofErr w:type="spellEnd"/>
      <w:r w:rsidRPr="00254097">
        <w:rPr>
          <w:rFonts w:asciiTheme="majorBidi" w:hAnsiTheme="majorBidi"/>
          <w:rtl/>
        </w:rPr>
        <w:t xml:space="preserve"> בהכי. ממאי </w:t>
      </w:r>
      <w:proofErr w:type="spellStart"/>
      <w:r w:rsidRPr="00254097">
        <w:rPr>
          <w:rFonts w:asciiTheme="majorBidi" w:hAnsiTheme="majorBidi"/>
          <w:rtl/>
        </w:rPr>
        <w:t>מדקאמר</w:t>
      </w:r>
      <w:proofErr w:type="spellEnd"/>
      <w:r w:rsidRPr="00254097">
        <w:rPr>
          <w:rFonts w:asciiTheme="majorBidi" w:hAnsiTheme="majorBidi"/>
          <w:rtl/>
        </w:rPr>
        <w:t xml:space="preserve"> ליה רב נחמן לרב ענן כי היכי </w:t>
      </w:r>
      <w:proofErr w:type="spellStart"/>
      <w:r w:rsidRPr="00254097">
        <w:rPr>
          <w:rFonts w:asciiTheme="majorBidi" w:hAnsiTheme="majorBidi"/>
          <w:rtl/>
        </w:rPr>
        <w:t>דאת</w:t>
      </w:r>
      <w:proofErr w:type="spellEnd"/>
      <w:r w:rsidRPr="00254097">
        <w:rPr>
          <w:rFonts w:asciiTheme="majorBidi" w:hAnsiTheme="majorBidi"/>
          <w:rtl/>
        </w:rPr>
        <w:t xml:space="preserve"> לא הוה ידעת איהו נמי לא הוה ידע. </w:t>
      </w:r>
      <w:proofErr w:type="spellStart"/>
      <w:r w:rsidRPr="00254097">
        <w:rPr>
          <w:rFonts w:asciiTheme="majorBidi" w:hAnsiTheme="majorBidi"/>
          <w:rtl/>
        </w:rPr>
        <w:t>דשמעת</w:t>
      </w:r>
      <w:proofErr w:type="spellEnd"/>
      <w:r w:rsidRPr="00254097">
        <w:rPr>
          <w:rFonts w:asciiTheme="majorBidi" w:hAnsiTheme="majorBidi"/>
          <w:rtl/>
        </w:rPr>
        <w:t xml:space="preserve"> מינה טעמא דאיהו לא הוה ידע, מכלל דאי הוה ידע איהו אף על גב </w:t>
      </w:r>
      <w:proofErr w:type="spellStart"/>
      <w:r w:rsidRPr="00254097">
        <w:rPr>
          <w:rFonts w:asciiTheme="majorBidi" w:hAnsiTheme="majorBidi"/>
          <w:rtl/>
        </w:rPr>
        <w:t>דאת</w:t>
      </w:r>
      <w:proofErr w:type="spellEnd"/>
      <w:r w:rsidRPr="00254097">
        <w:rPr>
          <w:rFonts w:asciiTheme="majorBidi" w:hAnsiTheme="majorBidi"/>
          <w:rtl/>
        </w:rPr>
        <w:t xml:space="preserve"> נמי לא ידעת הויא חזקה. דאי לא תימא הכי מאי איריא משום דלא הוה ידע מארי ארעא, </w:t>
      </w:r>
      <w:proofErr w:type="spellStart"/>
      <w:r w:rsidRPr="00254097">
        <w:rPr>
          <w:rFonts w:asciiTheme="majorBidi" w:hAnsiTheme="majorBidi"/>
          <w:rtl/>
        </w:rPr>
        <w:t>תיפוק</w:t>
      </w:r>
      <w:proofErr w:type="spellEnd"/>
      <w:r w:rsidRPr="00254097">
        <w:rPr>
          <w:rFonts w:asciiTheme="majorBidi" w:hAnsiTheme="majorBidi"/>
          <w:rtl/>
        </w:rPr>
        <w:t xml:space="preserve"> לי דרב ענן גופיה לא הוה ידע. ואף על גב דקיימא לן העודר בנכסי הגר וכסבור של ישראל הן לא קני, דעת אחרת מקנה אותן שאני דקיימא לן זכין לו לאדם שלא בפניו. וכי תימא מי דמי התם ההוא </w:t>
      </w:r>
      <w:proofErr w:type="spellStart"/>
      <w:r w:rsidRPr="00254097">
        <w:rPr>
          <w:rFonts w:asciiTheme="majorBidi" w:hAnsiTheme="majorBidi"/>
          <w:rtl/>
        </w:rPr>
        <w:t>דמזכי</w:t>
      </w:r>
      <w:proofErr w:type="spellEnd"/>
      <w:r w:rsidRPr="00254097">
        <w:rPr>
          <w:rFonts w:asciiTheme="majorBidi" w:hAnsiTheme="majorBidi"/>
          <w:rtl/>
        </w:rPr>
        <w:t xml:space="preserve"> ליה על ידיה </w:t>
      </w:r>
      <w:proofErr w:type="spellStart"/>
      <w:r w:rsidRPr="00254097">
        <w:rPr>
          <w:rFonts w:asciiTheme="majorBidi" w:hAnsiTheme="majorBidi"/>
          <w:rtl/>
        </w:rPr>
        <w:t>קא</w:t>
      </w:r>
      <w:proofErr w:type="spellEnd"/>
      <w:r w:rsidRPr="00254097">
        <w:rPr>
          <w:rFonts w:asciiTheme="majorBidi" w:hAnsiTheme="majorBidi"/>
          <w:rtl/>
        </w:rPr>
        <w:t xml:space="preserve"> </w:t>
      </w:r>
      <w:proofErr w:type="spellStart"/>
      <w:r w:rsidRPr="00254097">
        <w:rPr>
          <w:rFonts w:asciiTheme="majorBidi" w:hAnsiTheme="majorBidi"/>
          <w:rtl/>
        </w:rPr>
        <w:t>מיכוין</w:t>
      </w:r>
      <w:proofErr w:type="spellEnd"/>
      <w:r w:rsidRPr="00254097">
        <w:rPr>
          <w:rFonts w:asciiTheme="majorBidi" w:hAnsiTheme="majorBidi"/>
          <w:rtl/>
        </w:rPr>
        <w:t xml:space="preserve"> למזכי ליה, הכא ליכא מאן </w:t>
      </w:r>
      <w:proofErr w:type="spellStart"/>
      <w:r w:rsidRPr="00254097">
        <w:rPr>
          <w:rFonts w:asciiTheme="majorBidi" w:hAnsiTheme="majorBidi"/>
          <w:rtl/>
        </w:rPr>
        <w:t>דמיכוין</w:t>
      </w:r>
      <w:proofErr w:type="spellEnd"/>
      <w:r w:rsidRPr="00254097">
        <w:rPr>
          <w:rFonts w:asciiTheme="majorBidi" w:hAnsiTheme="majorBidi"/>
          <w:rtl/>
        </w:rPr>
        <w:t xml:space="preserve"> </w:t>
      </w:r>
      <w:proofErr w:type="spellStart"/>
      <w:r w:rsidRPr="00254097">
        <w:rPr>
          <w:rFonts w:asciiTheme="majorBidi" w:hAnsiTheme="majorBidi"/>
          <w:rtl/>
        </w:rPr>
        <w:t>למיזכי</w:t>
      </w:r>
      <w:proofErr w:type="spellEnd"/>
      <w:r w:rsidRPr="00254097">
        <w:rPr>
          <w:rFonts w:asciiTheme="majorBidi" w:hAnsiTheme="majorBidi"/>
          <w:rtl/>
        </w:rPr>
        <w:t xml:space="preserve"> ליה. חצרו תוכיח דלית ליה </w:t>
      </w:r>
      <w:proofErr w:type="spellStart"/>
      <w:r w:rsidRPr="00254097">
        <w:rPr>
          <w:rFonts w:asciiTheme="majorBidi" w:hAnsiTheme="majorBidi"/>
          <w:rtl/>
        </w:rPr>
        <w:t>דעתא</w:t>
      </w:r>
      <w:proofErr w:type="spellEnd"/>
      <w:r w:rsidRPr="00254097">
        <w:rPr>
          <w:rFonts w:asciiTheme="majorBidi" w:hAnsiTheme="majorBidi"/>
          <w:rtl/>
        </w:rPr>
        <w:t xml:space="preserve"> למזכי </w:t>
      </w:r>
      <w:proofErr w:type="spellStart"/>
      <w:r w:rsidRPr="00254097">
        <w:rPr>
          <w:rFonts w:asciiTheme="majorBidi" w:hAnsiTheme="majorBidi"/>
          <w:rtl/>
        </w:rPr>
        <w:t>וזכיא</w:t>
      </w:r>
      <w:proofErr w:type="spellEnd"/>
      <w:r w:rsidRPr="00254097">
        <w:rPr>
          <w:rFonts w:asciiTheme="majorBidi" w:hAnsiTheme="majorBidi"/>
          <w:rtl/>
        </w:rPr>
        <w:t xml:space="preserve"> ליה במתנה אפילו שלא בפניו. </w:t>
      </w:r>
      <w:proofErr w:type="spellStart"/>
      <w:r w:rsidRPr="00254097">
        <w:rPr>
          <w:rFonts w:asciiTheme="majorBidi" w:hAnsiTheme="majorBidi"/>
          <w:rtl/>
        </w:rPr>
        <w:t>כדאסיקנא</w:t>
      </w:r>
      <w:proofErr w:type="spellEnd"/>
      <w:r w:rsidRPr="00254097">
        <w:rPr>
          <w:rFonts w:asciiTheme="majorBidi" w:hAnsiTheme="majorBidi"/>
          <w:rtl/>
        </w:rPr>
        <w:t xml:space="preserve"> בפרק שנים </w:t>
      </w:r>
      <w:proofErr w:type="spellStart"/>
      <w:r w:rsidRPr="00254097">
        <w:rPr>
          <w:rFonts w:asciiTheme="majorBidi" w:hAnsiTheme="majorBidi"/>
          <w:rtl/>
        </w:rPr>
        <w:t>אוחזין</w:t>
      </w:r>
      <w:proofErr w:type="spellEnd"/>
      <w:r w:rsidRPr="00254097">
        <w:rPr>
          <w:rFonts w:asciiTheme="majorBidi" w:hAnsiTheme="majorBidi"/>
          <w:rtl/>
        </w:rPr>
        <w:t xml:space="preserve"> (</w:t>
      </w:r>
      <w:proofErr w:type="spellStart"/>
      <w:r w:rsidRPr="00254097">
        <w:rPr>
          <w:rFonts w:asciiTheme="majorBidi" w:hAnsiTheme="majorBidi"/>
          <w:rtl/>
        </w:rPr>
        <w:t>ב"מ</w:t>
      </w:r>
      <w:proofErr w:type="spellEnd"/>
      <w:r w:rsidRPr="00254097">
        <w:rPr>
          <w:rFonts w:asciiTheme="majorBidi" w:hAnsiTheme="majorBidi"/>
          <w:rtl/>
        </w:rPr>
        <w:t xml:space="preserve"> דף י"ב ע"א) האי חצר </w:t>
      </w:r>
      <w:proofErr w:type="spellStart"/>
      <w:r w:rsidRPr="00254097">
        <w:rPr>
          <w:rFonts w:asciiTheme="majorBidi" w:hAnsiTheme="majorBidi"/>
          <w:rtl/>
        </w:rPr>
        <w:t>אתרבאי</w:t>
      </w:r>
      <w:proofErr w:type="spellEnd"/>
      <w:r w:rsidRPr="00254097">
        <w:rPr>
          <w:rFonts w:asciiTheme="majorBidi" w:hAnsiTheme="majorBidi"/>
          <w:rtl/>
        </w:rPr>
        <w:t xml:space="preserve"> משום יד ולא גרע משליחות, גבי גט </w:t>
      </w:r>
      <w:proofErr w:type="spellStart"/>
      <w:r w:rsidRPr="00254097">
        <w:rPr>
          <w:rFonts w:asciiTheme="majorBidi" w:hAnsiTheme="majorBidi"/>
          <w:rtl/>
        </w:rPr>
        <w:t>דחוב</w:t>
      </w:r>
      <w:proofErr w:type="spellEnd"/>
      <w:r w:rsidRPr="00254097">
        <w:rPr>
          <w:rFonts w:asciiTheme="majorBidi" w:hAnsiTheme="majorBidi"/>
          <w:rtl/>
        </w:rPr>
        <w:t xml:space="preserve"> לה אין </w:t>
      </w:r>
      <w:proofErr w:type="spellStart"/>
      <w:r w:rsidRPr="00254097">
        <w:rPr>
          <w:rFonts w:asciiTheme="majorBidi" w:hAnsiTheme="majorBidi"/>
          <w:rtl/>
        </w:rPr>
        <w:t>חבין</w:t>
      </w:r>
      <w:proofErr w:type="spellEnd"/>
      <w:r w:rsidRPr="00254097">
        <w:rPr>
          <w:rFonts w:asciiTheme="majorBidi" w:hAnsiTheme="majorBidi"/>
          <w:rtl/>
        </w:rPr>
        <w:t xml:space="preserve"> לו לאדם שלא בפניו, גבי מתנה </w:t>
      </w:r>
      <w:proofErr w:type="spellStart"/>
      <w:r w:rsidRPr="00254097">
        <w:rPr>
          <w:rFonts w:asciiTheme="majorBidi" w:hAnsiTheme="majorBidi"/>
          <w:rtl/>
        </w:rPr>
        <w:t>דזכות</w:t>
      </w:r>
      <w:proofErr w:type="spellEnd"/>
      <w:r w:rsidRPr="00254097">
        <w:rPr>
          <w:rFonts w:asciiTheme="majorBidi" w:hAnsiTheme="majorBidi"/>
          <w:rtl/>
        </w:rPr>
        <w:t xml:space="preserve"> הוא לה זכין לו לאדם שלא בפניו.</w:t>
      </w:r>
    </w:p>
    <w:p w14:paraId="090E2409" w14:textId="77777777" w:rsidR="00951ECC" w:rsidRDefault="00951ECC" w:rsidP="006D2986">
      <w:pPr>
        <w:jc w:val="both"/>
        <w:rPr>
          <w:rFonts w:asciiTheme="majorBidi" w:hAnsiTheme="majorBidi"/>
          <w:u w:val="single"/>
          <w:rtl/>
        </w:rPr>
      </w:pPr>
    </w:p>
    <w:p w14:paraId="4B2FC487" w14:textId="08813AE3" w:rsidR="006D2986" w:rsidRPr="006D2986" w:rsidRDefault="006D2986" w:rsidP="006D2986">
      <w:pPr>
        <w:jc w:val="both"/>
        <w:rPr>
          <w:rFonts w:asciiTheme="majorBidi" w:hAnsiTheme="majorBidi"/>
          <w:u w:val="single"/>
          <w:rtl/>
        </w:rPr>
      </w:pPr>
      <w:r w:rsidRPr="006D2986">
        <w:rPr>
          <w:rFonts w:asciiTheme="majorBidi" w:hAnsiTheme="majorBidi"/>
          <w:u w:val="single"/>
          <w:rtl/>
        </w:rPr>
        <w:t xml:space="preserve">קצות החושן סימן </w:t>
      </w:r>
      <w:proofErr w:type="spellStart"/>
      <w:r w:rsidRPr="006D2986">
        <w:rPr>
          <w:rFonts w:asciiTheme="majorBidi" w:hAnsiTheme="majorBidi"/>
          <w:u w:val="single"/>
          <w:rtl/>
        </w:rPr>
        <w:t>רמג</w:t>
      </w:r>
      <w:proofErr w:type="spellEnd"/>
      <w:r w:rsidRPr="006D2986">
        <w:rPr>
          <w:rFonts w:asciiTheme="majorBidi" w:hAnsiTheme="majorBidi"/>
          <w:u w:val="single"/>
          <w:rtl/>
        </w:rPr>
        <w:t xml:space="preserve"> ס"ק ה</w:t>
      </w:r>
    </w:p>
    <w:p w14:paraId="0293419E"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(ה) אבל במציאה לא. כ"כ הפוסקים דלא תיקשי בהא דתנן (גיטין נט, ב) מציאת </w:t>
      </w:r>
      <w:proofErr w:type="spellStart"/>
      <w:r w:rsidRPr="006D2986">
        <w:rPr>
          <w:rFonts w:asciiTheme="majorBidi" w:hAnsiTheme="majorBidi"/>
          <w:rtl/>
        </w:rPr>
        <w:t>חש"ו</w:t>
      </w:r>
      <w:proofErr w:type="spellEnd"/>
      <w:r w:rsidRPr="006D2986">
        <w:rPr>
          <w:rFonts w:asciiTheme="majorBidi" w:hAnsiTheme="majorBidi"/>
          <w:rtl/>
        </w:rPr>
        <w:t xml:space="preserve"> מפני דרכי שלום, ואמרו צרור וזורקו אגוז </w:t>
      </w:r>
      <w:proofErr w:type="spellStart"/>
      <w:r w:rsidRPr="006D2986">
        <w:rPr>
          <w:rFonts w:asciiTheme="majorBidi" w:hAnsiTheme="majorBidi"/>
          <w:rtl/>
        </w:rPr>
        <w:t>ונוטלו</w:t>
      </w:r>
      <w:proofErr w:type="spellEnd"/>
      <w:r w:rsidRPr="006D2986">
        <w:rPr>
          <w:rFonts w:asciiTheme="majorBidi" w:hAnsiTheme="majorBidi"/>
          <w:rtl/>
        </w:rPr>
        <w:t xml:space="preserve"> זוכה לעצמו ואינו זוכה לאחרים. ומחלקי בין מציאה למתנה </w:t>
      </w:r>
      <w:proofErr w:type="spellStart"/>
      <w:r w:rsidRPr="006D2986">
        <w:rPr>
          <w:rFonts w:asciiTheme="majorBidi" w:hAnsiTheme="majorBidi"/>
          <w:rtl/>
        </w:rPr>
        <w:t>דדעת</w:t>
      </w:r>
      <w:proofErr w:type="spellEnd"/>
      <w:r w:rsidRPr="006D2986">
        <w:rPr>
          <w:rFonts w:asciiTheme="majorBidi" w:hAnsiTheme="majorBidi"/>
          <w:rtl/>
        </w:rPr>
        <w:t xml:space="preserve"> אחרת מקנה אותו. </w:t>
      </w:r>
      <w:proofErr w:type="spellStart"/>
      <w:r w:rsidRPr="006D2986">
        <w:rPr>
          <w:rFonts w:asciiTheme="majorBidi" w:hAnsiTheme="majorBidi"/>
          <w:rtl/>
        </w:rPr>
        <w:t>ובש"ך</w:t>
      </w:r>
      <w:proofErr w:type="spellEnd"/>
      <w:r w:rsidRPr="006D2986">
        <w:rPr>
          <w:rFonts w:asciiTheme="majorBidi" w:hAnsiTheme="majorBidi"/>
          <w:rtl/>
        </w:rPr>
        <w:t xml:space="preserve"> (</w:t>
      </w:r>
      <w:proofErr w:type="spellStart"/>
      <w:r w:rsidRPr="006D2986">
        <w:rPr>
          <w:rFonts w:asciiTheme="majorBidi" w:hAnsiTheme="majorBidi"/>
          <w:rtl/>
        </w:rPr>
        <w:t>סק"ו</w:t>
      </w:r>
      <w:proofErr w:type="spellEnd"/>
      <w:r w:rsidRPr="006D2986">
        <w:rPr>
          <w:rFonts w:asciiTheme="majorBidi" w:hAnsiTheme="majorBidi"/>
          <w:rtl/>
        </w:rPr>
        <w:t xml:space="preserve">) כתב וז"ל, </w:t>
      </w:r>
      <w:proofErr w:type="spellStart"/>
      <w:r w:rsidRPr="006D2986">
        <w:rPr>
          <w:rFonts w:asciiTheme="majorBidi" w:hAnsiTheme="majorBidi"/>
          <w:rtl/>
        </w:rPr>
        <w:t>ולפענ"ד</w:t>
      </w:r>
      <w:proofErr w:type="spellEnd"/>
      <w:r w:rsidRPr="006D2986">
        <w:rPr>
          <w:rFonts w:asciiTheme="majorBidi" w:hAnsiTheme="majorBidi"/>
          <w:rtl/>
        </w:rPr>
        <w:t xml:space="preserve"> דוחק להמציא חילוק שלא נזכר בש"ס, </w:t>
      </w:r>
      <w:proofErr w:type="spellStart"/>
      <w:r w:rsidRPr="006D2986">
        <w:rPr>
          <w:rFonts w:asciiTheme="majorBidi" w:hAnsiTheme="majorBidi"/>
          <w:rtl/>
        </w:rPr>
        <w:t>דאע"ג</w:t>
      </w:r>
      <w:proofErr w:type="spellEnd"/>
      <w:r w:rsidRPr="006D2986">
        <w:rPr>
          <w:rFonts w:asciiTheme="majorBidi" w:hAnsiTheme="majorBidi"/>
          <w:rtl/>
        </w:rPr>
        <w:t xml:space="preserve"> </w:t>
      </w:r>
      <w:proofErr w:type="spellStart"/>
      <w:r w:rsidRPr="006D2986">
        <w:rPr>
          <w:rFonts w:asciiTheme="majorBidi" w:hAnsiTheme="majorBidi"/>
          <w:rtl/>
        </w:rPr>
        <w:t>דמצינו</w:t>
      </w:r>
      <w:proofErr w:type="spellEnd"/>
      <w:r w:rsidRPr="006D2986">
        <w:rPr>
          <w:rFonts w:asciiTheme="majorBidi" w:hAnsiTheme="majorBidi"/>
          <w:rtl/>
        </w:rPr>
        <w:t xml:space="preserve"> לקמן סוף סימן רס"ח (סעיף ד') </w:t>
      </w:r>
      <w:proofErr w:type="spellStart"/>
      <w:r w:rsidRPr="006D2986">
        <w:rPr>
          <w:rFonts w:asciiTheme="majorBidi" w:hAnsiTheme="majorBidi"/>
          <w:rtl/>
        </w:rPr>
        <w:t>דדעת</w:t>
      </w:r>
      <w:proofErr w:type="spellEnd"/>
      <w:r w:rsidRPr="006D2986">
        <w:rPr>
          <w:rFonts w:asciiTheme="majorBidi" w:hAnsiTheme="majorBidi"/>
          <w:rtl/>
        </w:rPr>
        <w:t xml:space="preserve"> אחרת מקנה עדיף, מכל מקום בזה </w:t>
      </w:r>
      <w:proofErr w:type="spellStart"/>
      <w:r w:rsidRPr="006D2986">
        <w:rPr>
          <w:rFonts w:asciiTheme="majorBidi" w:hAnsiTheme="majorBidi"/>
          <w:rtl/>
        </w:rPr>
        <w:t>דקטן</w:t>
      </w:r>
      <w:proofErr w:type="spellEnd"/>
      <w:r w:rsidRPr="006D2986">
        <w:rPr>
          <w:rFonts w:asciiTheme="majorBidi" w:hAnsiTheme="majorBidi"/>
          <w:rtl/>
        </w:rPr>
        <w:t xml:space="preserve"> זוכה לעצמו לא מצינו בש"ס לחלק בכך. וגם אין סברא לחלק בכך, דאם זוכה לעצמו במתנה אלמא שיש </w:t>
      </w:r>
      <w:proofErr w:type="spellStart"/>
      <w:r w:rsidRPr="006D2986">
        <w:rPr>
          <w:rFonts w:asciiTheme="majorBidi" w:hAnsiTheme="majorBidi"/>
          <w:rtl/>
        </w:rPr>
        <w:t>בכחו</w:t>
      </w:r>
      <w:proofErr w:type="spellEnd"/>
      <w:r w:rsidRPr="006D2986">
        <w:rPr>
          <w:rFonts w:asciiTheme="majorBidi" w:hAnsiTheme="majorBidi"/>
          <w:rtl/>
        </w:rPr>
        <w:t xml:space="preserve"> לזכות למה לא יזכה גם במציאה. אלא נ"ל דהא דאמרינן מציאת </w:t>
      </w:r>
      <w:proofErr w:type="spellStart"/>
      <w:r w:rsidRPr="006D2986">
        <w:rPr>
          <w:rFonts w:asciiTheme="majorBidi" w:hAnsiTheme="majorBidi"/>
          <w:rtl/>
        </w:rPr>
        <w:t>חש"ו</w:t>
      </w:r>
      <w:proofErr w:type="spellEnd"/>
      <w:r w:rsidRPr="006D2986">
        <w:rPr>
          <w:rFonts w:asciiTheme="majorBidi" w:hAnsiTheme="majorBidi"/>
          <w:rtl/>
        </w:rPr>
        <w:t xml:space="preserve"> מפני דרכי שלום היינו בקטן שהוא פחות מזה וכו', וכן הוא בירושלמי פ"ד </w:t>
      </w:r>
      <w:proofErr w:type="spellStart"/>
      <w:r w:rsidRPr="006D2986">
        <w:rPr>
          <w:rFonts w:asciiTheme="majorBidi" w:hAnsiTheme="majorBidi"/>
          <w:rtl/>
        </w:rPr>
        <w:t>דמעשר</w:t>
      </w:r>
      <w:proofErr w:type="spellEnd"/>
      <w:r w:rsidRPr="006D2986">
        <w:rPr>
          <w:rFonts w:asciiTheme="majorBidi" w:hAnsiTheme="majorBidi"/>
          <w:rtl/>
        </w:rPr>
        <w:t xml:space="preserve"> שני (ה"ג) ובעירובין פרק חלון (</w:t>
      </w:r>
      <w:proofErr w:type="spellStart"/>
      <w:r w:rsidRPr="006D2986">
        <w:rPr>
          <w:rFonts w:asciiTheme="majorBidi" w:hAnsiTheme="majorBidi"/>
          <w:rtl/>
        </w:rPr>
        <w:t>ה"ו</w:t>
      </w:r>
      <w:proofErr w:type="spellEnd"/>
      <w:r w:rsidRPr="006D2986">
        <w:rPr>
          <w:rFonts w:asciiTheme="majorBidi" w:hAnsiTheme="majorBidi"/>
          <w:rtl/>
        </w:rPr>
        <w:t xml:space="preserve">) </w:t>
      </w:r>
      <w:proofErr w:type="spellStart"/>
      <w:r w:rsidRPr="006D2986">
        <w:rPr>
          <w:rFonts w:asciiTheme="majorBidi" w:hAnsiTheme="majorBidi"/>
          <w:rtl/>
        </w:rPr>
        <w:t>ובגיטין</w:t>
      </w:r>
      <w:proofErr w:type="spellEnd"/>
      <w:r w:rsidRPr="006D2986">
        <w:rPr>
          <w:rFonts w:asciiTheme="majorBidi" w:hAnsiTheme="majorBidi"/>
          <w:rtl/>
        </w:rPr>
        <w:t xml:space="preserve"> פרק הנזקין (</w:t>
      </w:r>
      <w:proofErr w:type="spellStart"/>
      <w:r w:rsidRPr="006D2986">
        <w:rPr>
          <w:rFonts w:asciiTheme="majorBidi" w:hAnsiTheme="majorBidi"/>
          <w:rtl/>
        </w:rPr>
        <w:t>ה"ט</w:t>
      </w:r>
      <w:proofErr w:type="spellEnd"/>
      <w:r w:rsidRPr="006D2986">
        <w:rPr>
          <w:rFonts w:asciiTheme="majorBidi" w:hAnsiTheme="majorBidi"/>
          <w:rtl/>
        </w:rPr>
        <w:t xml:space="preserve">) </w:t>
      </w:r>
      <w:proofErr w:type="spellStart"/>
      <w:r w:rsidRPr="006D2986">
        <w:rPr>
          <w:rFonts w:asciiTheme="majorBidi" w:hAnsiTheme="majorBidi"/>
          <w:rtl/>
        </w:rPr>
        <w:t>דמציאת</w:t>
      </w:r>
      <w:proofErr w:type="spellEnd"/>
      <w:r w:rsidRPr="006D2986">
        <w:rPr>
          <w:rFonts w:asciiTheme="majorBidi" w:hAnsiTheme="majorBidi"/>
          <w:rtl/>
        </w:rPr>
        <w:t xml:space="preserve"> </w:t>
      </w:r>
      <w:proofErr w:type="spellStart"/>
      <w:r w:rsidRPr="006D2986">
        <w:rPr>
          <w:rFonts w:asciiTheme="majorBidi" w:hAnsiTheme="majorBidi"/>
          <w:rtl/>
        </w:rPr>
        <w:t>חש"ו</w:t>
      </w:r>
      <w:proofErr w:type="spellEnd"/>
      <w:r w:rsidRPr="006D2986">
        <w:rPr>
          <w:rFonts w:asciiTheme="majorBidi" w:hAnsiTheme="majorBidi"/>
          <w:rtl/>
        </w:rPr>
        <w:t xml:space="preserve"> מפני דרכי שלום היינו (</w:t>
      </w:r>
      <w:proofErr w:type="spellStart"/>
      <w:r w:rsidRPr="006D2986">
        <w:rPr>
          <w:rFonts w:asciiTheme="majorBidi" w:hAnsiTheme="majorBidi"/>
          <w:rtl/>
        </w:rPr>
        <w:t>במדה</w:t>
      </w:r>
      <w:proofErr w:type="spellEnd"/>
      <w:r w:rsidRPr="006D2986">
        <w:rPr>
          <w:rFonts w:asciiTheme="majorBidi" w:hAnsiTheme="majorBidi"/>
          <w:rtl/>
        </w:rPr>
        <w:t>) [</w:t>
      </w:r>
      <w:proofErr w:type="spellStart"/>
      <w:r w:rsidRPr="006D2986">
        <w:rPr>
          <w:rFonts w:asciiTheme="majorBidi" w:hAnsiTheme="majorBidi"/>
          <w:rtl/>
        </w:rPr>
        <w:t>בשלא</w:t>
      </w:r>
      <w:proofErr w:type="spellEnd"/>
      <w:r w:rsidRPr="006D2986">
        <w:rPr>
          <w:rFonts w:asciiTheme="majorBidi" w:hAnsiTheme="majorBidi"/>
          <w:rtl/>
        </w:rPr>
        <w:t xml:space="preserve"> הגיע למידה] שזוכה לעצמו ע"ש. וגם בעל העיטור באות זיכוי (ט, ע"ג) שהביא הירושלמי הזה (משום) [ומשמע] דס"ל הכי להלכה וכו', וא"כ </w:t>
      </w:r>
      <w:proofErr w:type="spellStart"/>
      <w:r w:rsidRPr="006D2986">
        <w:rPr>
          <w:rFonts w:asciiTheme="majorBidi" w:hAnsiTheme="majorBidi"/>
          <w:rtl/>
        </w:rPr>
        <w:t>בע"כ</w:t>
      </w:r>
      <w:proofErr w:type="spellEnd"/>
      <w:r w:rsidRPr="006D2986">
        <w:rPr>
          <w:rFonts w:asciiTheme="majorBidi" w:hAnsiTheme="majorBidi"/>
          <w:rtl/>
        </w:rPr>
        <w:t xml:space="preserve"> הא דתנן מציאת </w:t>
      </w:r>
      <w:proofErr w:type="spellStart"/>
      <w:r w:rsidRPr="006D2986">
        <w:rPr>
          <w:rFonts w:asciiTheme="majorBidi" w:hAnsiTheme="majorBidi"/>
          <w:rtl/>
        </w:rPr>
        <w:t>חש"ו</w:t>
      </w:r>
      <w:proofErr w:type="spellEnd"/>
      <w:r w:rsidRPr="006D2986">
        <w:rPr>
          <w:rFonts w:asciiTheme="majorBidi" w:hAnsiTheme="majorBidi"/>
          <w:rtl/>
        </w:rPr>
        <w:t xml:space="preserve"> יש בו מפני דרכי שלום, היינו בקטן שהוא פחות מצרור וזורקו אגוז </w:t>
      </w:r>
      <w:proofErr w:type="spellStart"/>
      <w:r w:rsidRPr="006D2986">
        <w:rPr>
          <w:rFonts w:asciiTheme="majorBidi" w:hAnsiTheme="majorBidi"/>
          <w:rtl/>
        </w:rPr>
        <w:t>ונוטלו</w:t>
      </w:r>
      <w:proofErr w:type="spellEnd"/>
      <w:r w:rsidRPr="006D2986">
        <w:rPr>
          <w:rFonts w:asciiTheme="majorBidi" w:hAnsiTheme="majorBidi"/>
          <w:rtl/>
        </w:rPr>
        <w:t xml:space="preserve"> דאינו זוכה לעצמו משום שאין לו יד, וכדמפרש בירושלמי שהבאתי הך מתניתין בקטן כזה שאינו זוכה, וע"ש שהאריך.</w:t>
      </w:r>
    </w:p>
    <w:p w14:paraId="66490451"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והנה לענ"ד העיקר כדברי הפוסקים לחלק בין מתנה למציאה. ומה שכתב דאין סברא לחלק, כבר הוכרחנו לחלק בין מציאה למתנה בענין עודר וכסבור שלו הן </w:t>
      </w:r>
      <w:proofErr w:type="spellStart"/>
      <w:r w:rsidRPr="006D2986">
        <w:rPr>
          <w:rFonts w:asciiTheme="majorBidi" w:hAnsiTheme="majorBidi"/>
          <w:rtl/>
        </w:rPr>
        <w:t>דבנכסי</w:t>
      </w:r>
      <w:proofErr w:type="spellEnd"/>
      <w:r w:rsidRPr="006D2986">
        <w:rPr>
          <w:rFonts w:asciiTheme="majorBidi" w:hAnsiTheme="majorBidi"/>
          <w:rtl/>
        </w:rPr>
        <w:t xml:space="preserve"> הגר לא קנה ואילו במתנה </w:t>
      </w:r>
      <w:proofErr w:type="spellStart"/>
      <w:r w:rsidRPr="006D2986">
        <w:rPr>
          <w:rFonts w:asciiTheme="majorBidi" w:hAnsiTheme="majorBidi"/>
          <w:rtl/>
        </w:rPr>
        <w:t>כה"ג</w:t>
      </w:r>
      <w:proofErr w:type="spellEnd"/>
      <w:r w:rsidRPr="006D2986">
        <w:rPr>
          <w:rFonts w:asciiTheme="majorBidi" w:hAnsiTheme="majorBidi"/>
          <w:rtl/>
        </w:rPr>
        <w:t xml:space="preserve"> קנה, וכמ"ש הראב"ד הובא בנימוקי יוסף ריש פרק חזקת (ב"ב </w:t>
      </w:r>
      <w:proofErr w:type="spellStart"/>
      <w:r w:rsidRPr="006D2986">
        <w:rPr>
          <w:rFonts w:asciiTheme="majorBidi" w:hAnsiTheme="majorBidi"/>
          <w:rtl/>
        </w:rPr>
        <w:t>כב</w:t>
      </w:r>
      <w:proofErr w:type="spellEnd"/>
      <w:r w:rsidRPr="006D2986">
        <w:rPr>
          <w:rFonts w:asciiTheme="majorBidi" w:hAnsiTheme="majorBidi"/>
          <w:rtl/>
        </w:rPr>
        <w:t xml:space="preserve">, א בדפי הרי"ף) </w:t>
      </w:r>
      <w:proofErr w:type="spellStart"/>
      <w:r w:rsidRPr="006D2986">
        <w:rPr>
          <w:rFonts w:asciiTheme="majorBidi" w:hAnsiTheme="majorBidi"/>
          <w:rtl/>
        </w:rPr>
        <w:t>בעובדא</w:t>
      </w:r>
      <w:proofErr w:type="spellEnd"/>
      <w:r w:rsidRPr="006D2986">
        <w:rPr>
          <w:rFonts w:asciiTheme="majorBidi" w:hAnsiTheme="majorBidi"/>
          <w:rtl/>
        </w:rPr>
        <w:t xml:space="preserve"> דרב ענן ע"ש, הבאתי דבריו בסימן קמ"ב </w:t>
      </w:r>
      <w:proofErr w:type="spellStart"/>
      <w:r w:rsidRPr="006D2986">
        <w:rPr>
          <w:rFonts w:asciiTheme="majorBidi" w:hAnsiTheme="majorBidi"/>
          <w:rtl/>
        </w:rPr>
        <w:t>סק"א</w:t>
      </w:r>
      <w:proofErr w:type="spellEnd"/>
      <w:r w:rsidRPr="006D2986">
        <w:rPr>
          <w:rFonts w:asciiTheme="majorBidi" w:hAnsiTheme="majorBidi"/>
          <w:rtl/>
        </w:rPr>
        <w:t xml:space="preserve">, וכן כתב הרשב"א בחידושיו פרק כל הגט (גיטין) דף כ' (ע"ב ד"ה ובא) ע"ש, והובא בסימן </w:t>
      </w:r>
      <w:proofErr w:type="spellStart"/>
      <w:r w:rsidRPr="006D2986">
        <w:rPr>
          <w:rFonts w:asciiTheme="majorBidi" w:hAnsiTheme="majorBidi"/>
          <w:rtl/>
        </w:rPr>
        <w:t>ער"ה</w:t>
      </w:r>
      <w:proofErr w:type="spellEnd"/>
      <w:r w:rsidRPr="006D2986">
        <w:rPr>
          <w:rFonts w:asciiTheme="majorBidi" w:hAnsiTheme="majorBidi"/>
          <w:rtl/>
        </w:rPr>
        <w:t xml:space="preserve"> </w:t>
      </w:r>
      <w:proofErr w:type="spellStart"/>
      <w:r w:rsidRPr="006D2986">
        <w:rPr>
          <w:rFonts w:asciiTheme="majorBidi" w:hAnsiTheme="majorBidi"/>
          <w:rtl/>
        </w:rPr>
        <w:t>סק"ד</w:t>
      </w:r>
      <w:proofErr w:type="spellEnd"/>
      <w:r w:rsidRPr="006D2986">
        <w:rPr>
          <w:rFonts w:asciiTheme="majorBidi" w:hAnsiTheme="majorBidi"/>
          <w:rtl/>
        </w:rPr>
        <w:t xml:space="preserve"> ע"ש, וא"כ </w:t>
      </w:r>
      <w:proofErr w:type="spellStart"/>
      <w:r w:rsidRPr="006D2986">
        <w:rPr>
          <w:rFonts w:asciiTheme="majorBidi" w:hAnsiTheme="majorBidi"/>
          <w:rtl/>
        </w:rPr>
        <w:t>ה"נ</w:t>
      </w:r>
      <w:proofErr w:type="spellEnd"/>
      <w:r w:rsidRPr="006D2986">
        <w:rPr>
          <w:rFonts w:asciiTheme="majorBidi" w:hAnsiTheme="majorBidi"/>
          <w:rtl/>
        </w:rPr>
        <w:t xml:space="preserve"> טעמא </w:t>
      </w:r>
      <w:proofErr w:type="spellStart"/>
      <w:r w:rsidRPr="006D2986">
        <w:rPr>
          <w:rFonts w:asciiTheme="majorBidi" w:hAnsiTheme="majorBidi"/>
          <w:rtl/>
        </w:rPr>
        <w:t>דקטן</w:t>
      </w:r>
      <w:proofErr w:type="spellEnd"/>
      <w:r w:rsidRPr="006D2986">
        <w:rPr>
          <w:rFonts w:asciiTheme="majorBidi" w:hAnsiTheme="majorBidi"/>
          <w:rtl/>
        </w:rPr>
        <w:t xml:space="preserve"> אינו זוכה במציאה משום דאין לו כוונה </w:t>
      </w:r>
      <w:proofErr w:type="spellStart"/>
      <w:r w:rsidRPr="006D2986">
        <w:rPr>
          <w:rFonts w:asciiTheme="majorBidi" w:hAnsiTheme="majorBidi"/>
          <w:rtl/>
        </w:rPr>
        <w:t>לזכיה</w:t>
      </w:r>
      <w:proofErr w:type="spellEnd"/>
      <w:r w:rsidRPr="006D2986">
        <w:rPr>
          <w:rFonts w:asciiTheme="majorBidi" w:hAnsiTheme="majorBidi"/>
          <w:rtl/>
        </w:rPr>
        <w:t xml:space="preserve">, אבל במתנה דאפילו גדול אינו צריך כוונה </w:t>
      </w:r>
      <w:proofErr w:type="spellStart"/>
      <w:r w:rsidRPr="006D2986">
        <w:rPr>
          <w:rFonts w:asciiTheme="majorBidi" w:hAnsiTheme="majorBidi"/>
          <w:rtl/>
        </w:rPr>
        <w:t>לזכיה</w:t>
      </w:r>
      <w:proofErr w:type="spellEnd"/>
      <w:r w:rsidRPr="006D2986">
        <w:rPr>
          <w:rFonts w:asciiTheme="majorBidi" w:hAnsiTheme="majorBidi"/>
          <w:rtl/>
        </w:rPr>
        <w:t xml:space="preserve"> מש"ה זוכה נמי קטן. אלא </w:t>
      </w:r>
      <w:proofErr w:type="spellStart"/>
      <w:r w:rsidRPr="006D2986">
        <w:rPr>
          <w:rFonts w:asciiTheme="majorBidi" w:hAnsiTheme="majorBidi"/>
          <w:rtl/>
        </w:rPr>
        <w:t>דכשהוא</w:t>
      </w:r>
      <w:proofErr w:type="spellEnd"/>
      <w:r w:rsidRPr="006D2986">
        <w:rPr>
          <w:rFonts w:asciiTheme="majorBidi" w:hAnsiTheme="majorBidi"/>
          <w:rtl/>
        </w:rPr>
        <w:t xml:space="preserve"> פחות מצרור וזורקו אין לו יד כלל והו"ל כשוטה דאין לו יד כלל, </w:t>
      </w:r>
      <w:proofErr w:type="spellStart"/>
      <w:r w:rsidRPr="006D2986">
        <w:rPr>
          <w:rFonts w:asciiTheme="majorBidi" w:hAnsiTheme="majorBidi"/>
          <w:rtl/>
        </w:rPr>
        <w:t>וכדמוכח</w:t>
      </w:r>
      <w:proofErr w:type="spellEnd"/>
      <w:r w:rsidRPr="006D2986">
        <w:rPr>
          <w:rFonts w:asciiTheme="majorBidi" w:hAnsiTheme="majorBidi"/>
          <w:rtl/>
        </w:rPr>
        <w:t xml:space="preserve"> בפרק חרש (יבמות </w:t>
      </w:r>
      <w:proofErr w:type="spellStart"/>
      <w:r w:rsidRPr="006D2986">
        <w:rPr>
          <w:rFonts w:asciiTheme="majorBidi" w:hAnsiTheme="majorBidi"/>
          <w:rtl/>
        </w:rPr>
        <w:t>קיג</w:t>
      </w:r>
      <w:proofErr w:type="spellEnd"/>
      <w:r w:rsidRPr="006D2986">
        <w:rPr>
          <w:rFonts w:asciiTheme="majorBidi" w:hAnsiTheme="majorBidi"/>
          <w:rtl/>
        </w:rPr>
        <w:t xml:space="preserve">, ב) </w:t>
      </w:r>
      <w:proofErr w:type="spellStart"/>
      <w:r w:rsidRPr="006D2986">
        <w:rPr>
          <w:rFonts w:asciiTheme="majorBidi" w:hAnsiTheme="majorBidi"/>
          <w:rtl/>
        </w:rPr>
        <w:t>דאמרו</w:t>
      </w:r>
      <w:proofErr w:type="spellEnd"/>
      <w:r w:rsidRPr="006D2986">
        <w:rPr>
          <w:rFonts w:asciiTheme="majorBidi" w:hAnsiTheme="majorBidi"/>
          <w:rtl/>
        </w:rPr>
        <w:t xml:space="preserve"> שוטה אינה מתגרשת משום דכתיב (דברים כד, א) ונתן בידה ושוטה אין לה יד ע"ש, </w:t>
      </w:r>
      <w:proofErr w:type="spellStart"/>
      <w:r w:rsidRPr="006D2986">
        <w:rPr>
          <w:rFonts w:asciiTheme="majorBidi" w:hAnsiTheme="majorBidi"/>
          <w:rtl/>
        </w:rPr>
        <w:t>ומש"ה</w:t>
      </w:r>
      <w:proofErr w:type="spellEnd"/>
      <w:r w:rsidRPr="006D2986">
        <w:rPr>
          <w:rFonts w:asciiTheme="majorBidi" w:hAnsiTheme="majorBidi"/>
          <w:rtl/>
        </w:rPr>
        <w:t xml:space="preserve"> שוטה אפילו במתנה אינו זוכה לעצמו כיון דלית ליה יד כלל, אבל קטן וחרש דאית להו יד אלא דאין להם כוונה, וגבי מתנה לא בעינן כוונה </w:t>
      </w:r>
      <w:proofErr w:type="spellStart"/>
      <w:r w:rsidRPr="006D2986">
        <w:rPr>
          <w:rFonts w:asciiTheme="majorBidi" w:hAnsiTheme="majorBidi"/>
          <w:rtl/>
        </w:rPr>
        <w:t>וסגי</w:t>
      </w:r>
      <w:proofErr w:type="spellEnd"/>
      <w:r w:rsidRPr="006D2986">
        <w:rPr>
          <w:rFonts w:asciiTheme="majorBidi" w:hAnsiTheme="majorBidi"/>
          <w:rtl/>
        </w:rPr>
        <w:t xml:space="preserve"> בדעת אחרת מקנה וזה נכון.</w:t>
      </w:r>
    </w:p>
    <w:p w14:paraId="1A3780EE"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ומה שנסתייע </w:t>
      </w:r>
      <w:proofErr w:type="spellStart"/>
      <w:r w:rsidRPr="006D2986">
        <w:rPr>
          <w:rFonts w:asciiTheme="majorBidi" w:hAnsiTheme="majorBidi"/>
          <w:rtl/>
        </w:rPr>
        <w:t>בש"ך</w:t>
      </w:r>
      <w:proofErr w:type="spellEnd"/>
      <w:r w:rsidRPr="006D2986">
        <w:rPr>
          <w:rFonts w:asciiTheme="majorBidi" w:hAnsiTheme="majorBidi"/>
          <w:rtl/>
        </w:rPr>
        <w:t xml:space="preserve"> מן הירושלמי, נראה </w:t>
      </w:r>
      <w:proofErr w:type="spellStart"/>
      <w:r w:rsidRPr="006D2986">
        <w:rPr>
          <w:rFonts w:asciiTheme="majorBidi" w:hAnsiTheme="majorBidi"/>
          <w:rtl/>
        </w:rPr>
        <w:t>דש"ס</w:t>
      </w:r>
      <w:proofErr w:type="spellEnd"/>
      <w:r w:rsidRPr="006D2986">
        <w:rPr>
          <w:rFonts w:asciiTheme="majorBidi" w:hAnsiTheme="majorBidi"/>
          <w:rtl/>
        </w:rPr>
        <w:t xml:space="preserve"> דילן לא </w:t>
      </w:r>
      <w:proofErr w:type="spellStart"/>
      <w:r w:rsidRPr="006D2986">
        <w:rPr>
          <w:rFonts w:asciiTheme="majorBidi" w:hAnsiTheme="majorBidi"/>
          <w:rtl/>
        </w:rPr>
        <w:t>ס"ל</w:t>
      </w:r>
      <w:proofErr w:type="spellEnd"/>
      <w:r w:rsidRPr="006D2986">
        <w:rPr>
          <w:rFonts w:asciiTheme="majorBidi" w:hAnsiTheme="majorBidi"/>
          <w:rtl/>
        </w:rPr>
        <w:t xml:space="preserve"> כירושלמי, ושם בירושלמי אמרו כל </w:t>
      </w:r>
      <w:proofErr w:type="spellStart"/>
      <w:r w:rsidRPr="006D2986">
        <w:rPr>
          <w:rFonts w:asciiTheme="majorBidi" w:hAnsiTheme="majorBidi"/>
          <w:rtl/>
        </w:rPr>
        <w:t>שנותנין</w:t>
      </w:r>
      <w:proofErr w:type="spellEnd"/>
      <w:r w:rsidRPr="006D2986">
        <w:rPr>
          <w:rFonts w:asciiTheme="majorBidi" w:hAnsiTheme="majorBidi"/>
          <w:rtl/>
        </w:rPr>
        <w:t xml:space="preserve"> לו אגוז ומשליכו צרור והוא </w:t>
      </w:r>
      <w:proofErr w:type="spellStart"/>
      <w:r w:rsidRPr="006D2986">
        <w:rPr>
          <w:rFonts w:asciiTheme="majorBidi" w:hAnsiTheme="majorBidi"/>
          <w:rtl/>
        </w:rPr>
        <w:t>נוטלו</w:t>
      </w:r>
      <w:proofErr w:type="spellEnd"/>
      <w:r w:rsidRPr="006D2986">
        <w:rPr>
          <w:rFonts w:asciiTheme="majorBidi" w:hAnsiTheme="majorBidi"/>
          <w:rtl/>
        </w:rPr>
        <w:t xml:space="preserve"> המוציא בידו כמוציא באשפה, אגוז והוא </w:t>
      </w:r>
      <w:proofErr w:type="spellStart"/>
      <w:r w:rsidRPr="006D2986">
        <w:rPr>
          <w:rFonts w:asciiTheme="majorBidi" w:hAnsiTheme="majorBidi"/>
          <w:rtl/>
        </w:rPr>
        <w:t>נוטלו</w:t>
      </w:r>
      <w:proofErr w:type="spellEnd"/>
      <w:r w:rsidRPr="006D2986">
        <w:rPr>
          <w:rFonts w:asciiTheme="majorBidi" w:hAnsiTheme="majorBidi"/>
          <w:rtl/>
        </w:rPr>
        <w:t xml:space="preserve"> צרור והוא משליכו </w:t>
      </w:r>
      <w:proofErr w:type="spellStart"/>
      <w:r w:rsidRPr="006D2986">
        <w:rPr>
          <w:rFonts w:asciiTheme="majorBidi" w:hAnsiTheme="majorBidi"/>
          <w:rtl/>
        </w:rPr>
        <w:t>גזילו</w:t>
      </w:r>
      <w:proofErr w:type="spellEnd"/>
      <w:r w:rsidRPr="006D2986">
        <w:rPr>
          <w:rFonts w:asciiTheme="majorBidi" w:hAnsiTheme="majorBidi"/>
          <w:rtl/>
        </w:rPr>
        <w:t xml:space="preserve"> גזל מפני דרכי שלום, אגוז וצרור והוא </w:t>
      </w:r>
      <w:proofErr w:type="spellStart"/>
      <w:r w:rsidRPr="006D2986">
        <w:rPr>
          <w:rFonts w:asciiTheme="majorBidi" w:hAnsiTheme="majorBidi"/>
          <w:rtl/>
        </w:rPr>
        <w:t>נוטלן</w:t>
      </w:r>
      <w:proofErr w:type="spellEnd"/>
      <w:r w:rsidRPr="006D2986">
        <w:rPr>
          <w:rFonts w:asciiTheme="majorBidi" w:hAnsiTheme="majorBidi"/>
          <w:rtl/>
        </w:rPr>
        <w:t xml:space="preserve"> ומצניען ומביאן לאחר זמן </w:t>
      </w:r>
      <w:proofErr w:type="spellStart"/>
      <w:r w:rsidRPr="006D2986">
        <w:rPr>
          <w:rFonts w:asciiTheme="majorBidi" w:hAnsiTheme="majorBidi"/>
          <w:rtl/>
        </w:rPr>
        <w:t>גזילו</w:t>
      </w:r>
      <w:proofErr w:type="spellEnd"/>
      <w:r w:rsidRPr="006D2986">
        <w:rPr>
          <w:rFonts w:asciiTheme="majorBidi" w:hAnsiTheme="majorBidi"/>
          <w:rtl/>
        </w:rPr>
        <w:t xml:space="preserve"> גזל גמור ע"ש, ואילו בש"ס דילן לא אמרו הנך שיעורי אלא אגוז </w:t>
      </w:r>
      <w:proofErr w:type="spellStart"/>
      <w:r w:rsidRPr="006D2986">
        <w:rPr>
          <w:rFonts w:asciiTheme="majorBidi" w:hAnsiTheme="majorBidi"/>
          <w:rtl/>
        </w:rPr>
        <w:t>ונוטלו</w:t>
      </w:r>
      <w:proofErr w:type="spellEnd"/>
      <w:r w:rsidRPr="006D2986">
        <w:rPr>
          <w:rFonts w:asciiTheme="majorBidi" w:hAnsiTheme="majorBidi"/>
          <w:rtl/>
        </w:rPr>
        <w:t xml:space="preserve"> צרור ומשליכו זוכה לעצמו, מאי דלא </w:t>
      </w:r>
      <w:proofErr w:type="spellStart"/>
      <w:r w:rsidRPr="006D2986">
        <w:rPr>
          <w:rFonts w:asciiTheme="majorBidi" w:hAnsiTheme="majorBidi"/>
          <w:rtl/>
        </w:rPr>
        <w:t>ס"ל</w:t>
      </w:r>
      <w:proofErr w:type="spellEnd"/>
      <w:r w:rsidRPr="006D2986">
        <w:rPr>
          <w:rFonts w:asciiTheme="majorBidi" w:hAnsiTheme="majorBidi"/>
          <w:rtl/>
        </w:rPr>
        <w:t xml:space="preserve"> לירושלמי כן אלא דוקא </w:t>
      </w:r>
      <w:proofErr w:type="spellStart"/>
      <w:r w:rsidRPr="006D2986">
        <w:rPr>
          <w:rFonts w:asciiTheme="majorBidi" w:hAnsiTheme="majorBidi"/>
          <w:rtl/>
        </w:rPr>
        <w:t>בנוטלן</w:t>
      </w:r>
      <w:proofErr w:type="spellEnd"/>
      <w:r w:rsidRPr="006D2986">
        <w:rPr>
          <w:rFonts w:asciiTheme="majorBidi" w:hAnsiTheme="majorBidi"/>
          <w:rtl/>
        </w:rPr>
        <w:t xml:space="preserve"> ומצניען לאחר זמן, מה שלא נזכר בש"ס דילן </w:t>
      </w:r>
      <w:proofErr w:type="spellStart"/>
      <w:r w:rsidRPr="006D2986">
        <w:rPr>
          <w:rFonts w:asciiTheme="majorBidi" w:hAnsiTheme="majorBidi"/>
          <w:rtl/>
        </w:rPr>
        <w:t>במדת</w:t>
      </w:r>
      <w:proofErr w:type="spellEnd"/>
      <w:r w:rsidRPr="006D2986">
        <w:rPr>
          <w:rFonts w:asciiTheme="majorBidi" w:hAnsiTheme="majorBidi"/>
          <w:rtl/>
        </w:rPr>
        <w:t xml:space="preserve"> קטן. ועוד דהא לדעת הירושלמי עיקר דינא </w:t>
      </w:r>
      <w:proofErr w:type="spellStart"/>
      <w:r w:rsidRPr="006D2986">
        <w:rPr>
          <w:rFonts w:asciiTheme="majorBidi" w:hAnsiTheme="majorBidi"/>
          <w:rtl/>
        </w:rPr>
        <w:t>דמציאת</w:t>
      </w:r>
      <w:proofErr w:type="spellEnd"/>
      <w:r w:rsidRPr="006D2986">
        <w:rPr>
          <w:rFonts w:asciiTheme="majorBidi" w:hAnsiTheme="majorBidi"/>
          <w:rtl/>
        </w:rPr>
        <w:t xml:space="preserve"> </w:t>
      </w:r>
      <w:proofErr w:type="spellStart"/>
      <w:r w:rsidRPr="006D2986">
        <w:rPr>
          <w:rFonts w:asciiTheme="majorBidi" w:hAnsiTheme="majorBidi"/>
          <w:rtl/>
        </w:rPr>
        <w:t>חש"ו</w:t>
      </w:r>
      <w:proofErr w:type="spellEnd"/>
      <w:r w:rsidRPr="006D2986">
        <w:rPr>
          <w:rFonts w:asciiTheme="majorBidi" w:hAnsiTheme="majorBidi"/>
          <w:rtl/>
        </w:rPr>
        <w:t xml:space="preserve"> מפני דרכי שלום אינו אלא בקטן שהגיע למדה זו </w:t>
      </w:r>
      <w:proofErr w:type="spellStart"/>
      <w:r w:rsidRPr="006D2986">
        <w:rPr>
          <w:rFonts w:asciiTheme="majorBidi" w:hAnsiTheme="majorBidi"/>
          <w:rtl/>
        </w:rPr>
        <w:t>דצרור</w:t>
      </w:r>
      <w:proofErr w:type="spellEnd"/>
      <w:r w:rsidRPr="006D2986">
        <w:rPr>
          <w:rFonts w:asciiTheme="majorBidi" w:hAnsiTheme="majorBidi"/>
          <w:rtl/>
        </w:rPr>
        <w:t xml:space="preserve"> וזורקו אגוז </w:t>
      </w:r>
      <w:proofErr w:type="spellStart"/>
      <w:r w:rsidRPr="006D2986">
        <w:rPr>
          <w:rFonts w:asciiTheme="majorBidi" w:hAnsiTheme="majorBidi"/>
          <w:rtl/>
        </w:rPr>
        <w:t>ונוטלו</w:t>
      </w:r>
      <w:proofErr w:type="spellEnd"/>
      <w:r w:rsidRPr="006D2986">
        <w:rPr>
          <w:rFonts w:asciiTheme="majorBidi" w:hAnsiTheme="majorBidi"/>
          <w:rtl/>
        </w:rPr>
        <w:t xml:space="preserve">, </w:t>
      </w:r>
      <w:proofErr w:type="spellStart"/>
      <w:r w:rsidRPr="006D2986">
        <w:rPr>
          <w:rFonts w:asciiTheme="majorBidi" w:hAnsiTheme="majorBidi"/>
          <w:rtl/>
        </w:rPr>
        <w:t>דבפחות</w:t>
      </w:r>
      <w:proofErr w:type="spellEnd"/>
      <w:r w:rsidRPr="006D2986">
        <w:rPr>
          <w:rFonts w:asciiTheme="majorBidi" w:hAnsiTheme="majorBidi"/>
          <w:rtl/>
        </w:rPr>
        <w:t xml:space="preserve"> משיעור זה כמוציא באשפה ואפילו מפני דרכי שלום אינו, וכיון </w:t>
      </w:r>
      <w:proofErr w:type="spellStart"/>
      <w:r w:rsidRPr="006D2986">
        <w:rPr>
          <w:rFonts w:asciiTheme="majorBidi" w:hAnsiTheme="majorBidi"/>
          <w:rtl/>
        </w:rPr>
        <w:t>דבש"ס</w:t>
      </w:r>
      <w:proofErr w:type="spellEnd"/>
      <w:r w:rsidRPr="006D2986">
        <w:rPr>
          <w:rFonts w:asciiTheme="majorBidi" w:hAnsiTheme="majorBidi"/>
          <w:rtl/>
        </w:rPr>
        <w:t xml:space="preserve"> דילן בשיעור זה זוכה לעצמו א"כ הך </w:t>
      </w:r>
      <w:proofErr w:type="spellStart"/>
      <w:r w:rsidRPr="006D2986">
        <w:rPr>
          <w:rFonts w:asciiTheme="majorBidi" w:hAnsiTheme="majorBidi"/>
          <w:rtl/>
        </w:rPr>
        <w:t>דמציאת</w:t>
      </w:r>
      <w:proofErr w:type="spellEnd"/>
      <w:r w:rsidRPr="006D2986">
        <w:rPr>
          <w:rFonts w:asciiTheme="majorBidi" w:hAnsiTheme="majorBidi"/>
          <w:rtl/>
        </w:rPr>
        <w:t xml:space="preserve"> </w:t>
      </w:r>
      <w:proofErr w:type="spellStart"/>
      <w:r w:rsidRPr="006D2986">
        <w:rPr>
          <w:rFonts w:asciiTheme="majorBidi" w:hAnsiTheme="majorBidi"/>
          <w:rtl/>
        </w:rPr>
        <w:t>חש"ו</w:t>
      </w:r>
      <w:proofErr w:type="spellEnd"/>
      <w:r w:rsidRPr="006D2986">
        <w:rPr>
          <w:rFonts w:asciiTheme="majorBidi" w:hAnsiTheme="majorBidi"/>
          <w:rtl/>
        </w:rPr>
        <w:t xml:space="preserve"> מפני דרכי שלום ליכא לפרושי בפחות משיעור זה </w:t>
      </w:r>
      <w:proofErr w:type="spellStart"/>
      <w:r w:rsidRPr="006D2986">
        <w:rPr>
          <w:rFonts w:asciiTheme="majorBidi" w:hAnsiTheme="majorBidi"/>
          <w:rtl/>
        </w:rPr>
        <w:t>דא"כ</w:t>
      </w:r>
      <w:proofErr w:type="spellEnd"/>
      <w:r w:rsidRPr="006D2986">
        <w:rPr>
          <w:rFonts w:asciiTheme="majorBidi" w:hAnsiTheme="majorBidi"/>
          <w:rtl/>
        </w:rPr>
        <w:t xml:space="preserve"> הו"ל כמוציא באשפה, א"כ </w:t>
      </w:r>
      <w:proofErr w:type="spellStart"/>
      <w:r w:rsidRPr="006D2986">
        <w:rPr>
          <w:rFonts w:asciiTheme="majorBidi" w:hAnsiTheme="majorBidi"/>
          <w:rtl/>
        </w:rPr>
        <w:t>בע"כ</w:t>
      </w:r>
      <w:proofErr w:type="spellEnd"/>
      <w:r w:rsidRPr="006D2986">
        <w:rPr>
          <w:rFonts w:asciiTheme="majorBidi" w:hAnsiTheme="majorBidi"/>
          <w:rtl/>
        </w:rPr>
        <w:t xml:space="preserve"> צריך לחלק בין מציאה למתנה.</w:t>
      </w:r>
    </w:p>
    <w:p w14:paraId="5E59EB59"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אלא דגם בהך </w:t>
      </w:r>
      <w:proofErr w:type="spellStart"/>
      <w:r w:rsidRPr="006D2986">
        <w:rPr>
          <w:rFonts w:asciiTheme="majorBidi" w:hAnsiTheme="majorBidi"/>
          <w:rtl/>
        </w:rPr>
        <w:t>שיעורא</w:t>
      </w:r>
      <w:proofErr w:type="spellEnd"/>
      <w:r w:rsidRPr="006D2986">
        <w:rPr>
          <w:rFonts w:asciiTheme="majorBidi" w:hAnsiTheme="majorBidi"/>
          <w:rtl/>
        </w:rPr>
        <w:t xml:space="preserve"> </w:t>
      </w:r>
      <w:proofErr w:type="spellStart"/>
      <w:r w:rsidRPr="006D2986">
        <w:rPr>
          <w:rFonts w:asciiTheme="majorBidi" w:hAnsiTheme="majorBidi"/>
          <w:rtl/>
        </w:rPr>
        <w:t>דיהיב</w:t>
      </w:r>
      <w:proofErr w:type="spellEnd"/>
      <w:r w:rsidRPr="006D2986">
        <w:rPr>
          <w:rFonts w:asciiTheme="majorBidi" w:hAnsiTheme="majorBidi"/>
          <w:rtl/>
        </w:rPr>
        <w:t xml:space="preserve"> בירושלמי למציאת </w:t>
      </w:r>
      <w:proofErr w:type="spellStart"/>
      <w:r w:rsidRPr="006D2986">
        <w:rPr>
          <w:rFonts w:asciiTheme="majorBidi" w:hAnsiTheme="majorBidi"/>
          <w:rtl/>
        </w:rPr>
        <w:t>חש"ו</w:t>
      </w:r>
      <w:proofErr w:type="spellEnd"/>
      <w:r w:rsidRPr="006D2986">
        <w:rPr>
          <w:rFonts w:asciiTheme="majorBidi" w:hAnsiTheme="majorBidi"/>
          <w:rtl/>
        </w:rPr>
        <w:t xml:space="preserve"> נראה מדברי הפוסקים דלא </w:t>
      </w:r>
      <w:proofErr w:type="spellStart"/>
      <w:r w:rsidRPr="006D2986">
        <w:rPr>
          <w:rFonts w:asciiTheme="majorBidi" w:hAnsiTheme="majorBidi"/>
          <w:rtl/>
        </w:rPr>
        <w:t>ס"ל</w:t>
      </w:r>
      <w:proofErr w:type="spellEnd"/>
      <w:r w:rsidRPr="006D2986">
        <w:rPr>
          <w:rFonts w:asciiTheme="majorBidi" w:hAnsiTheme="majorBidi"/>
          <w:rtl/>
        </w:rPr>
        <w:t xml:space="preserve"> לחלק כלל. </w:t>
      </w:r>
      <w:proofErr w:type="spellStart"/>
      <w:r w:rsidRPr="006D2986">
        <w:rPr>
          <w:rFonts w:asciiTheme="majorBidi" w:hAnsiTheme="majorBidi"/>
          <w:rtl/>
        </w:rPr>
        <w:t>דברמב"ם</w:t>
      </w:r>
      <w:proofErr w:type="spellEnd"/>
      <w:r w:rsidRPr="006D2986">
        <w:rPr>
          <w:rFonts w:asciiTheme="majorBidi" w:hAnsiTheme="majorBidi"/>
          <w:rtl/>
        </w:rPr>
        <w:t xml:space="preserve"> פרק י"ז </w:t>
      </w:r>
      <w:proofErr w:type="spellStart"/>
      <w:r w:rsidRPr="006D2986">
        <w:rPr>
          <w:rFonts w:asciiTheme="majorBidi" w:hAnsiTheme="majorBidi"/>
          <w:rtl/>
        </w:rPr>
        <w:t>מגזילה</w:t>
      </w:r>
      <w:proofErr w:type="spellEnd"/>
      <w:r w:rsidRPr="006D2986">
        <w:rPr>
          <w:rFonts w:asciiTheme="majorBidi" w:hAnsiTheme="majorBidi"/>
          <w:rtl/>
        </w:rPr>
        <w:t xml:space="preserve"> (</w:t>
      </w:r>
      <w:proofErr w:type="spellStart"/>
      <w:r w:rsidRPr="006D2986">
        <w:rPr>
          <w:rFonts w:asciiTheme="majorBidi" w:hAnsiTheme="majorBidi"/>
          <w:rtl/>
        </w:rPr>
        <w:t>הי"ב</w:t>
      </w:r>
      <w:proofErr w:type="spellEnd"/>
      <w:r w:rsidRPr="006D2986">
        <w:rPr>
          <w:rFonts w:asciiTheme="majorBidi" w:hAnsiTheme="majorBidi"/>
          <w:rtl/>
        </w:rPr>
        <w:t xml:space="preserve">) שכתב מציאת </w:t>
      </w:r>
      <w:proofErr w:type="spellStart"/>
      <w:r w:rsidRPr="006D2986">
        <w:rPr>
          <w:rFonts w:asciiTheme="majorBidi" w:hAnsiTheme="majorBidi"/>
          <w:rtl/>
        </w:rPr>
        <w:t>חש"ו</w:t>
      </w:r>
      <w:proofErr w:type="spellEnd"/>
      <w:r w:rsidRPr="006D2986">
        <w:rPr>
          <w:rFonts w:asciiTheme="majorBidi" w:hAnsiTheme="majorBidi"/>
          <w:rtl/>
        </w:rPr>
        <w:t xml:space="preserve"> מפני דרכי שלום, סתם הדבר ואינו מחלק בין </w:t>
      </w:r>
      <w:proofErr w:type="spellStart"/>
      <w:r w:rsidRPr="006D2986">
        <w:rPr>
          <w:rFonts w:asciiTheme="majorBidi" w:hAnsiTheme="majorBidi"/>
          <w:rtl/>
        </w:rPr>
        <w:t>שיעורא</w:t>
      </w:r>
      <w:proofErr w:type="spellEnd"/>
      <w:r w:rsidRPr="006D2986">
        <w:rPr>
          <w:rFonts w:asciiTheme="majorBidi" w:hAnsiTheme="majorBidi"/>
          <w:rtl/>
        </w:rPr>
        <w:t xml:space="preserve"> </w:t>
      </w:r>
      <w:proofErr w:type="spellStart"/>
      <w:r w:rsidRPr="006D2986">
        <w:rPr>
          <w:rFonts w:asciiTheme="majorBidi" w:hAnsiTheme="majorBidi"/>
          <w:rtl/>
        </w:rPr>
        <w:t>דקטן</w:t>
      </w:r>
      <w:proofErr w:type="spellEnd"/>
      <w:r w:rsidRPr="006D2986">
        <w:rPr>
          <w:rFonts w:asciiTheme="majorBidi" w:hAnsiTheme="majorBidi"/>
          <w:rtl/>
        </w:rPr>
        <w:t xml:space="preserve"> </w:t>
      </w:r>
      <w:proofErr w:type="spellStart"/>
      <w:r w:rsidRPr="006D2986">
        <w:rPr>
          <w:rFonts w:asciiTheme="majorBidi" w:hAnsiTheme="majorBidi"/>
          <w:rtl/>
        </w:rPr>
        <w:t>לענין</w:t>
      </w:r>
      <w:proofErr w:type="spellEnd"/>
      <w:r w:rsidRPr="006D2986">
        <w:rPr>
          <w:rFonts w:asciiTheme="majorBidi" w:hAnsiTheme="majorBidi"/>
          <w:rtl/>
        </w:rPr>
        <w:t xml:space="preserve"> דרכי שלום. וגם בטור </w:t>
      </w:r>
      <w:proofErr w:type="spellStart"/>
      <w:r w:rsidRPr="006D2986">
        <w:rPr>
          <w:rFonts w:asciiTheme="majorBidi" w:hAnsiTheme="majorBidi"/>
          <w:rtl/>
        </w:rPr>
        <w:t>ושו"ע</w:t>
      </w:r>
      <w:proofErr w:type="spellEnd"/>
      <w:r w:rsidRPr="006D2986">
        <w:rPr>
          <w:rFonts w:asciiTheme="majorBidi" w:hAnsiTheme="majorBidi"/>
          <w:rtl/>
        </w:rPr>
        <w:t xml:space="preserve"> סימן </w:t>
      </w:r>
      <w:proofErr w:type="spellStart"/>
      <w:r w:rsidRPr="006D2986">
        <w:rPr>
          <w:rFonts w:asciiTheme="majorBidi" w:hAnsiTheme="majorBidi"/>
          <w:rtl/>
        </w:rPr>
        <w:t>ע"ר</w:t>
      </w:r>
      <w:proofErr w:type="spellEnd"/>
      <w:r w:rsidRPr="006D2986">
        <w:rPr>
          <w:rFonts w:asciiTheme="majorBidi" w:hAnsiTheme="majorBidi"/>
          <w:rtl/>
        </w:rPr>
        <w:t xml:space="preserve"> (סעיף א') לא חילקו כלל, ומשום </w:t>
      </w:r>
      <w:proofErr w:type="spellStart"/>
      <w:r w:rsidRPr="006D2986">
        <w:rPr>
          <w:rFonts w:asciiTheme="majorBidi" w:hAnsiTheme="majorBidi"/>
          <w:rtl/>
        </w:rPr>
        <w:t>דסברי</w:t>
      </w:r>
      <w:proofErr w:type="spellEnd"/>
      <w:r w:rsidRPr="006D2986">
        <w:rPr>
          <w:rFonts w:asciiTheme="majorBidi" w:hAnsiTheme="majorBidi"/>
          <w:rtl/>
        </w:rPr>
        <w:t xml:space="preserve"> דכיון דלא זכרו הני </w:t>
      </w:r>
      <w:proofErr w:type="spellStart"/>
      <w:r w:rsidRPr="006D2986">
        <w:rPr>
          <w:rFonts w:asciiTheme="majorBidi" w:hAnsiTheme="majorBidi"/>
          <w:rtl/>
        </w:rPr>
        <w:t>שיעורא</w:t>
      </w:r>
      <w:proofErr w:type="spellEnd"/>
      <w:r w:rsidRPr="006D2986">
        <w:rPr>
          <w:rFonts w:asciiTheme="majorBidi" w:hAnsiTheme="majorBidi"/>
          <w:rtl/>
        </w:rPr>
        <w:t xml:space="preserve"> בש"ס דילן אין לנו לחלק.</w:t>
      </w:r>
    </w:p>
    <w:p w14:paraId="64ED04E8" w14:textId="7B0AD86A" w:rsidR="006D2986" w:rsidRDefault="006D2986" w:rsidP="006D2986">
      <w:pPr>
        <w:jc w:val="both"/>
        <w:rPr>
          <w:rFonts w:asciiTheme="majorBidi" w:hAnsiTheme="majorBidi"/>
          <w:rtl/>
        </w:rPr>
      </w:pPr>
      <w:r w:rsidRPr="006D2986">
        <w:rPr>
          <w:rFonts w:asciiTheme="majorBidi" w:hAnsiTheme="majorBidi"/>
          <w:rtl/>
        </w:rPr>
        <w:t xml:space="preserve">עוד שם בירושלמי, ר' אבהו בשם ר' יוחנן </w:t>
      </w:r>
      <w:proofErr w:type="spellStart"/>
      <w:r w:rsidRPr="006D2986">
        <w:rPr>
          <w:rFonts w:asciiTheme="majorBidi" w:hAnsiTheme="majorBidi"/>
          <w:rtl/>
        </w:rPr>
        <w:t>הדא</w:t>
      </w:r>
      <w:proofErr w:type="spellEnd"/>
      <w:r w:rsidRPr="006D2986">
        <w:rPr>
          <w:rFonts w:asciiTheme="majorBidi" w:hAnsiTheme="majorBidi"/>
          <w:rtl/>
        </w:rPr>
        <w:t xml:space="preserve"> </w:t>
      </w:r>
      <w:proofErr w:type="spellStart"/>
      <w:r w:rsidRPr="006D2986">
        <w:rPr>
          <w:rFonts w:asciiTheme="majorBidi" w:hAnsiTheme="majorBidi"/>
          <w:rtl/>
        </w:rPr>
        <w:t>דתימא</w:t>
      </w:r>
      <w:proofErr w:type="spellEnd"/>
      <w:r w:rsidRPr="006D2986">
        <w:rPr>
          <w:rFonts w:asciiTheme="majorBidi" w:hAnsiTheme="majorBidi"/>
          <w:rtl/>
        </w:rPr>
        <w:t xml:space="preserve"> להוציא ממנו בדין, אבל להביא קרבן שבועה כל עמא מודי עד שיביא שתי שערות. ובזה נמי נראה </w:t>
      </w:r>
      <w:proofErr w:type="spellStart"/>
      <w:r w:rsidRPr="006D2986">
        <w:rPr>
          <w:rFonts w:asciiTheme="majorBidi" w:hAnsiTheme="majorBidi"/>
          <w:rtl/>
        </w:rPr>
        <w:t>דש"ס</w:t>
      </w:r>
      <w:proofErr w:type="spellEnd"/>
      <w:r w:rsidRPr="006D2986">
        <w:rPr>
          <w:rFonts w:asciiTheme="majorBidi" w:hAnsiTheme="majorBidi"/>
          <w:rtl/>
        </w:rPr>
        <w:t xml:space="preserve"> דילן לא </w:t>
      </w:r>
      <w:proofErr w:type="spellStart"/>
      <w:r w:rsidRPr="006D2986">
        <w:rPr>
          <w:rFonts w:asciiTheme="majorBidi" w:hAnsiTheme="majorBidi"/>
          <w:rtl/>
        </w:rPr>
        <w:t>ס"ל</w:t>
      </w:r>
      <w:proofErr w:type="spellEnd"/>
      <w:r w:rsidRPr="006D2986">
        <w:rPr>
          <w:rFonts w:asciiTheme="majorBidi" w:hAnsiTheme="majorBidi"/>
          <w:rtl/>
        </w:rPr>
        <w:t xml:space="preserve"> הכי, דהא ריש פרק בן סורר (סנהדרין סט, א) אמרו ואם אין לאיש גואל (במדבר ה, ח) איש אתה צריך לחזור אחריו אם אין לו גואלים קטן אי אתה צריך לחזור אחריו בידוע שאין לו גואל, וכן הוא בפרק הגוזל קמא (</w:t>
      </w:r>
      <w:proofErr w:type="spellStart"/>
      <w:r w:rsidRPr="006D2986">
        <w:rPr>
          <w:rFonts w:asciiTheme="majorBidi" w:hAnsiTheme="majorBidi"/>
          <w:rtl/>
        </w:rPr>
        <w:t>ב"ק</w:t>
      </w:r>
      <w:proofErr w:type="spellEnd"/>
      <w:r w:rsidRPr="006D2986">
        <w:rPr>
          <w:rFonts w:asciiTheme="majorBidi" w:hAnsiTheme="majorBidi"/>
          <w:rtl/>
        </w:rPr>
        <w:t xml:space="preserve"> קט, ב) ע"ש, וא"כ מוכח </w:t>
      </w:r>
      <w:proofErr w:type="spellStart"/>
      <w:r w:rsidRPr="006D2986">
        <w:rPr>
          <w:rFonts w:asciiTheme="majorBidi" w:hAnsiTheme="majorBidi"/>
          <w:rtl/>
        </w:rPr>
        <w:t>דחייב</w:t>
      </w:r>
      <w:proofErr w:type="spellEnd"/>
      <w:r w:rsidRPr="006D2986">
        <w:rPr>
          <w:rFonts w:asciiTheme="majorBidi" w:hAnsiTheme="majorBidi"/>
          <w:rtl/>
        </w:rPr>
        <w:t xml:space="preserve"> קרבן שבועה על גזל קטן, ואף על גב דאין </w:t>
      </w:r>
      <w:proofErr w:type="spellStart"/>
      <w:r w:rsidRPr="006D2986">
        <w:rPr>
          <w:rFonts w:asciiTheme="majorBidi" w:hAnsiTheme="majorBidi"/>
          <w:rtl/>
        </w:rPr>
        <w:t>נשבעין</w:t>
      </w:r>
      <w:proofErr w:type="spellEnd"/>
      <w:r w:rsidRPr="006D2986">
        <w:rPr>
          <w:rFonts w:asciiTheme="majorBidi" w:hAnsiTheme="majorBidi"/>
          <w:rtl/>
        </w:rPr>
        <w:t xml:space="preserve"> על טענת קטן, </w:t>
      </w:r>
      <w:proofErr w:type="spellStart"/>
      <w:r w:rsidRPr="006D2986">
        <w:rPr>
          <w:rFonts w:asciiTheme="majorBidi" w:hAnsiTheme="majorBidi"/>
          <w:rtl/>
        </w:rPr>
        <w:t>מיירי</w:t>
      </w:r>
      <w:proofErr w:type="spellEnd"/>
      <w:r w:rsidRPr="006D2986">
        <w:rPr>
          <w:rFonts w:asciiTheme="majorBidi" w:hAnsiTheme="majorBidi"/>
          <w:rtl/>
        </w:rPr>
        <w:t xml:space="preserve"> בקפץ ונשבע וכמ"ש תוס' ריש פרק בן סורר (סח, ב ד"ה קטן) וע"ש. וא"כ מוכח </w:t>
      </w:r>
      <w:proofErr w:type="spellStart"/>
      <w:r w:rsidRPr="006D2986">
        <w:rPr>
          <w:rFonts w:asciiTheme="majorBidi" w:hAnsiTheme="majorBidi"/>
          <w:rtl/>
        </w:rPr>
        <w:t>דחייב</w:t>
      </w:r>
      <w:proofErr w:type="spellEnd"/>
      <w:r w:rsidRPr="006D2986">
        <w:rPr>
          <w:rFonts w:asciiTheme="majorBidi" w:hAnsiTheme="majorBidi"/>
          <w:rtl/>
        </w:rPr>
        <w:t xml:space="preserve"> נמי קרן וחומש דאם אין קרן וחומש אין אשם כמ"ש תוס' בפרק כל שעה (פסחים כט, א ד"ה רבי </w:t>
      </w:r>
      <w:proofErr w:type="spellStart"/>
      <w:r w:rsidRPr="006D2986">
        <w:rPr>
          <w:rFonts w:asciiTheme="majorBidi" w:hAnsiTheme="majorBidi"/>
          <w:rtl/>
        </w:rPr>
        <w:t>נחוניא</w:t>
      </w:r>
      <w:proofErr w:type="spellEnd"/>
      <w:r w:rsidRPr="006D2986">
        <w:rPr>
          <w:rFonts w:asciiTheme="majorBidi" w:hAnsiTheme="majorBidi"/>
          <w:rtl/>
        </w:rPr>
        <w:t>) גבי אוכל חמץ של הקדש בפסח ע"ש:</w:t>
      </w:r>
    </w:p>
    <w:p w14:paraId="6A1D619A" w14:textId="04363DF8" w:rsidR="006360CF" w:rsidRDefault="006360CF" w:rsidP="006D2986">
      <w:pPr>
        <w:jc w:val="both"/>
        <w:rPr>
          <w:rFonts w:asciiTheme="majorBidi" w:hAnsiTheme="majorBidi"/>
          <w:rtl/>
        </w:rPr>
      </w:pPr>
    </w:p>
    <w:p w14:paraId="0EC2A336" w14:textId="77777777" w:rsidR="006360CF" w:rsidRPr="006360CF" w:rsidRDefault="006360CF" w:rsidP="006360CF">
      <w:pPr>
        <w:jc w:val="both"/>
        <w:rPr>
          <w:rFonts w:asciiTheme="majorBidi" w:hAnsiTheme="majorBidi"/>
          <w:u w:val="single"/>
          <w:rtl/>
        </w:rPr>
      </w:pPr>
      <w:r w:rsidRPr="006360CF">
        <w:rPr>
          <w:rFonts w:asciiTheme="majorBidi" w:hAnsiTheme="majorBidi"/>
          <w:u w:val="single"/>
          <w:rtl/>
        </w:rPr>
        <w:t>מהר"ם שיק מסכת גיטין דף סד עמוד ב</w:t>
      </w:r>
    </w:p>
    <w:p w14:paraId="78F55A82" w14:textId="779E21BD" w:rsidR="00951ECC" w:rsidRDefault="006360CF" w:rsidP="00951ECC">
      <w:pPr>
        <w:jc w:val="both"/>
        <w:rPr>
          <w:rFonts w:asciiTheme="majorBidi" w:hAnsiTheme="majorBidi"/>
          <w:rtl/>
        </w:rPr>
      </w:pPr>
      <w:r w:rsidRPr="006360CF">
        <w:rPr>
          <w:rFonts w:asciiTheme="majorBidi" w:hAnsiTheme="majorBidi"/>
          <w:rtl/>
        </w:rPr>
        <w:t xml:space="preserve">והנה טעמא </w:t>
      </w:r>
      <w:proofErr w:type="spellStart"/>
      <w:r w:rsidRPr="006360CF">
        <w:rPr>
          <w:rFonts w:asciiTheme="majorBidi" w:hAnsiTheme="majorBidi"/>
          <w:rtl/>
        </w:rPr>
        <w:t>דשמואל</w:t>
      </w:r>
      <w:proofErr w:type="spellEnd"/>
      <w:r w:rsidRPr="006360CF">
        <w:rPr>
          <w:rFonts w:asciiTheme="majorBidi" w:hAnsiTheme="majorBidi"/>
          <w:rtl/>
        </w:rPr>
        <w:t xml:space="preserve"> </w:t>
      </w:r>
      <w:proofErr w:type="spellStart"/>
      <w:r w:rsidRPr="006360CF">
        <w:rPr>
          <w:rFonts w:asciiTheme="majorBidi" w:hAnsiTheme="majorBidi"/>
          <w:rtl/>
        </w:rPr>
        <w:t>דסובר</w:t>
      </w:r>
      <w:proofErr w:type="spellEnd"/>
      <w:r w:rsidRPr="006360CF">
        <w:rPr>
          <w:rFonts w:asciiTheme="majorBidi" w:hAnsiTheme="majorBidi"/>
          <w:rtl/>
        </w:rPr>
        <w:t xml:space="preserve"> דאינו זוכה לאחרים לא נראה [</w:t>
      </w:r>
      <w:proofErr w:type="spellStart"/>
      <w:r w:rsidRPr="006360CF">
        <w:rPr>
          <w:rFonts w:asciiTheme="majorBidi" w:hAnsiTheme="majorBidi"/>
          <w:rtl/>
        </w:rPr>
        <w:t>דמשום</w:t>
      </w:r>
      <w:proofErr w:type="spellEnd"/>
      <w:r w:rsidRPr="006360CF">
        <w:rPr>
          <w:rFonts w:asciiTheme="majorBidi" w:hAnsiTheme="majorBidi"/>
          <w:rtl/>
        </w:rPr>
        <w:t xml:space="preserve">] דס"ל </w:t>
      </w:r>
      <w:proofErr w:type="spellStart"/>
      <w:r w:rsidRPr="006360CF">
        <w:rPr>
          <w:rFonts w:asciiTheme="majorBidi" w:hAnsiTheme="majorBidi"/>
          <w:rtl/>
        </w:rPr>
        <w:t>כר"ש</w:t>
      </w:r>
      <w:proofErr w:type="spellEnd"/>
      <w:r w:rsidRPr="006360CF">
        <w:rPr>
          <w:rFonts w:asciiTheme="majorBidi" w:hAnsiTheme="majorBidi"/>
          <w:rtl/>
        </w:rPr>
        <w:t xml:space="preserve"> הנ"ל ולכך סובר דאינו נעשה שליח, זה דוחק [ד]בוודאי סובר כרבנן </w:t>
      </w:r>
      <w:proofErr w:type="spellStart"/>
      <w:r w:rsidRPr="006360CF">
        <w:rPr>
          <w:rFonts w:asciiTheme="majorBidi" w:hAnsiTheme="majorBidi"/>
          <w:rtl/>
        </w:rPr>
        <w:t>דיחיד</w:t>
      </w:r>
      <w:proofErr w:type="spellEnd"/>
      <w:r w:rsidRPr="006360CF">
        <w:rPr>
          <w:rFonts w:asciiTheme="majorBidi" w:hAnsiTheme="majorBidi"/>
          <w:rtl/>
        </w:rPr>
        <w:t xml:space="preserve"> ורבים הלכה כרבים, אלא טעמי' דאינו בר דעת וקנין </w:t>
      </w:r>
      <w:proofErr w:type="spellStart"/>
      <w:r w:rsidRPr="006360CF">
        <w:rPr>
          <w:rFonts w:asciiTheme="majorBidi" w:hAnsiTheme="majorBidi"/>
          <w:rtl/>
        </w:rPr>
        <w:t>בעיא</w:t>
      </w:r>
      <w:proofErr w:type="spellEnd"/>
      <w:r w:rsidRPr="006360CF">
        <w:rPr>
          <w:rFonts w:asciiTheme="majorBidi" w:hAnsiTheme="majorBidi"/>
          <w:rtl/>
        </w:rPr>
        <w:t xml:space="preserve"> כוונה ולעצמו זוכה </w:t>
      </w:r>
      <w:proofErr w:type="spellStart"/>
      <w:r w:rsidRPr="006360CF">
        <w:rPr>
          <w:rFonts w:asciiTheme="majorBidi" w:hAnsiTheme="majorBidi"/>
          <w:rtl/>
        </w:rPr>
        <w:t>דדעת</w:t>
      </w:r>
      <w:proofErr w:type="spellEnd"/>
      <w:r w:rsidRPr="006360CF">
        <w:rPr>
          <w:rFonts w:asciiTheme="majorBidi" w:hAnsiTheme="majorBidi"/>
          <w:rtl/>
        </w:rPr>
        <w:t xml:space="preserve"> אחרת מקנה לא </w:t>
      </w:r>
      <w:proofErr w:type="spellStart"/>
      <w:r w:rsidRPr="006360CF">
        <w:rPr>
          <w:rFonts w:asciiTheme="majorBidi" w:hAnsiTheme="majorBidi"/>
          <w:rtl/>
        </w:rPr>
        <w:t>בעיא</w:t>
      </w:r>
      <w:proofErr w:type="spellEnd"/>
      <w:r w:rsidRPr="006360CF">
        <w:rPr>
          <w:rFonts w:asciiTheme="majorBidi" w:hAnsiTheme="majorBidi"/>
          <w:rtl/>
        </w:rPr>
        <w:t xml:space="preserve"> כוונה </w:t>
      </w:r>
      <w:proofErr w:type="spellStart"/>
      <w:r w:rsidRPr="006360CF">
        <w:rPr>
          <w:rFonts w:asciiTheme="majorBidi" w:hAnsiTheme="majorBidi"/>
          <w:rtl/>
        </w:rPr>
        <w:t>לקנין</w:t>
      </w:r>
      <w:proofErr w:type="spellEnd"/>
      <w:r w:rsidRPr="006360CF">
        <w:rPr>
          <w:rFonts w:asciiTheme="majorBidi" w:hAnsiTheme="majorBidi"/>
          <w:rtl/>
        </w:rPr>
        <w:t xml:space="preserve"> וטעמא דרב יהודה [</w:t>
      </w:r>
      <w:proofErr w:type="spellStart"/>
      <w:r w:rsidRPr="006360CF">
        <w:rPr>
          <w:rFonts w:asciiTheme="majorBidi" w:hAnsiTheme="majorBidi"/>
          <w:rtl/>
        </w:rPr>
        <w:t>דזוכה</w:t>
      </w:r>
      <w:proofErr w:type="spellEnd"/>
      <w:r w:rsidRPr="006360CF">
        <w:rPr>
          <w:rFonts w:asciiTheme="majorBidi" w:hAnsiTheme="majorBidi"/>
          <w:rtl/>
        </w:rPr>
        <w:t xml:space="preserve"> לאחרים] </w:t>
      </w:r>
      <w:proofErr w:type="spellStart"/>
      <w:r w:rsidRPr="006360CF">
        <w:rPr>
          <w:rFonts w:asciiTheme="majorBidi" w:hAnsiTheme="majorBidi"/>
          <w:rtl/>
        </w:rPr>
        <w:t>דסובר</w:t>
      </w:r>
      <w:proofErr w:type="spellEnd"/>
      <w:r w:rsidRPr="006360CF">
        <w:rPr>
          <w:rFonts w:asciiTheme="majorBidi" w:hAnsiTheme="majorBidi"/>
          <w:rtl/>
        </w:rPr>
        <w:t xml:space="preserve"> </w:t>
      </w:r>
      <w:proofErr w:type="spellStart"/>
      <w:r w:rsidRPr="006360CF">
        <w:rPr>
          <w:rFonts w:asciiTheme="majorBidi" w:hAnsiTheme="majorBidi"/>
          <w:rtl/>
        </w:rPr>
        <w:t>דדעת</w:t>
      </w:r>
      <w:proofErr w:type="spellEnd"/>
      <w:r w:rsidRPr="006360CF">
        <w:rPr>
          <w:rFonts w:asciiTheme="majorBidi" w:hAnsiTheme="majorBidi"/>
          <w:rtl/>
        </w:rPr>
        <w:t xml:space="preserve"> אחרת מקנה הוי כמו עומד על גביו </w:t>
      </w:r>
      <w:proofErr w:type="spellStart"/>
      <w:r w:rsidRPr="006360CF">
        <w:rPr>
          <w:rFonts w:asciiTheme="majorBidi" w:hAnsiTheme="majorBidi"/>
          <w:rtl/>
        </w:rPr>
        <w:t>ואית</w:t>
      </w:r>
      <w:proofErr w:type="spellEnd"/>
      <w:r w:rsidRPr="006360CF">
        <w:rPr>
          <w:rFonts w:asciiTheme="majorBidi" w:hAnsiTheme="majorBidi"/>
          <w:rtl/>
        </w:rPr>
        <w:t xml:space="preserve"> לי' כוונה, ואם כן בזה אפשר שמואל לטעמי' </w:t>
      </w:r>
      <w:proofErr w:type="spellStart"/>
      <w:r w:rsidRPr="006360CF">
        <w:rPr>
          <w:rFonts w:asciiTheme="majorBidi" w:hAnsiTheme="majorBidi"/>
          <w:rtl/>
        </w:rPr>
        <w:t>דנראה</w:t>
      </w:r>
      <w:proofErr w:type="spellEnd"/>
      <w:r w:rsidRPr="006360CF">
        <w:rPr>
          <w:rFonts w:asciiTheme="majorBidi" w:hAnsiTheme="majorBidi"/>
          <w:rtl/>
        </w:rPr>
        <w:t xml:space="preserve"> לעיל כ"ג ע"א דס"ל עומד על גביו בחרש שוטה וקטן לא מהני </w:t>
      </w:r>
      <w:proofErr w:type="spellStart"/>
      <w:r w:rsidRPr="006360CF">
        <w:rPr>
          <w:rFonts w:asciiTheme="majorBidi" w:hAnsiTheme="majorBidi"/>
          <w:rtl/>
        </w:rPr>
        <w:t>בדאורייתא</w:t>
      </w:r>
      <w:proofErr w:type="spellEnd"/>
      <w:r w:rsidRPr="006360CF">
        <w:rPr>
          <w:rFonts w:asciiTheme="majorBidi" w:hAnsiTheme="majorBidi"/>
          <w:rtl/>
        </w:rPr>
        <w:t xml:space="preserve"> </w:t>
      </w:r>
      <w:proofErr w:type="spellStart"/>
      <w:r w:rsidRPr="006360CF">
        <w:rPr>
          <w:rFonts w:asciiTheme="majorBidi" w:hAnsiTheme="majorBidi"/>
          <w:rtl/>
        </w:rPr>
        <w:t>לשוי</w:t>
      </w:r>
      <w:proofErr w:type="spellEnd"/>
      <w:r w:rsidRPr="006360CF">
        <w:rPr>
          <w:rFonts w:asciiTheme="majorBidi" w:hAnsiTheme="majorBidi"/>
          <w:rtl/>
        </w:rPr>
        <w:t>' בר כוונה, ואם כן הכי נמי לא שנא.</w:t>
      </w:r>
    </w:p>
    <w:p w14:paraId="47954A9E" w14:textId="455C6471" w:rsidR="006D2986" w:rsidRDefault="006D2986" w:rsidP="00ED30E8">
      <w:pPr>
        <w:jc w:val="both"/>
        <w:rPr>
          <w:rFonts w:asciiTheme="majorBidi" w:hAnsiTheme="majorBidi"/>
          <w:rtl/>
        </w:rPr>
      </w:pPr>
    </w:p>
    <w:p w14:paraId="1515A1C2" w14:textId="77777777" w:rsidR="00951ECC" w:rsidRPr="00951ECC" w:rsidRDefault="00951ECC">
      <w:pPr>
        <w:bidi w:val="0"/>
        <w:rPr>
          <w:rFonts w:asciiTheme="majorBidi" w:hAnsiTheme="majorBidi"/>
          <w:rtl/>
        </w:rPr>
      </w:pPr>
      <w:r w:rsidRPr="00951ECC">
        <w:rPr>
          <w:rFonts w:asciiTheme="majorBidi" w:hAnsiTheme="majorBidi"/>
          <w:rtl/>
        </w:rPr>
        <w:br w:type="page"/>
      </w:r>
    </w:p>
    <w:p w14:paraId="7DAAA5A1" w14:textId="34CF7058" w:rsidR="006D2986" w:rsidRPr="006D2986" w:rsidRDefault="006D2986" w:rsidP="006D2986">
      <w:pPr>
        <w:jc w:val="both"/>
        <w:rPr>
          <w:rFonts w:asciiTheme="majorBidi" w:hAnsiTheme="majorBidi"/>
          <w:u w:val="single"/>
        </w:rPr>
      </w:pPr>
      <w:r w:rsidRPr="006D2986">
        <w:rPr>
          <w:rFonts w:asciiTheme="majorBidi" w:hAnsiTheme="majorBidi"/>
          <w:u w:val="single"/>
          <w:rtl/>
        </w:rPr>
        <w:lastRenderedPageBreak/>
        <w:t>שעורי הרב (סולובייצ'יק) מסכת גיטין דף סד עמוד ב</w:t>
      </w:r>
      <w:r w:rsidRPr="006D2986">
        <w:rPr>
          <w:rFonts w:asciiTheme="majorBidi" w:hAnsiTheme="majorBidi"/>
          <w:u w:val="single"/>
        </w:rPr>
        <w:t xml:space="preserve"> </w:t>
      </w:r>
    </w:p>
    <w:p w14:paraId="38D7EB96" w14:textId="77777777" w:rsidR="006D2986" w:rsidRPr="006D2986" w:rsidRDefault="006D2986" w:rsidP="006D2986">
      <w:pPr>
        <w:jc w:val="both"/>
        <w:rPr>
          <w:rFonts w:asciiTheme="majorBidi" w:hAnsiTheme="majorBidi"/>
          <w:rtl/>
        </w:rPr>
      </w:pPr>
      <w:r w:rsidRPr="006D2986">
        <w:rPr>
          <w:rFonts w:asciiTheme="majorBidi" w:hAnsiTheme="majorBidi"/>
          <w:rtl/>
        </w:rPr>
        <w:t>משלחה ואינה חוזרת</w:t>
      </w:r>
    </w:p>
    <w:p w14:paraId="4E75BA4D"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איתא בגמרא, קטנה היודעת לשמור את גיטה מתגרשת ושאינה יודעת לשמור את גיטה אינה מתגרשת. ופירש רש"י (ד"ה אינה מתגרשת), "דכתיב ושלחה מביתו מי שמשלחה ואינה חוזרת </w:t>
      </w:r>
      <w:proofErr w:type="spellStart"/>
      <w:r w:rsidRPr="006D2986">
        <w:rPr>
          <w:rFonts w:asciiTheme="majorBidi" w:hAnsiTheme="majorBidi"/>
          <w:rtl/>
        </w:rPr>
        <w:t>יצתה</w:t>
      </w:r>
      <w:proofErr w:type="spellEnd"/>
      <w:r w:rsidRPr="006D2986">
        <w:rPr>
          <w:rFonts w:asciiTheme="majorBidi" w:hAnsiTheme="majorBidi"/>
          <w:rtl/>
        </w:rPr>
        <w:t xml:space="preserve"> זו שמשלחה וחוזרת וכו' הלכך אפילו בקבלת אביה אינה מתגרשת". והנה דרשה זו </w:t>
      </w:r>
      <w:proofErr w:type="spellStart"/>
      <w:r w:rsidRPr="006D2986">
        <w:rPr>
          <w:rFonts w:asciiTheme="majorBidi" w:hAnsiTheme="majorBidi"/>
          <w:rtl/>
        </w:rPr>
        <w:t>דמשלחה</w:t>
      </w:r>
      <w:proofErr w:type="spellEnd"/>
      <w:r w:rsidRPr="006D2986">
        <w:rPr>
          <w:rFonts w:asciiTheme="majorBidi" w:hAnsiTheme="majorBidi"/>
          <w:rtl/>
        </w:rPr>
        <w:t xml:space="preserve"> ואינה חוזרת היא דרשת תנא דבי רבי ישמעאל ביבמות (</w:t>
      </w:r>
      <w:proofErr w:type="spellStart"/>
      <w:r w:rsidRPr="006D2986">
        <w:rPr>
          <w:rFonts w:asciiTheme="majorBidi" w:hAnsiTheme="majorBidi"/>
          <w:rtl/>
        </w:rPr>
        <w:t>קיג</w:t>
      </w:r>
      <w:proofErr w:type="spellEnd"/>
      <w:r w:rsidRPr="006D2986">
        <w:rPr>
          <w:rFonts w:asciiTheme="majorBidi" w:hAnsiTheme="majorBidi"/>
          <w:rtl/>
        </w:rPr>
        <w:t xml:space="preserve"> ב) </w:t>
      </w:r>
      <w:proofErr w:type="spellStart"/>
      <w:r w:rsidRPr="006D2986">
        <w:rPr>
          <w:rFonts w:asciiTheme="majorBidi" w:hAnsiTheme="majorBidi"/>
          <w:rtl/>
        </w:rPr>
        <w:t>לענין</w:t>
      </w:r>
      <w:proofErr w:type="spellEnd"/>
      <w:r w:rsidRPr="006D2986">
        <w:rPr>
          <w:rFonts w:asciiTheme="majorBidi" w:hAnsiTheme="majorBidi"/>
          <w:rtl/>
        </w:rPr>
        <w:t xml:space="preserve"> שוטה. </w:t>
      </w:r>
      <w:proofErr w:type="spellStart"/>
      <w:r w:rsidRPr="006D2986">
        <w:rPr>
          <w:rFonts w:asciiTheme="majorBidi" w:hAnsiTheme="majorBidi"/>
          <w:rtl/>
        </w:rPr>
        <w:t>דשם</w:t>
      </w:r>
      <w:proofErr w:type="spellEnd"/>
      <w:r w:rsidRPr="006D2986">
        <w:rPr>
          <w:rFonts w:asciiTheme="majorBidi" w:hAnsiTheme="majorBidi"/>
          <w:rtl/>
        </w:rPr>
        <w:t xml:space="preserve"> איתא, אמר דבי רבי ינאי ונתן בידה מי שיש לה יד לגרש עצמה </w:t>
      </w:r>
      <w:proofErr w:type="spellStart"/>
      <w:r w:rsidRPr="006D2986">
        <w:rPr>
          <w:rFonts w:asciiTheme="majorBidi" w:hAnsiTheme="majorBidi"/>
          <w:rtl/>
        </w:rPr>
        <w:t>יצתה</w:t>
      </w:r>
      <w:proofErr w:type="spellEnd"/>
      <w:r w:rsidRPr="006D2986">
        <w:rPr>
          <w:rFonts w:asciiTheme="majorBidi" w:hAnsiTheme="majorBidi"/>
          <w:rtl/>
        </w:rPr>
        <w:t xml:space="preserve"> זו שאין לה יד לגרש עצמה ותנא דבי רבי ישמעאל ושלחה מביתו מי שמשלחה ואינה חוזרת </w:t>
      </w:r>
      <w:proofErr w:type="spellStart"/>
      <w:r w:rsidRPr="006D2986">
        <w:rPr>
          <w:rFonts w:asciiTheme="majorBidi" w:hAnsiTheme="majorBidi"/>
          <w:rtl/>
        </w:rPr>
        <w:t>יצתה</w:t>
      </w:r>
      <w:proofErr w:type="spellEnd"/>
      <w:r w:rsidRPr="006D2986">
        <w:rPr>
          <w:rFonts w:asciiTheme="majorBidi" w:hAnsiTheme="majorBidi"/>
          <w:rtl/>
        </w:rPr>
        <w:t xml:space="preserve"> זו שמשלחה וחוזרת.</w:t>
      </w:r>
    </w:p>
    <w:p w14:paraId="1578E987"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ונראה לבאר שלדבי רבי ינאי שממעטים שוטה משום שאין לה יד </w:t>
      </w:r>
      <w:proofErr w:type="spellStart"/>
      <w:r w:rsidRPr="006D2986">
        <w:rPr>
          <w:rFonts w:asciiTheme="majorBidi" w:hAnsiTheme="majorBidi"/>
          <w:rtl/>
        </w:rPr>
        <w:t>החסרון</w:t>
      </w:r>
      <w:proofErr w:type="spellEnd"/>
      <w:r w:rsidRPr="006D2986">
        <w:rPr>
          <w:rFonts w:asciiTheme="majorBidi" w:hAnsiTheme="majorBidi"/>
          <w:rtl/>
        </w:rPr>
        <w:t xml:space="preserve"> הוא במעשה הגירושין, שאין לשוטה יד לקבל את גיטה. ולדבי רבי ישמעאל שממעטים שוטה משום שמשלחה וחוזרת </w:t>
      </w:r>
      <w:proofErr w:type="spellStart"/>
      <w:r w:rsidRPr="006D2986">
        <w:rPr>
          <w:rFonts w:asciiTheme="majorBidi" w:hAnsiTheme="majorBidi"/>
          <w:rtl/>
        </w:rPr>
        <w:t>החסרון</w:t>
      </w:r>
      <w:proofErr w:type="spellEnd"/>
      <w:r w:rsidRPr="006D2986">
        <w:rPr>
          <w:rFonts w:asciiTheme="majorBidi" w:hAnsiTheme="majorBidi"/>
          <w:rtl/>
        </w:rPr>
        <w:t xml:space="preserve"> הוא </w:t>
      </w:r>
      <w:proofErr w:type="spellStart"/>
      <w:r w:rsidRPr="006D2986">
        <w:rPr>
          <w:rFonts w:asciiTheme="majorBidi" w:hAnsiTheme="majorBidi"/>
          <w:rtl/>
        </w:rPr>
        <w:t>בהגברא</w:t>
      </w:r>
      <w:proofErr w:type="spellEnd"/>
      <w:r w:rsidRPr="006D2986">
        <w:rPr>
          <w:rFonts w:asciiTheme="majorBidi" w:hAnsiTheme="majorBidi"/>
          <w:rtl/>
        </w:rPr>
        <w:t xml:space="preserve"> שהיא מופקעת מגירושין. וא"כ רש"י שהזכיר דרשת דבי רבי ישמעאל סובר שקטנה שאינה יודעת לשמור את גיטה מופקעת היא מגירושין. ולכן מובן למה אומר רש"י שהיא אינה מתגרשת אפילו בקבלת אביה, שמאחר שהיא מופקעת מגירושין אין היא יכולה להתגרש בשום אופן. ולדבי רבי ינאי </w:t>
      </w:r>
      <w:proofErr w:type="spellStart"/>
      <w:r w:rsidRPr="006D2986">
        <w:rPr>
          <w:rFonts w:asciiTheme="majorBidi" w:hAnsiTheme="majorBidi"/>
          <w:rtl/>
        </w:rPr>
        <w:t>שהחסרון</w:t>
      </w:r>
      <w:proofErr w:type="spellEnd"/>
      <w:r w:rsidRPr="006D2986">
        <w:rPr>
          <w:rFonts w:asciiTheme="majorBidi" w:hAnsiTheme="majorBidi"/>
          <w:rtl/>
        </w:rPr>
        <w:t xml:space="preserve"> הוא משום שאין לה יד לקבל את גיטה שפיר מתגרשת היא ע"י אביה שיש לו יד.</w:t>
      </w:r>
    </w:p>
    <w:p w14:paraId="5AA39371"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והנה התוספות כתבו (ד"ה וכל), "ור"ת מפרש </w:t>
      </w:r>
      <w:proofErr w:type="spellStart"/>
      <w:r w:rsidRPr="006D2986">
        <w:rPr>
          <w:rFonts w:asciiTheme="majorBidi" w:hAnsiTheme="majorBidi"/>
          <w:rtl/>
        </w:rPr>
        <w:t>דעל</w:t>
      </w:r>
      <w:proofErr w:type="spellEnd"/>
      <w:r w:rsidRPr="006D2986">
        <w:rPr>
          <w:rFonts w:asciiTheme="majorBidi" w:hAnsiTheme="majorBidi"/>
          <w:rtl/>
        </w:rPr>
        <w:t xml:space="preserve"> ידי אביה מתגרשת אף על גב שאינה יודעת לשמור את גיטה והורה כך הלכה למעשה דהא </w:t>
      </w:r>
      <w:proofErr w:type="spellStart"/>
      <w:r w:rsidRPr="006D2986">
        <w:rPr>
          <w:rFonts w:asciiTheme="majorBidi" w:hAnsiTheme="majorBidi"/>
          <w:rtl/>
        </w:rPr>
        <w:t>לר</w:t>
      </w:r>
      <w:proofErr w:type="spellEnd"/>
      <w:r w:rsidRPr="006D2986">
        <w:rPr>
          <w:rFonts w:asciiTheme="majorBidi" w:hAnsiTheme="majorBidi"/>
          <w:rtl/>
        </w:rPr>
        <w:t xml:space="preserve">' ינאי </w:t>
      </w:r>
      <w:proofErr w:type="spellStart"/>
      <w:r w:rsidRPr="006D2986">
        <w:rPr>
          <w:rFonts w:asciiTheme="majorBidi" w:hAnsiTheme="majorBidi"/>
          <w:rtl/>
        </w:rPr>
        <w:t>דדריש</w:t>
      </w:r>
      <w:proofErr w:type="spellEnd"/>
      <w:r w:rsidRPr="006D2986">
        <w:rPr>
          <w:rFonts w:asciiTheme="majorBidi" w:hAnsiTheme="majorBidi"/>
          <w:rtl/>
        </w:rPr>
        <w:t xml:space="preserve"> התם </w:t>
      </w:r>
      <w:proofErr w:type="spellStart"/>
      <w:r w:rsidRPr="006D2986">
        <w:rPr>
          <w:rFonts w:asciiTheme="majorBidi" w:hAnsiTheme="majorBidi"/>
          <w:rtl/>
        </w:rPr>
        <w:t>מונתן</w:t>
      </w:r>
      <w:proofErr w:type="spellEnd"/>
      <w:r w:rsidRPr="006D2986">
        <w:rPr>
          <w:rFonts w:asciiTheme="majorBidi" w:hAnsiTheme="majorBidi"/>
          <w:rtl/>
        </w:rPr>
        <w:t xml:space="preserve"> בידה מי שיש לה יד לגרש את עצמה </w:t>
      </w:r>
      <w:proofErr w:type="spellStart"/>
      <w:r w:rsidRPr="006D2986">
        <w:rPr>
          <w:rFonts w:asciiTheme="majorBidi" w:hAnsiTheme="majorBidi"/>
          <w:rtl/>
        </w:rPr>
        <w:t>יצתה</w:t>
      </w:r>
      <w:proofErr w:type="spellEnd"/>
      <w:r w:rsidRPr="006D2986">
        <w:rPr>
          <w:rFonts w:asciiTheme="majorBidi" w:hAnsiTheme="majorBidi"/>
          <w:rtl/>
        </w:rPr>
        <w:t xml:space="preserve"> זו כו' לפי אותו טעם מגורשת על ידי אביה דהא אפילו פיקחת אביה מקבל את גיטה ותנא דבי ר' ישמעאל </w:t>
      </w:r>
      <w:proofErr w:type="spellStart"/>
      <w:r w:rsidRPr="006D2986">
        <w:rPr>
          <w:rFonts w:asciiTheme="majorBidi" w:hAnsiTheme="majorBidi"/>
          <w:rtl/>
        </w:rPr>
        <w:t>דמפיק</w:t>
      </w:r>
      <w:proofErr w:type="spellEnd"/>
      <w:r w:rsidRPr="006D2986">
        <w:rPr>
          <w:rFonts w:asciiTheme="majorBidi" w:hAnsiTheme="majorBidi"/>
          <w:rtl/>
        </w:rPr>
        <w:t xml:space="preserve"> </w:t>
      </w:r>
      <w:proofErr w:type="spellStart"/>
      <w:r w:rsidRPr="006D2986">
        <w:rPr>
          <w:rFonts w:asciiTheme="majorBidi" w:hAnsiTheme="majorBidi"/>
          <w:rtl/>
        </w:rPr>
        <w:t>מושלחה</w:t>
      </w:r>
      <w:proofErr w:type="spellEnd"/>
      <w:r w:rsidRPr="006D2986">
        <w:rPr>
          <w:rFonts w:asciiTheme="majorBidi" w:hAnsiTheme="majorBidi"/>
          <w:rtl/>
        </w:rPr>
        <w:t xml:space="preserve"> לא פליג עליה אלא בהא </w:t>
      </w:r>
      <w:proofErr w:type="spellStart"/>
      <w:r w:rsidRPr="006D2986">
        <w:rPr>
          <w:rFonts w:asciiTheme="majorBidi" w:hAnsiTheme="majorBidi"/>
          <w:rtl/>
        </w:rPr>
        <w:t>דמפיק</w:t>
      </w:r>
      <w:proofErr w:type="spellEnd"/>
      <w:r w:rsidRPr="006D2986">
        <w:rPr>
          <w:rFonts w:asciiTheme="majorBidi" w:hAnsiTheme="majorBidi"/>
          <w:rtl/>
        </w:rPr>
        <w:t xml:space="preserve"> מקרא אחרינא אבל משמע </w:t>
      </w:r>
      <w:proofErr w:type="spellStart"/>
      <w:r w:rsidRPr="006D2986">
        <w:rPr>
          <w:rFonts w:asciiTheme="majorBidi" w:hAnsiTheme="majorBidi"/>
          <w:rtl/>
        </w:rPr>
        <w:t>דליכא</w:t>
      </w:r>
      <w:proofErr w:type="spellEnd"/>
      <w:r w:rsidRPr="006D2986">
        <w:rPr>
          <w:rFonts w:asciiTheme="majorBidi" w:hAnsiTheme="majorBidi"/>
          <w:rtl/>
        </w:rPr>
        <w:t xml:space="preserve"> בינייהו מידי". הרי שר"ת מפרש שגם דבי רבי ישמעאל סוברים כדבי רבי ינאי שמשלחה וחוזרת אינה הפקעת </w:t>
      </w:r>
      <w:proofErr w:type="spellStart"/>
      <w:r w:rsidRPr="006D2986">
        <w:rPr>
          <w:rFonts w:asciiTheme="majorBidi" w:hAnsiTheme="majorBidi"/>
          <w:rtl/>
        </w:rPr>
        <w:t>הגברא</w:t>
      </w:r>
      <w:proofErr w:type="spellEnd"/>
      <w:r w:rsidRPr="006D2986">
        <w:rPr>
          <w:rFonts w:asciiTheme="majorBidi" w:hAnsiTheme="majorBidi"/>
          <w:rtl/>
        </w:rPr>
        <w:t xml:space="preserve"> מגירושין אלא חסרון יד לעשות את מעשה הגירושין, ולכן שפיר מתגרשת היא ע"י אביה שיש לו יד.</w:t>
      </w:r>
      <w:r w:rsidRPr="006D2986">
        <w:rPr>
          <w:rFonts w:asciiTheme="majorBidi" w:hAnsiTheme="majorBidi"/>
          <w:vertAlign w:val="superscript"/>
          <w:rtl/>
        </w:rPr>
        <w:footnoteReference w:customMarkFollows="1" w:id="1"/>
        <w:t>24</w:t>
      </w:r>
      <w:r w:rsidRPr="006D2986">
        <w:rPr>
          <w:rFonts w:asciiTheme="majorBidi" w:hAnsiTheme="majorBidi"/>
          <w:rtl/>
        </w:rPr>
        <w:t xml:space="preserve"> וגם התוספות לקמן סוברים </w:t>
      </w:r>
      <w:proofErr w:type="spellStart"/>
      <w:r w:rsidRPr="006D2986">
        <w:rPr>
          <w:rFonts w:asciiTheme="majorBidi" w:hAnsiTheme="majorBidi"/>
          <w:rtl/>
        </w:rPr>
        <w:t>כר"ת</w:t>
      </w:r>
      <w:proofErr w:type="spellEnd"/>
      <w:r w:rsidRPr="006D2986">
        <w:rPr>
          <w:rFonts w:asciiTheme="majorBidi" w:hAnsiTheme="majorBidi"/>
          <w:rtl/>
        </w:rPr>
        <w:t xml:space="preserve"> שמשלחה וחוזרת היא חסרון במעשה הגירושין, שהתוספות כתבו (</w:t>
      </w:r>
      <w:proofErr w:type="spellStart"/>
      <w:r w:rsidRPr="006D2986">
        <w:rPr>
          <w:rFonts w:asciiTheme="majorBidi" w:hAnsiTheme="majorBidi"/>
          <w:rtl/>
        </w:rPr>
        <w:t>עח</w:t>
      </w:r>
      <w:proofErr w:type="spellEnd"/>
      <w:r w:rsidRPr="006D2986">
        <w:rPr>
          <w:rFonts w:asciiTheme="majorBidi" w:hAnsiTheme="majorBidi"/>
          <w:rtl/>
        </w:rPr>
        <w:t xml:space="preserve">. ד"ה אינו גט), "צריך לומר לה הי גיטיך והרי את מותרת לכל אדם שתדע שהיא מגורשת ולא תהא חוזרת </w:t>
      </w:r>
      <w:proofErr w:type="spellStart"/>
      <w:r w:rsidRPr="006D2986">
        <w:rPr>
          <w:rFonts w:asciiTheme="majorBidi" w:hAnsiTheme="majorBidi"/>
          <w:rtl/>
        </w:rPr>
        <w:t>דבעינן</w:t>
      </w:r>
      <w:proofErr w:type="spellEnd"/>
      <w:r w:rsidRPr="006D2986">
        <w:rPr>
          <w:rFonts w:asciiTheme="majorBidi" w:hAnsiTheme="majorBidi"/>
          <w:rtl/>
        </w:rPr>
        <w:t xml:space="preserve"> שיהא משלחה ואינה חוזרת".</w:t>
      </w:r>
      <w:r w:rsidRPr="006D2986">
        <w:rPr>
          <w:rFonts w:asciiTheme="majorBidi" w:hAnsiTheme="majorBidi"/>
          <w:vertAlign w:val="superscript"/>
          <w:rtl/>
        </w:rPr>
        <w:footnoteReference w:customMarkFollows="1" w:id="2"/>
        <w:t>25</w:t>
      </w:r>
      <w:r w:rsidRPr="006D2986">
        <w:rPr>
          <w:rFonts w:asciiTheme="majorBidi" w:hAnsiTheme="majorBidi"/>
          <w:rtl/>
        </w:rPr>
        <w:t xml:space="preserve"> הרי שהתוספות סוברים שמשלחה וחוזרת הוא חסרון במעשה הגירושין, שאין לומר שאי ידיעתה שזה גט מהוה חסרון בהגברא.</w:t>
      </w:r>
      <w:r w:rsidRPr="006D2986">
        <w:rPr>
          <w:rFonts w:asciiTheme="majorBidi" w:hAnsiTheme="majorBidi"/>
          <w:vertAlign w:val="superscript"/>
          <w:rtl/>
        </w:rPr>
        <w:footnoteReference w:customMarkFollows="1" w:id="3"/>
        <w:t>26</w:t>
      </w:r>
    </w:p>
    <w:p w14:paraId="505C471E"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ויש להעיר שמוכח ממה </w:t>
      </w:r>
      <w:proofErr w:type="spellStart"/>
      <w:r w:rsidRPr="006D2986">
        <w:rPr>
          <w:rFonts w:asciiTheme="majorBidi" w:hAnsiTheme="majorBidi"/>
          <w:rtl/>
        </w:rPr>
        <w:t>דבעינן</w:t>
      </w:r>
      <w:proofErr w:type="spellEnd"/>
      <w:r w:rsidRPr="006D2986">
        <w:rPr>
          <w:rFonts w:asciiTheme="majorBidi" w:hAnsiTheme="majorBidi"/>
          <w:rtl/>
        </w:rPr>
        <w:t xml:space="preserve"> לימוד שמשלחה וחוזרת אינה מקבלת את גיטה </w:t>
      </w:r>
      <w:proofErr w:type="spellStart"/>
      <w:r w:rsidRPr="006D2986">
        <w:rPr>
          <w:rFonts w:asciiTheme="majorBidi" w:hAnsiTheme="majorBidi"/>
          <w:rtl/>
        </w:rPr>
        <w:t>שא"צ</w:t>
      </w:r>
      <w:proofErr w:type="spellEnd"/>
      <w:r w:rsidRPr="006D2986">
        <w:rPr>
          <w:rFonts w:asciiTheme="majorBidi" w:hAnsiTheme="majorBidi"/>
          <w:rtl/>
        </w:rPr>
        <w:t xml:space="preserve"> מעשה קנין לקבלת הגט. </w:t>
      </w:r>
      <w:proofErr w:type="spellStart"/>
      <w:r w:rsidRPr="006D2986">
        <w:rPr>
          <w:rFonts w:asciiTheme="majorBidi" w:hAnsiTheme="majorBidi"/>
          <w:rtl/>
        </w:rPr>
        <w:t>דהנה</w:t>
      </w:r>
      <w:proofErr w:type="spellEnd"/>
      <w:r w:rsidRPr="006D2986">
        <w:rPr>
          <w:rFonts w:asciiTheme="majorBidi" w:hAnsiTheme="majorBidi"/>
          <w:rtl/>
        </w:rPr>
        <w:t xml:space="preserve"> קטן פחות משיעור פעוטות אינו קונה משום שאין </w:t>
      </w:r>
      <w:proofErr w:type="spellStart"/>
      <w:r w:rsidRPr="006D2986">
        <w:rPr>
          <w:rFonts w:asciiTheme="majorBidi" w:hAnsiTheme="majorBidi"/>
          <w:rtl/>
        </w:rPr>
        <w:t>בכחו</w:t>
      </w:r>
      <w:proofErr w:type="spellEnd"/>
      <w:r w:rsidRPr="006D2986">
        <w:rPr>
          <w:rFonts w:asciiTheme="majorBidi" w:hAnsiTheme="majorBidi"/>
          <w:rtl/>
        </w:rPr>
        <w:t xml:space="preserve"> לעשות מעשה קנין, שאין לומר שאינו קונה משום שאין לו דעת, שהרי הוא אינו קונה אף ע"י דעת אחרת מקנה.</w:t>
      </w:r>
      <w:r w:rsidRPr="006D2986">
        <w:rPr>
          <w:rFonts w:asciiTheme="majorBidi" w:hAnsiTheme="majorBidi"/>
          <w:vertAlign w:val="superscript"/>
          <w:rtl/>
        </w:rPr>
        <w:footnoteReference w:customMarkFollows="1" w:id="4"/>
        <w:t>27</w:t>
      </w:r>
      <w:r w:rsidRPr="006D2986">
        <w:rPr>
          <w:rFonts w:asciiTheme="majorBidi" w:hAnsiTheme="majorBidi"/>
          <w:rtl/>
        </w:rPr>
        <w:t xml:space="preserve"> ומעתה אם בעינן מעשה קנין לקבלת הגט קשה למה בעינן לימוד למעט משלחה וחוזרת הא שיעור משלחה וחוזרת הוא כשיעור פעוטות (תוספות ד"ה כל שמבחנת), ופשיטא שפחות משיעור פעוטות אי אפשר לה לקבל את גיטה מאחר שאין לה מעשה קנין, אלא ע"כ דלא בעינן מעשה קנין לקבלת הגט. ודבר זה ניחא טפי אליבא </w:t>
      </w:r>
      <w:proofErr w:type="spellStart"/>
      <w:r w:rsidRPr="006D2986">
        <w:rPr>
          <w:rFonts w:asciiTheme="majorBidi" w:hAnsiTheme="majorBidi"/>
          <w:rtl/>
        </w:rPr>
        <w:t>דהקצות</w:t>
      </w:r>
      <w:proofErr w:type="spellEnd"/>
      <w:r w:rsidRPr="006D2986">
        <w:rPr>
          <w:rFonts w:asciiTheme="majorBidi" w:hAnsiTheme="majorBidi"/>
          <w:rtl/>
        </w:rPr>
        <w:t xml:space="preserve"> החשן (סימן ר' </w:t>
      </w:r>
      <w:proofErr w:type="spellStart"/>
      <w:r w:rsidRPr="006D2986">
        <w:rPr>
          <w:rFonts w:asciiTheme="majorBidi" w:hAnsiTheme="majorBidi"/>
          <w:rtl/>
        </w:rPr>
        <w:t>סק"ה</w:t>
      </w:r>
      <w:proofErr w:type="spellEnd"/>
      <w:r w:rsidRPr="006D2986">
        <w:rPr>
          <w:rFonts w:asciiTheme="majorBidi" w:hAnsiTheme="majorBidi"/>
          <w:rtl/>
        </w:rPr>
        <w:t xml:space="preserve">) דלא בעינן </w:t>
      </w:r>
      <w:proofErr w:type="spellStart"/>
      <w:r w:rsidRPr="006D2986">
        <w:rPr>
          <w:rFonts w:asciiTheme="majorBidi" w:hAnsiTheme="majorBidi"/>
          <w:rtl/>
        </w:rPr>
        <w:t>שהאשה</w:t>
      </w:r>
      <w:proofErr w:type="spellEnd"/>
      <w:r w:rsidRPr="006D2986">
        <w:rPr>
          <w:rFonts w:asciiTheme="majorBidi" w:hAnsiTheme="majorBidi"/>
          <w:rtl/>
        </w:rPr>
        <w:t xml:space="preserve"> תזכה בנייר הגט </w:t>
      </w:r>
      <w:proofErr w:type="spellStart"/>
      <w:r w:rsidRPr="006D2986">
        <w:rPr>
          <w:rFonts w:asciiTheme="majorBidi" w:hAnsiTheme="majorBidi"/>
          <w:rtl/>
        </w:rPr>
        <w:t>מאליבא</w:t>
      </w:r>
      <w:proofErr w:type="spellEnd"/>
      <w:r w:rsidRPr="006D2986">
        <w:rPr>
          <w:rFonts w:asciiTheme="majorBidi" w:hAnsiTheme="majorBidi"/>
          <w:rtl/>
        </w:rPr>
        <w:t xml:space="preserve"> </w:t>
      </w:r>
      <w:proofErr w:type="spellStart"/>
      <w:r w:rsidRPr="006D2986">
        <w:rPr>
          <w:rFonts w:asciiTheme="majorBidi" w:hAnsiTheme="majorBidi"/>
          <w:rtl/>
        </w:rPr>
        <w:t>דהגר"ח</w:t>
      </w:r>
      <w:proofErr w:type="spellEnd"/>
      <w:r w:rsidRPr="006D2986">
        <w:rPr>
          <w:rFonts w:asciiTheme="majorBidi" w:hAnsiTheme="majorBidi"/>
          <w:rtl/>
        </w:rPr>
        <w:t xml:space="preserve"> זצ"ל החולק עליו.</w:t>
      </w:r>
      <w:r w:rsidRPr="006D2986">
        <w:rPr>
          <w:rFonts w:asciiTheme="majorBidi" w:hAnsiTheme="majorBidi"/>
          <w:vertAlign w:val="superscript"/>
          <w:rtl/>
        </w:rPr>
        <w:footnoteReference w:customMarkFollows="1" w:id="5"/>
        <w:t>28</w:t>
      </w:r>
      <w:r w:rsidRPr="006D2986">
        <w:rPr>
          <w:rFonts w:asciiTheme="majorBidi" w:hAnsiTheme="majorBidi"/>
          <w:rtl/>
        </w:rPr>
        <w:t xml:space="preserve"> ואמנם אפשר ליישב שיטת הגר"ח ולומר </w:t>
      </w:r>
      <w:proofErr w:type="spellStart"/>
      <w:r w:rsidRPr="006D2986">
        <w:rPr>
          <w:rFonts w:asciiTheme="majorBidi" w:hAnsiTheme="majorBidi"/>
          <w:rtl/>
        </w:rPr>
        <w:t>שהאשה</w:t>
      </w:r>
      <w:proofErr w:type="spellEnd"/>
      <w:r w:rsidRPr="006D2986">
        <w:rPr>
          <w:rFonts w:asciiTheme="majorBidi" w:hAnsiTheme="majorBidi"/>
          <w:rtl/>
        </w:rPr>
        <w:t xml:space="preserve"> זוכה בנייר הגט ע"י ההתגרשות אף בלי מעשה קנין, ומ"מ זה ניחא טפי אליבא </w:t>
      </w:r>
      <w:proofErr w:type="spellStart"/>
      <w:r w:rsidRPr="006D2986">
        <w:rPr>
          <w:rFonts w:asciiTheme="majorBidi" w:hAnsiTheme="majorBidi"/>
          <w:rtl/>
        </w:rPr>
        <w:t>דהקצות</w:t>
      </w:r>
      <w:proofErr w:type="spellEnd"/>
      <w:r w:rsidRPr="006D2986">
        <w:rPr>
          <w:rFonts w:asciiTheme="majorBidi" w:hAnsiTheme="majorBidi"/>
          <w:rtl/>
        </w:rPr>
        <w:t>.</w:t>
      </w:r>
    </w:p>
    <w:p w14:paraId="7F212768"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והנה הסוגיא שלנו </w:t>
      </w:r>
      <w:proofErr w:type="spellStart"/>
      <w:r w:rsidRPr="006D2986">
        <w:rPr>
          <w:rFonts w:asciiTheme="majorBidi" w:hAnsiTheme="majorBidi"/>
          <w:rtl/>
        </w:rPr>
        <w:t>מיירי</w:t>
      </w:r>
      <w:proofErr w:type="spellEnd"/>
      <w:r w:rsidRPr="006D2986">
        <w:rPr>
          <w:rFonts w:asciiTheme="majorBidi" w:hAnsiTheme="majorBidi"/>
          <w:rtl/>
        </w:rPr>
        <w:t xml:space="preserve"> בקטן ומחלוקת דבי רבי ישמעאל ודבי רבי ינאי </w:t>
      </w:r>
      <w:proofErr w:type="spellStart"/>
      <w:r w:rsidRPr="006D2986">
        <w:rPr>
          <w:rFonts w:asciiTheme="majorBidi" w:hAnsiTheme="majorBidi"/>
          <w:rtl/>
        </w:rPr>
        <w:t>מיירי</w:t>
      </w:r>
      <w:proofErr w:type="spellEnd"/>
      <w:r w:rsidRPr="006D2986">
        <w:rPr>
          <w:rFonts w:asciiTheme="majorBidi" w:hAnsiTheme="majorBidi"/>
          <w:rtl/>
        </w:rPr>
        <w:t xml:space="preserve"> בשוטה, ולכאורה יש מקום לחלק בין קטנה לשוטה </w:t>
      </w:r>
      <w:proofErr w:type="spellStart"/>
      <w:r w:rsidRPr="006D2986">
        <w:rPr>
          <w:rFonts w:asciiTheme="majorBidi" w:hAnsiTheme="majorBidi"/>
          <w:rtl/>
        </w:rPr>
        <w:t>לענין</w:t>
      </w:r>
      <w:proofErr w:type="spellEnd"/>
      <w:r w:rsidRPr="006D2986">
        <w:rPr>
          <w:rFonts w:asciiTheme="majorBidi" w:hAnsiTheme="majorBidi"/>
          <w:rtl/>
        </w:rPr>
        <w:t xml:space="preserve"> הפקעת </w:t>
      </w:r>
      <w:proofErr w:type="spellStart"/>
      <w:r w:rsidRPr="006D2986">
        <w:rPr>
          <w:rFonts w:asciiTheme="majorBidi" w:hAnsiTheme="majorBidi"/>
          <w:rtl/>
        </w:rPr>
        <w:t>הגברא</w:t>
      </w:r>
      <w:proofErr w:type="spellEnd"/>
      <w:r w:rsidRPr="006D2986">
        <w:rPr>
          <w:rFonts w:asciiTheme="majorBidi" w:hAnsiTheme="majorBidi"/>
          <w:rtl/>
        </w:rPr>
        <w:t xml:space="preserve"> </w:t>
      </w:r>
      <w:proofErr w:type="spellStart"/>
      <w:r w:rsidRPr="006D2986">
        <w:rPr>
          <w:rFonts w:asciiTheme="majorBidi" w:hAnsiTheme="majorBidi"/>
          <w:rtl/>
        </w:rPr>
        <w:t>מקנינים</w:t>
      </w:r>
      <w:proofErr w:type="spellEnd"/>
      <w:r w:rsidRPr="006D2986">
        <w:rPr>
          <w:rFonts w:asciiTheme="majorBidi" w:hAnsiTheme="majorBidi"/>
          <w:rtl/>
        </w:rPr>
        <w:t xml:space="preserve">. וזה על פי מ"ש הרמב"ם (פ"ט מעדות </w:t>
      </w:r>
      <w:proofErr w:type="spellStart"/>
      <w:r w:rsidRPr="006D2986">
        <w:rPr>
          <w:rFonts w:asciiTheme="majorBidi" w:hAnsiTheme="majorBidi"/>
          <w:rtl/>
        </w:rPr>
        <w:t>ה"ט</w:t>
      </w:r>
      <w:proofErr w:type="spellEnd"/>
      <w:r w:rsidRPr="006D2986">
        <w:rPr>
          <w:rFonts w:asciiTheme="majorBidi" w:hAnsiTheme="majorBidi"/>
          <w:rtl/>
        </w:rPr>
        <w:t xml:space="preserve">), "השוטה פסול לעדות מן התורה לפי שאינו בן מצות, ולא שוטה שהוא מהלך ערום ומשבר כלים וזורק אבנים בלבד, אלא כל מי שנטרפה דעתו ונמצאת דעתו משובשת תמיד בדבר מן הדברים אף על פי שהוא מדבר ושואל </w:t>
      </w:r>
      <w:proofErr w:type="spellStart"/>
      <w:r w:rsidRPr="006D2986">
        <w:rPr>
          <w:rFonts w:asciiTheme="majorBidi" w:hAnsiTheme="majorBidi"/>
          <w:rtl/>
        </w:rPr>
        <w:t>כענין</w:t>
      </w:r>
      <w:proofErr w:type="spellEnd"/>
      <w:r w:rsidRPr="006D2986">
        <w:rPr>
          <w:rFonts w:asciiTheme="majorBidi" w:hAnsiTheme="majorBidi"/>
          <w:rtl/>
        </w:rPr>
        <w:t xml:space="preserve"> בשאר דברים הרי זה פסול ובכלל שוטים יחשב".</w:t>
      </w:r>
      <w:r w:rsidRPr="006D2986">
        <w:rPr>
          <w:rFonts w:asciiTheme="majorBidi" w:hAnsiTheme="majorBidi"/>
          <w:vertAlign w:val="superscript"/>
          <w:rtl/>
        </w:rPr>
        <w:footnoteReference w:customMarkFollows="1" w:id="6"/>
        <w:t>29</w:t>
      </w:r>
      <w:r w:rsidRPr="006D2986">
        <w:rPr>
          <w:rFonts w:asciiTheme="majorBidi" w:hAnsiTheme="majorBidi"/>
          <w:rtl/>
        </w:rPr>
        <w:t xml:space="preserve"> הרי שהרמב"ם פסק ששוטה לדבר אחד פסול לעדות. ולדבריו אין לומר ששוטה פסול לעדות משום שאינו בר דעת, דלא מסתבר לומר ששוטה לדבר אחד אינו בר דעת, אלא צ"ל שיש בשוטה הפקעת הגברא</w:t>
      </w:r>
      <w:r w:rsidRPr="006D2986">
        <w:rPr>
          <w:rFonts w:asciiTheme="majorBidi" w:hAnsiTheme="majorBidi"/>
          <w:vertAlign w:val="superscript"/>
          <w:rtl/>
        </w:rPr>
        <w:footnoteReference w:customMarkFollows="1" w:id="7"/>
        <w:t>30</w:t>
      </w:r>
      <w:r w:rsidRPr="006D2986">
        <w:rPr>
          <w:rFonts w:asciiTheme="majorBidi" w:hAnsiTheme="majorBidi"/>
          <w:rtl/>
        </w:rPr>
        <w:t xml:space="preserve">, שהוא גברא </w:t>
      </w:r>
      <w:proofErr w:type="spellStart"/>
      <w:r w:rsidRPr="006D2986">
        <w:rPr>
          <w:rFonts w:asciiTheme="majorBidi" w:hAnsiTheme="majorBidi"/>
          <w:rtl/>
        </w:rPr>
        <w:t>המוקפע</w:t>
      </w:r>
      <w:proofErr w:type="spellEnd"/>
      <w:r w:rsidRPr="006D2986">
        <w:rPr>
          <w:rFonts w:asciiTheme="majorBidi" w:hAnsiTheme="majorBidi"/>
          <w:rtl/>
        </w:rPr>
        <w:t xml:space="preserve"> מעדות, ואף שוטה לדבר אחד בכלל. ולכאורה יש לומר שגם פסול שוטה </w:t>
      </w:r>
      <w:proofErr w:type="spellStart"/>
      <w:r w:rsidRPr="006D2986">
        <w:rPr>
          <w:rFonts w:asciiTheme="majorBidi" w:hAnsiTheme="majorBidi"/>
          <w:rtl/>
        </w:rPr>
        <w:t>לקנינים</w:t>
      </w:r>
      <w:proofErr w:type="spellEnd"/>
      <w:r w:rsidRPr="006D2986">
        <w:rPr>
          <w:rFonts w:asciiTheme="majorBidi" w:hAnsiTheme="majorBidi"/>
          <w:rtl/>
        </w:rPr>
        <w:t xml:space="preserve"> הוא הפקעת </w:t>
      </w:r>
      <w:proofErr w:type="spellStart"/>
      <w:r w:rsidRPr="006D2986">
        <w:rPr>
          <w:rFonts w:asciiTheme="majorBidi" w:hAnsiTheme="majorBidi"/>
          <w:rtl/>
        </w:rPr>
        <w:t>הגברא</w:t>
      </w:r>
      <w:proofErr w:type="spellEnd"/>
      <w:r w:rsidRPr="006D2986">
        <w:rPr>
          <w:rFonts w:asciiTheme="majorBidi" w:hAnsiTheme="majorBidi"/>
          <w:rtl/>
        </w:rPr>
        <w:t xml:space="preserve">, וא"כ </w:t>
      </w:r>
      <w:proofErr w:type="spellStart"/>
      <w:r w:rsidRPr="006D2986">
        <w:rPr>
          <w:rFonts w:asciiTheme="majorBidi" w:hAnsiTheme="majorBidi"/>
          <w:rtl/>
        </w:rPr>
        <w:t>להרמב"ם</w:t>
      </w:r>
      <w:proofErr w:type="spellEnd"/>
      <w:r w:rsidRPr="006D2986">
        <w:rPr>
          <w:rFonts w:asciiTheme="majorBidi" w:hAnsiTheme="majorBidi"/>
          <w:rtl/>
        </w:rPr>
        <w:t xml:space="preserve"> שוטה לדבר אחד דינו כשוטה גם </w:t>
      </w:r>
      <w:proofErr w:type="spellStart"/>
      <w:r w:rsidRPr="006D2986">
        <w:rPr>
          <w:rFonts w:asciiTheme="majorBidi" w:hAnsiTheme="majorBidi"/>
          <w:rtl/>
        </w:rPr>
        <w:t>לענין</w:t>
      </w:r>
      <w:proofErr w:type="spellEnd"/>
      <w:r w:rsidRPr="006D2986">
        <w:rPr>
          <w:rFonts w:asciiTheme="majorBidi" w:hAnsiTheme="majorBidi"/>
          <w:rtl/>
        </w:rPr>
        <w:t xml:space="preserve"> </w:t>
      </w:r>
      <w:proofErr w:type="spellStart"/>
      <w:r w:rsidRPr="006D2986">
        <w:rPr>
          <w:rFonts w:asciiTheme="majorBidi" w:hAnsiTheme="majorBidi"/>
          <w:rtl/>
        </w:rPr>
        <w:t>קנינים</w:t>
      </w:r>
      <w:proofErr w:type="spellEnd"/>
      <w:r w:rsidRPr="006D2986">
        <w:rPr>
          <w:rFonts w:asciiTheme="majorBidi" w:hAnsiTheme="majorBidi"/>
          <w:rtl/>
        </w:rPr>
        <w:t xml:space="preserve">. ולפ"ז יש לחלק בין דין שוטה </w:t>
      </w:r>
      <w:proofErr w:type="spellStart"/>
      <w:r w:rsidRPr="006D2986">
        <w:rPr>
          <w:rFonts w:asciiTheme="majorBidi" w:hAnsiTheme="majorBidi"/>
          <w:rtl/>
        </w:rPr>
        <w:t>לענין</w:t>
      </w:r>
      <w:proofErr w:type="spellEnd"/>
      <w:r w:rsidRPr="006D2986">
        <w:rPr>
          <w:rFonts w:asciiTheme="majorBidi" w:hAnsiTheme="majorBidi"/>
          <w:rtl/>
        </w:rPr>
        <w:t xml:space="preserve"> גירושין לדין קטנה, ששוטה אינה מתגרשת משום שהיא גברא המופקעת מגירושין, </w:t>
      </w:r>
      <w:proofErr w:type="spellStart"/>
      <w:r w:rsidRPr="006D2986">
        <w:rPr>
          <w:rFonts w:asciiTheme="majorBidi" w:hAnsiTheme="majorBidi"/>
          <w:rtl/>
        </w:rPr>
        <w:t>משא"כ</w:t>
      </w:r>
      <w:proofErr w:type="spellEnd"/>
      <w:r w:rsidRPr="006D2986">
        <w:rPr>
          <w:rFonts w:asciiTheme="majorBidi" w:hAnsiTheme="majorBidi"/>
          <w:rtl/>
        </w:rPr>
        <w:t xml:space="preserve"> קטנה שאינה גברא המופקעת מגירושין אלא שאין לה יד.</w:t>
      </w:r>
    </w:p>
    <w:p w14:paraId="35F1B4FF" w14:textId="77777777" w:rsidR="006D2986" w:rsidRPr="006D2986" w:rsidRDefault="006D2986" w:rsidP="006D2986">
      <w:pPr>
        <w:jc w:val="both"/>
        <w:rPr>
          <w:rFonts w:asciiTheme="majorBidi" w:hAnsiTheme="majorBidi"/>
          <w:rtl/>
        </w:rPr>
      </w:pPr>
      <w:r w:rsidRPr="006D2986">
        <w:rPr>
          <w:rFonts w:asciiTheme="majorBidi" w:hAnsiTheme="majorBidi"/>
          <w:rtl/>
        </w:rPr>
        <w:lastRenderedPageBreak/>
        <w:t xml:space="preserve">אולם יותר נראה שרק בעדות יש בשוטה פסול גברא, </w:t>
      </w:r>
      <w:proofErr w:type="spellStart"/>
      <w:r w:rsidRPr="006D2986">
        <w:rPr>
          <w:rFonts w:asciiTheme="majorBidi" w:hAnsiTheme="majorBidi"/>
          <w:rtl/>
        </w:rPr>
        <w:t>ולענין</w:t>
      </w:r>
      <w:proofErr w:type="spellEnd"/>
      <w:r w:rsidRPr="006D2986">
        <w:rPr>
          <w:rFonts w:asciiTheme="majorBidi" w:hAnsiTheme="majorBidi"/>
          <w:rtl/>
        </w:rPr>
        <w:t xml:space="preserve"> </w:t>
      </w:r>
      <w:proofErr w:type="spellStart"/>
      <w:r w:rsidRPr="006D2986">
        <w:rPr>
          <w:rFonts w:asciiTheme="majorBidi" w:hAnsiTheme="majorBidi"/>
          <w:rtl/>
        </w:rPr>
        <w:t>קנינים</w:t>
      </w:r>
      <w:proofErr w:type="spellEnd"/>
      <w:r w:rsidRPr="006D2986">
        <w:rPr>
          <w:rFonts w:asciiTheme="majorBidi" w:hAnsiTheme="majorBidi"/>
          <w:rtl/>
        </w:rPr>
        <w:t xml:space="preserve"> אין בשוטה פסול גברא אלא חסרון דעת. וא"כ לא אמר הרמב"ם ששוטה לדבר אחד דינו כשוטה אלא </w:t>
      </w:r>
      <w:proofErr w:type="spellStart"/>
      <w:r w:rsidRPr="006D2986">
        <w:rPr>
          <w:rFonts w:asciiTheme="majorBidi" w:hAnsiTheme="majorBidi"/>
          <w:rtl/>
        </w:rPr>
        <w:t>לענין</w:t>
      </w:r>
      <w:proofErr w:type="spellEnd"/>
      <w:r w:rsidRPr="006D2986">
        <w:rPr>
          <w:rFonts w:asciiTheme="majorBidi" w:hAnsiTheme="majorBidi"/>
          <w:rtl/>
        </w:rPr>
        <w:t xml:space="preserve"> עדות ולא </w:t>
      </w:r>
      <w:proofErr w:type="spellStart"/>
      <w:r w:rsidRPr="006D2986">
        <w:rPr>
          <w:rFonts w:asciiTheme="majorBidi" w:hAnsiTheme="majorBidi"/>
          <w:rtl/>
        </w:rPr>
        <w:t>לענין</w:t>
      </w:r>
      <w:proofErr w:type="spellEnd"/>
      <w:r w:rsidRPr="006D2986">
        <w:rPr>
          <w:rFonts w:asciiTheme="majorBidi" w:hAnsiTheme="majorBidi"/>
          <w:rtl/>
        </w:rPr>
        <w:t xml:space="preserve"> קנינים.</w:t>
      </w:r>
      <w:r w:rsidRPr="006D2986">
        <w:rPr>
          <w:rFonts w:asciiTheme="majorBidi" w:hAnsiTheme="majorBidi"/>
          <w:vertAlign w:val="superscript"/>
          <w:rtl/>
        </w:rPr>
        <w:footnoteReference w:customMarkFollows="1" w:id="8"/>
        <w:t>31</w:t>
      </w:r>
      <w:r w:rsidRPr="006D2986">
        <w:rPr>
          <w:rFonts w:asciiTheme="majorBidi" w:hAnsiTheme="majorBidi"/>
          <w:rtl/>
        </w:rPr>
        <w:t xml:space="preserve"> ולפ"ז אין לחלק בין קטנה לשוטה </w:t>
      </w:r>
      <w:proofErr w:type="spellStart"/>
      <w:r w:rsidRPr="006D2986">
        <w:rPr>
          <w:rFonts w:asciiTheme="majorBidi" w:hAnsiTheme="majorBidi"/>
          <w:rtl/>
        </w:rPr>
        <w:t>לענין</w:t>
      </w:r>
      <w:proofErr w:type="spellEnd"/>
      <w:r w:rsidRPr="006D2986">
        <w:rPr>
          <w:rFonts w:asciiTheme="majorBidi" w:hAnsiTheme="majorBidi"/>
          <w:rtl/>
        </w:rPr>
        <w:t xml:space="preserve"> גט, דדין </w:t>
      </w:r>
      <w:proofErr w:type="spellStart"/>
      <w:r w:rsidRPr="006D2986">
        <w:rPr>
          <w:rFonts w:asciiTheme="majorBidi" w:hAnsiTheme="majorBidi"/>
          <w:rtl/>
        </w:rPr>
        <w:t>שניהן</w:t>
      </w:r>
      <w:proofErr w:type="spellEnd"/>
      <w:r w:rsidRPr="006D2986">
        <w:rPr>
          <w:rFonts w:asciiTheme="majorBidi" w:hAnsiTheme="majorBidi"/>
          <w:rtl/>
        </w:rPr>
        <w:t xml:space="preserve"> הוא שאין להם יד.</w:t>
      </w:r>
    </w:p>
    <w:p w14:paraId="14B969FD"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והנה התוספות הוסיפו כאן בטעם ר"ת, "וטעמא כיון שיש לה אב הוא שומרה מלחזור". הרי שזה פירוש מחודש בדברי ר"ת, שלמה שאמרו לעיל שדבי רבי ישמעאל סוברים כדבי רבי ינאי </w:t>
      </w:r>
      <w:proofErr w:type="spellStart"/>
      <w:r w:rsidRPr="006D2986">
        <w:rPr>
          <w:rFonts w:asciiTheme="majorBidi" w:hAnsiTheme="majorBidi"/>
          <w:rtl/>
        </w:rPr>
        <w:t>שהחסרון</w:t>
      </w:r>
      <w:proofErr w:type="spellEnd"/>
      <w:r w:rsidRPr="006D2986">
        <w:rPr>
          <w:rFonts w:asciiTheme="majorBidi" w:hAnsiTheme="majorBidi"/>
          <w:rtl/>
        </w:rPr>
        <w:t xml:space="preserve"> במשלחה וחוזרת הוא שאין לה יד שפיר מהניא לה יד אביה וא"צ לומר שאביה שומרה מלחזור.</w:t>
      </w:r>
      <w:r w:rsidRPr="006D2986">
        <w:rPr>
          <w:rFonts w:asciiTheme="majorBidi" w:hAnsiTheme="majorBidi"/>
          <w:vertAlign w:val="superscript"/>
          <w:rtl/>
        </w:rPr>
        <w:footnoteReference w:customMarkFollows="1" w:id="9"/>
        <w:t>32</w:t>
      </w:r>
      <w:r w:rsidRPr="006D2986">
        <w:rPr>
          <w:rFonts w:asciiTheme="majorBidi" w:hAnsiTheme="majorBidi"/>
          <w:rtl/>
        </w:rPr>
        <w:t xml:space="preserve"> אלא צ"ל שלדבריהם עתה משלחה וחוזרת אינה חסרון ביד לקבלת הגט אלא דין נפרד הוא בחלות גירושין, שאין חלות גירושין לגירושין העומדים לחזרה. ואביה שומרה מהניא שהגירושין אינם עומדים לחזרה.</w:t>
      </w:r>
    </w:p>
    <w:p w14:paraId="2823D019"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וא"כ יש להסתפק </w:t>
      </w:r>
      <w:proofErr w:type="spellStart"/>
      <w:r w:rsidRPr="006D2986">
        <w:rPr>
          <w:rFonts w:asciiTheme="majorBidi" w:hAnsiTheme="majorBidi"/>
          <w:rtl/>
        </w:rPr>
        <w:t>לר"ת</w:t>
      </w:r>
      <w:proofErr w:type="spellEnd"/>
      <w:r w:rsidRPr="006D2986">
        <w:rPr>
          <w:rFonts w:asciiTheme="majorBidi" w:hAnsiTheme="majorBidi"/>
          <w:rtl/>
        </w:rPr>
        <w:t xml:space="preserve"> אם אביה שומרה מהני שתוכל הקטנה עצמה לקבל את גיטה. שמאחר שאביה שומרה מהני שהגירושין אינם עומדים לחזרה יש לומר דמהני גם שהיא תקבל את גיטה. אך גם אפשר לומר שפסול משלחה וחוזרת מתחיל </w:t>
      </w:r>
      <w:proofErr w:type="spellStart"/>
      <w:r w:rsidRPr="006D2986">
        <w:rPr>
          <w:rFonts w:asciiTheme="majorBidi" w:hAnsiTheme="majorBidi"/>
          <w:rtl/>
        </w:rPr>
        <w:t>בהחלות</w:t>
      </w:r>
      <w:proofErr w:type="spellEnd"/>
      <w:r w:rsidRPr="006D2986">
        <w:rPr>
          <w:rFonts w:asciiTheme="majorBidi" w:hAnsiTheme="majorBidi"/>
          <w:rtl/>
        </w:rPr>
        <w:t xml:space="preserve"> וגומר </w:t>
      </w:r>
      <w:proofErr w:type="spellStart"/>
      <w:r w:rsidRPr="006D2986">
        <w:rPr>
          <w:rFonts w:asciiTheme="majorBidi" w:hAnsiTheme="majorBidi"/>
          <w:rtl/>
        </w:rPr>
        <w:t>בהמעשה</w:t>
      </w:r>
      <w:proofErr w:type="spellEnd"/>
      <w:r w:rsidRPr="006D2986">
        <w:rPr>
          <w:rFonts w:asciiTheme="majorBidi" w:hAnsiTheme="majorBidi"/>
          <w:rtl/>
        </w:rPr>
        <w:t xml:space="preserve">, </w:t>
      </w:r>
      <w:proofErr w:type="spellStart"/>
      <w:r w:rsidRPr="006D2986">
        <w:rPr>
          <w:rFonts w:asciiTheme="majorBidi" w:hAnsiTheme="majorBidi"/>
          <w:rtl/>
        </w:rPr>
        <w:t>דבעינן</w:t>
      </w:r>
      <w:proofErr w:type="spellEnd"/>
      <w:r w:rsidRPr="006D2986">
        <w:rPr>
          <w:rFonts w:asciiTheme="majorBidi" w:hAnsiTheme="majorBidi"/>
          <w:rtl/>
        </w:rPr>
        <w:t xml:space="preserve"> שיהיה מוכח ממעשה הגירושין שאינם עומדים לחזרה. וא"כ אין אביה שומרה מועלת שקטנה תקבל את גיטה, שאין הוכחה ממעשה קבלתה שהגירושין אינם עומדים לחזרה.</w:t>
      </w:r>
    </w:p>
    <w:p w14:paraId="09EDBA70" w14:textId="77777777" w:rsidR="006D2986" w:rsidRDefault="006D2986" w:rsidP="006D2986">
      <w:pPr>
        <w:jc w:val="both"/>
        <w:rPr>
          <w:rFonts w:asciiTheme="majorBidi" w:hAnsiTheme="majorBidi"/>
          <w:rtl/>
        </w:rPr>
      </w:pPr>
    </w:p>
    <w:p w14:paraId="00F329F9" w14:textId="6547AE11" w:rsidR="006D2986" w:rsidRPr="006D2986" w:rsidRDefault="006D2986" w:rsidP="006D2986">
      <w:pPr>
        <w:jc w:val="both"/>
        <w:rPr>
          <w:rFonts w:asciiTheme="majorBidi" w:hAnsiTheme="majorBidi"/>
          <w:rtl/>
        </w:rPr>
      </w:pPr>
      <w:r w:rsidRPr="006D2986">
        <w:rPr>
          <w:rFonts w:asciiTheme="majorBidi" w:hAnsiTheme="majorBidi"/>
          <w:rtl/>
        </w:rPr>
        <w:t>זכיית קטן</w:t>
      </w:r>
    </w:p>
    <w:p w14:paraId="0B9DF599" w14:textId="77777777" w:rsidR="006D2986" w:rsidRPr="006D2986" w:rsidRDefault="006D2986" w:rsidP="006D2986">
      <w:pPr>
        <w:jc w:val="both"/>
        <w:rPr>
          <w:rFonts w:asciiTheme="majorBidi" w:hAnsiTheme="majorBidi"/>
          <w:rtl/>
        </w:rPr>
      </w:pPr>
      <w:r w:rsidRPr="006D2986">
        <w:rPr>
          <w:rFonts w:asciiTheme="majorBidi" w:hAnsiTheme="majorBidi"/>
          <w:rtl/>
        </w:rPr>
        <w:t>א. דעת אחרת מקנה אותו</w:t>
      </w:r>
    </w:p>
    <w:p w14:paraId="45E3B4A4"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כתב הרמב"ם (פ"ח מלולב </w:t>
      </w:r>
      <w:proofErr w:type="spellStart"/>
      <w:r w:rsidRPr="006D2986">
        <w:rPr>
          <w:rFonts w:asciiTheme="majorBidi" w:hAnsiTheme="majorBidi"/>
          <w:rtl/>
        </w:rPr>
        <w:t>ה"י</w:t>
      </w:r>
      <w:proofErr w:type="spellEnd"/>
      <w:r w:rsidRPr="006D2986">
        <w:rPr>
          <w:rFonts w:asciiTheme="majorBidi" w:hAnsiTheme="majorBidi"/>
          <w:rtl/>
        </w:rPr>
        <w:t>), "קטן קונה ואינו מקנה לאחרים מן התורה",</w:t>
      </w:r>
      <w:r w:rsidRPr="006D2986">
        <w:rPr>
          <w:rFonts w:asciiTheme="majorBidi" w:hAnsiTheme="majorBidi"/>
          <w:vertAlign w:val="superscript"/>
          <w:rtl/>
        </w:rPr>
        <w:footnoteReference w:customMarkFollows="1" w:id="10"/>
        <w:t>33</w:t>
      </w:r>
      <w:r w:rsidRPr="006D2986">
        <w:rPr>
          <w:rFonts w:asciiTheme="majorBidi" w:hAnsiTheme="majorBidi"/>
          <w:rtl/>
        </w:rPr>
        <w:t xml:space="preserve"> הרי שהרמב"ם סובר שקטן קונה מן התורה. אולם איתא במשנה לעיל (נט ב) שמציאת קטן יש בה משום גזל מפני דרכי שלום, דהיינו שקטן אינו קונה אפילו מדרבנן, אלא שתיקנו לו בעלות מחודשת שיש בה גזל מפני דרכי שלום ואינו יוצא בדיינים. וצ"ל שהרמב"ם שאומר שקטן קונה מן התורה סובר </w:t>
      </w:r>
      <w:proofErr w:type="spellStart"/>
      <w:r w:rsidRPr="006D2986">
        <w:rPr>
          <w:rFonts w:asciiTheme="majorBidi" w:hAnsiTheme="majorBidi"/>
          <w:rtl/>
        </w:rPr>
        <w:t>כהתוספות</w:t>
      </w:r>
      <w:proofErr w:type="spellEnd"/>
      <w:r w:rsidRPr="006D2986">
        <w:rPr>
          <w:rFonts w:asciiTheme="majorBidi" w:hAnsiTheme="majorBidi"/>
          <w:rtl/>
        </w:rPr>
        <w:t xml:space="preserve"> בסנהדרין (סח: ד"ה קטן) שבדעת אחרת מקנה אותו קטן קונה מן התורה, ודין המשנה שקטן קונה משום דרכי שלום הוא רק </w:t>
      </w:r>
      <w:proofErr w:type="spellStart"/>
      <w:r w:rsidRPr="006D2986">
        <w:rPr>
          <w:rFonts w:asciiTheme="majorBidi" w:hAnsiTheme="majorBidi"/>
          <w:rtl/>
        </w:rPr>
        <w:t>בכגון</w:t>
      </w:r>
      <w:proofErr w:type="spellEnd"/>
      <w:r w:rsidRPr="006D2986">
        <w:rPr>
          <w:rFonts w:asciiTheme="majorBidi" w:hAnsiTheme="majorBidi"/>
          <w:rtl/>
        </w:rPr>
        <w:t xml:space="preserve"> מציאה </w:t>
      </w:r>
      <w:proofErr w:type="spellStart"/>
      <w:r w:rsidRPr="006D2986">
        <w:rPr>
          <w:rFonts w:asciiTheme="majorBidi" w:hAnsiTheme="majorBidi"/>
          <w:rtl/>
        </w:rPr>
        <w:t>דליכא</w:t>
      </w:r>
      <w:proofErr w:type="spellEnd"/>
      <w:r w:rsidRPr="006D2986">
        <w:rPr>
          <w:rFonts w:asciiTheme="majorBidi" w:hAnsiTheme="majorBidi"/>
          <w:rtl/>
        </w:rPr>
        <w:t xml:space="preserve"> דעת אחרת מקנה אותו.</w:t>
      </w:r>
      <w:r w:rsidRPr="006D2986">
        <w:rPr>
          <w:rFonts w:asciiTheme="majorBidi" w:hAnsiTheme="majorBidi"/>
          <w:vertAlign w:val="superscript"/>
          <w:rtl/>
        </w:rPr>
        <w:footnoteReference w:customMarkFollows="1" w:id="11"/>
        <w:t>34</w:t>
      </w:r>
      <w:r w:rsidRPr="006D2986">
        <w:rPr>
          <w:rFonts w:asciiTheme="majorBidi" w:hAnsiTheme="majorBidi"/>
          <w:rtl/>
        </w:rPr>
        <w:t xml:space="preserve"> והראשונים שחולקים על הרמב"ם והתוספות ואומרים שדעת אחרת מקנה אותו מהניא רק מדרבנן</w:t>
      </w:r>
      <w:r w:rsidRPr="006D2986">
        <w:rPr>
          <w:rFonts w:asciiTheme="majorBidi" w:hAnsiTheme="majorBidi"/>
          <w:vertAlign w:val="superscript"/>
          <w:rtl/>
        </w:rPr>
        <w:footnoteReference w:customMarkFollows="1" w:id="12"/>
        <w:t>35</w:t>
      </w:r>
      <w:r w:rsidRPr="006D2986">
        <w:rPr>
          <w:rFonts w:asciiTheme="majorBidi" w:hAnsiTheme="majorBidi"/>
          <w:rtl/>
        </w:rPr>
        <w:t xml:space="preserve"> סוברים שדעת אחרת מועלת שיש לקטן קנין גמור מדרבנן שיוצא בדיינים.</w:t>
      </w:r>
    </w:p>
    <w:p w14:paraId="4B95D68D"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ונראה שיש לבאר הא דמהניא דעת מקנה בקטן אף </w:t>
      </w:r>
      <w:proofErr w:type="spellStart"/>
      <w:r w:rsidRPr="006D2986">
        <w:rPr>
          <w:rFonts w:asciiTheme="majorBidi" w:hAnsiTheme="majorBidi"/>
          <w:rtl/>
        </w:rPr>
        <w:t>דליכא</w:t>
      </w:r>
      <w:proofErr w:type="spellEnd"/>
      <w:r w:rsidRPr="006D2986">
        <w:rPr>
          <w:rFonts w:asciiTheme="majorBidi" w:hAnsiTheme="majorBidi"/>
          <w:rtl/>
        </w:rPr>
        <w:t xml:space="preserve"> דעת קונה בב' אופנים: (א') לא בעינן דעת קונה בעד חלות קנין. ואף שאין אדם קונה נגד רצונו, אין זה משום שיש צורך לדעת קונה אלא שדעת קונה המתנגדת לדעת המקנה מפקיעתה. וזה אינו אלא בגדול שיש לו דעת אבל בקטן שאין לו דעת, אין שום דעת קונה להתנגד לדעת המקנה, ומאחר דלא בעינן דעת קונה בעד חלות הקנין שפיר סגי בדעת מקנה, (ב') לעולם בעינן דעת קונה בעד חלות קנין אלא שדעת אחרת מהניא להשלים את דעת הקונה של הקטן, ושוב איכא דעת קונה.</w:t>
      </w:r>
      <w:r w:rsidRPr="006D2986">
        <w:rPr>
          <w:rFonts w:asciiTheme="majorBidi" w:hAnsiTheme="majorBidi"/>
          <w:vertAlign w:val="superscript"/>
          <w:rtl/>
        </w:rPr>
        <w:footnoteReference w:customMarkFollows="1" w:id="13"/>
        <w:t>36</w:t>
      </w:r>
    </w:p>
    <w:p w14:paraId="4E54AEA5"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והנה התוספות כתבו בסנהדרין (סח: ד"ה קטן) ששיעור צרור וזורקו אגוז </w:t>
      </w:r>
      <w:proofErr w:type="spellStart"/>
      <w:r w:rsidRPr="006D2986">
        <w:rPr>
          <w:rFonts w:asciiTheme="majorBidi" w:hAnsiTheme="majorBidi"/>
          <w:rtl/>
        </w:rPr>
        <w:t>ונוטלו</w:t>
      </w:r>
      <w:proofErr w:type="spellEnd"/>
      <w:r w:rsidRPr="006D2986">
        <w:rPr>
          <w:rFonts w:asciiTheme="majorBidi" w:hAnsiTheme="majorBidi"/>
          <w:rtl/>
        </w:rPr>
        <w:t xml:space="preserve"> לזכיית קטן הוא מדאורייתא, </w:t>
      </w:r>
      <w:proofErr w:type="spellStart"/>
      <w:r w:rsidRPr="006D2986">
        <w:rPr>
          <w:rFonts w:asciiTheme="majorBidi" w:hAnsiTheme="majorBidi"/>
          <w:rtl/>
        </w:rPr>
        <w:t>ומיירי</w:t>
      </w:r>
      <w:proofErr w:type="spellEnd"/>
      <w:r w:rsidRPr="006D2986">
        <w:rPr>
          <w:rFonts w:asciiTheme="majorBidi" w:hAnsiTheme="majorBidi"/>
          <w:rtl/>
        </w:rPr>
        <w:t xml:space="preserve"> בדעת אחרת מקנה אותו. ונראה שביאור דברי התוספות תלוי בב' האופנים דלעיל. שלאופן הב' שדעת אחרת משלמת לדעת קונה </w:t>
      </w:r>
      <w:proofErr w:type="spellStart"/>
      <w:r w:rsidRPr="006D2986">
        <w:rPr>
          <w:rFonts w:asciiTheme="majorBidi" w:hAnsiTheme="majorBidi"/>
          <w:rtl/>
        </w:rPr>
        <w:t>דקטן</w:t>
      </w:r>
      <w:proofErr w:type="spellEnd"/>
      <w:r w:rsidRPr="006D2986">
        <w:rPr>
          <w:rFonts w:asciiTheme="majorBidi" w:hAnsiTheme="majorBidi"/>
          <w:rtl/>
        </w:rPr>
        <w:t xml:space="preserve">, הרי שדעת קונה מצטרפת לקטן, וא"כ י"ל ששיעור צרור וזורקו אגוז </w:t>
      </w:r>
      <w:proofErr w:type="spellStart"/>
      <w:r w:rsidRPr="006D2986">
        <w:rPr>
          <w:rFonts w:asciiTheme="majorBidi" w:hAnsiTheme="majorBidi"/>
          <w:rtl/>
        </w:rPr>
        <w:t>ונוטלו</w:t>
      </w:r>
      <w:proofErr w:type="spellEnd"/>
      <w:r w:rsidRPr="006D2986">
        <w:rPr>
          <w:rFonts w:asciiTheme="majorBidi" w:hAnsiTheme="majorBidi"/>
          <w:rtl/>
        </w:rPr>
        <w:t xml:space="preserve"> הוא שיעור בדעת קונה </w:t>
      </w:r>
      <w:proofErr w:type="spellStart"/>
      <w:r w:rsidRPr="006D2986">
        <w:rPr>
          <w:rFonts w:asciiTheme="majorBidi" w:hAnsiTheme="majorBidi"/>
          <w:rtl/>
        </w:rPr>
        <w:t>דקטן</w:t>
      </w:r>
      <w:proofErr w:type="spellEnd"/>
      <w:r w:rsidRPr="006D2986">
        <w:rPr>
          <w:rFonts w:asciiTheme="majorBidi" w:hAnsiTheme="majorBidi"/>
          <w:rtl/>
        </w:rPr>
        <w:t xml:space="preserve">, ופחות משיעור זה אין דעת קונה מצטרפת </w:t>
      </w:r>
      <w:proofErr w:type="spellStart"/>
      <w:r w:rsidRPr="006D2986">
        <w:rPr>
          <w:rFonts w:asciiTheme="majorBidi" w:hAnsiTheme="majorBidi"/>
          <w:rtl/>
        </w:rPr>
        <w:t>להקטן</w:t>
      </w:r>
      <w:proofErr w:type="spellEnd"/>
      <w:r w:rsidRPr="006D2986">
        <w:rPr>
          <w:rFonts w:asciiTheme="majorBidi" w:hAnsiTheme="majorBidi"/>
          <w:rtl/>
        </w:rPr>
        <w:t xml:space="preserve">. ולאופן הא' דלא בעינן דעת קונה </w:t>
      </w:r>
      <w:proofErr w:type="spellStart"/>
      <w:r w:rsidRPr="006D2986">
        <w:rPr>
          <w:rFonts w:asciiTheme="majorBidi" w:hAnsiTheme="majorBidi"/>
          <w:rtl/>
        </w:rPr>
        <w:t>דקטן</w:t>
      </w:r>
      <w:proofErr w:type="spellEnd"/>
      <w:r w:rsidRPr="006D2986">
        <w:rPr>
          <w:rFonts w:asciiTheme="majorBidi" w:hAnsiTheme="majorBidi"/>
          <w:rtl/>
        </w:rPr>
        <w:t xml:space="preserve">, וא"כ ליכא למימר שצרור וזורקו וכו' הוא שיעור בדעת קונה, צ"ל שזה שיעור במעשה קנין, </w:t>
      </w:r>
      <w:proofErr w:type="spellStart"/>
      <w:r w:rsidRPr="006D2986">
        <w:rPr>
          <w:rFonts w:asciiTheme="majorBidi" w:hAnsiTheme="majorBidi"/>
          <w:rtl/>
        </w:rPr>
        <w:t>דפחות</w:t>
      </w:r>
      <w:proofErr w:type="spellEnd"/>
      <w:r w:rsidRPr="006D2986">
        <w:rPr>
          <w:rFonts w:asciiTheme="majorBidi" w:hAnsiTheme="majorBidi"/>
          <w:rtl/>
        </w:rPr>
        <w:t xml:space="preserve"> משיעור זה ליכא מעשה קנין.</w:t>
      </w:r>
      <w:r w:rsidRPr="006D2986">
        <w:rPr>
          <w:rFonts w:asciiTheme="majorBidi" w:hAnsiTheme="majorBidi"/>
          <w:vertAlign w:val="superscript"/>
          <w:rtl/>
        </w:rPr>
        <w:footnoteReference w:customMarkFollows="1" w:id="14"/>
        <w:t>37</w:t>
      </w:r>
      <w:r w:rsidRPr="006D2986">
        <w:rPr>
          <w:rFonts w:asciiTheme="majorBidi" w:hAnsiTheme="majorBidi"/>
          <w:rtl/>
        </w:rPr>
        <w:t xml:space="preserve"> וכן מוכח </w:t>
      </w:r>
      <w:proofErr w:type="spellStart"/>
      <w:r w:rsidRPr="006D2986">
        <w:rPr>
          <w:rFonts w:asciiTheme="majorBidi" w:hAnsiTheme="majorBidi"/>
          <w:rtl/>
        </w:rPr>
        <w:t>מגירסת</w:t>
      </w:r>
      <w:proofErr w:type="spellEnd"/>
      <w:r w:rsidRPr="006D2986">
        <w:rPr>
          <w:rFonts w:asciiTheme="majorBidi" w:hAnsiTheme="majorBidi"/>
          <w:rtl/>
        </w:rPr>
        <w:t xml:space="preserve"> הרי"ף </w:t>
      </w:r>
      <w:proofErr w:type="spellStart"/>
      <w:r w:rsidRPr="006D2986">
        <w:rPr>
          <w:rFonts w:asciiTheme="majorBidi" w:hAnsiTheme="majorBidi"/>
          <w:rtl/>
        </w:rPr>
        <w:t>בסוגיין</w:t>
      </w:r>
      <w:proofErr w:type="spellEnd"/>
      <w:r w:rsidRPr="006D2986">
        <w:rPr>
          <w:rFonts w:asciiTheme="majorBidi" w:hAnsiTheme="majorBidi"/>
          <w:rtl/>
        </w:rPr>
        <w:t xml:space="preserve"> (ל: בדפי הרי"ף) שקטנה שהגיעה לשיעור צרור וזורקו אגוז </w:t>
      </w:r>
      <w:proofErr w:type="spellStart"/>
      <w:r w:rsidRPr="006D2986">
        <w:rPr>
          <w:rFonts w:asciiTheme="majorBidi" w:hAnsiTheme="majorBidi"/>
          <w:rtl/>
        </w:rPr>
        <w:t>ונוטלו</w:t>
      </w:r>
      <w:proofErr w:type="spellEnd"/>
      <w:r w:rsidRPr="006D2986">
        <w:rPr>
          <w:rFonts w:asciiTheme="majorBidi" w:hAnsiTheme="majorBidi"/>
          <w:rtl/>
        </w:rPr>
        <w:t xml:space="preserve"> מתגרשת בקבלתה את הגט. </w:t>
      </w:r>
      <w:proofErr w:type="spellStart"/>
      <w:r w:rsidRPr="006D2986">
        <w:rPr>
          <w:rFonts w:asciiTheme="majorBidi" w:hAnsiTheme="majorBidi"/>
          <w:rtl/>
        </w:rPr>
        <w:t>שלפ"ז</w:t>
      </w:r>
      <w:proofErr w:type="spellEnd"/>
      <w:r w:rsidRPr="006D2986">
        <w:rPr>
          <w:rFonts w:asciiTheme="majorBidi" w:hAnsiTheme="majorBidi"/>
          <w:rtl/>
        </w:rPr>
        <w:t xml:space="preserve"> צ"ל שצרור וזורקו וכו' הוא שיעור במעשה קנין, </w:t>
      </w:r>
      <w:proofErr w:type="spellStart"/>
      <w:r w:rsidRPr="006D2986">
        <w:rPr>
          <w:rFonts w:asciiTheme="majorBidi" w:hAnsiTheme="majorBidi"/>
          <w:rtl/>
        </w:rPr>
        <w:t>דא"א</w:t>
      </w:r>
      <w:proofErr w:type="spellEnd"/>
      <w:r w:rsidRPr="006D2986">
        <w:rPr>
          <w:rFonts w:asciiTheme="majorBidi" w:hAnsiTheme="majorBidi"/>
          <w:rtl/>
        </w:rPr>
        <w:t xml:space="preserve"> שיהיה שיעור בדעת הקטנה, </w:t>
      </w:r>
      <w:proofErr w:type="spellStart"/>
      <w:r w:rsidRPr="006D2986">
        <w:rPr>
          <w:rFonts w:asciiTheme="majorBidi" w:hAnsiTheme="majorBidi"/>
          <w:rtl/>
        </w:rPr>
        <w:t>דא"כ</w:t>
      </w:r>
      <w:proofErr w:type="spellEnd"/>
      <w:r w:rsidRPr="006D2986">
        <w:rPr>
          <w:rFonts w:asciiTheme="majorBidi" w:hAnsiTheme="majorBidi"/>
          <w:rtl/>
        </w:rPr>
        <w:t xml:space="preserve"> למה אינה מתגרשת אף בפחות משיעור זה, הא נתינת הגט א"צ דעתה. אלא צ"ל שבפחות משיעור צרור וזורקו וכו' </w:t>
      </w:r>
      <w:r w:rsidRPr="006D2986">
        <w:rPr>
          <w:rFonts w:asciiTheme="majorBidi" w:hAnsiTheme="majorBidi"/>
          <w:rtl/>
        </w:rPr>
        <w:lastRenderedPageBreak/>
        <w:t>מעשה קטן לאו כלום הוא, ואף אם לא בעינן מעשה קנין בקבלת הגט מ"מ בעינן מעשה תפיסה</w:t>
      </w:r>
      <w:r w:rsidRPr="006D2986">
        <w:rPr>
          <w:rFonts w:asciiTheme="majorBidi" w:hAnsiTheme="majorBidi"/>
          <w:vertAlign w:val="superscript"/>
          <w:rtl/>
        </w:rPr>
        <w:footnoteReference w:customMarkFollows="1" w:id="15"/>
        <w:t>38</w:t>
      </w:r>
      <w:r w:rsidRPr="006D2986">
        <w:rPr>
          <w:rFonts w:asciiTheme="majorBidi" w:hAnsiTheme="majorBidi"/>
          <w:rtl/>
        </w:rPr>
        <w:t>, ומעשה תפיסה דידה לאו כלום הוא.</w:t>
      </w:r>
    </w:p>
    <w:p w14:paraId="21BCDE76"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ומעתה יש לדון אם דעת אחרת מקנה מהניא בשוטה. ולכאורה שוטה הנזכר בריש חגיגה (ג ב) שיוצא יחידי בלילה וכו' אינו בר דעת כלל ואינו בדרגת צרור וזורקו אגוז </w:t>
      </w:r>
      <w:proofErr w:type="spellStart"/>
      <w:r w:rsidRPr="006D2986">
        <w:rPr>
          <w:rFonts w:asciiTheme="majorBidi" w:hAnsiTheme="majorBidi"/>
          <w:rtl/>
        </w:rPr>
        <w:t>ונוטלו</w:t>
      </w:r>
      <w:proofErr w:type="spellEnd"/>
      <w:r w:rsidRPr="006D2986">
        <w:rPr>
          <w:rFonts w:asciiTheme="majorBidi" w:hAnsiTheme="majorBidi"/>
          <w:rtl/>
        </w:rPr>
        <w:t xml:space="preserve">, ולכן אין דעת אחרת מקנה מועלת לו. אולם </w:t>
      </w:r>
      <w:proofErr w:type="spellStart"/>
      <w:r w:rsidRPr="006D2986">
        <w:rPr>
          <w:rFonts w:asciiTheme="majorBidi" w:hAnsiTheme="majorBidi"/>
          <w:rtl/>
        </w:rPr>
        <w:t>להרמב"ם</w:t>
      </w:r>
      <w:proofErr w:type="spellEnd"/>
      <w:r w:rsidRPr="006D2986">
        <w:rPr>
          <w:rFonts w:asciiTheme="majorBidi" w:hAnsiTheme="majorBidi"/>
          <w:rtl/>
        </w:rPr>
        <w:t xml:space="preserve"> ששוטה לדבר אחד הוי שוטה ופסול לעדות (פ"ט מעדות </w:t>
      </w:r>
      <w:proofErr w:type="spellStart"/>
      <w:r w:rsidRPr="006D2986">
        <w:rPr>
          <w:rFonts w:asciiTheme="majorBidi" w:hAnsiTheme="majorBidi"/>
          <w:rtl/>
        </w:rPr>
        <w:t>ה"ט</w:t>
      </w:r>
      <w:proofErr w:type="spellEnd"/>
      <w:r w:rsidRPr="006D2986">
        <w:rPr>
          <w:rFonts w:asciiTheme="majorBidi" w:hAnsiTheme="majorBidi"/>
          <w:rtl/>
        </w:rPr>
        <w:t xml:space="preserve">) שפיר יכול הוא להיות בדרגת צרור וזורקו אגוז </w:t>
      </w:r>
      <w:proofErr w:type="spellStart"/>
      <w:r w:rsidRPr="006D2986">
        <w:rPr>
          <w:rFonts w:asciiTheme="majorBidi" w:hAnsiTheme="majorBidi"/>
          <w:rtl/>
        </w:rPr>
        <w:t>ונוטלו</w:t>
      </w:r>
      <w:proofErr w:type="spellEnd"/>
      <w:r w:rsidRPr="006D2986">
        <w:rPr>
          <w:rFonts w:asciiTheme="majorBidi" w:hAnsiTheme="majorBidi"/>
          <w:rtl/>
        </w:rPr>
        <w:t xml:space="preserve">, וא"כ למה שאמרנו לעיל (בענין משלחה ואינה חוזרת) שדין שוטה </w:t>
      </w:r>
      <w:proofErr w:type="spellStart"/>
      <w:r w:rsidRPr="006D2986">
        <w:rPr>
          <w:rFonts w:asciiTheme="majorBidi" w:hAnsiTheme="majorBidi"/>
          <w:rtl/>
        </w:rPr>
        <w:t>בקנינים</w:t>
      </w:r>
      <w:proofErr w:type="spellEnd"/>
      <w:r w:rsidRPr="006D2986">
        <w:rPr>
          <w:rFonts w:asciiTheme="majorBidi" w:hAnsiTheme="majorBidi"/>
          <w:rtl/>
        </w:rPr>
        <w:t xml:space="preserve"> אינו פסול גברא כדין שוטה בעדות אלא חסרון דעת, יש לומר ששוטה לדבר אחד קונה בדעת אחרת מקנה אותו.</w:t>
      </w:r>
    </w:p>
    <w:p w14:paraId="65AF2BA2" w14:textId="77777777" w:rsidR="006D2986" w:rsidRPr="006D2986" w:rsidRDefault="006D2986" w:rsidP="006D2986">
      <w:pPr>
        <w:jc w:val="both"/>
        <w:rPr>
          <w:rFonts w:asciiTheme="majorBidi" w:hAnsiTheme="majorBidi"/>
          <w:rtl/>
        </w:rPr>
      </w:pPr>
      <w:r w:rsidRPr="006D2986">
        <w:rPr>
          <w:rFonts w:asciiTheme="majorBidi" w:hAnsiTheme="majorBidi"/>
          <w:rtl/>
        </w:rPr>
        <w:t xml:space="preserve">והנה על פי אופן הא' דלא בעינן דעת קונה בעד חלות קנין מובנים דברי הראב"ד (מובאים בחידושי הרשב"א ב"ב </w:t>
      </w:r>
      <w:proofErr w:type="spellStart"/>
      <w:r w:rsidRPr="006D2986">
        <w:rPr>
          <w:rFonts w:asciiTheme="majorBidi" w:hAnsiTheme="majorBidi"/>
          <w:rtl/>
        </w:rPr>
        <w:t>מא</w:t>
      </w:r>
      <w:proofErr w:type="spellEnd"/>
      <w:r w:rsidRPr="006D2986">
        <w:rPr>
          <w:rFonts w:asciiTheme="majorBidi" w:hAnsiTheme="majorBidi"/>
          <w:rtl/>
        </w:rPr>
        <w:t xml:space="preserve">. ד"ה האי </w:t>
      </w:r>
      <w:proofErr w:type="spellStart"/>
      <w:r w:rsidRPr="006D2986">
        <w:rPr>
          <w:rFonts w:asciiTheme="majorBidi" w:hAnsiTheme="majorBidi"/>
          <w:rtl/>
        </w:rPr>
        <w:t>עובדא</w:t>
      </w:r>
      <w:proofErr w:type="spellEnd"/>
      <w:r w:rsidRPr="006D2986">
        <w:rPr>
          <w:rFonts w:asciiTheme="majorBidi" w:hAnsiTheme="majorBidi"/>
          <w:rtl/>
        </w:rPr>
        <w:t xml:space="preserve">) שהטעם שעודר בנכסי הגר וכסבור שהוא שלו לא קנה הוא משום </w:t>
      </w:r>
      <w:proofErr w:type="spellStart"/>
      <w:r w:rsidRPr="006D2986">
        <w:rPr>
          <w:rFonts w:asciiTheme="majorBidi" w:hAnsiTheme="majorBidi"/>
          <w:rtl/>
        </w:rPr>
        <w:t>דליכא</w:t>
      </w:r>
      <w:proofErr w:type="spellEnd"/>
      <w:r w:rsidRPr="006D2986">
        <w:rPr>
          <w:rFonts w:asciiTheme="majorBidi" w:hAnsiTheme="majorBidi"/>
          <w:rtl/>
        </w:rPr>
        <w:t xml:space="preserve"> דעת אחרת מקנה, הרי </w:t>
      </w:r>
      <w:proofErr w:type="spellStart"/>
      <w:r w:rsidRPr="006D2986">
        <w:rPr>
          <w:rFonts w:asciiTheme="majorBidi" w:hAnsiTheme="majorBidi"/>
          <w:rtl/>
        </w:rPr>
        <w:t>שבדאיכא</w:t>
      </w:r>
      <w:proofErr w:type="spellEnd"/>
      <w:r w:rsidRPr="006D2986">
        <w:rPr>
          <w:rFonts w:asciiTheme="majorBidi" w:hAnsiTheme="majorBidi"/>
          <w:rtl/>
        </w:rPr>
        <w:t xml:space="preserve"> דעת מקנה אלא שהקונה סבור שהוא שלו קנה אף </w:t>
      </w:r>
      <w:proofErr w:type="spellStart"/>
      <w:r w:rsidRPr="006D2986">
        <w:rPr>
          <w:rFonts w:asciiTheme="majorBidi" w:hAnsiTheme="majorBidi"/>
          <w:rtl/>
        </w:rPr>
        <w:t>דליכא</w:t>
      </w:r>
      <w:proofErr w:type="spellEnd"/>
      <w:r w:rsidRPr="006D2986">
        <w:rPr>
          <w:rFonts w:asciiTheme="majorBidi" w:hAnsiTheme="majorBidi"/>
          <w:rtl/>
        </w:rPr>
        <w:t xml:space="preserve"> דעת קונה. וזה מובן לאופן הא' דלא בעינן דעת קונה, אבל לאופן הב' </w:t>
      </w:r>
      <w:proofErr w:type="spellStart"/>
      <w:r w:rsidRPr="006D2986">
        <w:rPr>
          <w:rFonts w:asciiTheme="majorBidi" w:hAnsiTheme="majorBidi"/>
          <w:rtl/>
        </w:rPr>
        <w:t>דבעינן</w:t>
      </w:r>
      <w:proofErr w:type="spellEnd"/>
      <w:r w:rsidRPr="006D2986">
        <w:rPr>
          <w:rFonts w:asciiTheme="majorBidi" w:hAnsiTheme="majorBidi"/>
          <w:rtl/>
        </w:rPr>
        <w:t xml:space="preserve"> דעת קונה אלא שדעת המקנה משלמת את דעת הקונה א"א לומר כן, דהא בקונה שסבור שהוא שלו ליכא דעת קונה כלל.</w:t>
      </w:r>
    </w:p>
    <w:p w14:paraId="0486231D" w14:textId="703110CE" w:rsidR="006D2986" w:rsidRDefault="006D2986" w:rsidP="006360CF">
      <w:pPr>
        <w:jc w:val="both"/>
        <w:rPr>
          <w:rFonts w:asciiTheme="majorBidi" w:hAnsiTheme="majorBidi"/>
          <w:rtl/>
        </w:rPr>
      </w:pPr>
      <w:r w:rsidRPr="006D2986">
        <w:rPr>
          <w:rFonts w:asciiTheme="majorBidi" w:hAnsiTheme="majorBidi"/>
          <w:rtl/>
        </w:rPr>
        <w:t xml:space="preserve">והנה מצינו דעת אחרת מקנה גם </w:t>
      </w:r>
      <w:proofErr w:type="spellStart"/>
      <w:r w:rsidRPr="006D2986">
        <w:rPr>
          <w:rFonts w:asciiTheme="majorBidi" w:hAnsiTheme="majorBidi"/>
          <w:rtl/>
        </w:rPr>
        <w:t>בקנין</w:t>
      </w:r>
      <w:proofErr w:type="spellEnd"/>
      <w:r w:rsidRPr="006D2986">
        <w:rPr>
          <w:rFonts w:asciiTheme="majorBidi" w:hAnsiTheme="majorBidi"/>
          <w:rtl/>
        </w:rPr>
        <w:t xml:space="preserve"> חצר, שחצר שאינה משתמרת קונה בדעת אחרת מקנה (</w:t>
      </w:r>
      <w:proofErr w:type="spellStart"/>
      <w:r w:rsidRPr="006D2986">
        <w:rPr>
          <w:rFonts w:asciiTheme="majorBidi" w:hAnsiTheme="majorBidi"/>
          <w:rtl/>
        </w:rPr>
        <w:t>ב"מ</w:t>
      </w:r>
      <w:proofErr w:type="spellEnd"/>
      <w:r w:rsidRPr="006D2986">
        <w:rPr>
          <w:rFonts w:asciiTheme="majorBidi" w:hAnsiTheme="majorBidi"/>
          <w:rtl/>
        </w:rPr>
        <w:t xml:space="preserve"> יא ב). והנה לאופן הא' צ"ל שדעת אחרת קונה היא הלכה אחרת בחצר </w:t>
      </w:r>
      <w:proofErr w:type="spellStart"/>
      <w:r w:rsidRPr="006D2986">
        <w:rPr>
          <w:rFonts w:asciiTheme="majorBidi" w:hAnsiTheme="majorBidi"/>
          <w:rtl/>
        </w:rPr>
        <w:t>מבקטן</w:t>
      </w:r>
      <w:proofErr w:type="spellEnd"/>
      <w:r w:rsidRPr="006D2986">
        <w:rPr>
          <w:rFonts w:asciiTheme="majorBidi" w:hAnsiTheme="majorBidi"/>
          <w:rtl/>
        </w:rPr>
        <w:t>, שסברת האופן הא' שדעת אחרת מקנה מהניא בקטן משום דלא בעינן דעת קונה אינה שייכת לחסרון שמירה בחצר שאינה משתמרת. וא"כ צ"ל שבחצר שאינה משתמרת דעת אחרת מועלת משום ששמירת הדעת אחרת מועלת שתהא החצר משתמרת, ולא בעינן דוקא שמירת הקונה.</w:t>
      </w:r>
      <w:r w:rsidRPr="006D2986">
        <w:rPr>
          <w:rFonts w:asciiTheme="majorBidi" w:hAnsiTheme="majorBidi"/>
          <w:vertAlign w:val="superscript"/>
          <w:rtl/>
        </w:rPr>
        <w:footnoteReference w:customMarkFollows="1" w:id="16"/>
        <w:t>39</w:t>
      </w:r>
      <w:r w:rsidRPr="006D2986">
        <w:rPr>
          <w:rFonts w:asciiTheme="majorBidi" w:hAnsiTheme="majorBidi"/>
          <w:rtl/>
        </w:rPr>
        <w:t xml:space="preserve"> ולאופן הב' שבקטן דעת אחרת משלמת את דעת הקונה י"ל דין דומה בחצר, שהדעת אחרת מצטרפת </w:t>
      </w:r>
      <w:proofErr w:type="spellStart"/>
      <w:r w:rsidRPr="006D2986">
        <w:rPr>
          <w:rFonts w:asciiTheme="majorBidi" w:hAnsiTheme="majorBidi"/>
          <w:rtl/>
        </w:rPr>
        <w:t>להחצר</w:t>
      </w:r>
      <w:proofErr w:type="spellEnd"/>
      <w:r w:rsidRPr="006D2986">
        <w:rPr>
          <w:rFonts w:asciiTheme="majorBidi" w:hAnsiTheme="majorBidi"/>
          <w:rtl/>
        </w:rPr>
        <w:t xml:space="preserve"> שאינה משתמרת לפעול את הקנין.</w:t>
      </w:r>
      <w:r w:rsidRPr="006D2986">
        <w:rPr>
          <w:rFonts w:asciiTheme="majorBidi" w:hAnsiTheme="majorBidi"/>
          <w:vertAlign w:val="superscript"/>
          <w:rtl/>
        </w:rPr>
        <w:footnoteReference w:customMarkFollows="1" w:id="17"/>
        <w:t>40</w:t>
      </w:r>
      <w:r w:rsidRPr="006D2986">
        <w:rPr>
          <w:rFonts w:asciiTheme="majorBidi" w:hAnsiTheme="majorBidi"/>
          <w:rtl/>
        </w:rPr>
        <w:t xml:space="preserve"> והפירוש בזה הוא </w:t>
      </w:r>
      <w:proofErr w:type="spellStart"/>
      <w:r w:rsidRPr="006D2986">
        <w:rPr>
          <w:rFonts w:asciiTheme="majorBidi" w:hAnsiTheme="majorBidi"/>
          <w:rtl/>
        </w:rPr>
        <w:t>דבעינן</w:t>
      </w:r>
      <w:proofErr w:type="spellEnd"/>
      <w:r w:rsidRPr="006D2986">
        <w:rPr>
          <w:rFonts w:asciiTheme="majorBidi" w:hAnsiTheme="majorBidi"/>
          <w:rtl/>
        </w:rPr>
        <w:t xml:space="preserve"> חצר משתמרת כדי שבעל החצר יתפוס את החפץ ע"י החצר, ולזה מהניא דעת אחרת בחצר שאינה משתמרת לפעול תפיסת הקונה. וא"כ אין הפירוש שבדעת אחרת החצר משתמרת אלא שבדעת אחרת לא בעינן משתמרת.</w:t>
      </w:r>
    </w:p>
    <w:sectPr w:rsidR="006D2986" w:rsidSect="006360CF">
      <w:footerReference w:type="default" r:id="rId8"/>
      <w:type w:val="continuous"/>
      <w:pgSz w:w="11906" w:h="16838" w:code="9"/>
      <w:pgMar w:top="1440" w:right="1440" w:bottom="1440" w:left="1440" w:header="720" w:footer="720" w:gutter="0"/>
      <w:cols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3707" w14:textId="77777777" w:rsidR="00F4570C" w:rsidRDefault="00F4570C">
      <w:r>
        <w:separator/>
      </w:r>
    </w:p>
  </w:endnote>
  <w:endnote w:type="continuationSeparator" w:id="0">
    <w:p w14:paraId="26C28E1C" w14:textId="77777777" w:rsidR="00F4570C" w:rsidRDefault="00F4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0E3D" w14:textId="77777777" w:rsidR="00F4570C" w:rsidRDefault="00F4570C">
      <w:r>
        <w:separator/>
      </w:r>
    </w:p>
  </w:footnote>
  <w:footnote w:type="continuationSeparator" w:id="0">
    <w:p w14:paraId="505119C1" w14:textId="77777777" w:rsidR="00F4570C" w:rsidRDefault="00F4570C">
      <w:r>
        <w:continuationSeparator/>
      </w:r>
    </w:p>
  </w:footnote>
  <w:footnote w:id="1">
    <w:p w14:paraId="3A9FE478"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24</w:t>
      </w:r>
      <w:r>
        <w:rPr>
          <w:rFonts w:ascii="Arial" w:hAnsi="Arial" w:cs="Arial"/>
          <w:rtl/>
        </w:rPr>
        <w:t xml:space="preserve"> </w:t>
      </w:r>
      <w:r>
        <w:rPr>
          <w:rFonts w:ascii="Arial" w:hAnsi="Arial" w:cs="Arial"/>
          <w:color w:val="000000"/>
          <w:sz w:val="16"/>
          <w:szCs w:val="16"/>
          <w:rtl/>
        </w:rPr>
        <w:t xml:space="preserve">בשיעוריו לקידושין אמר רבינו בשם </w:t>
      </w:r>
      <w:proofErr w:type="spellStart"/>
      <w:r>
        <w:rPr>
          <w:rFonts w:ascii="Arial" w:hAnsi="Arial" w:cs="Arial"/>
          <w:color w:val="000000"/>
          <w:sz w:val="16"/>
          <w:szCs w:val="16"/>
          <w:rtl/>
        </w:rPr>
        <w:t>הגר"מ</w:t>
      </w:r>
      <w:proofErr w:type="spellEnd"/>
      <w:r>
        <w:rPr>
          <w:rFonts w:ascii="Arial" w:hAnsi="Arial" w:cs="Arial"/>
          <w:color w:val="000000"/>
          <w:sz w:val="16"/>
          <w:szCs w:val="16"/>
          <w:rtl/>
        </w:rPr>
        <w:t xml:space="preserve"> זצ"ל שר"ת סובר שמשלחה וחוזרת הוא תנאי בנתינת הגט בתורת גירושין. ועיין רמב"ם פ"א מגירושין </w:t>
      </w:r>
      <w:proofErr w:type="spellStart"/>
      <w:r>
        <w:rPr>
          <w:rFonts w:ascii="Arial" w:hAnsi="Arial" w:cs="Arial"/>
          <w:color w:val="000000"/>
          <w:sz w:val="16"/>
          <w:szCs w:val="16"/>
          <w:rtl/>
        </w:rPr>
        <w:t>ה"ט</w:t>
      </w:r>
      <w:proofErr w:type="spellEnd"/>
      <w:r>
        <w:rPr>
          <w:rFonts w:ascii="Arial" w:hAnsi="Arial" w:cs="Arial"/>
          <w:color w:val="000000"/>
          <w:sz w:val="16"/>
          <w:szCs w:val="16"/>
          <w:rtl/>
        </w:rPr>
        <w:t>.</w:t>
      </w:r>
    </w:p>
  </w:footnote>
  <w:footnote w:id="2">
    <w:p w14:paraId="230CB4D3"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25</w:t>
      </w:r>
      <w:r>
        <w:rPr>
          <w:rFonts w:ascii="Arial" w:hAnsi="Arial" w:cs="Arial"/>
          <w:rtl/>
        </w:rPr>
        <w:t xml:space="preserve"> </w:t>
      </w:r>
      <w:r>
        <w:rPr>
          <w:rFonts w:ascii="Arial" w:hAnsi="Arial" w:cs="Arial"/>
          <w:color w:val="000000"/>
          <w:sz w:val="16"/>
          <w:szCs w:val="16"/>
          <w:rtl/>
        </w:rPr>
        <w:t xml:space="preserve">עיין חשק שלמה ד"ה במשנה. (הרב צבי שכטר </w:t>
      </w:r>
      <w:proofErr w:type="spellStart"/>
      <w:r>
        <w:rPr>
          <w:rFonts w:ascii="Arial" w:hAnsi="Arial" w:cs="Arial"/>
          <w:color w:val="000000"/>
          <w:sz w:val="16"/>
          <w:szCs w:val="16"/>
          <w:rtl/>
        </w:rPr>
        <w:t>שליט"א</w:t>
      </w:r>
      <w:proofErr w:type="spellEnd"/>
      <w:r>
        <w:rPr>
          <w:rFonts w:ascii="Arial" w:hAnsi="Arial" w:cs="Arial"/>
          <w:color w:val="000000"/>
          <w:sz w:val="16"/>
          <w:szCs w:val="16"/>
          <w:rtl/>
        </w:rPr>
        <w:t>)</w:t>
      </w:r>
    </w:p>
  </w:footnote>
  <w:footnote w:id="3">
    <w:p w14:paraId="3981C557"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26</w:t>
      </w:r>
      <w:r>
        <w:rPr>
          <w:rFonts w:ascii="Arial" w:hAnsi="Arial" w:cs="Arial"/>
          <w:rtl/>
        </w:rPr>
        <w:t xml:space="preserve"> </w:t>
      </w:r>
      <w:r>
        <w:rPr>
          <w:rFonts w:ascii="Arial" w:hAnsi="Arial" w:cs="Arial"/>
          <w:color w:val="000000"/>
          <w:sz w:val="16"/>
          <w:szCs w:val="16"/>
          <w:rtl/>
        </w:rPr>
        <w:t xml:space="preserve">רבינו הוסיף שיש לדייק שהרמב"ם סובר </w:t>
      </w:r>
      <w:proofErr w:type="spellStart"/>
      <w:r>
        <w:rPr>
          <w:rFonts w:ascii="Arial" w:hAnsi="Arial" w:cs="Arial"/>
          <w:color w:val="000000"/>
          <w:sz w:val="16"/>
          <w:szCs w:val="16"/>
          <w:rtl/>
        </w:rPr>
        <w:t>כר"ת</w:t>
      </w:r>
      <w:proofErr w:type="spellEnd"/>
      <w:r>
        <w:rPr>
          <w:rFonts w:ascii="Arial" w:hAnsi="Arial" w:cs="Arial"/>
          <w:color w:val="000000"/>
          <w:sz w:val="16"/>
          <w:szCs w:val="16"/>
          <w:rtl/>
        </w:rPr>
        <w:t xml:space="preserve"> ממה שלא הצריך בקטנה שתהא מבחנת בין גיטה לדבר אחר אלא במת אביה (פ"ב מגירושין </w:t>
      </w:r>
      <w:proofErr w:type="spellStart"/>
      <w:r>
        <w:rPr>
          <w:rFonts w:ascii="Arial" w:hAnsi="Arial" w:cs="Arial"/>
          <w:color w:val="000000"/>
          <w:sz w:val="16"/>
          <w:szCs w:val="16"/>
          <w:rtl/>
        </w:rPr>
        <w:t>הי"ט</w:t>
      </w:r>
      <w:proofErr w:type="spellEnd"/>
      <w:r>
        <w:rPr>
          <w:rFonts w:ascii="Arial" w:hAnsi="Arial" w:cs="Arial"/>
          <w:color w:val="000000"/>
          <w:sz w:val="16"/>
          <w:szCs w:val="16"/>
          <w:rtl/>
        </w:rPr>
        <w:t xml:space="preserve">), </w:t>
      </w:r>
      <w:proofErr w:type="spellStart"/>
      <w:r>
        <w:rPr>
          <w:rFonts w:ascii="Arial" w:hAnsi="Arial" w:cs="Arial"/>
          <w:color w:val="000000"/>
          <w:sz w:val="16"/>
          <w:szCs w:val="16"/>
          <w:rtl/>
        </w:rPr>
        <w:t>דמשמע</w:t>
      </w:r>
      <w:proofErr w:type="spellEnd"/>
      <w:r>
        <w:rPr>
          <w:rFonts w:ascii="Arial" w:hAnsi="Arial" w:cs="Arial"/>
          <w:color w:val="000000"/>
          <w:sz w:val="16"/>
          <w:szCs w:val="16"/>
          <w:rtl/>
        </w:rPr>
        <w:t xml:space="preserve"> שאם הוא חי יכול הוא לקבל את גיטה אפילו באינה מבחנת, </w:t>
      </w:r>
      <w:proofErr w:type="spellStart"/>
      <w:r>
        <w:rPr>
          <w:rFonts w:ascii="Arial" w:hAnsi="Arial" w:cs="Arial"/>
          <w:color w:val="000000"/>
          <w:sz w:val="16"/>
          <w:szCs w:val="16"/>
          <w:rtl/>
        </w:rPr>
        <w:t>כר"ת</w:t>
      </w:r>
      <w:proofErr w:type="spellEnd"/>
      <w:r>
        <w:rPr>
          <w:rFonts w:ascii="Arial" w:hAnsi="Arial" w:cs="Arial"/>
          <w:color w:val="000000"/>
          <w:sz w:val="16"/>
          <w:szCs w:val="16"/>
          <w:rtl/>
        </w:rPr>
        <w:t>.</w:t>
      </w:r>
    </w:p>
  </w:footnote>
  <w:footnote w:id="4">
    <w:p w14:paraId="427C6768"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27</w:t>
      </w:r>
      <w:r>
        <w:rPr>
          <w:rFonts w:ascii="Arial" w:hAnsi="Arial" w:cs="Arial"/>
          <w:rtl/>
        </w:rPr>
        <w:t xml:space="preserve"> </w:t>
      </w:r>
      <w:r>
        <w:rPr>
          <w:rFonts w:ascii="Arial" w:hAnsi="Arial" w:cs="Arial"/>
          <w:color w:val="000000"/>
          <w:sz w:val="16"/>
          <w:szCs w:val="16"/>
          <w:rtl/>
        </w:rPr>
        <w:t>עיין לקמן בענין זכיית קטן אות א.</w:t>
      </w:r>
    </w:p>
  </w:footnote>
  <w:footnote w:id="5">
    <w:p w14:paraId="3997E197"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28</w:t>
      </w:r>
      <w:r>
        <w:rPr>
          <w:rFonts w:ascii="Arial" w:hAnsi="Arial" w:cs="Arial"/>
          <w:rtl/>
        </w:rPr>
        <w:t xml:space="preserve"> </w:t>
      </w:r>
      <w:r>
        <w:rPr>
          <w:rFonts w:ascii="Arial" w:hAnsi="Arial" w:cs="Arial"/>
          <w:color w:val="000000"/>
          <w:sz w:val="16"/>
          <w:szCs w:val="16"/>
          <w:rtl/>
        </w:rPr>
        <w:t xml:space="preserve">עיין לקמן </w:t>
      </w:r>
      <w:proofErr w:type="spellStart"/>
      <w:r>
        <w:rPr>
          <w:rFonts w:ascii="Arial" w:hAnsi="Arial" w:cs="Arial"/>
          <w:color w:val="000000"/>
          <w:sz w:val="16"/>
          <w:szCs w:val="16"/>
          <w:rtl/>
        </w:rPr>
        <w:t>עח</w:t>
      </w:r>
      <w:proofErr w:type="spellEnd"/>
      <w:r>
        <w:rPr>
          <w:rFonts w:ascii="Arial" w:hAnsi="Arial" w:cs="Arial"/>
          <w:color w:val="000000"/>
          <w:sz w:val="16"/>
          <w:szCs w:val="16"/>
          <w:rtl/>
        </w:rPr>
        <w:t>: בענין מחלוקת רבי יוחנן ושמואל אות א.</w:t>
      </w:r>
    </w:p>
  </w:footnote>
  <w:footnote w:id="6">
    <w:p w14:paraId="12B62B69"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29</w:t>
      </w:r>
      <w:r>
        <w:rPr>
          <w:rFonts w:ascii="Arial" w:hAnsi="Arial" w:cs="Arial"/>
          <w:rtl/>
        </w:rPr>
        <w:t xml:space="preserve"> </w:t>
      </w:r>
      <w:r>
        <w:rPr>
          <w:rFonts w:ascii="Arial" w:hAnsi="Arial" w:cs="Arial"/>
          <w:color w:val="000000"/>
          <w:sz w:val="16"/>
          <w:szCs w:val="16"/>
          <w:rtl/>
        </w:rPr>
        <w:t xml:space="preserve">עיין לקמן </w:t>
      </w:r>
      <w:proofErr w:type="spellStart"/>
      <w:r>
        <w:rPr>
          <w:rFonts w:ascii="Arial" w:hAnsi="Arial" w:cs="Arial"/>
          <w:color w:val="000000"/>
          <w:sz w:val="16"/>
          <w:szCs w:val="16"/>
          <w:rtl/>
        </w:rPr>
        <w:t>עא</w:t>
      </w:r>
      <w:proofErr w:type="spellEnd"/>
      <w:r>
        <w:rPr>
          <w:rFonts w:ascii="Arial" w:hAnsi="Arial" w:cs="Arial"/>
          <w:color w:val="000000"/>
          <w:sz w:val="16"/>
          <w:szCs w:val="16"/>
          <w:rtl/>
        </w:rPr>
        <w:t>. בענין שוטה אות ב.</w:t>
      </w:r>
    </w:p>
  </w:footnote>
  <w:footnote w:id="7">
    <w:p w14:paraId="71AC0E8B"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30</w:t>
      </w:r>
      <w:r>
        <w:rPr>
          <w:rFonts w:ascii="Arial" w:hAnsi="Arial" w:cs="Arial"/>
          <w:rtl/>
        </w:rPr>
        <w:t xml:space="preserve"> </w:t>
      </w:r>
      <w:r>
        <w:rPr>
          <w:rFonts w:ascii="Arial" w:hAnsi="Arial" w:cs="Arial"/>
          <w:color w:val="000000"/>
          <w:sz w:val="16"/>
          <w:szCs w:val="16"/>
          <w:rtl/>
        </w:rPr>
        <w:t xml:space="preserve">וכן מוכח גם </w:t>
      </w:r>
      <w:proofErr w:type="spellStart"/>
      <w:r>
        <w:rPr>
          <w:rFonts w:ascii="Arial" w:hAnsi="Arial" w:cs="Arial"/>
          <w:color w:val="000000"/>
          <w:sz w:val="16"/>
          <w:szCs w:val="16"/>
          <w:rtl/>
        </w:rPr>
        <w:t>ממ"ש</w:t>
      </w:r>
      <w:proofErr w:type="spellEnd"/>
      <w:r>
        <w:rPr>
          <w:rFonts w:ascii="Arial" w:hAnsi="Arial" w:cs="Arial"/>
          <w:color w:val="000000"/>
          <w:sz w:val="16"/>
          <w:szCs w:val="16"/>
          <w:rtl/>
        </w:rPr>
        <w:t xml:space="preserve"> הרמב"ם שם, "השוטה פסול לעדות מן התורה לפי שאינו בן מצות", שהא דאינו בן מצוות הוא הפקעת </w:t>
      </w:r>
      <w:proofErr w:type="spellStart"/>
      <w:r>
        <w:rPr>
          <w:rFonts w:ascii="Arial" w:hAnsi="Arial" w:cs="Arial"/>
          <w:color w:val="000000"/>
          <w:sz w:val="16"/>
          <w:szCs w:val="16"/>
          <w:rtl/>
        </w:rPr>
        <w:t>הגברא</w:t>
      </w:r>
      <w:proofErr w:type="spellEnd"/>
      <w:r>
        <w:rPr>
          <w:rFonts w:ascii="Arial" w:hAnsi="Arial" w:cs="Arial"/>
          <w:color w:val="000000"/>
          <w:sz w:val="16"/>
          <w:szCs w:val="16"/>
          <w:rtl/>
        </w:rPr>
        <w:t>.</w:t>
      </w:r>
    </w:p>
  </w:footnote>
  <w:footnote w:id="8">
    <w:p w14:paraId="70B6DB8F"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31</w:t>
      </w:r>
      <w:r>
        <w:rPr>
          <w:rFonts w:ascii="Arial" w:hAnsi="Arial" w:cs="Arial"/>
          <w:rtl/>
        </w:rPr>
        <w:t xml:space="preserve"> </w:t>
      </w:r>
      <w:r>
        <w:rPr>
          <w:rFonts w:ascii="Arial" w:hAnsi="Arial" w:cs="Arial"/>
          <w:color w:val="000000"/>
          <w:sz w:val="16"/>
          <w:szCs w:val="16"/>
          <w:rtl/>
        </w:rPr>
        <w:t xml:space="preserve">כדברי רבינו כתב </w:t>
      </w:r>
      <w:proofErr w:type="spellStart"/>
      <w:r>
        <w:rPr>
          <w:rFonts w:ascii="Arial" w:hAnsi="Arial" w:cs="Arial"/>
          <w:color w:val="000000"/>
          <w:sz w:val="16"/>
          <w:szCs w:val="16"/>
          <w:rtl/>
        </w:rPr>
        <w:t>בשו"ת</w:t>
      </w:r>
      <w:proofErr w:type="spellEnd"/>
      <w:r>
        <w:rPr>
          <w:rFonts w:ascii="Arial" w:hAnsi="Arial" w:cs="Arial"/>
          <w:color w:val="000000"/>
          <w:sz w:val="16"/>
          <w:szCs w:val="16"/>
          <w:rtl/>
        </w:rPr>
        <w:t xml:space="preserve"> </w:t>
      </w:r>
      <w:proofErr w:type="spellStart"/>
      <w:r>
        <w:rPr>
          <w:rFonts w:ascii="Arial" w:hAnsi="Arial" w:cs="Arial"/>
          <w:color w:val="000000"/>
          <w:sz w:val="16"/>
          <w:szCs w:val="16"/>
          <w:rtl/>
        </w:rPr>
        <w:t>מהרי"ט</w:t>
      </w:r>
      <w:proofErr w:type="spellEnd"/>
      <w:r>
        <w:rPr>
          <w:rFonts w:ascii="Arial" w:hAnsi="Arial" w:cs="Arial"/>
          <w:color w:val="000000"/>
          <w:sz w:val="16"/>
          <w:szCs w:val="16"/>
          <w:rtl/>
        </w:rPr>
        <w:t xml:space="preserve"> </w:t>
      </w:r>
      <w:proofErr w:type="spellStart"/>
      <w:r>
        <w:rPr>
          <w:rFonts w:ascii="Arial" w:hAnsi="Arial" w:cs="Arial"/>
          <w:color w:val="000000"/>
          <w:sz w:val="16"/>
          <w:szCs w:val="16"/>
          <w:rtl/>
        </w:rPr>
        <w:t>ח"ב</w:t>
      </w:r>
      <w:proofErr w:type="spellEnd"/>
      <w:r>
        <w:rPr>
          <w:rFonts w:ascii="Arial" w:hAnsi="Arial" w:cs="Arial"/>
          <w:color w:val="000000"/>
          <w:sz w:val="16"/>
          <w:szCs w:val="16"/>
          <w:rtl/>
        </w:rPr>
        <w:t xml:space="preserve"> </w:t>
      </w:r>
      <w:proofErr w:type="spellStart"/>
      <w:r>
        <w:rPr>
          <w:rFonts w:ascii="Arial" w:hAnsi="Arial" w:cs="Arial"/>
          <w:color w:val="000000"/>
          <w:sz w:val="16"/>
          <w:szCs w:val="16"/>
          <w:rtl/>
        </w:rPr>
        <w:t>אה"ע</w:t>
      </w:r>
      <w:proofErr w:type="spellEnd"/>
      <w:r>
        <w:rPr>
          <w:rFonts w:ascii="Arial" w:hAnsi="Arial" w:cs="Arial"/>
          <w:color w:val="000000"/>
          <w:sz w:val="16"/>
          <w:szCs w:val="16"/>
          <w:rtl/>
        </w:rPr>
        <w:t xml:space="preserve"> סימן ט"ז. אולם עיין </w:t>
      </w:r>
      <w:proofErr w:type="spellStart"/>
      <w:r>
        <w:rPr>
          <w:rFonts w:ascii="Arial" w:hAnsi="Arial" w:cs="Arial"/>
          <w:color w:val="000000"/>
          <w:sz w:val="16"/>
          <w:szCs w:val="16"/>
          <w:rtl/>
        </w:rPr>
        <w:t>בשו"ת</w:t>
      </w:r>
      <w:proofErr w:type="spellEnd"/>
      <w:r>
        <w:rPr>
          <w:rFonts w:ascii="Arial" w:hAnsi="Arial" w:cs="Arial"/>
          <w:color w:val="000000"/>
          <w:sz w:val="16"/>
          <w:szCs w:val="16"/>
          <w:rtl/>
        </w:rPr>
        <w:t xml:space="preserve"> אבני נזר </w:t>
      </w:r>
      <w:proofErr w:type="spellStart"/>
      <w:r>
        <w:rPr>
          <w:rFonts w:ascii="Arial" w:hAnsi="Arial" w:cs="Arial"/>
          <w:color w:val="000000"/>
          <w:sz w:val="16"/>
          <w:szCs w:val="16"/>
          <w:rtl/>
        </w:rPr>
        <w:t>אה"ע</w:t>
      </w:r>
      <w:proofErr w:type="spellEnd"/>
      <w:r>
        <w:rPr>
          <w:rFonts w:ascii="Arial" w:hAnsi="Arial" w:cs="Arial"/>
          <w:color w:val="000000"/>
          <w:sz w:val="16"/>
          <w:szCs w:val="16"/>
          <w:rtl/>
        </w:rPr>
        <w:t xml:space="preserve"> סימן קצ"א. ועיין בספר שיעורי הרב על עניני שחיטה וכו' עמוד כ'. ורבינו הוסיף שלפי דבריו שהרמב"ם לא פסל שוטה לדבר אחד </w:t>
      </w:r>
      <w:proofErr w:type="spellStart"/>
      <w:r>
        <w:rPr>
          <w:rFonts w:ascii="Arial" w:hAnsi="Arial" w:cs="Arial"/>
          <w:color w:val="000000"/>
          <w:sz w:val="16"/>
          <w:szCs w:val="16"/>
          <w:rtl/>
        </w:rPr>
        <w:t>בקנינים</w:t>
      </w:r>
      <w:proofErr w:type="spellEnd"/>
      <w:r>
        <w:rPr>
          <w:rFonts w:ascii="Arial" w:hAnsi="Arial" w:cs="Arial"/>
          <w:color w:val="000000"/>
          <w:sz w:val="16"/>
          <w:szCs w:val="16"/>
          <w:rtl/>
        </w:rPr>
        <w:t xml:space="preserve"> יש לדחות דברי אחרון אחד שרצה לפסול את הגט המפורסם </w:t>
      </w:r>
      <w:proofErr w:type="spellStart"/>
      <w:r>
        <w:rPr>
          <w:rFonts w:ascii="Arial" w:hAnsi="Arial" w:cs="Arial"/>
          <w:color w:val="000000"/>
          <w:sz w:val="16"/>
          <w:szCs w:val="16"/>
          <w:rtl/>
        </w:rPr>
        <w:t>דקליווא</w:t>
      </w:r>
      <w:proofErr w:type="spellEnd"/>
      <w:r>
        <w:rPr>
          <w:rFonts w:ascii="Arial" w:hAnsi="Arial" w:cs="Arial"/>
          <w:color w:val="000000"/>
          <w:sz w:val="16"/>
          <w:szCs w:val="16"/>
          <w:rtl/>
        </w:rPr>
        <w:t xml:space="preserve"> מטעם פסק הרמב"ם ששוטה לדבר אחד הוא שוטה.</w:t>
      </w:r>
    </w:p>
  </w:footnote>
  <w:footnote w:id="9">
    <w:p w14:paraId="321200E6"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32</w:t>
      </w:r>
      <w:r>
        <w:rPr>
          <w:rFonts w:ascii="Arial" w:hAnsi="Arial" w:cs="Arial"/>
          <w:rtl/>
        </w:rPr>
        <w:t xml:space="preserve"> </w:t>
      </w:r>
      <w:r>
        <w:rPr>
          <w:rFonts w:ascii="Arial" w:hAnsi="Arial" w:cs="Arial"/>
          <w:color w:val="000000"/>
          <w:sz w:val="16"/>
          <w:szCs w:val="16"/>
          <w:rtl/>
        </w:rPr>
        <w:t xml:space="preserve">בשיעוריו לקידושין אמר רבינו שלשון אביה שומרה בתוספות הוא לאו דוקא </w:t>
      </w:r>
      <w:proofErr w:type="spellStart"/>
      <w:r>
        <w:rPr>
          <w:rFonts w:ascii="Arial" w:hAnsi="Arial" w:cs="Arial"/>
          <w:color w:val="000000"/>
          <w:sz w:val="16"/>
          <w:szCs w:val="16"/>
          <w:rtl/>
        </w:rPr>
        <w:t>שבודאי</w:t>
      </w:r>
      <w:proofErr w:type="spellEnd"/>
      <w:r>
        <w:rPr>
          <w:rFonts w:ascii="Arial" w:hAnsi="Arial" w:cs="Arial"/>
          <w:color w:val="000000"/>
          <w:sz w:val="16"/>
          <w:szCs w:val="16"/>
          <w:rtl/>
        </w:rPr>
        <w:t xml:space="preserve"> לא </w:t>
      </w:r>
      <w:proofErr w:type="spellStart"/>
      <w:r>
        <w:rPr>
          <w:rFonts w:ascii="Arial" w:hAnsi="Arial" w:cs="Arial"/>
          <w:color w:val="000000"/>
          <w:sz w:val="16"/>
          <w:szCs w:val="16"/>
          <w:rtl/>
        </w:rPr>
        <w:t>נתכוונו</w:t>
      </w:r>
      <w:proofErr w:type="spellEnd"/>
      <w:r>
        <w:rPr>
          <w:rFonts w:ascii="Arial" w:hAnsi="Arial" w:cs="Arial"/>
          <w:color w:val="000000"/>
          <w:sz w:val="16"/>
          <w:szCs w:val="16"/>
          <w:rtl/>
        </w:rPr>
        <w:t xml:space="preserve"> התוספות ששמירה תועיל על ידי אחר, </w:t>
      </w:r>
      <w:proofErr w:type="spellStart"/>
      <w:r>
        <w:rPr>
          <w:rFonts w:ascii="Arial" w:hAnsi="Arial" w:cs="Arial"/>
          <w:color w:val="000000"/>
          <w:sz w:val="16"/>
          <w:szCs w:val="16"/>
          <w:rtl/>
        </w:rPr>
        <w:t>דא"כ</w:t>
      </w:r>
      <w:proofErr w:type="spellEnd"/>
      <w:r>
        <w:rPr>
          <w:rFonts w:ascii="Arial" w:hAnsi="Arial" w:cs="Arial"/>
          <w:color w:val="000000"/>
          <w:sz w:val="16"/>
          <w:szCs w:val="16"/>
          <w:rtl/>
        </w:rPr>
        <w:t xml:space="preserve"> מאי שנא שמירה ע"י האב משמירה ע"י אחר. </w:t>
      </w:r>
      <w:proofErr w:type="spellStart"/>
      <w:r>
        <w:rPr>
          <w:rFonts w:ascii="Arial" w:hAnsi="Arial" w:cs="Arial"/>
          <w:color w:val="000000"/>
          <w:sz w:val="16"/>
          <w:szCs w:val="16"/>
          <w:rtl/>
        </w:rPr>
        <w:t>אע"כ</w:t>
      </w:r>
      <w:proofErr w:type="spellEnd"/>
      <w:r>
        <w:rPr>
          <w:rFonts w:ascii="Arial" w:hAnsi="Arial" w:cs="Arial"/>
          <w:color w:val="000000"/>
          <w:sz w:val="16"/>
          <w:szCs w:val="16"/>
          <w:rtl/>
        </w:rPr>
        <w:t xml:space="preserve"> שהדבר אינו תלוי בשמירה, וכוונת התוספות היא לסברתם דלעיל </w:t>
      </w:r>
      <w:proofErr w:type="spellStart"/>
      <w:r>
        <w:rPr>
          <w:rFonts w:ascii="Arial" w:hAnsi="Arial" w:cs="Arial"/>
          <w:color w:val="000000"/>
          <w:sz w:val="16"/>
          <w:szCs w:val="16"/>
          <w:rtl/>
        </w:rPr>
        <w:t>שהחסרון</w:t>
      </w:r>
      <w:proofErr w:type="spellEnd"/>
      <w:r>
        <w:rPr>
          <w:rFonts w:ascii="Arial" w:hAnsi="Arial" w:cs="Arial"/>
          <w:color w:val="000000"/>
          <w:sz w:val="16"/>
          <w:szCs w:val="16"/>
          <w:rtl/>
        </w:rPr>
        <w:t xml:space="preserve"> במשלחה וחוזרת הוא בידה לקבל גירושין ולא שהיא מופקעת מגירושין, ולזה מהני קבלת האב שיש לו יד.</w:t>
      </w:r>
    </w:p>
  </w:footnote>
  <w:footnote w:id="10">
    <w:p w14:paraId="77B94C72"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33</w:t>
      </w:r>
      <w:r>
        <w:rPr>
          <w:rFonts w:ascii="Arial" w:hAnsi="Arial" w:cs="Arial"/>
          <w:rtl/>
        </w:rPr>
        <w:t xml:space="preserve"> </w:t>
      </w:r>
      <w:r>
        <w:rPr>
          <w:rFonts w:ascii="Arial" w:hAnsi="Arial" w:cs="Arial"/>
          <w:color w:val="000000"/>
          <w:sz w:val="16"/>
          <w:szCs w:val="16"/>
          <w:rtl/>
        </w:rPr>
        <w:t xml:space="preserve">רבינו הקשה שמאחר שחכמים תיקנו קנין לפעוטות למה לא מהני </w:t>
      </w:r>
      <w:proofErr w:type="spellStart"/>
      <w:r>
        <w:rPr>
          <w:rFonts w:ascii="Arial" w:hAnsi="Arial" w:cs="Arial"/>
          <w:color w:val="000000"/>
          <w:sz w:val="16"/>
          <w:szCs w:val="16"/>
          <w:rtl/>
        </w:rPr>
        <w:t>קנינם</w:t>
      </w:r>
      <w:proofErr w:type="spellEnd"/>
      <w:r>
        <w:rPr>
          <w:rFonts w:ascii="Arial" w:hAnsi="Arial" w:cs="Arial"/>
          <w:color w:val="000000"/>
          <w:sz w:val="16"/>
          <w:szCs w:val="16"/>
          <w:rtl/>
        </w:rPr>
        <w:t xml:space="preserve"> מדאורייתא, הא קנין דרבנן מועיל בעד דאורייתא. ותירץ שמעשה קנין דרבנן מועיל בעד דאורייתא משום שיש ביד חכמים לקבוע איזה מעשה קנין מועיל בעד גמירת דעת, דלא גרע ממנהג אנשים כגון </w:t>
      </w:r>
      <w:proofErr w:type="spellStart"/>
      <w:r>
        <w:rPr>
          <w:rFonts w:ascii="Arial" w:hAnsi="Arial" w:cs="Arial"/>
          <w:color w:val="000000"/>
          <w:sz w:val="16"/>
          <w:szCs w:val="16"/>
          <w:rtl/>
        </w:rPr>
        <w:t>סטומתא</w:t>
      </w:r>
      <w:proofErr w:type="spellEnd"/>
      <w:r>
        <w:rPr>
          <w:rFonts w:ascii="Arial" w:hAnsi="Arial" w:cs="Arial"/>
          <w:color w:val="000000"/>
          <w:sz w:val="16"/>
          <w:szCs w:val="16"/>
          <w:rtl/>
        </w:rPr>
        <w:t xml:space="preserve"> (רמב"ם פ"ז ממכירה </w:t>
      </w:r>
      <w:proofErr w:type="spellStart"/>
      <w:r>
        <w:rPr>
          <w:rFonts w:ascii="Arial" w:hAnsi="Arial" w:cs="Arial"/>
          <w:color w:val="000000"/>
          <w:sz w:val="16"/>
          <w:szCs w:val="16"/>
          <w:rtl/>
        </w:rPr>
        <w:t>ה"ו</w:t>
      </w:r>
      <w:proofErr w:type="spellEnd"/>
      <w:r>
        <w:rPr>
          <w:rFonts w:ascii="Arial" w:hAnsi="Arial" w:cs="Arial"/>
          <w:color w:val="000000"/>
          <w:sz w:val="16"/>
          <w:szCs w:val="16"/>
          <w:rtl/>
        </w:rPr>
        <w:t xml:space="preserve">) שיכול לקבוע מעשה קנין. אבל בפעוטות הדעת מקנה היא מדרבנן, ודעת מקנה מדרבנן לא מהניא בעד דאורייתא. (הרב מנחם </w:t>
      </w:r>
      <w:proofErr w:type="spellStart"/>
      <w:r>
        <w:rPr>
          <w:rFonts w:ascii="Arial" w:hAnsi="Arial" w:cs="Arial"/>
          <w:color w:val="000000"/>
          <w:sz w:val="16"/>
          <w:szCs w:val="16"/>
          <w:rtl/>
        </w:rPr>
        <w:t>גנק</w:t>
      </w:r>
      <w:proofErr w:type="spellEnd"/>
      <w:r>
        <w:rPr>
          <w:rFonts w:ascii="Arial" w:hAnsi="Arial" w:cs="Arial"/>
          <w:color w:val="000000"/>
          <w:sz w:val="16"/>
          <w:szCs w:val="16"/>
          <w:rtl/>
        </w:rPr>
        <w:t xml:space="preserve"> </w:t>
      </w:r>
      <w:proofErr w:type="spellStart"/>
      <w:r>
        <w:rPr>
          <w:rFonts w:ascii="Arial" w:hAnsi="Arial" w:cs="Arial"/>
          <w:color w:val="000000"/>
          <w:sz w:val="16"/>
          <w:szCs w:val="16"/>
          <w:rtl/>
        </w:rPr>
        <w:t>שליט"א</w:t>
      </w:r>
      <w:proofErr w:type="spellEnd"/>
      <w:r>
        <w:rPr>
          <w:rFonts w:ascii="Arial" w:hAnsi="Arial" w:cs="Arial"/>
          <w:color w:val="000000"/>
          <w:sz w:val="16"/>
          <w:szCs w:val="16"/>
          <w:rtl/>
        </w:rPr>
        <w:t>)</w:t>
      </w:r>
    </w:p>
  </w:footnote>
  <w:footnote w:id="11">
    <w:p w14:paraId="1AB6A9E7"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34</w:t>
      </w:r>
      <w:r>
        <w:rPr>
          <w:rFonts w:ascii="Arial" w:hAnsi="Arial" w:cs="Arial"/>
          <w:rtl/>
        </w:rPr>
        <w:t xml:space="preserve"> </w:t>
      </w:r>
      <w:r>
        <w:rPr>
          <w:rFonts w:ascii="Arial" w:hAnsi="Arial" w:cs="Arial"/>
          <w:color w:val="000000"/>
          <w:sz w:val="16"/>
          <w:szCs w:val="16"/>
          <w:rtl/>
        </w:rPr>
        <w:t>כ"כ הלחם משנה שם.</w:t>
      </w:r>
    </w:p>
  </w:footnote>
  <w:footnote w:id="12">
    <w:p w14:paraId="6CA0B963"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35</w:t>
      </w:r>
      <w:r>
        <w:rPr>
          <w:rFonts w:ascii="Arial" w:hAnsi="Arial" w:cs="Arial"/>
          <w:rtl/>
        </w:rPr>
        <w:t xml:space="preserve"> </w:t>
      </w:r>
      <w:r>
        <w:rPr>
          <w:rFonts w:ascii="Arial" w:hAnsi="Arial" w:cs="Arial"/>
          <w:color w:val="000000"/>
          <w:sz w:val="16"/>
          <w:szCs w:val="16"/>
          <w:rtl/>
        </w:rPr>
        <w:t xml:space="preserve">רש"י סוכה מו: ד"ה מקני </w:t>
      </w:r>
      <w:proofErr w:type="spellStart"/>
      <w:r>
        <w:rPr>
          <w:rFonts w:ascii="Arial" w:hAnsi="Arial" w:cs="Arial"/>
          <w:color w:val="000000"/>
          <w:sz w:val="16"/>
          <w:szCs w:val="16"/>
          <w:rtl/>
        </w:rPr>
        <w:t>וריטב"א</w:t>
      </w:r>
      <w:proofErr w:type="spellEnd"/>
      <w:r>
        <w:rPr>
          <w:rFonts w:ascii="Arial" w:hAnsi="Arial" w:cs="Arial"/>
          <w:color w:val="000000"/>
          <w:sz w:val="16"/>
          <w:szCs w:val="16"/>
          <w:rtl/>
        </w:rPr>
        <w:t xml:space="preserve"> (כאן סוף ד"ה אמר רב יהודה) בשם ואיכא מ"ד, ועוד.</w:t>
      </w:r>
    </w:p>
  </w:footnote>
  <w:footnote w:id="13">
    <w:p w14:paraId="6CF50D30"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36</w:t>
      </w:r>
      <w:r>
        <w:rPr>
          <w:rFonts w:ascii="Arial" w:hAnsi="Arial" w:cs="Arial"/>
          <w:rtl/>
        </w:rPr>
        <w:t xml:space="preserve"> </w:t>
      </w:r>
      <w:r>
        <w:rPr>
          <w:rFonts w:ascii="Arial" w:hAnsi="Arial" w:cs="Arial"/>
          <w:color w:val="000000"/>
          <w:sz w:val="16"/>
          <w:szCs w:val="16"/>
          <w:rtl/>
        </w:rPr>
        <w:t xml:space="preserve">מצינו </w:t>
      </w:r>
      <w:proofErr w:type="spellStart"/>
      <w:r>
        <w:rPr>
          <w:rFonts w:ascii="Arial" w:hAnsi="Arial" w:cs="Arial"/>
          <w:color w:val="000000"/>
          <w:sz w:val="16"/>
          <w:szCs w:val="16"/>
          <w:rtl/>
        </w:rPr>
        <w:t>כה"ג</w:t>
      </w:r>
      <w:proofErr w:type="spellEnd"/>
      <w:r>
        <w:rPr>
          <w:rFonts w:ascii="Arial" w:hAnsi="Arial" w:cs="Arial"/>
          <w:color w:val="000000"/>
          <w:sz w:val="16"/>
          <w:szCs w:val="16"/>
          <w:rtl/>
        </w:rPr>
        <w:t xml:space="preserve"> בגדול עומד על גביו </w:t>
      </w:r>
      <w:proofErr w:type="spellStart"/>
      <w:r>
        <w:rPr>
          <w:rFonts w:ascii="Arial" w:hAnsi="Arial" w:cs="Arial"/>
          <w:color w:val="000000"/>
          <w:sz w:val="16"/>
          <w:szCs w:val="16"/>
          <w:rtl/>
        </w:rPr>
        <w:t>להמפרשים</w:t>
      </w:r>
      <w:proofErr w:type="spellEnd"/>
      <w:r>
        <w:rPr>
          <w:rFonts w:ascii="Arial" w:hAnsi="Arial" w:cs="Arial"/>
          <w:color w:val="000000"/>
          <w:sz w:val="16"/>
          <w:szCs w:val="16"/>
          <w:rtl/>
        </w:rPr>
        <w:t xml:space="preserve"> שכוונת הגדול העומד על גביו מצטרפת </w:t>
      </w:r>
      <w:proofErr w:type="spellStart"/>
      <w:r>
        <w:rPr>
          <w:rFonts w:ascii="Arial" w:hAnsi="Arial" w:cs="Arial"/>
          <w:color w:val="000000"/>
          <w:sz w:val="16"/>
          <w:szCs w:val="16"/>
          <w:rtl/>
        </w:rPr>
        <w:t>להעושה</w:t>
      </w:r>
      <w:proofErr w:type="spellEnd"/>
      <w:r>
        <w:rPr>
          <w:rFonts w:ascii="Arial" w:hAnsi="Arial" w:cs="Arial"/>
          <w:color w:val="000000"/>
          <w:sz w:val="16"/>
          <w:szCs w:val="16"/>
          <w:rtl/>
        </w:rPr>
        <w:t xml:space="preserve"> את המעשה. ומ"מ כאן רבינו מחדש יותר: שכאן דעת הגדול ודעת הקטן מצטרפים, </w:t>
      </w:r>
      <w:proofErr w:type="spellStart"/>
      <w:r>
        <w:rPr>
          <w:rFonts w:ascii="Arial" w:hAnsi="Arial" w:cs="Arial"/>
          <w:color w:val="000000"/>
          <w:sz w:val="16"/>
          <w:szCs w:val="16"/>
          <w:rtl/>
        </w:rPr>
        <w:t>משא"כ</w:t>
      </w:r>
      <w:proofErr w:type="spellEnd"/>
      <w:r>
        <w:rPr>
          <w:rFonts w:ascii="Arial" w:hAnsi="Arial" w:cs="Arial"/>
          <w:color w:val="000000"/>
          <w:sz w:val="16"/>
          <w:szCs w:val="16"/>
          <w:rtl/>
        </w:rPr>
        <w:t xml:space="preserve"> בגדול עומד על גביו שהכוונה היא לגמרי של הגדול אלא שהיא מצטרפת </w:t>
      </w:r>
      <w:proofErr w:type="spellStart"/>
      <w:r>
        <w:rPr>
          <w:rFonts w:ascii="Arial" w:hAnsi="Arial" w:cs="Arial"/>
          <w:color w:val="000000"/>
          <w:sz w:val="16"/>
          <w:szCs w:val="16"/>
          <w:rtl/>
        </w:rPr>
        <w:t>להעושה</w:t>
      </w:r>
      <w:proofErr w:type="spellEnd"/>
      <w:r>
        <w:rPr>
          <w:rFonts w:ascii="Arial" w:hAnsi="Arial" w:cs="Arial"/>
          <w:color w:val="000000"/>
          <w:sz w:val="16"/>
          <w:szCs w:val="16"/>
          <w:rtl/>
        </w:rPr>
        <w:t xml:space="preserve"> את המעשה. ועיין לקמן סה. בענין דין הפעוטות אות ב. (</w:t>
      </w:r>
      <w:proofErr w:type="spellStart"/>
      <w:r>
        <w:rPr>
          <w:rFonts w:ascii="Arial" w:hAnsi="Arial" w:cs="Arial"/>
          <w:color w:val="000000"/>
          <w:sz w:val="16"/>
          <w:szCs w:val="16"/>
          <w:rtl/>
        </w:rPr>
        <w:t>הר"ר</w:t>
      </w:r>
      <w:proofErr w:type="spellEnd"/>
      <w:r>
        <w:rPr>
          <w:rFonts w:ascii="Arial" w:hAnsi="Arial" w:cs="Arial"/>
          <w:color w:val="000000"/>
          <w:sz w:val="16"/>
          <w:szCs w:val="16"/>
          <w:rtl/>
        </w:rPr>
        <w:t xml:space="preserve"> מנחם </w:t>
      </w:r>
      <w:proofErr w:type="spellStart"/>
      <w:r>
        <w:rPr>
          <w:rFonts w:ascii="Arial" w:hAnsi="Arial" w:cs="Arial"/>
          <w:color w:val="000000"/>
          <w:sz w:val="16"/>
          <w:szCs w:val="16"/>
          <w:rtl/>
        </w:rPr>
        <w:t>גנק</w:t>
      </w:r>
      <w:proofErr w:type="spellEnd"/>
      <w:r>
        <w:rPr>
          <w:rFonts w:ascii="Arial" w:hAnsi="Arial" w:cs="Arial"/>
          <w:color w:val="000000"/>
          <w:sz w:val="16"/>
          <w:szCs w:val="16"/>
          <w:rtl/>
        </w:rPr>
        <w:t xml:space="preserve"> </w:t>
      </w:r>
      <w:proofErr w:type="spellStart"/>
      <w:r>
        <w:rPr>
          <w:rFonts w:ascii="Arial" w:hAnsi="Arial" w:cs="Arial"/>
          <w:color w:val="000000"/>
          <w:sz w:val="16"/>
          <w:szCs w:val="16"/>
          <w:rtl/>
        </w:rPr>
        <w:t>שליט"א</w:t>
      </w:r>
      <w:proofErr w:type="spellEnd"/>
      <w:r>
        <w:rPr>
          <w:rFonts w:ascii="Arial" w:hAnsi="Arial" w:cs="Arial"/>
          <w:color w:val="000000"/>
          <w:sz w:val="16"/>
          <w:szCs w:val="16"/>
          <w:rtl/>
        </w:rPr>
        <w:t>)</w:t>
      </w:r>
    </w:p>
  </w:footnote>
  <w:footnote w:id="14">
    <w:p w14:paraId="1007DEF4"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37</w:t>
      </w:r>
      <w:r>
        <w:rPr>
          <w:rFonts w:ascii="Arial" w:hAnsi="Arial" w:cs="Arial"/>
          <w:rtl/>
        </w:rPr>
        <w:t xml:space="preserve"> </w:t>
      </w:r>
      <w:r>
        <w:rPr>
          <w:rFonts w:ascii="Arial" w:hAnsi="Arial" w:cs="Arial"/>
          <w:color w:val="000000"/>
          <w:sz w:val="16"/>
          <w:szCs w:val="16"/>
          <w:rtl/>
        </w:rPr>
        <w:t xml:space="preserve">רבינו הוסיף דלא דמי למזכה לעובר למ"ד </w:t>
      </w:r>
      <w:proofErr w:type="spellStart"/>
      <w:r>
        <w:rPr>
          <w:rFonts w:ascii="Arial" w:hAnsi="Arial" w:cs="Arial"/>
          <w:color w:val="000000"/>
          <w:sz w:val="16"/>
          <w:szCs w:val="16"/>
          <w:rtl/>
        </w:rPr>
        <w:t>דקנה</w:t>
      </w:r>
      <w:proofErr w:type="spellEnd"/>
      <w:r>
        <w:rPr>
          <w:rFonts w:ascii="Arial" w:hAnsi="Arial" w:cs="Arial"/>
          <w:color w:val="000000"/>
          <w:sz w:val="16"/>
          <w:szCs w:val="16"/>
          <w:rtl/>
        </w:rPr>
        <w:t xml:space="preserve"> ששם מעשה הקנין נעשה ע"י המזכה.</w:t>
      </w:r>
    </w:p>
  </w:footnote>
  <w:footnote w:id="15">
    <w:p w14:paraId="1900FB81"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38</w:t>
      </w:r>
      <w:r>
        <w:rPr>
          <w:rFonts w:ascii="Arial" w:hAnsi="Arial" w:cs="Arial"/>
          <w:rtl/>
        </w:rPr>
        <w:t xml:space="preserve"> </w:t>
      </w:r>
      <w:r>
        <w:rPr>
          <w:rFonts w:ascii="Arial" w:hAnsi="Arial" w:cs="Arial"/>
          <w:color w:val="000000"/>
          <w:sz w:val="16"/>
          <w:szCs w:val="16"/>
          <w:rtl/>
        </w:rPr>
        <w:t xml:space="preserve">עיין בזה לעיל בענין נערה </w:t>
      </w:r>
      <w:proofErr w:type="spellStart"/>
      <w:r>
        <w:rPr>
          <w:rFonts w:ascii="Arial" w:hAnsi="Arial" w:cs="Arial"/>
          <w:color w:val="000000"/>
          <w:sz w:val="16"/>
          <w:szCs w:val="16"/>
          <w:rtl/>
        </w:rPr>
        <w:t>המאורסה</w:t>
      </w:r>
      <w:proofErr w:type="spellEnd"/>
      <w:r>
        <w:rPr>
          <w:rFonts w:ascii="Arial" w:hAnsi="Arial" w:cs="Arial"/>
          <w:color w:val="000000"/>
          <w:sz w:val="16"/>
          <w:szCs w:val="16"/>
          <w:rtl/>
        </w:rPr>
        <w:t xml:space="preserve"> היא ואביה מקבלין את גיטה </w:t>
      </w:r>
      <w:proofErr w:type="spellStart"/>
      <w:r>
        <w:rPr>
          <w:rFonts w:ascii="Arial" w:hAnsi="Arial" w:cs="Arial"/>
          <w:color w:val="000000"/>
          <w:sz w:val="16"/>
          <w:szCs w:val="16"/>
          <w:rtl/>
        </w:rPr>
        <w:t>ובענין</w:t>
      </w:r>
      <w:proofErr w:type="spellEnd"/>
      <w:r>
        <w:rPr>
          <w:rFonts w:ascii="Arial" w:hAnsi="Arial" w:cs="Arial"/>
          <w:color w:val="000000"/>
          <w:sz w:val="16"/>
          <w:szCs w:val="16"/>
          <w:rtl/>
        </w:rPr>
        <w:t xml:space="preserve"> משלחה ואינה חוזרת.</w:t>
      </w:r>
    </w:p>
  </w:footnote>
  <w:footnote w:id="16">
    <w:p w14:paraId="55BD3491"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39</w:t>
      </w:r>
      <w:r>
        <w:rPr>
          <w:rFonts w:ascii="Arial" w:hAnsi="Arial" w:cs="Arial"/>
          <w:rtl/>
        </w:rPr>
        <w:t xml:space="preserve"> </w:t>
      </w:r>
      <w:r>
        <w:rPr>
          <w:rFonts w:ascii="Arial" w:hAnsi="Arial" w:cs="Arial"/>
          <w:color w:val="000000"/>
          <w:sz w:val="16"/>
          <w:szCs w:val="16"/>
          <w:rtl/>
        </w:rPr>
        <w:t xml:space="preserve">כ"כ הרא"ש </w:t>
      </w:r>
      <w:proofErr w:type="spellStart"/>
      <w:r>
        <w:rPr>
          <w:rFonts w:ascii="Arial" w:hAnsi="Arial" w:cs="Arial"/>
          <w:color w:val="000000"/>
          <w:sz w:val="16"/>
          <w:szCs w:val="16"/>
          <w:rtl/>
        </w:rPr>
        <w:t>בב"מ</w:t>
      </w:r>
      <w:proofErr w:type="spellEnd"/>
      <w:r>
        <w:rPr>
          <w:rFonts w:ascii="Arial" w:hAnsi="Arial" w:cs="Arial"/>
          <w:color w:val="000000"/>
          <w:sz w:val="16"/>
          <w:szCs w:val="16"/>
          <w:rtl/>
        </w:rPr>
        <w:t xml:space="preserve"> פ"א סימן ל"א.</w:t>
      </w:r>
    </w:p>
  </w:footnote>
  <w:footnote w:id="17">
    <w:p w14:paraId="56967B10" w14:textId="77777777" w:rsidR="006D2986" w:rsidRDefault="006D2986" w:rsidP="006D2986">
      <w:pPr>
        <w:autoSpaceDE w:val="0"/>
        <w:autoSpaceDN w:val="0"/>
        <w:adjustRightInd w:val="0"/>
        <w:rPr>
          <w:rFonts w:ascii="Arial" w:hAnsi="Arial" w:cs="Arial"/>
          <w:rtl/>
        </w:rPr>
      </w:pPr>
      <w:r>
        <w:rPr>
          <w:rFonts w:ascii="Arial" w:hAnsi="Arial" w:cs="Arial"/>
          <w:vertAlign w:val="superscript"/>
          <w:rtl/>
        </w:rPr>
        <w:t>40</w:t>
      </w:r>
      <w:r>
        <w:rPr>
          <w:rFonts w:ascii="Arial" w:hAnsi="Arial" w:cs="Arial"/>
          <w:rtl/>
        </w:rPr>
        <w:t xml:space="preserve"> </w:t>
      </w:r>
      <w:r>
        <w:rPr>
          <w:rFonts w:ascii="Arial" w:hAnsi="Arial" w:cs="Arial"/>
          <w:color w:val="000000"/>
          <w:sz w:val="16"/>
          <w:szCs w:val="16"/>
          <w:rtl/>
        </w:rPr>
        <w:t xml:space="preserve">רבינו הוסיף שאי לאו </w:t>
      </w:r>
      <w:proofErr w:type="spellStart"/>
      <w:r>
        <w:rPr>
          <w:rFonts w:ascii="Arial" w:hAnsi="Arial" w:cs="Arial"/>
          <w:color w:val="000000"/>
          <w:sz w:val="16"/>
          <w:szCs w:val="16"/>
          <w:rtl/>
        </w:rPr>
        <w:t>דטפי</w:t>
      </w:r>
      <w:proofErr w:type="spellEnd"/>
      <w:r>
        <w:rPr>
          <w:rFonts w:ascii="Arial" w:hAnsi="Arial" w:cs="Arial"/>
          <w:color w:val="000000"/>
          <w:sz w:val="16"/>
          <w:szCs w:val="16"/>
          <w:rtl/>
        </w:rPr>
        <w:t xml:space="preserve"> ניחא לומר שדיני דעת אחרת בחצר שאינה משתמרת וקטן דומים זה לזה לא היה נראה לו לומר האופן הב', </w:t>
      </w:r>
      <w:proofErr w:type="spellStart"/>
      <w:r>
        <w:rPr>
          <w:rFonts w:ascii="Arial" w:hAnsi="Arial" w:cs="Arial"/>
          <w:color w:val="000000"/>
          <w:sz w:val="16"/>
          <w:szCs w:val="16"/>
          <w:rtl/>
        </w:rPr>
        <w:t>דקשה</w:t>
      </w:r>
      <w:proofErr w:type="spellEnd"/>
      <w:r>
        <w:rPr>
          <w:rFonts w:ascii="Arial" w:hAnsi="Arial" w:cs="Arial"/>
          <w:color w:val="000000"/>
          <w:sz w:val="16"/>
          <w:szCs w:val="16"/>
          <w:rtl/>
        </w:rPr>
        <w:t xml:space="preserve"> לומר שדעת המקנה משלמת את דעת הקונה.</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6"/>
  </w:num>
  <w:num w:numId="3" w16cid:durableId="1075665589">
    <w:abstractNumId w:val="0"/>
  </w:num>
  <w:num w:numId="4" w16cid:durableId="719211398">
    <w:abstractNumId w:val="7"/>
  </w:num>
  <w:num w:numId="5" w16cid:durableId="481504836">
    <w:abstractNumId w:val="2"/>
  </w:num>
  <w:num w:numId="6" w16cid:durableId="717172525">
    <w:abstractNumId w:val="1"/>
  </w:num>
  <w:num w:numId="7" w16cid:durableId="1271935711">
    <w:abstractNumId w:val="5"/>
  </w:num>
  <w:num w:numId="8" w16cid:durableId="1131633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7F0"/>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5B9"/>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3F8A"/>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A49"/>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962"/>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2B2"/>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4A"/>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12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166C"/>
    <w:rsid w:val="00CB2224"/>
    <w:rsid w:val="00CB24A4"/>
    <w:rsid w:val="00CB27F8"/>
    <w:rsid w:val="00CB35AB"/>
    <w:rsid w:val="00CB3A25"/>
    <w:rsid w:val="00CB451C"/>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3880"/>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28F"/>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5B38"/>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4FF2"/>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0D4"/>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2DD"/>
    <w:rsid w:val="00FD4648"/>
    <w:rsid w:val="00FD4E2E"/>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11</cp:revision>
  <cp:lastPrinted>2022-09-22T05:54:00Z</cp:lastPrinted>
  <dcterms:created xsi:type="dcterms:W3CDTF">2022-12-02T04:47:00Z</dcterms:created>
  <dcterms:modified xsi:type="dcterms:W3CDTF">2022-12-05T03:44:00Z</dcterms:modified>
</cp:coreProperties>
</file>