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3300" w14:textId="272C9EC4" w:rsidR="00772561" w:rsidRDefault="00D036C2" w:rsidP="00C212B4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597B70">
        <w:rPr>
          <w:rFonts w:hint="cs"/>
          <w:u w:val="single"/>
          <w:rtl/>
        </w:rPr>
        <w:t>גיטין</w:t>
      </w:r>
      <w:r w:rsidR="0082155B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32697C">
        <w:rPr>
          <w:u w:val="single"/>
        </w:rPr>
        <w:t>16</w:t>
      </w:r>
    </w:p>
    <w:p w14:paraId="099743A9" w14:textId="77777777" w:rsidR="00D3321E" w:rsidRDefault="00D3321E" w:rsidP="00F6483C">
      <w:pPr>
        <w:spacing w:after="120"/>
        <w:jc w:val="both"/>
      </w:pPr>
    </w:p>
    <w:p w14:paraId="7339CDAE" w14:textId="5C476538" w:rsidR="006A32D5" w:rsidRDefault="00C6246D" w:rsidP="002E04FA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 w:rsidR="00884E7F">
        <w:rPr>
          <w:rFonts w:hint="cs"/>
          <w:rtl/>
        </w:rPr>
        <w:t>1</w:t>
      </w:r>
      <w:r w:rsidR="000E1207">
        <w:rPr>
          <w:rFonts w:hint="cs"/>
          <w:rtl/>
        </w:rPr>
        <w:t xml:space="preserve">) </w:t>
      </w:r>
      <w:r w:rsidR="002E04FA">
        <w:rPr>
          <w:rFonts w:hint="cs"/>
          <w:rtl/>
        </w:rPr>
        <w:t xml:space="preserve">לסיים את המקורות מדף </w:t>
      </w:r>
      <w:r w:rsidR="0032697C">
        <w:t>15</w:t>
      </w:r>
    </w:p>
    <w:p w14:paraId="24F9BE08" w14:textId="230D20B0" w:rsidR="002E04FA" w:rsidRDefault="002E04FA" w:rsidP="002E04FA">
      <w:pPr>
        <w:spacing w:after="120"/>
        <w:jc w:val="both"/>
        <w:rPr>
          <w:rtl/>
        </w:rPr>
      </w:pPr>
    </w:p>
    <w:p w14:paraId="4F28A1E6" w14:textId="2AE9C571" w:rsidR="005E112C" w:rsidRDefault="006A32D5" w:rsidP="0098167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(2) </w:t>
      </w:r>
      <w:r w:rsidR="009715F9">
        <w:rPr>
          <w:rFonts w:hint="cs"/>
          <w:rtl/>
        </w:rPr>
        <w:t xml:space="preserve">גמרא דף </w:t>
      </w:r>
      <w:proofErr w:type="spellStart"/>
      <w:r w:rsidR="00A84D6E">
        <w:rPr>
          <w:rFonts w:hint="cs"/>
          <w:rtl/>
        </w:rPr>
        <w:t>סג</w:t>
      </w:r>
      <w:proofErr w:type="spellEnd"/>
      <w:r w:rsidR="00A84D6E">
        <w:rPr>
          <w:rFonts w:hint="cs"/>
          <w:rtl/>
        </w:rPr>
        <w:t xml:space="preserve">: </w:t>
      </w:r>
      <w:r w:rsidR="009715F9">
        <w:rPr>
          <w:rFonts w:hint="cs"/>
          <w:rtl/>
        </w:rPr>
        <w:t>"</w:t>
      </w:r>
      <w:r w:rsidR="0032697C" w:rsidRPr="0032697C">
        <w:rPr>
          <w:rtl/>
        </w:rPr>
        <w:t xml:space="preserve">היא </w:t>
      </w:r>
      <w:proofErr w:type="spellStart"/>
      <w:r w:rsidR="0032697C" w:rsidRPr="0032697C">
        <w:rPr>
          <w:rtl/>
        </w:rPr>
        <w:t>דהוו</w:t>
      </w:r>
      <w:proofErr w:type="spellEnd"/>
      <w:r w:rsidR="0032697C" w:rsidRPr="0032697C">
        <w:rPr>
          <w:rtl/>
        </w:rPr>
        <w:t xml:space="preserve"> קרו לה </w:t>
      </w:r>
      <w:proofErr w:type="spellStart"/>
      <w:r w:rsidR="0032697C" w:rsidRPr="0032697C">
        <w:rPr>
          <w:rtl/>
        </w:rPr>
        <w:t>נפאתה</w:t>
      </w:r>
      <w:proofErr w:type="spellEnd"/>
      <w:r w:rsidR="0032697C">
        <w:rPr>
          <w:rFonts w:hint="cs"/>
          <w:rtl/>
        </w:rPr>
        <w:t>" עד המשנה</w:t>
      </w:r>
      <w:r w:rsidR="009715F9">
        <w:rPr>
          <w:rFonts w:hint="cs"/>
          <w:rtl/>
        </w:rPr>
        <w:t xml:space="preserve">, רש"י, </w:t>
      </w:r>
      <w:proofErr w:type="spellStart"/>
      <w:r w:rsidR="009715F9">
        <w:rPr>
          <w:rFonts w:hint="cs"/>
          <w:rtl/>
        </w:rPr>
        <w:t>תוס</w:t>
      </w:r>
      <w:proofErr w:type="spellEnd"/>
      <w:r w:rsidR="009715F9">
        <w:rPr>
          <w:rFonts w:hint="cs"/>
          <w:rtl/>
        </w:rPr>
        <w:t>'</w:t>
      </w:r>
    </w:p>
    <w:p w14:paraId="4D2D88B5" w14:textId="77777777" w:rsidR="000C0A9E" w:rsidRDefault="000C0A9E" w:rsidP="00981672">
      <w:pPr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איבעיות </w:t>
      </w:r>
      <w:proofErr w:type="spellStart"/>
      <w:r>
        <w:rPr>
          <w:rFonts w:hint="cs"/>
          <w:rtl/>
        </w:rPr>
        <w:t>דרבא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ורבינא</w:t>
      </w:r>
      <w:proofErr w:type="spellEnd"/>
      <w:r>
        <w:rPr>
          <w:rFonts w:hint="cs"/>
          <w:rtl/>
        </w:rPr>
        <w:t>:</w:t>
      </w:r>
    </w:p>
    <w:p w14:paraId="1F2405C0" w14:textId="66E27466" w:rsidR="0032697C" w:rsidRDefault="000C0A9E" w:rsidP="00981672">
      <w:pPr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רי"ף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ראב"ד</w:t>
      </w:r>
      <w:proofErr w:type="spellEnd"/>
      <w:r>
        <w:rPr>
          <w:rFonts w:hint="cs"/>
          <w:rtl/>
        </w:rPr>
        <w:t xml:space="preserve"> על </w:t>
      </w:r>
      <w:proofErr w:type="spellStart"/>
      <w:r>
        <w:rPr>
          <w:rFonts w:hint="cs"/>
          <w:rtl/>
        </w:rPr>
        <w:t>הרי"ף</w:t>
      </w:r>
      <w:proofErr w:type="spellEnd"/>
      <w:r>
        <w:rPr>
          <w:rFonts w:hint="cs"/>
          <w:rtl/>
        </w:rPr>
        <w:t xml:space="preserve"> (עד "ותנו לשליח </w:t>
      </w:r>
      <w:proofErr w:type="spellStart"/>
      <w:r>
        <w:rPr>
          <w:rFonts w:hint="cs"/>
          <w:rtl/>
        </w:rPr>
        <w:t>קאמר</w:t>
      </w:r>
      <w:proofErr w:type="spellEnd"/>
      <w:r>
        <w:rPr>
          <w:rFonts w:hint="cs"/>
          <w:rtl/>
        </w:rPr>
        <w:t xml:space="preserve"> להו"), </w:t>
      </w:r>
    </w:p>
    <w:p w14:paraId="694E8B22" w14:textId="43E3ED52" w:rsidR="0032697C" w:rsidRDefault="000C0A9E" w:rsidP="0098167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הל' גירושין ב:ח-ט, </w:t>
      </w:r>
      <w:r w:rsidR="00325E2C">
        <w:rPr>
          <w:rFonts w:hint="cs"/>
          <w:rtl/>
        </w:rPr>
        <w:t xml:space="preserve">[כס"מ </w:t>
      </w:r>
      <w:proofErr w:type="spellStart"/>
      <w:r w:rsidR="00325E2C">
        <w:rPr>
          <w:rFonts w:hint="cs"/>
          <w:rtl/>
        </w:rPr>
        <w:t>לח"מ</w:t>
      </w:r>
      <w:proofErr w:type="spellEnd"/>
      <w:r w:rsidR="00325E2C">
        <w:rPr>
          <w:rFonts w:hint="cs"/>
          <w:rtl/>
        </w:rPr>
        <w:t xml:space="preserve"> </w:t>
      </w:r>
      <w:proofErr w:type="spellStart"/>
      <w:r w:rsidR="00325E2C">
        <w:rPr>
          <w:rFonts w:hint="cs"/>
          <w:rtl/>
        </w:rPr>
        <w:t>ומשל"מ</w:t>
      </w:r>
      <w:proofErr w:type="spellEnd"/>
      <w:r w:rsidR="00325E2C">
        <w:rPr>
          <w:rFonts w:hint="cs"/>
          <w:rtl/>
        </w:rPr>
        <w:t xml:space="preserve"> שם], [בית שמואל </w:t>
      </w:r>
      <w:proofErr w:type="spellStart"/>
      <w:r w:rsidR="00325E2C">
        <w:rPr>
          <w:rFonts w:hint="cs"/>
          <w:rtl/>
        </w:rPr>
        <w:t>קכב:ז</w:t>
      </w:r>
      <w:proofErr w:type="spellEnd"/>
      <w:r w:rsidR="00325E2C">
        <w:rPr>
          <w:rFonts w:hint="cs"/>
          <w:rtl/>
        </w:rPr>
        <w:t xml:space="preserve">] </w:t>
      </w:r>
    </w:p>
    <w:p w14:paraId="005FA03C" w14:textId="507AFC4C" w:rsidR="000C0A9E" w:rsidRDefault="000C0A9E" w:rsidP="000C0A9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הל' גירושין </w:t>
      </w:r>
      <w:r>
        <w:rPr>
          <w:rFonts w:hint="cs"/>
          <w:rtl/>
        </w:rPr>
        <w:t>ט:לא, [</w:t>
      </w:r>
      <w:proofErr w:type="spellStart"/>
      <w:r>
        <w:rPr>
          <w:rFonts w:hint="cs"/>
          <w:rtl/>
        </w:rPr>
        <w:t>לח</w:t>
      </w:r>
      <w:r w:rsidR="00E30711">
        <w:rPr>
          <w:rFonts w:hint="cs"/>
          <w:rtl/>
        </w:rPr>
        <w:t>"מ</w:t>
      </w:r>
      <w:proofErr w:type="spellEnd"/>
      <w:r>
        <w:rPr>
          <w:rFonts w:hint="cs"/>
          <w:rtl/>
        </w:rPr>
        <w:t xml:space="preserve"> שם, מ"מ שם ב:ט, </w:t>
      </w:r>
      <w:proofErr w:type="spellStart"/>
      <w:r>
        <w:rPr>
          <w:rFonts w:hint="cs"/>
          <w:rtl/>
        </w:rPr>
        <w:t>חזון</w:t>
      </w:r>
      <w:proofErr w:type="spellEnd"/>
      <w:r>
        <w:rPr>
          <w:rFonts w:hint="cs"/>
          <w:rtl/>
        </w:rPr>
        <w:t xml:space="preserve"> איש נשים סי' </w:t>
      </w:r>
      <w:proofErr w:type="spellStart"/>
      <w:r>
        <w:rPr>
          <w:rFonts w:hint="cs"/>
          <w:rtl/>
        </w:rPr>
        <w:t>קמז</w:t>
      </w:r>
      <w:proofErr w:type="spellEnd"/>
      <w:r>
        <w:rPr>
          <w:rFonts w:hint="cs"/>
          <w:rtl/>
        </w:rPr>
        <w:t xml:space="preserve"> דף </w:t>
      </w:r>
      <w:proofErr w:type="spellStart"/>
      <w:r>
        <w:rPr>
          <w:rFonts w:hint="cs"/>
          <w:rtl/>
        </w:rPr>
        <w:t>סג</w:t>
      </w:r>
      <w:proofErr w:type="spellEnd"/>
      <w:r>
        <w:rPr>
          <w:rFonts w:hint="cs"/>
          <w:rtl/>
        </w:rPr>
        <w:t xml:space="preserve">: ד"ה </w:t>
      </w:r>
      <w:r w:rsidRPr="000C0A9E">
        <w:rPr>
          <w:rtl/>
        </w:rPr>
        <w:t xml:space="preserve">ודעת </w:t>
      </w:r>
      <w:proofErr w:type="spellStart"/>
      <w:r w:rsidRPr="000C0A9E">
        <w:rPr>
          <w:rtl/>
        </w:rPr>
        <w:t>ה</w:t>
      </w:r>
      <w:r>
        <w:rPr>
          <w:rFonts w:hint="cs"/>
          <w:rtl/>
        </w:rPr>
        <w:t>ר"</w:t>
      </w:r>
      <w:r w:rsidRPr="000C0A9E">
        <w:rPr>
          <w:rtl/>
        </w:rPr>
        <w:t>מ</w:t>
      </w:r>
      <w:proofErr w:type="spellEnd"/>
      <w:r w:rsidRPr="000C0A9E">
        <w:rPr>
          <w:rtl/>
        </w:rPr>
        <w:t xml:space="preserve"> פ״</w:t>
      </w:r>
      <w:r>
        <w:rPr>
          <w:rFonts w:hint="cs"/>
          <w:rtl/>
        </w:rPr>
        <w:t>ט</w:t>
      </w:r>
      <w:r w:rsidRPr="000C0A9E">
        <w:rPr>
          <w:rtl/>
        </w:rPr>
        <w:t xml:space="preserve"> </w:t>
      </w:r>
      <w:proofErr w:type="spellStart"/>
      <w:r w:rsidRPr="000C0A9E">
        <w:rPr>
          <w:rtl/>
        </w:rPr>
        <w:t>הל״א</w:t>
      </w:r>
      <w:proofErr w:type="spellEnd"/>
      <w:r>
        <w:rPr>
          <w:rFonts w:hint="cs"/>
          <w:rtl/>
        </w:rPr>
        <w:t>]</w:t>
      </w:r>
    </w:p>
    <w:p w14:paraId="74F0BDA2" w14:textId="52A7DD05" w:rsidR="00325E2C" w:rsidRDefault="00325E2C" w:rsidP="000C0A9E">
      <w:pPr>
        <w:spacing w:after="120"/>
        <w:jc w:val="both"/>
        <w:rPr>
          <w:rtl/>
        </w:rPr>
      </w:pPr>
    </w:p>
    <w:p w14:paraId="0CD6FBAF" w14:textId="67EAB146" w:rsidR="00325E2C" w:rsidRDefault="00325E2C" w:rsidP="000C0A9E">
      <w:pPr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תוד"ה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כותבין</w:t>
      </w:r>
      <w:proofErr w:type="spellEnd"/>
      <w:r>
        <w:rPr>
          <w:rFonts w:hint="cs"/>
          <w:rtl/>
        </w:rPr>
        <w:t>:</w:t>
      </w:r>
    </w:p>
    <w:p w14:paraId="319FC10B" w14:textId="67FEF32B" w:rsidR="00325E2C" w:rsidRDefault="00325E2C" w:rsidP="00325E2C">
      <w:pPr>
        <w:spacing w:after="120"/>
        <w:jc w:val="both"/>
        <w:rPr>
          <w:rtl/>
        </w:rPr>
      </w:pPr>
      <w:r>
        <w:rPr>
          <w:rtl/>
        </w:rPr>
        <w:t xml:space="preserve">שו"ת </w:t>
      </w:r>
      <w:proofErr w:type="spellStart"/>
      <w:r>
        <w:rPr>
          <w:rtl/>
        </w:rPr>
        <w:t>הרשב"א</w:t>
      </w:r>
      <w:proofErr w:type="spellEnd"/>
      <w:r>
        <w:rPr>
          <w:rtl/>
        </w:rPr>
        <w:t xml:space="preserve"> המיוחסות לרמב"ן סימן קמה</w:t>
      </w:r>
      <w:r>
        <w:rPr>
          <w:rFonts w:hint="cs"/>
          <w:rtl/>
        </w:rPr>
        <w:t xml:space="preserve"> "</w:t>
      </w:r>
      <w:r>
        <w:rPr>
          <w:rtl/>
        </w:rPr>
        <w:t>ומה ששאלתם אם יש תקנה</w:t>
      </w:r>
      <w:r>
        <w:rPr>
          <w:rFonts w:hint="cs"/>
          <w:rtl/>
        </w:rPr>
        <w:t xml:space="preserve"> ...", חידושים מכתב-יד ד"ה </w:t>
      </w:r>
      <w:proofErr w:type="spellStart"/>
      <w:r>
        <w:rPr>
          <w:rFonts w:hint="cs"/>
          <w:rtl/>
        </w:rPr>
        <w:t>כותבין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ונותנין</w:t>
      </w:r>
      <w:proofErr w:type="spellEnd"/>
      <w:r>
        <w:rPr>
          <w:rFonts w:hint="cs"/>
          <w:rtl/>
        </w:rPr>
        <w:t xml:space="preserve"> ואפי' מאה פעמים (בשם רמ"ה)</w:t>
      </w:r>
    </w:p>
    <w:p w14:paraId="271237C7" w14:textId="2D499365" w:rsidR="000C0A9E" w:rsidRDefault="00E30711" w:rsidP="0098167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שלטי </w:t>
      </w:r>
      <w:proofErr w:type="spellStart"/>
      <w:r>
        <w:rPr>
          <w:rFonts w:hint="cs"/>
          <w:rtl/>
        </w:rPr>
        <w:t>הגבורים</w:t>
      </w:r>
      <w:proofErr w:type="spellEnd"/>
      <w:r>
        <w:rPr>
          <w:rFonts w:hint="cs"/>
          <w:rtl/>
        </w:rPr>
        <w:t xml:space="preserve"> דף </w:t>
      </w:r>
      <w:proofErr w:type="spellStart"/>
      <w:r>
        <w:rPr>
          <w:rFonts w:hint="cs"/>
          <w:rtl/>
        </w:rPr>
        <w:t>כט</w:t>
      </w:r>
      <w:proofErr w:type="spellEnd"/>
      <w:r>
        <w:rPr>
          <w:rFonts w:hint="cs"/>
          <w:rtl/>
        </w:rPr>
        <w:t xml:space="preserve">. באלפס אות ב בשם </w:t>
      </w:r>
      <w:proofErr w:type="spellStart"/>
      <w:r>
        <w:rPr>
          <w:rFonts w:hint="cs"/>
          <w:rtl/>
        </w:rPr>
        <w:t>ריא"ז</w:t>
      </w:r>
      <w:proofErr w:type="spellEnd"/>
      <w:r>
        <w:rPr>
          <w:rFonts w:hint="cs"/>
          <w:rtl/>
        </w:rPr>
        <w:t xml:space="preserve">, [פרי חדש אבן העזר </w:t>
      </w:r>
      <w:proofErr w:type="spellStart"/>
      <w:r>
        <w:rPr>
          <w:rFonts w:hint="cs"/>
          <w:rtl/>
        </w:rPr>
        <w:t>קכב:ב</w:t>
      </w:r>
      <w:proofErr w:type="spellEnd"/>
      <w:r>
        <w:rPr>
          <w:rFonts w:hint="cs"/>
          <w:rtl/>
        </w:rPr>
        <w:t>]</w:t>
      </w:r>
    </w:p>
    <w:p w14:paraId="2347D79F" w14:textId="77777777" w:rsidR="00E30711" w:rsidRDefault="00E30711" w:rsidP="00981672">
      <w:pPr>
        <w:spacing w:after="120"/>
        <w:jc w:val="both"/>
        <w:rPr>
          <w:rtl/>
        </w:rPr>
      </w:pPr>
    </w:p>
    <w:p w14:paraId="3CEC5F4A" w14:textId="77777777" w:rsidR="00325E2C" w:rsidRPr="00325E2C" w:rsidRDefault="00325E2C" w:rsidP="00325E2C">
      <w:pPr>
        <w:jc w:val="both"/>
        <w:rPr>
          <w:u w:val="single"/>
          <w:rtl/>
        </w:rPr>
      </w:pPr>
      <w:r w:rsidRPr="00325E2C">
        <w:rPr>
          <w:u w:val="single"/>
          <w:rtl/>
        </w:rPr>
        <w:t xml:space="preserve">שו"ת </w:t>
      </w:r>
      <w:proofErr w:type="spellStart"/>
      <w:r w:rsidRPr="00325E2C">
        <w:rPr>
          <w:u w:val="single"/>
          <w:rtl/>
        </w:rPr>
        <w:t>הרשב"א</w:t>
      </w:r>
      <w:proofErr w:type="spellEnd"/>
      <w:r w:rsidRPr="00325E2C">
        <w:rPr>
          <w:u w:val="single"/>
          <w:rtl/>
        </w:rPr>
        <w:t xml:space="preserve"> המיוחסות לרמב"ן סימן קמה</w:t>
      </w:r>
    </w:p>
    <w:p w14:paraId="53106F86" w14:textId="6F2CEE57" w:rsidR="00325E2C" w:rsidRPr="00325E2C" w:rsidRDefault="00325E2C" w:rsidP="00325E2C">
      <w:pPr>
        <w:jc w:val="both"/>
        <w:rPr>
          <w:rtl/>
        </w:rPr>
      </w:pPr>
      <w:r w:rsidRPr="00325E2C">
        <w:rPr>
          <w:rtl/>
        </w:rPr>
        <w:t xml:space="preserve">שאלה גט שכתוב בו </w:t>
      </w:r>
      <w:proofErr w:type="spellStart"/>
      <w:r w:rsidRPr="00325E2C">
        <w:rPr>
          <w:rtl/>
        </w:rPr>
        <w:t>תרוכית</w:t>
      </w:r>
      <w:proofErr w:type="spellEnd"/>
      <w:r w:rsidRPr="00325E2C">
        <w:rPr>
          <w:rtl/>
        </w:rPr>
        <w:t xml:space="preserve">, </w:t>
      </w:r>
      <w:proofErr w:type="spellStart"/>
      <w:r w:rsidRPr="00325E2C">
        <w:rPr>
          <w:rtl/>
        </w:rPr>
        <w:t>בוי"ו</w:t>
      </w:r>
      <w:proofErr w:type="spellEnd"/>
      <w:r w:rsidRPr="00325E2C">
        <w:rPr>
          <w:rtl/>
        </w:rPr>
        <w:t xml:space="preserve"> ארוכה במקום </w:t>
      </w:r>
      <w:proofErr w:type="spellStart"/>
      <w:r w:rsidRPr="00325E2C">
        <w:rPr>
          <w:rtl/>
        </w:rPr>
        <w:t>תריכית</w:t>
      </w:r>
      <w:proofErr w:type="spellEnd"/>
      <w:r w:rsidRPr="00325E2C">
        <w:rPr>
          <w:rtl/>
        </w:rPr>
        <w:t xml:space="preserve">. וכן כתוב בו </w:t>
      </w:r>
      <w:proofErr w:type="spellStart"/>
      <w:r w:rsidRPr="00325E2C">
        <w:rPr>
          <w:rtl/>
        </w:rPr>
        <w:t>לתנסבא</w:t>
      </w:r>
      <w:proofErr w:type="spellEnd"/>
      <w:r w:rsidRPr="00325E2C">
        <w:rPr>
          <w:rtl/>
        </w:rPr>
        <w:t xml:space="preserve">, במקום </w:t>
      </w:r>
      <w:proofErr w:type="spellStart"/>
      <w:r w:rsidRPr="00325E2C">
        <w:rPr>
          <w:rtl/>
        </w:rPr>
        <w:t>להתנסבא</w:t>
      </w:r>
      <w:proofErr w:type="spellEnd"/>
      <w:r w:rsidRPr="00325E2C">
        <w:rPr>
          <w:rtl/>
        </w:rPr>
        <w:t>. וכן יש בו אות אחת שאין קלף מקיף אותו. היפסל הגט על ידי כן או לא</w:t>
      </w:r>
      <w:r w:rsidR="00E30711">
        <w:rPr>
          <w:rFonts w:hint="cs"/>
          <w:rtl/>
        </w:rPr>
        <w:t xml:space="preserve"> ...</w:t>
      </w:r>
    </w:p>
    <w:p w14:paraId="73243BB9" w14:textId="4CF9322A" w:rsidR="00325E2C" w:rsidRDefault="00325E2C" w:rsidP="00325E2C">
      <w:pPr>
        <w:jc w:val="both"/>
        <w:rPr>
          <w:rtl/>
        </w:rPr>
      </w:pPr>
      <w:r w:rsidRPr="00325E2C">
        <w:rPr>
          <w:rtl/>
        </w:rPr>
        <w:t xml:space="preserve">ומה ששאלתם אם יש תקנה בהחזרת השליח לסופר ויכתוב לו אחר, דבר ברור הוא שיכול לעשות כן והסופר יכתוב לו אחר כתקנו ולא לכתוב פסול או מסופק. והראיה </w:t>
      </w:r>
      <w:proofErr w:type="spellStart"/>
      <w:r w:rsidRPr="00325E2C">
        <w:rPr>
          <w:rtl/>
        </w:rPr>
        <w:t>מנפאתה</w:t>
      </w:r>
      <w:proofErr w:type="spellEnd"/>
      <w:r w:rsidRPr="00325E2C">
        <w:rPr>
          <w:rtl/>
        </w:rPr>
        <w:t xml:space="preserve"> </w:t>
      </w:r>
      <w:proofErr w:type="spellStart"/>
      <w:r w:rsidRPr="00325E2C">
        <w:rPr>
          <w:rtl/>
        </w:rPr>
        <w:t>ותפאתה</w:t>
      </w:r>
      <w:proofErr w:type="spellEnd"/>
      <w:r w:rsidRPr="00325E2C">
        <w:rPr>
          <w:rtl/>
        </w:rPr>
        <w:t xml:space="preserve"> (גיטין ס"ג:). והשליח </w:t>
      </w:r>
      <w:proofErr w:type="spellStart"/>
      <w:r w:rsidRPr="00325E2C">
        <w:rPr>
          <w:rtl/>
        </w:rPr>
        <w:t>יתן</w:t>
      </w:r>
      <w:proofErr w:type="spellEnd"/>
      <w:r w:rsidRPr="00325E2C">
        <w:rPr>
          <w:rtl/>
        </w:rPr>
        <w:t xml:space="preserve"> שניהם לאשה. שאם </w:t>
      </w:r>
      <w:proofErr w:type="spellStart"/>
      <w:r w:rsidRPr="00325E2C">
        <w:rPr>
          <w:rtl/>
        </w:rPr>
        <w:t>יתן</w:t>
      </w:r>
      <w:proofErr w:type="spellEnd"/>
      <w:r w:rsidRPr="00325E2C">
        <w:rPr>
          <w:rtl/>
        </w:rPr>
        <w:t xml:space="preserve"> השני לבד שמא הראשון כשר והוא לא נעשה שליח על השני אלא על הראשון. וגם העדים והסופר לא נצטוו לכתוב ולהעיד על השני אלא על הראשון שהוא כשר. אלא </w:t>
      </w:r>
      <w:proofErr w:type="spellStart"/>
      <w:r w:rsidRPr="00325E2C">
        <w:rPr>
          <w:rtl/>
        </w:rPr>
        <w:t>יתן</w:t>
      </w:r>
      <w:proofErr w:type="spellEnd"/>
      <w:r w:rsidRPr="00325E2C">
        <w:rPr>
          <w:rtl/>
        </w:rPr>
        <w:t xml:space="preserve"> השליח שניהם לאשה. וכשתתגרש בראשון אם הוא כשר או בשני אם אין הראשון כשר. ולא אמרתי זה אלא כשעשה הבעל שליח על גט סתם. אבל אם </w:t>
      </w:r>
      <w:proofErr w:type="spellStart"/>
      <w:r w:rsidRPr="00325E2C">
        <w:rPr>
          <w:rtl/>
        </w:rPr>
        <w:t>עשאו</w:t>
      </w:r>
      <w:proofErr w:type="spellEnd"/>
      <w:r w:rsidRPr="00325E2C">
        <w:rPr>
          <w:rtl/>
        </w:rPr>
        <w:t xml:space="preserve"> שליח על גט זה הראשון שוב אין לו לסופר ולא לעדים לכתוב גט אחר. ולא לשליח ג"כ להוליך לה גט אחר אלא א"כ מדעת בעלה.</w:t>
      </w:r>
    </w:p>
    <w:p w14:paraId="7986DC5D" w14:textId="77777777" w:rsidR="00325E2C" w:rsidRPr="00325E2C" w:rsidRDefault="00325E2C" w:rsidP="00325E2C">
      <w:pPr>
        <w:jc w:val="both"/>
        <w:rPr>
          <w:rtl/>
        </w:rPr>
      </w:pPr>
    </w:p>
    <w:p w14:paraId="77D899E7" w14:textId="19F8A6D0" w:rsidR="00325E2C" w:rsidRPr="00325E2C" w:rsidRDefault="00325E2C" w:rsidP="00325E2C">
      <w:pPr>
        <w:jc w:val="both"/>
        <w:rPr>
          <w:u w:val="single"/>
          <w:rtl/>
        </w:rPr>
      </w:pPr>
      <w:r w:rsidRPr="00325E2C">
        <w:rPr>
          <w:u w:val="single"/>
          <w:rtl/>
        </w:rPr>
        <w:t xml:space="preserve">בית שמואל סימן </w:t>
      </w:r>
      <w:proofErr w:type="spellStart"/>
      <w:r w:rsidRPr="00325E2C">
        <w:rPr>
          <w:u w:val="single"/>
          <w:rtl/>
        </w:rPr>
        <w:t>קכב</w:t>
      </w:r>
      <w:proofErr w:type="spellEnd"/>
      <w:r w:rsidRPr="00325E2C">
        <w:rPr>
          <w:u w:val="single"/>
          <w:rtl/>
        </w:rPr>
        <w:t xml:space="preserve"> </w:t>
      </w:r>
      <w:proofErr w:type="spellStart"/>
      <w:r w:rsidRPr="00325E2C">
        <w:rPr>
          <w:u w:val="single"/>
          <w:rtl/>
        </w:rPr>
        <w:t>ס"ק</w:t>
      </w:r>
      <w:proofErr w:type="spellEnd"/>
      <w:r w:rsidRPr="00325E2C">
        <w:rPr>
          <w:u w:val="single"/>
          <w:rtl/>
        </w:rPr>
        <w:t xml:space="preserve"> ז</w:t>
      </w:r>
    </w:p>
    <w:p w14:paraId="67025B99" w14:textId="4F53A40E" w:rsidR="00325E2C" w:rsidRDefault="00325E2C" w:rsidP="00E30711">
      <w:pPr>
        <w:jc w:val="both"/>
        <w:rPr>
          <w:rtl/>
        </w:rPr>
      </w:pPr>
      <w:r>
        <w:rPr>
          <w:rtl/>
        </w:rPr>
        <w:t xml:space="preserve">ותנו לשליח. ובש"ס מבעי' ליה </w:t>
      </w:r>
      <w:proofErr w:type="spellStart"/>
      <w:r>
        <w:rPr>
          <w:rtl/>
        </w:rPr>
        <w:t>לרבא</w:t>
      </w:r>
      <w:proofErr w:type="spellEnd"/>
      <w:r>
        <w:rPr>
          <w:rtl/>
        </w:rPr>
        <w:t xml:space="preserve"> אם אמר ותנו לשליח מהו </w:t>
      </w:r>
      <w:proofErr w:type="spellStart"/>
      <w:r>
        <w:rPr>
          <w:rtl/>
        </w:rPr>
        <w:t>ופרש"י</w:t>
      </w:r>
      <w:proofErr w:type="spellEnd"/>
      <w:r>
        <w:rPr>
          <w:rtl/>
        </w:rPr>
        <w:t xml:space="preserve"> אם נתנו </w:t>
      </w:r>
      <w:proofErr w:type="spellStart"/>
      <w:r>
        <w:rPr>
          <w:rtl/>
        </w:rPr>
        <w:t>להשליח</w:t>
      </w:r>
      <w:proofErr w:type="spellEnd"/>
      <w:r>
        <w:rPr>
          <w:rtl/>
        </w:rPr>
        <w:t xml:space="preserve"> ונאבד אח"כ אם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כבר עשו שליחתן ותו איתא אמר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 xml:space="preserve"> לרב אשי אם אמר ותנו לשליח ויוליך מהו </w:t>
      </w:r>
      <w:proofErr w:type="spellStart"/>
      <w:r>
        <w:rPr>
          <w:rtl/>
        </w:rPr>
        <w:t>ופירש"י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את"ל</w:t>
      </w:r>
      <w:proofErr w:type="spellEnd"/>
      <w:r>
        <w:rPr>
          <w:rtl/>
        </w:rPr>
        <w:t xml:space="preserve"> אם לא אמר ויוליך כבר עשו שליחתן מיהו אם אמר ויוליך </w:t>
      </w:r>
      <w:proofErr w:type="spellStart"/>
      <w:r>
        <w:rPr>
          <w:rtl/>
        </w:rPr>
        <w:t>י"ל</w:t>
      </w:r>
      <w:proofErr w:type="spellEnd"/>
      <w:r>
        <w:rPr>
          <w:rtl/>
        </w:rPr>
        <w:t xml:space="preserve"> דלא עשו שליחתן עד שמגיע הגט לידה </w:t>
      </w:r>
      <w:proofErr w:type="spellStart"/>
      <w:r>
        <w:rPr>
          <w:rtl/>
        </w:rPr>
        <w:t>דמ"ה</w:t>
      </w:r>
      <w:proofErr w:type="spellEnd"/>
      <w:r>
        <w:rPr>
          <w:rtl/>
        </w:rPr>
        <w:t xml:space="preserve"> מסיים ואמר ויוליך, וכתב </w:t>
      </w:r>
      <w:proofErr w:type="spellStart"/>
      <w:r>
        <w:rPr>
          <w:rtl/>
        </w:rPr>
        <w:t>רי"ו</w:t>
      </w:r>
      <w:proofErr w:type="spellEnd"/>
      <w:r>
        <w:rPr>
          <w:rtl/>
        </w:rPr>
        <w:t xml:space="preserve"> על דברי רש"י שמפרש </w:t>
      </w:r>
      <w:proofErr w:type="spellStart"/>
      <w:r>
        <w:rPr>
          <w:rtl/>
        </w:rPr>
        <w:t>הבעיי</w:t>
      </w:r>
      <w:proofErr w:type="spellEnd"/>
      <w:r>
        <w:rPr>
          <w:rtl/>
        </w:rPr>
        <w:t xml:space="preserve">' אם נאבד ה"ה אם נמצא פסול והרמב"ם כתב אם נמצא פסול ה"ה אם נאבד </w:t>
      </w:r>
      <w:proofErr w:type="spellStart"/>
      <w:r>
        <w:rPr>
          <w:rtl/>
        </w:rPr>
        <w:t>והב"י</w:t>
      </w:r>
      <w:proofErr w:type="spellEnd"/>
      <w:r>
        <w:rPr>
          <w:rtl/>
        </w:rPr>
        <w:t xml:space="preserve"> השיג עליו וכתב </w:t>
      </w:r>
      <w:proofErr w:type="spellStart"/>
      <w:r>
        <w:rPr>
          <w:rtl/>
        </w:rPr>
        <w:t>להרמב"ם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אם נמצא פסול </w:t>
      </w:r>
      <w:proofErr w:type="spellStart"/>
      <w:r>
        <w:rPr>
          <w:rtl/>
        </w:rPr>
        <w:t>מבעיא</w:t>
      </w:r>
      <w:proofErr w:type="spellEnd"/>
      <w:r>
        <w:rPr>
          <w:rtl/>
        </w:rPr>
        <w:t xml:space="preserve"> בש"ס </w:t>
      </w:r>
      <w:proofErr w:type="spellStart"/>
      <w:r>
        <w:rPr>
          <w:rtl/>
        </w:rPr>
        <w:t>די"ל</w:t>
      </w:r>
      <w:proofErr w:type="spellEnd"/>
      <w:r>
        <w:rPr>
          <w:rtl/>
        </w:rPr>
        <w:t xml:space="preserve"> כיון דאין מוטל עליהם אלא ליתן לשליח אפי' אם נתנו גט פסול </w:t>
      </w:r>
      <w:proofErr w:type="spellStart"/>
      <w:r>
        <w:rPr>
          <w:rtl/>
        </w:rPr>
        <w:t>עשאו</w:t>
      </w:r>
      <w:proofErr w:type="spellEnd"/>
      <w:r>
        <w:rPr>
          <w:rtl/>
        </w:rPr>
        <w:t xml:space="preserve"> שליחתן אבל אם היה גט כשר ונתנו הגט ליד השליח ונאבד לא מבעי' ליה </w:t>
      </w:r>
      <w:proofErr w:type="spellStart"/>
      <w:r>
        <w:rPr>
          <w:rtl/>
        </w:rPr>
        <w:t>ובודאי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עשאו</w:t>
      </w:r>
      <w:proofErr w:type="spellEnd"/>
      <w:r>
        <w:rPr>
          <w:rtl/>
        </w:rPr>
        <w:t xml:space="preserve"> שליחתן ואם כתבו גט אחר הגט בטל ולכאורה נראה דברי </w:t>
      </w:r>
      <w:proofErr w:type="spellStart"/>
      <w:r>
        <w:rPr>
          <w:rtl/>
        </w:rPr>
        <w:t>רי"ו</w:t>
      </w:r>
      <w:proofErr w:type="spellEnd"/>
      <w:r>
        <w:rPr>
          <w:rtl/>
        </w:rPr>
        <w:t xml:space="preserve"> ורש"י והרמב"ם לא </w:t>
      </w:r>
      <w:proofErr w:type="spellStart"/>
      <w:r>
        <w:rPr>
          <w:rtl/>
        </w:rPr>
        <w:t>פליגו</w:t>
      </w:r>
      <w:proofErr w:type="spellEnd"/>
      <w:r>
        <w:rPr>
          <w:rtl/>
        </w:rPr>
        <w:t xml:space="preserve"> והרמב"ם שכתב ונמצא פסול היינו אחר שנתנו ליד השליח נמצא בו פסול שנעשה בגט אחר הנתינה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כנאבד וכן לרש"י שפי' אם נאבד ה"ה אם נמצא פסול אבל אם פסול מה שהיה קודם הנתינה לא </w:t>
      </w:r>
      <w:proofErr w:type="spellStart"/>
      <w:r>
        <w:rPr>
          <w:rtl/>
        </w:rPr>
        <w:t>פליגו</w:t>
      </w:r>
      <w:proofErr w:type="spellEnd"/>
      <w:r>
        <w:rPr>
          <w:rtl/>
        </w:rPr>
        <w:t xml:space="preserve"> ולא </w:t>
      </w:r>
      <w:proofErr w:type="spellStart"/>
      <w:r>
        <w:rPr>
          <w:rtl/>
        </w:rPr>
        <w:t>עשאו</w:t>
      </w:r>
      <w:proofErr w:type="spellEnd"/>
      <w:r>
        <w:rPr>
          <w:rtl/>
        </w:rPr>
        <w:t xml:space="preserve"> שליחתן </w:t>
      </w:r>
      <w:proofErr w:type="spellStart"/>
      <w:r>
        <w:rPr>
          <w:rtl/>
        </w:rPr>
        <w:t>לכ"ע</w:t>
      </w:r>
      <w:proofErr w:type="spellEnd"/>
      <w:r>
        <w:rPr>
          <w:rtl/>
        </w:rPr>
        <w:t xml:space="preserve"> וכמ"ש הטור וכן כוונת המגיד שכתב אם נמצא פסול או נאבד היינו פסול אחר הנתינה מבעי' ליה אבל פסול מעיקרא </w:t>
      </w:r>
      <w:proofErr w:type="spellStart"/>
      <w:r>
        <w:rPr>
          <w:rtl/>
        </w:rPr>
        <w:t>לכ"ע</w:t>
      </w:r>
      <w:proofErr w:type="spellEnd"/>
      <w:r>
        <w:rPr>
          <w:rtl/>
        </w:rPr>
        <w:t xml:space="preserve"> יכולים לכתוב גט אחר, ועכ"פ מבואר ממגיד אם היה גט כשר ונאבד נמי </w:t>
      </w:r>
      <w:proofErr w:type="spellStart"/>
      <w:r>
        <w:rPr>
          <w:rtl/>
        </w:rPr>
        <w:t>מבעיא</w:t>
      </w:r>
      <w:proofErr w:type="spellEnd"/>
      <w:r>
        <w:rPr>
          <w:rtl/>
        </w:rPr>
        <w:t xml:space="preserve"> ולא כב"י שכתב אם היה כשר ונאבד לא </w:t>
      </w:r>
      <w:proofErr w:type="spellStart"/>
      <w:r>
        <w:rPr>
          <w:rtl/>
        </w:rPr>
        <w:t>מבעיא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ובודאי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עשאו</w:t>
      </w:r>
      <w:proofErr w:type="spellEnd"/>
      <w:r>
        <w:rPr>
          <w:rtl/>
        </w:rPr>
        <w:t xml:space="preserve"> שליחתן ואם לא אמר ויוליך אין מפורש הדין כאן והטור כתב בוודאי לא </w:t>
      </w:r>
      <w:proofErr w:type="spellStart"/>
      <w:r>
        <w:rPr>
          <w:rtl/>
        </w:rPr>
        <w:t>עשאם</w:t>
      </w:r>
      <w:proofErr w:type="spellEnd"/>
      <w:r>
        <w:rPr>
          <w:rtl/>
        </w:rPr>
        <w:t xml:space="preserve"> שלוחים </w:t>
      </w:r>
      <w:proofErr w:type="spellStart"/>
      <w:r>
        <w:rPr>
          <w:rtl/>
        </w:rPr>
        <w:t>והב"י</w:t>
      </w:r>
      <w:proofErr w:type="spellEnd"/>
      <w:r>
        <w:rPr>
          <w:rtl/>
        </w:rPr>
        <w:t xml:space="preserve"> כתב אף על גב </w:t>
      </w:r>
      <w:proofErr w:type="spellStart"/>
      <w:r>
        <w:rPr>
          <w:rtl/>
        </w:rPr>
        <w:t>דכתב</w:t>
      </w:r>
      <w:proofErr w:type="spellEnd"/>
      <w:r>
        <w:rPr>
          <w:rtl/>
        </w:rPr>
        <w:t xml:space="preserve"> בוודאי מ"מ כוונתו דאינו אלא ספק כי לא אפשט </w:t>
      </w:r>
      <w:proofErr w:type="spellStart"/>
      <w:r>
        <w:rPr>
          <w:rtl/>
        </w:rPr>
        <w:t>הבעי</w:t>
      </w:r>
      <w:proofErr w:type="spellEnd"/>
      <w:r>
        <w:rPr>
          <w:rtl/>
        </w:rPr>
        <w:t xml:space="preserve">' אף על גב בעי' השני' בדרך </w:t>
      </w:r>
      <w:proofErr w:type="spellStart"/>
      <w:r>
        <w:rPr>
          <w:rtl/>
        </w:rPr>
        <w:t>את"ל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אתמר</w:t>
      </w:r>
      <w:proofErr w:type="spellEnd"/>
      <w:r>
        <w:rPr>
          <w:rtl/>
        </w:rPr>
        <w:t xml:space="preserve"> והגאונים פסקו </w:t>
      </w:r>
      <w:proofErr w:type="spellStart"/>
      <w:r>
        <w:rPr>
          <w:rtl/>
        </w:rPr>
        <w:t>כאת"ל</w:t>
      </w:r>
      <w:proofErr w:type="spellEnd"/>
      <w:r>
        <w:rPr>
          <w:rtl/>
        </w:rPr>
        <w:t xml:space="preserve"> מ"מ כיון דאינו מפורש </w:t>
      </w:r>
      <w:proofErr w:type="spellStart"/>
      <w:r>
        <w:rPr>
          <w:rtl/>
        </w:rPr>
        <w:t>האת"ל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ליכא</w:t>
      </w:r>
      <w:proofErr w:type="spellEnd"/>
      <w:r>
        <w:rPr>
          <w:rtl/>
        </w:rPr>
        <w:t xml:space="preserve"> מאן </w:t>
      </w:r>
      <w:proofErr w:type="spellStart"/>
      <w:r>
        <w:rPr>
          <w:rtl/>
        </w:rPr>
        <w:t>דפסק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כאת"ל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ולמ"ש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בח"מ</w:t>
      </w:r>
      <w:proofErr w:type="spellEnd"/>
      <w:r>
        <w:rPr>
          <w:rtl/>
        </w:rPr>
        <w:t xml:space="preserve"> סימן שמ"ו </w:t>
      </w:r>
      <w:proofErr w:type="spellStart"/>
      <w:r>
        <w:rPr>
          <w:rtl/>
        </w:rPr>
        <w:t>דהרא"ש</w:t>
      </w:r>
      <w:proofErr w:type="spellEnd"/>
      <w:r>
        <w:rPr>
          <w:rtl/>
        </w:rPr>
        <w:t xml:space="preserve"> לא פסק כשטות הגאונים לא היה צריך לזה ועיין עוד מזה לקמן סימן קל"ז ועיין ברמב"ם פ"ז הנ"מ </w:t>
      </w:r>
      <w:proofErr w:type="spellStart"/>
      <w:r>
        <w:rPr>
          <w:rtl/>
        </w:rPr>
        <w:t>ובפ"ב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ובפ"ח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ה"ג</w:t>
      </w:r>
      <w:proofErr w:type="spellEnd"/>
      <w:r>
        <w:rPr>
          <w:rtl/>
        </w:rPr>
        <w:t xml:space="preserve">, ובט"ז כתב </w:t>
      </w:r>
      <w:proofErr w:type="spellStart"/>
      <w:r>
        <w:rPr>
          <w:rtl/>
        </w:rPr>
        <w:t>דהטור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בבעי</w:t>
      </w:r>
      <w:proofErr w:type="spellEnd"/>
      <w:r>
        <w:rPr>
          <w:rtl/>
        </w:rPr>
        <w:t xml:space="preserve">' ראשונה בוודאי </w:t>
      </w:r>
      <w:proofErr w:type="spellStart"/>
      <w:r>
        <w:rPr>
          <w:rtl/>
        </w:rPr>
        <w:t>עשאו</w:t>
      </w:r>
      <w:proofErr w:type="spellEnd"/>
      <w:r>
        <w:rPr>
          <w:rtl/>
        </w:rPr>
        <w:t xml:space="preserve"> שליחתן </w:t>
      </w:r>
      <w:proofErr w:type="spellStart"/>
      <w:r>
        <w:rPr>
          <w:rtl/>
        </w:rPr>
        <w:t>ומ"ש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 xml:space="preserve"> לרב אשי ויוליך לה מהו היינו שאמר לו </w:t>
      </w:r>
      <w:proofErr w:type="spellStart"/>
      <w:r>
        <w:rPr>
          <w:rtl/>
        </w:rPr>
        <w:t>דרבא</w:t>
      </w:r>
      <w:proofErr w:type="spellEnd"/>
      <w:r>
        <w:rPr>
          <w:rtl/>
        </w:rPr>
        <w:t xml:space="preserve"> לא בעי </w:t>
      </w:r>
      <w:proofErr w:type="spellStart"/>
      <w:r>
        <w:rPr>
          <w:rtl/>
        </w:rPr>
        <w:t>כשלא</w:t>
      </w:r>
      <w:proofErr w:type="spellEnd"/>
      <w:r>
        <w:rPr>
          <w:rtl/>
        </w:rPr>
        <w:t xml:space="preserve"> אמר ויוליך אלא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כשאמר ויוליך אז </w:t>
      </w:r>
      <w:proofErr w:type="spellStart"/>
      <w:r>
        <w:rPr>
          <w:rtl/>
        </w:rPr>
        <w:t>מבעיא</w:t>
      </w:r>
      <w:proofErr w:type="spellEnd"/>
      <w:r>
        <w:rPr>
          <w:rtl/>
        </w:rPr>
        <w:t xml:space="preserve"> ליה, </w:t>
      </w:r>
      <w:proofErr w:type="spellStart"/>
      <w:r>
        <w:rPr>
          <w:rtl/>
        </w:rPr>
        <w:t>ולדינא</w:t>
      </w:r>
      <w:proofErr w:type="spellEnd"/>
      <w:r>
        <w:rPr>
          <w:rtl/>
        </w:rPr>
        <w:t xml:space="preserve"> עיקר אפילו אם לא אמר ויוליך נמי ספק, </w:t>
      </w:r>
      <w:proofErr w:type="spellStart"/>
      <w:r>
        <w:rPr>
          <w:rtl/>
        </w:rPr>
        <w:t>והב"י</w:t>
      </w:r>
      <w:proofErr w:type="spellEnd"/>
      <w:r>
        <w:rPr>
          <w:rtl/>
        </w:rPr>
        <w:t xml:space="preserve"> כתב </w:t>
      </w:r>
      <w:proofErr w:type="spellStart"/>
      <w:r>
        <w:rPr>
          <w:rtl/>
        </w:rPr>
        <w:t>סס"ז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דאפשר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דהרמב"ם</w:t>
      </w:r>
      <w:proofErr w:type="spellEnd"/>
      <w:r>
        <w:rPr>
          <w:rtl/>
        </w:rPr>
        <w:t xml:space="preserve"> מפרש בעי' הראשונה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אם הם יכולים ליתן גט בעצמם </w:t>
      </w:r>
      <w:proofErr w:type="spellStart"/>
      <w:r>
        <w:rPr>
          <w:rtl/>
        </w:rPr>
        <w:t>להאשה</w:t>
      </w:r>
      <w:proofErr w:type="spellEnd"/>
      <w:r>
        <w:rPr>
          <w:rtl/>
        </w:rPr>
        <w:t xml:space="preserve"> אף על גב </w:t>
      </w:r>
      <w:proofErr w:type="spellStart"/>
      <w:r>
        <w:rPr>
          <w:rtl/>
        </w:rPr>
        <w:t>דעשה</w:t>
      </w:r>
      <w:proofErr w:type="spellEnd"/>
      <w:r>
        <w:rPr>
          <w:rtl/>
        </w:rPr>
        <w:t xml:space="preserve"> שליח אחר מ"מ לא סלקו אותם מהשליחות והיינו שיטות </w:t>
      </w:r>
      <w:proofErr w:type="spellStart"/>
      <w:r>
        <w:rPr>
          <w:rtl/>
        </w:rPr>
        <w:t>הרי"ף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ובחדושי</w:t>
      </w:r>
      <w:proofErr w:type="spellEnd"/>
      <w:r>
        <w:rPr>
          <w:rtl/>
        </w:rPr>
        <w:t xml:space="preserve"> הרב רבי שלמה כהן מה שחיבר על שמנה פרקים מהל' גיטין כתב </w:t>
      </w:r>
      <w:proofErr w:type="spellStart"/>
      <w:r>
        <w:rPr>
          <w:rtl/>
        </w:rPr>
        <w:t>דאישתמט</w:t>
      </w:r>
      <w:proofErr w:type="spellEnd"/>
      <w:r>
        <w:rPr>
          <w:rtl/>
        </w:rPr>
        <w:t xml:space="preserve">' מיניה דברי הרמב"ם </w:t>
      </w:r>
      <w:proofErr w:type="spellStart"/>
      <w:r>
        <w:rPr>
          <w:rtl/>
        </w:rPr>
        <w:t>מ"ש</w:t>
      </w:r>
      <w:proofErr w:type="spellEnd"/>
      <w:r>
        <w:rPr>
          <w:rtl/>
        </w:rPr>
        <w:t xml:space="preserve"> פ"ט דין ל"א דאין ספק בדבר וא"י להיות שלוחו אף על גב </w:t>
      </w:r>
      <w:proofErr w:type="spellStart"/>
      <w:r>
        <w:rPr>
          <w:rtl/>
        </w:rPr>
        <w:t>דשם</w:t>
      </w:r>
      <w:proofErr w:type="spellEnd"/>
      <w:r>
        <w:rPr>
          <w:rtl/>
        </w:rPr>
        <w:t xml:space="preserve"> כתב אם אמר ויוליך אין </w:t>
      </w:r>
      <w:proofErr w:type="spellStart"/>
      <w:r>
        <w:rPr>
          <w:rtl/>
        </w:rPr>
        <w:t>סברא</w:t>
      </w:r>
      <w:proofErr w:type="spellEnd"/>
      <w:r>
        <w:rPr>
          <w:rtl/>
        </w:rPr>
        <w:t xml:space="preserve"> לחלק בזה ועיין סימן קמ"א:</w:t>
      </w:r>
      <w:r>
        <w:rPr>
          <w:rtl/>
        </w:rPr>
        <w:br w:type="page"/>
      </w:r>
    </w:p>
    <w:p w14:paraId="4BF084E9" w14:textId="56C97A56" w:rsidR="00325E2C" w:rsidRDefault="00325E2C" w:rsidP="00325E2C">
      <w:pPr>
        <w:jc w:val="both"/>
        <w:rPr>
          <w:u w:val="single"/>
          <w:rtl/>
        </w:rPr>
      </w:pPr>
      <w:r w:rsidRPr="00325E2C">
        <w:rPr>
          <w:rFonts w:hint="cs"/>
          <w:u w:val="single"/>
          <w:rtl/>
        </w:rPr>
        <w:lastRenderedPageBreak/>
        <w:t xml:space="preserve">חידושים מכתב-יד מסכת גיטין דף </w:t>
      </w:r>
      <w:proofErr w:type="spellStart"/>
      <w:r w:rsidRPr="00325E2C">
        <w:rPr>
          <w:rFonts w:hint="cs"/>
          <w:u w:val="single"/>
          <w:rtl/>
        </w:rPr>
        <w:t>סג</w:t>
      </w:r>
      <w:proofErr w:type="spellEnd"/>
      <w:r w:rsidRPr="00325E2C">
        <w:rPr>
          <w:rFonts w:hint="cs"/>
          <w:u w:val="single"/>
          <w:rtl/>
        </w:rPr>
        <w:t xml:space="preserve"> עמוד ב</w:t>
      </w:r>
    </w:p>
    <w:p w14:paraId="0A671980" w14:textId="77777777" w:rsidR="00E30711" w:rsidRPr="00325E2C" w:rsidRDefault="00E30711" w:rsidP="00325E2C">
      <w:pPr>
        <w:jc w:val="both"/>
        <w:rPr>
          <w:u w:val="single"/>
          <w:rtl/>
        </w:rPr>
      </w:pPr>
    </w:p>
    <w:p w14:paraId="3A31BE3E" w14:textId="43318CC4" w:rsidR="00325E2C" w:rsidRPr="00FE29F8" w:rsidRDefault="00325E2C" w:rsidP="00325E2C">
      <w:pPr>
        <w:jc w:val="both"/>
      </w:pPr>
      <w:r w:rsidRPr="00325E2C">
        <w:rPr>
          <w:noProof/>
          <w:rtl/>
        </w:rPr>
        <w:drawing>
          <wp:inline distT="0" distB="0" distL="0" distR="0" wp14:anchorId="7C560B9E" wp14:editId="4C587E75">
            <wp:extent cx="5270500" cy="8572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3" b="1347"/>
                    <a:stretch/>
                  </pic:blipFill>
                  <pic:spPr bwMode="auto">
                    <a:xfrm>
                      <a:off x="0" y="0"/>
                      <a:ext cx="52705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5E2C" w:rsidRPr="00FE29F8" w:rsidSect="00E30711">
      <w:footerReference w:type="default" r:id="rId9"/>
      <w:type w:val="continuous"/>
      <w:pgSz w:w="11906" w:h="16838" w:code="9"/>
      <w:pgMar w:top="1152" w:right="1152" w:bottom="1152" w:left="1152" w:header="720" w:footer="720" w:gutter="0"/>
      <w:cols w:space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B609" w14:textId="77777777" w:rsidR="00D22FA6" w:rsidRDefault="00D22FA6">
      <w:r>
        <w:separator/>
      </w:r>
    </w:p>
  </w:endnote>
  <w:endnote w:type="continuationSeparator" w:id="0">
    <w:p w14:paraId="11512630" w14:textId="77777777" w:rsidR="00D22FA6" w:rsidRDefault="00D2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02531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2DEA7" w14:textId="3689E34C" w:rsidR="00966EE5" w:rsidRDefault="00966E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BCBE6" w14:textId="77777777" w:rsidR="00966EE5" w:rsidRDefault="00966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1EA2" w14:textId="77777777" w:rsidR="00D22FA6" w:rsidRDefault="00D22FA6">
      <w:r>
        <w:separator/>
      </w:r>
    </w:p>
  </w:footnote>
  <w:footnote w:type="continuationSeparator" w:id="0">
    <w:p w14:paraId="3E1AB9C3" w14:textId="77777777" w:rsidR="00D22FA6" w:rsidRDefault="00D2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96887">
    <w:abstractNumId w:val="3"/>
  </w:num>
  <w:num w:numId="2" w16cid:durableId="1036664326">
    <w:abstractNumId w:val="4"/>
  </w:num>
  <w:num w:numId="3" w16cid:durableId="1075665589">
    <w:abstractNumId w:val="0"/>
  </w:num>
  <w:num w:numId="4" w16cid:durableId="719211398">
    <w:abstractNumId w:val="5"/>
  </w:num>
  <w:num w:numId="5" w16cid:durableId="481504836">
    <w:abstractNumId w:val="2"/>
  </w:num>
  <w:num w:numId="6" w16cid:durableId="717172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016"/>
    <w:rsid w:val="00004FBC"/>
    <w:rsid w:val="0000506E"/>
    <w:rsid w:val="00005E43"/>
    <w:rsid w:val="00006B56"/>
    <w:rsid w:val="00006B95"/>
    <w:rsid w:val="000073C5"/>
    <w:rsid w:val="00010FFC"/>
    <w:rsid w:val="00011A1C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193A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533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55B9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24C"/>
    <w:rsid w:val="000478D1"/>
    <w:rsid w:val="00047E29"/>
    <w:rsid w:val="00050653"/>
    <w:rsid w:val="000508CE"/>
    <w:rsid w:val="00050F5C"/>
    <w:rsid w:val="0005137D"/>
    <w:rsid w:val="000516CB"/>
    <w:rsid w:val="00051F5E"/>
    <w:rsid w:val="00053F8A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1C36"/>
    <w:rsid w:val="00062924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51D"/>
    <w:rsid w:val="000945FF"/>
    <w:rsid w:val="000947E5"/>
    <w:rsid w:val="00094C91"/>
    <w:rsid w:val="00095663"/>
    <w:rsid w:val="000956E6"/>
    <w:rsid w:val="00095A41"/>
    <w:rsid w:val="0009622B"/>
    <w:rsid w:val="000962E0"/>
    <w:rsid w:val="000965A0"/>
    <w:rsid w:val="000965F3"/>
    <w:rsid w:val="00097325"/>
    <w:rsid w:val="00097DDF"/>
    <w:rsid w:val="000A046D"/>
    <w:rsid w:val="000A0B66"/>
    <w:rsid w:val="000A0DDE"/>
    <w:rsid w:val="000A0E28"/>
    <w:rsid w:val="000A1A38"/>
    <w:rsid w:val="000A1E20"/>
    <w:rsid w:val="000A2999"/>
    <w:rsid w:val="000A2A09"/>
    <w:rsid w:val="000A2B77"/>
    <w:rsid w:val="000A2E50"/>
    <w:rsid w:val="000A3083"/>
    <w:rsid w:val="000A36F0"/>
    <w:rsid w:val="000A479B"/>
    <w:rsid w:val="000A4CCD"/>
    <w:rsid w:val="000A4E27"/>
    <w:rsid w:val="000A4EEB"/>
    <w:rsid w:val="000A574F"/>
    <w:rsid w:val="000A5796"/>
    <w:rsid w:val="000A58D1"/>
    <w:rsid w:val="000A5BC1"/>
    <w:rsid w:val="000A5ECC"/>
    <w:rsid w:val="000A61CD"/>
    <w:rsid w:val="000A633E"/>
    <w:rsid w:val="000A6505"/>
    <w:rsid w:val="000A7525"/>
    <w:rsid w:val="000B0D2A"/>
    <w:rsid w:val="000B1919"/>
    <w:rsid w:val="000B1965"/>
    <w:rsid w:val="000B1D81"/>
    <w:rsid w:val="000B1F2F"/>
    <w:rsid w:val="000B20CE"/>
    <w:rsid w:val="000B2C17"/>
    <w:rsid w:val="000B2E1C"/>
    <w:rsid w:val="000B3B4C"/>
    <w:rsid w:val="000B4C28"/>
    <w:rsid w:val="000B5041"/>
    <w:rsid w:val="000B51FB"/>
    <w:rsid w:val="000B53EB"/>
    <w:rsid w:val="000B5411"/>
    <w:rsid w:val="000B5B82"/>
    <w:rsid w:val="000B5C05"/>
    <w:rsid w:val="000B6327"/>
    <w:rsid w:val="000B6939"/>
    <w:rsid w:val="000B7291"/>
    <w:rsid w:val="000B7FDA"/>
    <w:rsid w:val="000C0311"/>
    <w:rsid w:val="000C09E6"/>
    <w:rsid w:val="000C0A9E"/>
    <w:rsid w:val="000C111A"/>
    <w:rsid w:val="000C257E"/>
    <w:rsid w:val="000C26D4"/>
    <w:rsid w:val="000C2A08"/>
    <w:rsid w:val="000C3196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1AAD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207"/>
    <w:rsid w:val="000E153E"/>
    <w:rsid w:val="000E163F"/>
    <w:rsid w:val="000E1B57"/>
    <w:rsid w:val="000E1BAF"/>
    <w:rsid w:val="000E27E2"/>
    <w:rsid w:val="000E2925"/>
    <w:rsid w:val="000E2C63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4B07"/>
    <w:rsid w:val="000F527D"/>
    <w:rsid w:val="000F5428"/>
    <w:rsid w:val="000F5F42"/>
    <w:rsid w:val="00100042"/>
    <w:rsid w:val="00100362"/>
    <w:rsid w:val="00100D82"/>
    <w:rsid w:val="001023F2"/>
    <w:rsid w:val="0010261F"/>
    <w:rsid w:val="001026B1"/>
    <w:rsid w:val="00102813"/>
    <w:rsid w:val="00102DFA"/>
    <w:rsid w:val="001040CF"/>
    <w:rsid w:val="0010411E"/>
    <w:rsid w:val="001043CE"/>
    <w:rsid w:val="001046B0"/>
    <w:rsid w:val="001054E7"/>
    <w:rsid w:val="0010576A"/>
    <w:rsid w:val="00105B92"/>
    <w:rsid w:val="00105F62"/>
    <w:rsid w:val="00106104"/>
    <w:rsid w:val="00106522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89"/>
    <w:rsid w:val="00115DCB"/>
    <w:rsid w:val="00115DD6"/>
    <w:rsid w:val="00115FFB"/>
    <w:rsid w:val="00116159"/>
    <w:rsid w:val="00116D1C"/>
    <w:rsid w:val="00116D59"/>
    <w:rsid w:val="00117041"/>
    <w:rsid w:val="001177DA"/>
    <w:rsid w:val="00117AF5"/>
    <w:rsid w:val="0012026A"/>
    <w:rsid w:val="00120524"/>
    <w:rsid w:val="00120783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E7"/>
    <w:rsid w:val="00133ED1"/>
    <w:rsid w:val="001340E5"/>
    <w:rsid w:val="001342C5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420"/>
    <w:rsid w:val="00140714"/>
    <w:rsid w:val="00140FE4"/>
    <w:rsid w:val="00141204"/>
    <w:rsid w:val="00141392"/>
    <w:rsid w:val="001419FF"/>
    <w:rsid w:val="00141CBC"/>
    <w:rsid w:val="00142451"/>
    <w:rsid w:val="001426D8"/>
    <w:rsid w:val="001428D6"/>
    <w:rsid w:val="00142DBC"/>
    <w:rsid w:val="00142E95"/>
    <w:rsid w:val="001437CA"/>
    <w:rsid w:val="00143BAE"/>
    <w:rsid w:val="00144959"/>
    <w:rsid w:val="00144B99"/>
    <w:rsid w:val="00144E58"/>
    <w:rsid w:val="00145F88"/>
    <w:rsid w:val="001464A5"/>
    <w:rsid w:val="00146F91"/>
    <w:rsid w:val="001470A7"/>
    <w:rsid w:val="00147800"/>
    <w:rsid w:val="001509CF"/>
    <w:rsid w:val="00151EBB"/>
    <w:rsid w:val="00152E21"/>
    <w:rsid w:val="00152E3A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4B6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5D1"/>
    <w:rsid w:val="0017091B"/>
    <w:rsid w:val="001715B8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0FBC"/>
    <w:rsid w:val="001812B6"/>
    <w:rsid w:val="00182729"/>
    <w:rsid w:val="00183234"/>
    <w:rsid w:val="001840E0"/>
    <w:rsid w:val="0018436A"/>
    <w:rsid w:val="001848D6"/>
    <w:rsid w:val="00184CB6"/>
    <w:rsid w:val="00184EC8"/>
    <w:rsid w:val="001855C2"/>
    <w:rsid w:val="001865DD"/>
    <w:rsid w:val="00186643"/>
    <w:rsid w:val="0018681E"/>
    <w:rsid w:val="001869F1"/>
    <w:rsid w:val="0018706C"/>
    <w:rsid w:val="00187DF0"/>
    <w:rsid w:val="0019020F"/>
    <w:rsid w:val="00190369"/>
    <w:rsid w:val="001905DC"/>
    <w:rsid w:val="00190F2D"/>
    <w:rsid w:val="001918CD"/>
    <w:rsid w:val="00191F87"/>
    <w:rsid w:val="001923C4"/>
    <w:rsid w:val="00192CB0"/>
    <w:rsid w:val="00192F7E"/>
    <w:rsid w:val="00193932"/>
    <w:rsid w:val="0019474E"/>
    <w:rsid w:val="00194DE9"/>
    <w:rsid w:val="0019525D"/>
    <w:rsid w:val="00195541"/>
    <w:rsid w:val="001955A5"/>
    <w:rsid w:val="00196864"/>
    <w:rsid w:val="00196D41"/>
    <w:rsid w:val="00196FB4"/>
    <w:rsid w:val="001A14C9"/>
    <w:rsid w:val="001A1AD0"/>
    <w:rsid w:val="001A2209"/>
    <w:rsid w:val="001A285C"/>
    <w:rsid w:val="001A2958"/>
    <w:rsid w:val="001A2C2F"/>
    <w:rsid w:val="001A2C9C"/>
    <w:rsid w:val="001A33A9"/>
    <w:rsid w:val="001A43F0"/>
    <w:rsid w:val="001A49DC"/>
    <w:rsid w:val="001A4B94"/>
    <w:rsid w:val="001A56F6"/>
    <w:rsid w:val="001A5CD3"/>
    <w:rsid w:val="001A671D"/>
    <w:rsid w:val="001A6963"/>
    <w:rsid w:val="001A7D8C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907"/>
    <w:rsid w:val="001B4A28"/>
    <w:rsid w:val="001B5D55"/>
    <w:rsid w:val="001B5EED"/>
    <w:rsid w:val="001B6656"/>
    <w:rsid w:val="001B6C78"/>
    <w:rsid w:val="001B6CB3"/>
    <w:rsid w:val="001B728E"/>
    <w:rsid w:val="001B74F9"/>
    <w:rsid w:val="001B787F"/>
    <w:rsid w:val="001B7A98"/>
    <w:rsid w:val="001B7D95"/>
    <w:rsid w:val="001B7F93"/>
    <w:rsid w:val="001C0D36"/>
    <w:rsid w:val="001C19DD"/>
    <w:rsid w:val="001C2189"/>
    <w:rsid w:val="001C2425"/>
    <w:rsid w:val="001C25AD"/>
    <w:rsid w:val="001C2601"/>
    <w:rsid w:val="001C2711"/>
    <w:rsid w:val="001C2786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019"/>
    <w:rsid w:val="001C50BC"/>
    <w:rsid w:val="001C580D"/>
    <w:rsid w:val="001C5C0A"/>
    <w:rsid w:val="001C61B0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278D"/>
    <w:rsid w:val="001D31E7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3E3C"/>
    <w:rsid w:val="001E475E"/>
    <w:rsid w:val="001E524D"/>
    <w:rsid w:val="001E58C6"/>
    <w:rsid w:val="001E5CA1"/>
    <w:rsid w:val="001E5F13"/>
    <w:rsid w:val="001E6D1B"/>
    <w:rsid w:val="001E6F39"/>
    <w:rsid w:val="001E72FB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388"/>
    <w:rsid w:val="001F4497"/>
    <w:rsid w:val="001F4B8E"/>
    <w:rsid w:val="001F524F"/>
    <w:rsid w:val="001F5E1F"/>
    <w:rsid w:val="001F6145"/>
    <w:rsid w:val="001F64D0"/>
    <w:rsid w:val="001F66DC"/>
    <w:rsid w:val="001F6C56"/>
    <w:rsid w:val="001F71AE"/>
    <w:rsid w:val="001F76DA"/>
    <w:rsid w:val="0020075E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52F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871"/>
    <w:rsid w:val="00224D37"/>
    <w:rsid w:val="00224EBE"/>
    <w:rsid w:val="00224F6F"/>
    <w:rsid w:val="00225647"/>
    <w:rsid w:val="00225B21"/>
    <w:rsid w:val="00225FAC"/>
    <w:rsid w:val="002269FC"/>
    <w:rsid w:val="00226A27"/>
    <w:rsid w:val="00226C55"/>
    <w:rsid w:val="00226F2A"/>
    <w:rsid w:val="00226F3F"/>
    <w:rsid w:val="002275C8"/>
    <w:rsid w:val="00227B81"/>
    <w:rsid w:val="002311DC"/>
    <w:rsid w:val="00231B4A"/>
    <w:rsid w:val="00231E7F"/>
    <w:rsid w:val="0023305C"/>
    <w:rsid w:val="00233106"/>
    <w:rsid w:val="002334D4"/>
    <w:rsid w:val="00233786"/>
    <w:rsid w:val="002337B5"/>
    <w:rsid w:val="002340A7"/>
    <w:rsid w:val="002341C5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8E3"/>
    <w:rsid w:val="00243E10"/>
    <w:rsid w:val="00243F5E"/>
    <w:rsid w:val="0024425B"/>
    <w:rsid w:val="002443D8"/>
    <w:rsid w:val="00244F8B"/>
    <w:rsid w:val="0024501B"/>
    <w:rsid w:val="00245170"/>
    <w:rsid w:val="0024572D"/>
    <w:rsid w:val="00246391"/>
    <w:rsid w:val="0024664F"/>
    <w:rsid w:val="00246A1A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A4C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14D"/>
    <w:rsid w:val="00272B8A"/>
    <w:rsid w:val="00272C0F"/>
    <w:rsid w:val="0027368E"/>
    <w:rsid w:val="00273A13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27"/>
    <w:rsid w:val="0028079D"/>
    <w:rsid w:val="00281233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B9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878FC"/>
    <w:rsid w:val="0029022C"/>
    <w:rsid w:val="00291076"/>
    <w:rsid w:val="0029107C"/>
    <w:rsid w:val="002916AE"/>
    <w:rsid w:val="00292291"/>
    <w:rsid w:val="00292515"/>
    <w:rsid w:val="0029282A"/>
    <w:rsid w:val="002934CE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22CE"/>
    <w:rsid w:val="002B2508"/>
    <w:rsid w:val="002B2951"/>
    <w:rsid w:val="002B36B8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712E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894"/>
    <w:rsid w:val="002C4C59"/>
    <w:rsid w:val="002C4DD0"/>
    <w:rsid w:val="002C5F4C"/>
    <w:rsid w:val="002C6643"/>
    <w:rsid w:val="002C6BE5"/>
    <w:rsid w:val="002C6D19"/>
    <w:rsid w:val="002C7DC3"/>
    <w:rsid w:val="002D0029"/>
    <w:rsid w:val="002D1258"/>
    <w:rsid w:val="002D12F9"/>
    <w:rsid w:val="002D14C2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4FA"/>
    <w:rsid w:val="002E0A2F"/>
    <w:rsid w:val="002E0A48"/>
    <w:rsid w:val="002E1013"/>
    <w:rsid w:val="002E1021"/>
    <w:rsid w:val="002E104F"/>
    <w:rsid w:val="002E12A6"/>
    <w:rsid w:val="002E17F8"/>
    <w:rsid w:val="002E19D7"/>
    <w:rsid w:val="002E221E"/>
    <w:rsid w:val="002E242E"/>
    <w:rsid w:val="002E24F8"/>
    <w:rsid w:val="002E30EB"/>
    <w:rsid w:val="002E36C6"/>
    <w:rsid w:val="002E4F47"/>
    <w:rsid w:val="002E5147"/>
    <w:rsid w:val="002E52CC"/>
    <w:rsid w:val="002E54A8"/>
    <w:rsid w:val="002E6AC5"/>
    <w:rsid w:val="002E6CBE"/>
    <w:rsid w:val="002E6D76"/>
    <w:rsid w:val="002E7352"/>
    <w:rsid w:val="002E7369"/>
    <w:rsid w:val="002E7417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468D"/>
    <w:rsid w:val="003051CA"/>
    <w:rsid w:val="00306B07"/>
    <w:rsid w:val="003074ED"/>
    <w:rsid w:val="00307673"/>
    <w:rsid w:val="00307D29"/>
    <w:rsid w:val="00310792"/>
    <w:rsid w:val="00310B2D"/>
    <w:rsid w:val="00311467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20595"/>
    <w:rsid w:val="00320C4F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5E2C"/>
    <w:rsid w:val="00326910"/>
    <w:rsid w:val="0032697C"/>
    <w:rsid w:val="003269BC"/>
    <w:rsid w:val="00326B1B"/>
    <w:rsid w:val="003271B3"/>
    <w:rsid w:val="003273A3"/>
    <w:rsid w:val="003276EB"/>
    <w:rsid w:val="003306CE"/>
    <w:rsid w:val="003306D7"/>
    <w:rsid w:val="00330906"/>
    <w:rsid w:val="00330BF5"/>
    <w:rsid w:val="00331D49"/>
    <w:rsid w:val="00331E72"/>
    <w:rsid w:val="00332518"/>
    <w:rsid w:val="003329BA"/>
    <w:rsid w:val="00332ACB"/>
    <w:rsid w:val="00333396"/>
    <w:rsid w:val="003333CA"/>
    <w:rsid w:val="0033343D"/>
    <w:rsid w:val="00333879"/>
    <w:rsid w:val="00333954"/>
    <w:rsid w:val="003339B2"/>
    <w:rsid w:val="003342B7"/>
    <w:rsid w:val="00334594"/>
    <w:rsid w:val="00334760"/>
    <w:rsid w:val="003348F6"/>
    <w:rsid w:val="003349F6"/>
    <w:rsid w:val="00334E02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02B"/>
    <w:rsid w:val="003551EE"/>
    <w:rsid w:val="0035538C"/>
    <w:rsid w:val="00355A91"/>
    <w:rsid w:val="00355C3C"/>
    <w:rsid w:val="00355E30"/>
    <w:rsid w:val="0035603B"/>
    <w:rsid w:val="003568D2"/>
    <w:rsid w:val="00356DC1"/>
    <w:rsid w:val="00357707"/>
    <w:rsid w:val="0035793D"/>
    <w:rsid w:val="00360462"/>
    <w:rsid w:val="003604DA"/>
    <w:rsid w:val="0036062B"/>
    <w:rsid w:val="00360714"/>
    <w:rsid w:val="0036088B"/>
    <w:rsid w:val="00360BCD"/>
    <w:rsid w:val="00361018"/>
    <w:rsid w:val="0036258A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91D"/>
    <w:rsid w:val="00367C9F"/>
    <w:rsid w:val="00370541"/>
    <w:rsid w:val="003707F6"/>
    <w:rsid w:val="00370F7E"/>
    <w:rsid w:val="003711F0"/>
    <w:rsid w:val="00372A54"/>
    <w:rsid w:val="00373FFE"/>
    <w:rsid w:val="003749EF"/>
    <w:rsid w:val="0037584B"/>
    <w:rsid w:val="00375F1F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2F3"/>
    <w:rsid w:val="00385336"/>
    <w:rsid w:val="00385EC6"/>
    <w:rsid w:val="003866F6"/>
    <w:rsid w:val="00386AB7"/>
    <w:rsid w:val="0038742E"/>
    <w:rsid w:val="003877A9"/>
    <w:rsid w:val="003903F5"/>
    <w:rsid w:val="00390D32"/>
    <w:rsid w:val="00391297"/>
    <w:rsid w:val="00392BEF"/>
    <w:rsid w:val="00393597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CD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4E2F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3B4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BE6"/>
    <w:rsid w:val="003C4C57"/>
    <w:rsid w:val="003C4CA6"/>
    <w:rsid w:val="003C4CC3"/>
    <w:rsid w:val="003C5F39"/>
    <w:rsid w:val="003C62D5"/>
    <w:rsid w:val="003C6A68"/>
    <w:rsid w:val="003C797F"/>
    <w:rsid w:val="003C7C94"/>
    <w:rsid w:val="003D091E"/>
    <w:rsid w:val="003D0F21"/>
    <w:rsid w:val="003D24F2"/>
    <w:rsid w:val="003D2BF8"/>
    <w:rsid w:val="003D3513"/>
    <w:rsid w:val="003D39A7"/>
    <w:rsid w:val="003D5187"/>
    <w:rsid w:val="003D5319"/>
    <w:rsid w:val="003D647D"/>
    <w:rsid w:val="003D6AAF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816"/>
    <w:rsid w:val="003E2A0F"/>
    <w:rsid w:val="003E309E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816"/>
    <w:rsid w:val="003F5C78"/>
    <w:rsid w:val="003F773B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A32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282"/>
    <w:rsid w:val="00421978"/>
    <w:rsid w:val="00421F1D"/>
    <w:rsid w:val="004229D1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4B74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567"/>
    <w:rsid w:val="004446D9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1B7"/>
    <w:rsid w:val="00456A2B"/>
    <w:rsid w:val="00457134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23CD"/>
    <w:rsid w:val="00463855"/>
    <w:rsid w:val="00463C97"/>
    <w:rsid w:val="00465240"/>
    <w:rsid w:val="00467281"/>
    <w:rsid w:val="00470399"/>
    <w:rsid w:val="00470B92"/>
    <w:rsid w:val="00470E19"/>
    <w:rsid w:val="004713E7"/>
    <w:rsid w:val="00472540"/>
    <w:rsid w:val="00472568"/>
    <w:rsid w:val="0047256F"/>
    <w:rsid w:val="00472D46"/>
    <w:rsid w:val="00472DC3"/>
    <w:rsid w:val="004730DF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9FC"/>
    <w:rsid w:val="00485A2A"/>
    <w:rsid w:val="00485B45"/>
    <w:rsid w:val="004861D2"/>
    <w:rsid w:val="00486AD7"/>
    <w:rsid w:val="00486F98"/>
    <w:rsid w:val="00487019"/>
    <w:rsid w:val="00487431"/>
    <w:rsid w:val="00490161"/>
    <w:rsid w:val="00490742"/>
    <w:rsid w:val="00490E0E"/>
    <w:rsid w:val="00491B48"/>
    <w:rsid w:val="00492138"/>
    <w:rsid w:val="0049317F"/>
    <w:rsid w:val="004939E6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2DF1"/>
    <w:rsid w:val="004B343F"/>
    <w:rsid w:val="004B3518"/>
    <w:rsid w:val="004B3AEA"/>
    <w:rsid w:val="004B3B53"/>
    <w:rsid w:val="004B4C63"/>
    <w:rsid w:val="004B4CC4"/>
    <w:rsid w:val="004B5AE8"/>
    <w:rsid w:val="004B7125"/>
    <w:rsid w:val="004B74EB"/>
    <w:rsid w:val="004B7787"/>
    <w:rsid w:val="004B7845"/>
    <w:rsid w:val="004B7A21"/>
    <w:rsid w:val="004B7CF6"/>
    <w:rsid w:val="004C03A7"/>
    <w:rsid w:val="004C05E8"/>
    <w:rsid w:val="004C18BF"/>
    <w:rsid w:val="004C1A79"/>
    <w:rsid w:val="004C1D2E"/>
    <w:rsid w:val="004C231D"/>
    <w:rsid w:val="004C249E"/>
    <w:rsid w:val="004C2ECC"/>
    <w:rsid w:val="004C355C"/>
    <w:rsid w:val="004C3ACB"/>
    <w:rsid w:val="004C49FB"/>
    <w:rsid w:val="004C4B44"/>
    <w:rsid w:val="004C4F6B"/>
    <w:rsid w:val="004C5124"/>
    <w:rsid w:val="004C5625"/>
    <w:rsid w:val="004C6B39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336C"/>
    <w:rsid w:val="004D3C3A"/>
    <w:rsid w:val="004D4200"/>
    <w:rsid w:val="004D4628"/>
    <w:rsid w:val="004D4B43"/>
    <w:rsid w:val="004D5360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141E"/>
    <w:rsid w:val="004E174B"/>
    <w:rsid w:val="004E181B"/>
    <w:rsid w:val="004E1872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E7EF4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6D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67E1"/>
    <w:rsid w:val="00536A27"/>
    <w:rsid w:val="00536AED"/>
    <w:rsid w:val="005374B2"/>
    <w:rsid w:val="0053760A"/>
    <w:rsid w:val="005400AC"/>
    <w:rsid w:val="0054035B"/>
    <w:rsid w:val="00540BEC"/>
    <w:rsid w:val="005411FB"/>
    <w:rsid w:val="00542437"/>
    <w:rsid w:val="005424DB"/>
    <w:rsid w:val="00542701"/>
    <w:rsid w:val="00542A18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6409"/>
    <w:rsid w:val="005564B3"/>
    <w:rsid w:val="005565E5"/>
    <w:rsid w:val="0055694D"/>
    <w:rsid w:val="00556A1E"/>
    <w:rsid w:val="00557150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593"/>
    <w:rsid w:val="0057272E"/>
    <w:rsid w:val="00572B1D"/>
    <w:rsid w:val="00572DF1"/>
    <w:rsid w:val="00573456"/>
    <w:rsid w:val="005749AD"/>
    <w:rsid w:val="00574C95"/>
    <w:rsid w:val="00574CE3"/>
    <w:rsid w:val="00575110"/>
    <w:rsid w:val="0057540E"/>
    <w:rsid w:val="005760D0"/>
    <w:rsid w:val="00576173"/>
    <w:rsid w:val="005764B4"/>
    <w:rsid w:val="0057652C"/>
    <w:rsid w:val="0057671D"/>
    <w:rsid w:val="00576CC5"/>
    <w:rsid w:val="00576F46"/>
    <w:rsid w:val="00577062"/>
    <w:rsid w:val="00577B42"/>
    <w:rsid w:val="00577E91"/>
    <w:rsid w:val="00581F3E"/>
    <w:rsid w:val="00582A90"/>
    <w:rsid w:val="005832CE"/>
    <w:rsid w:val="00583633"/>
    <w:rsid w:val="005838A4"/>
    <w:rsid w:val="00583BAA"/>
    <w:rsid w:val="005842C3"/>
    <w:rsid w:val="005842EB"/>
    <w:rsid w:val="00584916"/>
    <w:rsid w:val="0058515E"/>
    <w:rsid w:val="00585446"/>
    <w:rsid w:val="005863A5"/>
    <w:rsid w:val="005866FE"/>
    <w:rsid w:val="00586CAC"/>
    <w:rsid w:val="00586D5C"/>
    <w:rsid w:val="00586E22"/>
    <w:rsid w:val="0058716A"/>
    <w:rsid w:val="0058733F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B70"/>
    <w:rsid w:val="00597D0A"/>
    <w:rsid w:val="005A0C20"/>
    <w:rsid w:val="005A0F95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0936"/>
    <w:rsid w:val="005B334E"/>
    <w:rsid w:val="005B33C1"/>
    <w:rsid w:val="005B3805"/>
    <w:rsid w:val="005B3BB0"/>
    <w:rsid w:val="005B3F6B"/>
    <w:rsid w:val="005B5257"/>
    <w:rsid w:val="005B583E"/>
    <w:rsid w:val="005B71FD"/>
    <w:rsid w:val="005B7352"/>
    <w:rsid w:val="005B7BDC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448B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12C"/>
    <w:rsid w:val="005E175E"/>
    <w:rsid w:val="005E18AB"/>
    <w:rsid w:val="005E1D0C"/>
    <w:rsid w:val="005E1E6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077"/>
    <w:rsid w:val="005F2403"/>
    <w:rsid w:val="005F27F0"/>
    <w:rsid w:val="005F3C02"/>
    <w:rsid w:val="005F4543"/>
    <w:rsid w:val="005F4582"/>
    <w:rsid w:val="005F53AC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4AE"/>
    <w:rsid w:val="00602B6D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277B"/>
    <w:rsid w:val="00623B50"/>
    <w:rsid w:val="00623CE9"/>
    <w:rsid w:val="0062444C"/>
    <w:rsid w:val="00624741"/>
    <w:rsid w:val="006248FC"/>
    <w:rsid w:val="00625654"/>
    <w:rsid w:val="00626ADB"/>
    <w:rsid w:val="00626C13"/>
    <w:rsid w:val="00627853"/>
    <w:rsid w:val="00627B34"/>
    <w:rsid w:val="00630740"/>
    <w:rsid w:val="0063132F"/>
    <w:rsid w:val="006313E8"/>
    <w:rsid w:val="00631BA6"/>
    <w:rsid w:val="006320F0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1F38"/>
    <w:rsid w:val="0064244A"/>
    <w:rsid w:val="0064248A"/>
    <w:rsid w:val="006433CA"/>
    <w:rsid w:val="00644148"/>
    <w:rsid w:val="00644197"/>
    <w:rsid w:val="00645575"/>
    <w:rsid w:val="00645A56"/>
    <w:rsid w:val="006460AA"/>
    <w:rsid w:val="00646640"/>
    <w:rsid w:val="00646A52"/>
    <w:rsid w:val="00647584"/>
    <w:rsid w:val="006476DC"/>
    <w:rsid w:val="0065074F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3DFB"/>
    <w:rsid w:val="00654FF6"/>
    <w:rsid w:val="006552C8"/>
    <w:rsid w:val="00655FF6"/>
    <w:rsid w:val="006560AE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282B"/>
    <w:rsid w:val="006635E3"/>
    <w:rsid w:val="006639E7"/>
    <w:rsid w:val="00664292"/>
    <w:rsid w:val="006650E3"/>
    <w:rsid w:val="00666149"/>
    <w:rsid w:val="006665C8"/>
    <w:rsid w:val="00666642"/>
    <w:rsid w:val="00666CA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3E05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829"/>
    <w:rsid w:val="00680B1A"/>
    <w:rsid w:val="00680C02"/>
    <w:rsid w:val="00680C45"/>
    <w:rsid w:val="00681979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4699"/>
    <w:rsid w:val="00685205"/>
    <w:rsid w:val="006860E0"/>
    <w:rsid w:val="006865E4"/>
    <w:rsid w:val="00686A3F"/>
    <w:rsid w:val="006870D2"/>
    <w:rsid w:val="00687444"/>
    <w:rsid w:val="00687524"/>
    <w:rsid w:val="00690226"/>
    <w:rsid w:val="006902F6"/>
    <w:rsid w:val="00690A62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2D5"/>
    <w:rsid w:val="006A3530"/>
    <w:rsid w:val="006A394E"/>
    <w:rsid w:val="006A4693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423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8E1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03F"/>
    <w:rsid w:val="006E7A02"/>
    <w:rsid w:val="006E7FAF"/>
    <w:rsid w:val="006F01E1"/>
    <w:rsid w:val="006F091C"/>
    <w:rsid w:val="006F11C8"/>
    <w:rsid w:val="006F1236"/>
    <w:rsid w:val="006F1526"/>
    <w:rsid w:val="006F1A79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3F51"/>
    <w:rsid w:val="00716A5C"/>
    <w:rsid w:val="00717A4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4F88"/>
    <w:rsid w:val="00725160"/>
    <w:rsid w:val="00725545"/>
    <w:rsid w:val="00725BB6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0ED0"/>
    <w:rsid w:val="00750EF7"/>
    <w:rsid w:val="007516B8"/>
    <w:rsid w:val="00752250"/>
    <w:rsid w:val="0075235D"/>
    <w:rsid w:val="0075335A"/>
    <w:rsid w:val="0075338D"/>
    <w:rsid w:val="00753B78"/>
    <w:rsid w:val="00753F91"/>
    <w:rsid w:val="007547C1"/>
    <w:rsid w:val="00754B2E"/>
    <w:rsid w:val="00754D9D"/>
    <w:rsid w:val="0075646B"/>
    <w:rsid w:val="007564FB"/>
    <w:rsid w:val="007565AE"/>
    <w:rsid w:val="0075663F"/>
    <w:rsid w:val="007569B3"/>
    <w:rsid w:val="00757E06"/>
    <w:rsid w:val="007601CE"/>
    <w:rsid w:val="007602AB"/>
    <w:rsid w:val="00760718"/>
    <w:rsid w:val="00761B52"/>
    <w:rsid w:val="00761E59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5B64"/>
    <w:rsid w:val="00767384"/>
    <w:rsid w:val="00767DB7"/>
    <w:rsid w:val="0077076E"/>
    <w:rsid w:val="00770A87"/>
    <w:rsid w:val="00771245"/>
    <w:rsid w:val="007714E1"/>
    <w:rsid w:val="00771539"/>
    <w:rsid w:val="0077215A"/>
    <w:rsid w:val="007723EC"/>
    <w:rsid w:val="00772561"/>
    <w:rsid w:val="00772C2F"/>
    <w:rsid w:val="00773140"/>
    <w:rsid w:val="007735B5"/>
    <w:rsid w:val="007737B7"/>
    <w:rsid w:val="00773B7F"/>
    <w:rsid w:val="0077416B"/>
    <w:rsid w:val="0077454B"/>
    <w:rsid w:val="00774E44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3974"/>
    <w:rsid w:val="00784179"/>
    <w:rsid w:val="00784E0C"/>
    <w:rsid w:val="0078521F"/>
    <w:rsid w:val="0078563E"/>
    <w:rsid w:val="007857FE"/>
    <w:rsid w:val="0078615C"/>
    <w:rsid w:val="0078639C"/>
    <w:rsid w:val="00786B5F"/>
    <w:rsid w:val="00787142"/>
    <w:rsid w:val="00787673"/>
    <w:rsid w:val="00787766"/>
    <w:rsid w:val="00787EF2"/>
    <w:rsid w:val="007905D0"/>
    <w:rsid w:val="007909E2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9BF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D7B"/>
    <w:rsid w:val="007A1E4F"/>
    <w:rsid w:val="007A2153"/>
    <w:rsid w:val="007A3239"/>
    <w:rsid w:val="007A3DD2"/>
    <w:rsid w:val="007A4009"/>
    <w:rsid w:val="007A4585"/>
    <w:rsid w:val="007A45DE"/>
    <w:rsid w:val="007A48C1"/>
    <w:rsid w:val="007A493A"/>
    <w:rsid w:val="007A4A80"/>
    <w:rsid w:val="007A52E2"/>
    <w:rsid w:val="007A56B3"/>
    <w:rsid w:val="007A5FDA"/>
    <w:rsid w:val="007A6089"/>
    <w:rsid w:val="007A67F8"/>
    <w:rsid w:val="007A76AC"/>
    <w:rsid w:val="007A7A88"/>
    <w:rsid w:val="007A7C0E"/>
    <w:rsid w:val="007B0F0C"/>
    <w:rsid w:val="007B1144"/>
    <w:rsid w:val="007B149D"/>
    <w:rsid w:val="007B1EE1"/>
    <w:rsid w:val="007B1F3A"/>
    <w:rsid w:val="007B23B7"/>
    <w:rsid w:val="007B3735"/>
    <w:rsid w:val="007B4344"/>
    <w:rsid w:val="007B43CC"/>
    <w:rsid w:val="007B459B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E34"/>
    <w:rsid w:val="007C3878"/>
    <w:rsid w:val="007C3BB0"/>
    <w:rsid w:val="007C4027"/>
    <w:rsid w:val="007C407A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2084"/>
    <w:rsid w:val="007D23B4"/>
    <w:rsid w:val="007D300F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B0B"/>
    <w:rsid w:val="007E5F87"/>
    <w:rsid w:val="007E6C2C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0FF8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C3F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776"/>
    <w:rsid w:val="00811E00"/>
    <w:rsid w:val="0081293D"/>
    <w:rsid w:val="00813431"/>
    <w:rsid w:val="008135C4"/>
    <w:rsid w:val="00813EE0"/>
    <w:rsid w:val="00814487"/>
    <w:rsid w:val="00814791"/>
    <w:rsid w:val="008148AD"/>
    <w:rsid w:val="00814DF8"/>
    <w:rsid w:val="00815376"/>
    <w:rsid w:val="0081555B"/>
    <w:rsid w:val="008158D2"/>
    <w:rsid w:val="0081608D"/>
    <w:rsid w:val="00816816"/>
    <w:rsid w:val="00816A45"/>
    <w:rsid w:val="008175F2"/>
    <w:rsid w:val="0081784F"/>
    <w:rsid w:val="00817D99"/>
    <w:rsid w:val="008202DF"/>
    <w:rsid w:val="00820E11"/>
    <w:rsid w:val="008210AD"/>
    <w:rsid w:val="0082155B"/>
    <w:rsid w:val="00821C01"/>
    <w:rsid w:val="00822179"/>
    <w:rsid w:val="008227AC"/>
    <w:rsid w:val="00822AF3"/>
    <w:rsid w:val="00822D6D"/>
    <w:rsid w:val="008235ED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779"/>
    <w:rsid w:val="0082680E"/>
    <w:rsid w:val="008270CE"/>
    <w:rsid w:val="00827194"/>
    <w:rsid w:val="00827A83"/>
    <w:rsid w:val="0083030B"/>
    <w:rsid w:val="0083172A"/>
    <w:rsid w:val="00832058"/>
    <w:rsid w:val="00832458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56D"/>
    <w:rsid w:val="00841C46"/>
    <w:rsid w:val="00841CC3"/>
    <w:rsid w:val="00841E80"/>
    <w:rsid w:val="00842074"/>
    <w:rsid w:val="008420AA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A52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20C9"/>
    <w:rsid w:val="0086212D"/>
    <w:rsid w:val="00864682"/>
    <w:rsid w:val="0086698F"/>
    <w:rsid w:val="00866BAB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1EBF"/>
    <w:rsid w:val="008723A8"/>
    <w:rsid w:val="00872477"/>
    <w:rsid w:val="00872492"/>
    <w:rsid w:val="00872702"/>
    <w:rsid w:val="00872BF3"/>
    <w:rsid w:val="00873535"/>
    <w:rsid w:val="00873F18"/>
    <w:rsid w:val="0087406C"/>
    <w:rsid w:val="0087414D"/>
    <w:rsid w:val="00875DB5"/>
    <w:rsid w:val="00876070"/>
    <w:rsid w:val="00876AD6"/>
    <w:rsid w:val="00876E9E"/>
    <w:rsid w:val="00877A31"/>
    <w:rsid w:val="008800A7"/>
    <w:rsid w:val="00880470"/>
    <w:rsid w:val="00881A42"/>
    <w:rsid w:val="008822B0"/>
    <w:rsid w:val="008823F7"/>
    <w:rsid w:val="008829AA"/>
    <w:rsid w:val="00882AC0"/>
    <w:rsid w:val="00882AD4"/>
    <w:rsid w:val="00882FE6"/>
    <w:rsid w:val="008839B3"/>
    <w:rsid w:val="00883F14"/>
    <w:rsid w:val="0088469D"/>
    <w:rsid w:val="00884B7F"/>
    <w:rsid w:val="00884E7F"/>
    <w:rsid w:val="008850A3"/>
    <w:rsid w:val="008854AB"/>
    <w:rsid w:val="00885C8C"/>
    <w:rsid w:val="008863BA"/>
    <w:rsid w:val="00886980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3DA8"/>
    <w:rsid w:val="00894269"/>
    <w:rsid w:val="008942C0"/>
    <w:rsid w:val="00894D2A"/>
    <w:rsid w:val="00894E33"/>
    <w:rsid w:val="0089555F"/>
    <w:rsid w:val="00895576"/>
    <w:rsid w:val="008956AD"/>
    <w:rsid w:val="008958A5"/>
    <w:rsid w:val="00895F18"/>
    <w:rsid w:val="00895F26"/>
    <w:rsid w:val="00897B2E"/>
    <w:rsid w:val="00897D5C"/>
    <w:rsid w:val="008A0787"/>
    <w:rsid w:val="008A0834"/>
    <w:rsid w:val="008A0ACA"/>
    <w:rsid w:val="008A0B24"/>
    <w:rsid w:val="008A1207"/>
    <w:rsid w:val="008A154B"/>
    <w:rsid w:val="008A17C3"/>
    <w:rsid w:val="008A23BE"/>
    <w:rsid w:val="008A3435"/>
    <w:rsid w:val="008A3DB4"/>
    <w:rsid w:val="008A4DD7"/>
    <w:rsid w:val="008A59DA"/>
    <w:rsid w:val="008A6406"/>
    <w:rsid w:val="008A6D56"/>
    <w:rsid w:val="008A7089"/>
    <w:rsid w:val="008A7091"/>
    <w:rsid w:val="008A74D1"/>
    <w:rsid w:val="008B0BAB"/>
    <w:rsid w:val="008B1118"/>
    <w:rsid w:val="008B137D"/>
    <w:rsid w:val="008B2095"/>
    <w:rsid w:val="008B26FC"/>
    <w:rsid w:val="008B3103"/>
    <w:rsid w:val="008B402A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6DC2"/>
    <w:rsid w:val="008C75A1"/>
    <w:rsid w:val="008D1CCE"/>
    <w:rsid w:val="008D1FCC"/>
    <w:rsid w:val="008D272A"/>
    <w:rsid w:val="008D2E60"/>
    <w:rsid w:val="008D3569"/>
    <w:rsid w:val="008D48C7"/>
    <w:rsid w:val="008D5D89"/>
    <w:rsid w:val="008D60B5"/>
    <w:rsid w:val="008D64F9"/>
    <w:rsid w:val="008D6FA6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6456"/>
    <w:rsid w:val="008F6542"/>
    <w:rsid w:val="008F671B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249"/>
    <w:rsid w:val="00905F71"/>
    <w:rsid w:val="00906DB4"/>
    <w:rsid w:val="00910048"/>
    <w:rsid w:val="0091045A"/>
    <w:rsid w:val="00910518"/>
    <w:rsid w:val="00910BCA"/>
    <w:rsid w:val="00910EED"/>
    <w:rsid w:val="009111F1"/>
    <w:rsid w:val="009114E8"/>
    <w:rsid w:val="00911B5A"/>
    <w:rsid w:val="009120ED"/>
    <w:rsid w:val="0091233E"/>
    <w:rsid w:val="00912CD5"/>
    <w:rsid w:val="0091339F"/>
    <w:rsid w:val="009138DF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209DE"/>
    <w:rsid w:val="00920DC9"/>
    <w:rsid w:val="0092126B"/>
    <w:rsid w:val="0092134D"/>
    <w:rsid w:val="0092138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653D"/>
    <w:rsid w:val="00927895"/>
    <w:rsid w:val="00927B93"/>
    <w:rsid w:val="00927C2C"/>
    <w:rsid w:val="00927DBF"/>
    <w:rsid w:val="00930167"/>
    <w:rsid w:val="00930466"/>
    <w:rsid w:val="0093058B"/>
    <w:rsid w:val="009305EB"/>
    <w:rsid w:val="00930D5C"/>
    <w:rsid w:val="00931044"/>
    <w:rsid w:val="00931749"/>
    <w:rsid w:val="009318BF"/>
    <w:rsid w:val="00932020"/>
    <w:rsid w:val="00933717"/>
    <w:rsid w:val="00933939"/>
    <w:rsid w:val="00933B8E"/>
    <w:rsid w:val="0093483D"/>
    <w:rsid w:val="00934C91"/>
    <w:rsid w:val="009359AB"/>
    <w:rsid w:val="0093603F"/>
    <w:rsid w:val="009362BD"/>
    <w:rsid w:val="00936863"/>
    <w:rsid w:val="00936A25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7337"/>
    <w:rsid w:val="00947C22"/>
    <w:rsid w:val="00950082"/>
    <w:rsid w:val="00950383"/>
    <w:rsid w:val="009509A0"/>
    <w:rsid w:val="00951014"/>
    <w:rsid w:val="00951276"/>
    <w:rsid w:val="009517D8"/>
    <w:rsid w:val="009517E1"/>
    <w:rsid w:val="00952045"/>
    <w:rsid w:val="009528D0"/>
    <w:rsid w:val="00952A91"/>
    <w:rsid w:val="009538B3"/>
    <w:rsid w:val="00955253"/>
    <w:rsid w:val="009555B9"/>
    <w:rsid w:val="009561E9"/>
    <w:rsid w:val="0095683C"/>
    <w:rsid w:val="009570EF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4EC7"/>
    <w:rsid w:val="00965386"/>
    <w:rsid w:val="009654F6"/>
    <w:rsid w:val="009655D8"/>
    <w:rsid w:val="00965F0E"/>
    <w:rsid w:val="009660CD"/>
    <w:rsid w:val="00966154"/>
    <w:rsid w:val="00966932"/>
    <w:rsid w:val="00966EE5"/>
    <w:rsid w:val="00967D22"/>
    <w:rsid w:val="0097055A"/>
    <w:rsid w:val="00970A0D"/>
    <w:rsid w:val="00970A66"/>
    <w:rsid w:val="00970E91"/>
    <w:rsid w:val="009715F9"/>
    <w:rsid w:val="00972641"/>
    <w:rsid w:val="00972A1C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672"/>
    <w:rsid w:val="00981A36"/>
    <w:rsid w:val="00983133"/>
    <w:rsid w:val="00983C99"/>
    <w:rsid w:val="00983D73"/>
    <w:rsid w:val="00984C06"/>
    <w:rsid w:val="009850EF"/>
    <w:rsid w:val="009851F1"/>
    <w:rsid w:val="00985ADD"/>
    <w:rsid w:val="00985B3F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2B2"/>
    <w:rsid w:val="009A1C06"/>
    <w:rsid w:val="009A1C92"/>
    <w:rsid w:val="009A24DB"/>
    <w:rsid w:val="009A2A14"/>
    <w:rsid w:val="009A2B79"/>
    <w:rsid w:val="009A3146"/>
    <w:rsid w:val="009A33F1"/>
    <w:rsid w:val="009A36B5"/>
    <w:rsid w:val="009A3736"/>
    <w:rsid w:val="009A5B93"/>
    <w:rsid w:val="009A5CC0"/>
    <w:rsid w:val="009A728A"/>
    <w:rsid w:val="009A73AF"/>
    <w:rsid w:val="009B174F"/>
    <w:rsid w:val="009B1A02"/>
    <w:rsid w:val="009B21BF"/>
    <w:rsid w:val="009B245A"/>
    <w:rsid w:val="009B2985"/>
    <w:rsid w:val="009B3FAB"/>
    <w:rsid w:val="009B4135"/>
    <w:rsid w:val="009B4164"/>
    <w:rsid w:val="009B43FE"/>
    <w:rsid w:val="009B48CA"/>
    <w:rsid w:val="009B4AF1"/>
    <w:rsid w:val="009B4BB9"/>
    <w:rsid w:val="009B58BA"/>
    <w:rsid w:val="009B5917"/>
    <w:rsid w:val="009B6E5F"/>
    <w:rsid w:val="009B72E9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661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1299"/>
    <w:rsid w:val="009E14D5"/>
    <w:rsid w:val="009E1E20"/>
    <w:rsid w:val="009E1EA1"/>
    <w:rsid w:val="009E2155"/>
    <w:rsid w:val="009E2562"/>
    <w:rsid w:val="009E3195"/>
    <w:rsid w:val="009E3C47"/>
    <w:rsid w:val="009E4103"/>
    <w:rsid w:val="009E421E"/>
    <w:rsid w:val="009E44D4"/>
    <w:rsid w:val="009E4A8D"/>
    <w:rsid w:val="009E4F11"/>
    <w:rsid w:val="009E51DB"/>
    <w:rsid w:val="009E53BB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3BA8"/>
    <w:rsid w:val="009F4891"/>
    <w:rsid w:val="009F50E2"/>
    <w:rsid w:val="009F59BA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09C0"/>
    <w:rsid w:val="00A110BD"/>
    <w:rsid w:val="00A11B23"/>
    <w:rsid w:val="00A12382"/>
    <w:rsid w:val="00A12C1F"/>
    <w:rsid w:val="00A12D87"/>
    <w:rsid w:val="00A12EDA"/>
    <w:rsid w:val="00A135F4"/>
    <w:rsid w:val="00A14370"/>
    <w:rsid w:val="00A14903"/>
    <w:rsid w:val="00A15328"/>
    <w:rsid w:val="00A15A21"/>
    <w:rsid w:val="00A15F69"/>
    <w:rsid w:val="00A16A48"/>
    <w:rsid w:val="00A16AB0"/>
    <w:rsid w:val="00A17343"/>
    <w:rsid w:val="00A1758F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4902"/>
    <w:rsid w:val="00A252F4"/>
    <w:rsid w:val="00A25E9F"/>
    <w:rsid w:val="00A260EF"/>
    <w:rsid w:val="00A263D1"/>
    <w:rsid w:val="00A268FF"/>
    <w:rsid w:val="00A26BB8"/>
    <w:rsid w:val="00A2752E"/>
    <w:rsid w:val="00A27FD4"/>
    <w:rsid w:val="00A30185"/>
    <w:rsid w:val="00A30CEB"/>
    <w:rsid w:val="00A31333"/>
    <w:rsid w:val="00A3148F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3B9"/>
    <w:rsid w:val="00A3440C"/>
    <w:rsid w:val="00A34F86"/>
    <w:rsid w:val="00A36450"/>
    <w:rsid w:val="00A36892"/>
    <w:rsid w:val="00A36DB1"/>
    <w:rsid w:val="00A373FE"/>
    <w:rsid w:val="00A37ECD"/>
    <w:rsid w:val="00A405F0"/>
    <w:rsid w:val="00A40ACD"/>
    <w:rsid w:val="00A40B86"/>
    <w:rsid w:val="00A40EC7"/>
    <w:rsid w:val="00A427CE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D6E"/>
    <w:rsid w:val="00A64753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958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805D4"/>
    <w:rsid w:val="00A8184E"/>
    <w:rsid w:val="00A81C1F"/>
    <w:rsid w:val="00A82A23"/>
    <w:rsid w:val="00A833EE"/>
    <w:rsid w:val="00A84D6E"/>
    <w:rsid w:val="00A85222"/>
    <w:rsid w:val="00A85A7B"/>
    <w:rsid w:val="00A85B03"/>
    <w:rsid w:val="00A85E53"/>
    <w:rsid w:val="00A860B4"/>
    <w:rsid w:val="00A8612E"/>
    <w:rsid w:val="00A87257"/>
    <w:rsid w:val="00A87294"/>
    <w:rsid w:val="00A8731C"/>
    <w:rsid w:val="00A87680"/>
    <w:rsid w:val="00A87941"/>
    <w:rsid w:val="00A87B22"/>
    <w:rsid w:val="00A87BA2"/>
    <w:rsid w:val="00A903A5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A0AE4"/>
    <w:rsid w:val="00AA0B61"/>
    <w:rsid w:val="00AA104E"/>
    <w:rsid w:val="00AA116A"/>
    <w:rsid w:val="00AA1324"/>
    <w:rsid w:val="00AA1357"/>
    <w:rsid w:val="00AA1942"/>
    <w:rsid w:val="00AA2073"/>
    <w:rsid w:val="00AA3793"/>
    <w:rsid w:val="00AA3CEB"/>
    <w:rsid w:val="00AA43E4"/>
    <w:rsid w:val="00AA5681"/>
    <w:rsid w:val="00AA6113"/>
    <w:rsid w:val="00AA6D52"/>
    <w:rsid w:val="00AA7A8F"/>
    <w:rsid w:val="00AA7F22"/>
    <w:rsid w:val="00AB0509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53F"/>
    <w:rsid w:val="00AB70A1"/>
    <w:rsid w:val="00AB7434"/>
    <w:rsid w:val="00AB77BE"/>
    <w:rsid w:val="00AB7DF9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7B5"/>
    <w:rsid w:val="00AC6B69"/>
    <w:rsid w:val="00AC6B9A"/>
    <w:rsid w:val="00AC7357"/>
    <w:rsid w:val="00AC7A44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BDC"/>
    <w:rsid w:val="00AD7A5E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E777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3EA1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84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59E2"/>
    <w:rsid w:val="00B06154"/>
    <w:rsid w:val="00B06510"/>
    <w:rsid w:val="00B06FDF"/>
    <w:rsid w:val="00B0773F"/>
    <w:rsid w:val="00B07E2D"/>
    <w:rsid w:val="00B10274"/>
    <w:rsid w:val="00B10281"/>
    <w:rsid w:val="00B1031F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61D8"/>
    <w:rsid w:val="00B204C6"/>
    <w:rsid w:val="00B212DA"/>
    <w:rsid w:val="00B21425"/>
    <w:rsid w:val="00B21675"/>
    <w:rsid w:val="00B2199F"/>
    <w:rsid w:val="00B21B83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5621"/>
    <w:rsid w:val="00B356DA"/>
    <w:rsid w:val="00B35854"/>
    <w:rsid w:val="00B36A12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CEF"/>
    <w:rsid w:val="00B46ECC"/>
    <w:rsid w:val="00B47544"/>
    <w:rsid w:val="00B4798E"/>
    <w:rsid w:val="00B47AAB"/>
    <w:rsid w:val="00B500F1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B0"/>
    <w:rsid w:val="00B566E8"/>
    <w:rsid w:val="00B573C0"/>
    <w:rsid w:val="00B57DD4"/>
    <w:rsid w:val="00B57EA9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75D9"/>
    <w:rsid w:val="00B777ED"/>
    <w:rsid w:val="00B8081F"/>
    <w:rsid w:val="00B809DA"/>
    <w:rsid w:val="00B80ECF"/>
    <w:rsid w:val="00B816BF"/>
    <w:rsid w:val="00B81B9F"/>
    <w:rsid w:val="00B823B2"/>
    <w:rsid w:val="00B82A38"/>
    <w:rsid w:val="00B82FC7"/>
    <w:rsid w:val="00B83035"/>
    <w:rsid w:val="00B83100"/>
    <w:rsid w:val="00B835F7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46D"/>
    <w:rsid w:val="00B94CD7"/>
    <w:rsid w:val="00B9560D"/>
    <w:rsid w:val="00B96002"/>
    <w:rsid w:val="00B962A3"/>
    <w:rsid w:val="00B968E3"/>
    <w:rsid w:val="00B969BE"/>
    <w:rsid w:val="00B96B59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33C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3DB1"/>
    <w:rsid w:val="00BB43B9"/>
    <w:rsid w:val="00BB44B0"/>
    <w:rsid w:val="00BB44F8"/>
    <w:rsid w:val="00BB4679"/>
    <w:rsid w:val="00BB47C7"/>
    <w:rsid w:val="00BB487C"/>
    <w:rsid w:val="00BB4F31"/>
    <w:rsid w:val="00BB5E40"/>
    <w:rsid w:val="00BB7ABD"/>
    <w:rsid w:val="00BC01F0"/>
    <w:rsid w:val="00BC08B3"/>
    <w:rsid w:val="00BC0EDA"/>
    <w:rsid w:val="00BC187D"/>
    <w:rsid w:val="00BC1C5A"/>
    <w:rsid w:val="00BC2494"/>
    <w:rsid w:val="00BC2648"/>
    <w:rsid w:val="00BC2A96"/>
    <w:rsid w:val="00BC2BBA"/>
    <w:rsid w:val="00BC44FF"/>
    <w:rsid w:val="00BC4809"/>
    <w:rsid w:val="00BC5144"/>
    <w:rsid w:val="00BC51E7"/>
    <w:rsid w:val="00BC570C"/>
    <w:rsid w:val="00BC5C88"/>
    <w:rsid w:val="00BC640D"/>
    <w:rsid w:val="00BC7AC0"/>
    <w:rsid w:val="00BD043C"/>
    <w:rsid w:val="00BD0560"/>
    <w:rsid w:val="00BD0C9B"/>
    <w:rsid w:val="00BD174A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580C"/>
    <w:rsid w:val="00BD6A54"/>
    <w:rsid w:val="00BD6D14"/>
    <w:rsid w:val="00BD6DE4"/>
    <w:rsid w:val="00BD7CF3"/>
    <w:rsid w:val="00BE02BF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8F0"/>
    <w:rsid w:val="00BF39CD"/>
    <w:rsid w:val="00BF3FCF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0D3A"/>
    <w:rsid w:val="00C01EC7"/>
    <w:rsid w:val="00C02095"/>
    <w:rsid w:val="00C025F9"/>
    <w:rsid w:val="00C04129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7C0"/>
    <w:rsid w:val="00C13CC8"/>
    <w:rsid w:val="00C1425B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17D13"/>
    <w:rsid w:val="00C2042D"/>
    <w:rsid w:val="00C20884"/>
    <w:rsid w:val="00C212B4"/>
    <w:rsid w:val="00C213F1"/>
    <w:rsid w:val="00C21510"/>
    <w:rsid w:val="00C215BA"/>
    <w:rsid w:val="00C21717"/>
    <w:rsid w:val="00C2198A"/>
    <w:rsid w:val="00C22092"/>
    <w:rsid w:val="00C22ACC"/>
    <w:rsid w:val="00C233AA"/>
    <w:rsid w:val="00C235E8"/>
    <w:rsid w:val="00C23FB6"/>
    <w:rsid w:val="00C243C8"/>
    <w:rsid w:val="00C249E1"/>
    <w:rsid w:val="00C25E0A"/>
    <w:rsid w:val="00C26CB6"/>
    <w:rsid w:val="00C272B5"/>
    <w:rsid w:val="00C300FA"/>
    <w:rsid w:val="00C30170"/>
    <w:rsid w:val="00C30624"/>
    <w:rsid w:val="00C30803"/>
    <w:rsid w:val="00C31AF8"/>
    <w:rsid w:val="00C322A5"/>
    <w:rsid w:val="00C329B5"/>
    <w:rsid w:val="00C332B7"/>
    <w:rsid w:val="00C33301"/>
    <w:rsid w:val="00C33BB7"/>
    <w:rsid w:val="00C3528C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37DFA"/>
    <w:rsid w:val="00C40238"/>
    <w:rsid w:val="00C40607"/>
    <w:rsid w:val="00C40B2E"/>
    <w:rsid w:val="00C40D25"/>
    <w:rsid w:val="00C414BF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2E3"/>
    <w:rsid w:val="00C45595"/>
    <w:rsid w:val="00C45A8D"/>
    <w:rsid w:val="00C45AE9"/>
    <w:rsid w:val="00C45E98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1C8"/>
    <w:rsid w:val="00C53F09"/>
    <w:rsid w:val="00C54796"/>
    <w:rsid w:val="00C54AFE"/>
    <w:rsid w:val="00C54E37"/>
    <w:rsid w:val="00C5513B"/>
    <w:rsid w:val="00C55365"/>
    <w:rsid w:val="00C55FEE"/>
    <w:rsid w:val="00C5660E"/>
    <w:rsid w:val="00C56974"/>
    <w:rsid w:val="00C5737C"/>
    <w:rsid w:val="00C57E8B"/>
    <w:rsid w:val="00C57F1A"/>
    <w:rsid w:val="00C601D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DB9"/>
    <w:rsid w:val="00C655A6"/>
    <w:rsid w:val="00C66132"/>
    <w:rsid w:val="00C662CA"/>
    <w:rsid w:val="00C66B49"/>
    <w:rsid w:val="00C66BCB"/>
    <w:rsid w:val="00C67040"/>
    <w:rsid w:val="00C67B23"/>
    <w:rsid w:val="00C67CCA"/>
    <w:rsid w:val="00C703B6"/>
    <w:rsid w:val="00C70558"/>
    <w:rsid w:val="00C70601"/>
    <w:rsid w:val="00C70875"/>
    <w:rsid w:val="00C71336"/>
    <w:rsid w:val="00C71558"/>
    <w:rsid w:val="00C7188B"/>
    <w:rsid w:val="00C71DDB"/>
    <w:rsid w:val="00C72440"/>
    <w:rsid w:val="00C725BB"/>
    <w:rsid w:val="00C725FE"/>
    <w:rsid w:val="00C726EE"/>
    <w:rsid w:val="00C732FA"/>
    <w:rsid w:val="00C7332D"/>
    <w:rsid w:val="00C73B21"/>
    <w:rsid w:val="00C73E4A"/>
    <w:rsid w:val="00C742B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7120"/>
    <w:rsid w:val="00C772D2"/>
    <w:rsid w:val="00C775C5"/>
    <w:rsid w:val="00C77722"/>
    <w:rsid w:val="00C77CAF"/>
    <w:rsid w:val="00C77EA0"/>
    <w:rsid w:val="00C8060E"/>
    <w:rsid w:val="00C80713"/>
    <w:rsid w:val="00C809DD"/>
    <w:rsid w:val="00C80B33"/>
    <w:rsid w:val="00C80D54"/>
    <w:rsid w:val="00C81EFC"/>
    <w:rsid w:val="00C82074"/>
    <w:rsid w:val="00C820FB"/>
    <w:rsid w:val="00C821C5"/>
    <w:rsid w:val="00C8236E"/>
    <w:rsid w:val="00C824D4"/>
    <w:rsid w:val="00C82C67"/>
    <w:rsid w:val="00C82EB4"/>
    <w:rsid w:val="00C832D0"/>
    <w:rsid w:val="00C841A1"/>
    <w:rsid w:val="00C841C8"/>
    <w:rsid w:val="00C84656"/>
    <w:rsid w:val="00C84F2B"/>
    <w:rsid w:val="00C855CB"/>
    <w:rsid w:val="00C86643"/>
    <w:rsid w:val="00C8784E"/>
    <w:rsid w:val="00C87F40"/>
    <w:rsid w:val="00C903A8"/>
    <w:rsid w:val="00C906B0"/>
    <w:rsid w:val="00C90E2C"/>
    <w:rsid w:val="00C90F2F"/>
    <w:rsid w:val="00C91481"/>
    <w:rsid w:val="00C92A98"/>
    <w:rsid w:val="00C93491"/>
    <w:rsid w:val="00C9356D"/>
    <w:rsid w:val="00C93928"/>
    <w:rsid w:val="00C93AD2"/>
    <w:rsid w:val="00C945CD"/>
    <w:rsid w:val="00C9464A"/>
    <w:rsid w:val="00C9508F"/>
    <w:rsid w:val="00C9530F"/>
    <w:rsid w:val="00C96225"/>
    <w:rsid w:val="00C9711A"/>
    <w:rsid w:val="00C9744E"/>
    <w:rsid w:val="00C977ED"/>
    <w:rsid w:val="00C97CE3"/>
    <w:rsid w:val="00CA03A6"/>
    <w:rsid w:val="00CA0E9C"/>
    <w:rsid w:val="00CA12B0"/>
    <w:rsid w:val="00CA15DC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6224"/>
    <w:rsid w:val="00CA6738"/>
    <w:rsid w:val="00CA72E9"/>
    <w:rsid w:val="00CA759D"/>
    <w:rsid w:val="00CB0091"/>
    <w:rsid w:val="00CB027E"/>
    <w:rsid w:val="00CB0E9F"/>
    <w:rsid w:val="00CB2224"/>
    <w:rsid w:val="00CB24A4"/>
    <w:rsid w:val="00CB27F8"/>
    <w:rsid w:val="00CB35AB"/>
    <w:rsid w:val="00CB3A25"/>
    <w:rsid w:val="00CB451C"/>
    <w:rsid w:val="00CB4C96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DEB"/>
    <w:rsid w:val="00CC1F00"/>
    <w:rsid w:val="00CC22FA"/>
    <w:rsid w:val="00CC24DF"/>
    <w:rsid w:val="00CC2511"/>
    <w:rsid w:val="00CC2735"/>
    <w:rsid w:val="00CC3E41"/>
    <w:rsid w:val="00CC3E78"/>
    <w:rsid w:val="00CC45E6"/>
    <w:rsid w:val="00CC4729"/>
    <w:rsid w:val="00CC6098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15BE"/>
    <w:rsid w:val="00CD281A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7AE"/>
    <w:rsid w:val="00CD5DC3"/>
    <w:rsid w:val="00CD5DF2"/>
    <w:rsid w:val="00CD6112"/>
    <w:rsid w:val="00CD69E9"/>
    <w:rsid w:val="00CD7240"/>
    <w:rsid w:val="00CD7B54"/>
    <w:rsid w:val="00CE0008"/>
    <w:rsid w:val="00CE014F"/>
    <w:rsid w:val="00CE01FF"/>
    <w:rsid w:val="00CE1B9C"/>
    <w:rsid w:val="00CE22A4"/>
    <w:rsid w:val="00CE293F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89F"/>
    <w:rsid w:val="00CE7B33"/>
    <w:rsid w:val="00CE7D7B"/>
    <w:rsid w:val="00CF1128"/>
    <w:rsid w:val="00CF1A36"/>
    <w:rsid w:val="00CF236F"/>
    <w:rsid w:val="00CF3880"/>
    <w:rsid w:val="00CF3DFE"/>
    <w:rsid w:val="00CF3E8D"/>
    <w:rsid w:val="00CF46F8"/>
    <w:rsid w:val="00CF4752"/>
    <w:rsid w:val="00CF4F81"/>
    <w:rsid w:val="00CF524A"/>
    <w:rsid w:val="00CF5FB8"/>
    <w:rsid w:val="00CF6355"/>
    <w:rsid w:val="00CF6D2E"/>
    <w:rsid w:val="00CF7221"/>
    <w:rsid w:val="00CF75EE"/>
    <w:rsid w:val="00CF7C22"/>
    <w:rsid w:val="00D00142"/>
    <w:rsid w:val="00D001E3"/>
    <w:rsid w:val="00D003C6"/>
    <w:rsid w:val="00D0151C"/>
    <w:rsid w:val="00D01566"/>
    <w:rsid w:val="00D015EC"/>
    <w:rsid w:val="00D01A39"/>
    <w:rsid w:val="00D0291F"/>
    <w:rsid w:val="00D02AE5"/>
    <w:rsid w:val="00D02D6A"/>
    <w:rsid w:val="00D036C2"/>
    <w:rsid w:val="00D040FD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2100B"/>
    <w:rsid w:val="00D2144C"/>
    <w:rsid w:val="00D21BAF"/>
    <w:rsid w:val="00D22280"/>
    <w:rsid w:val="00D226A8"/>
    <w:rsid w:val="00D229F2"/>
    <w:rsid w:val="00D22BD6"/>
    <w:rsid w:val="00D22F1A"/>
    <w:rsid w:val="00D22FA6"/>
    <w:rsid w:val="00D230EA"/>
    <w:rsid w:val="00D2338B"/>
    <w:rsid w:val="00D240A4"/>
    <w:rsid w:val="00D24423"/>
    <w:rsid w:val="00D24A63"/>
    <w:rsid w:val="00D24CA4"/>
    <w:rsid w:val="00D25095"/>
    <w:rsid w:val="00D25843"/>
    <w:rsid w:val="00D26D57"/>
    <w:rsid w:val="00D274A4"/>
    <w:rsid w:val="00D27E61"/>
    <w:rsid w:val="00D30828"/>
    <w:rsid w:val="00D308F9"/>
    <w:rsid w:val="00D316D2"/>
    <w:rsid w:val="00D31B55"/>
    <w:rsid w:val="00D31CB8"/>
    <w:rsid w:val="00D327FD"/>
    <w:rsid w:val="00D32D89"/>
    <w:rsid w:val="00D3321E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37512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576A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28F"/>
    <w:rsid w:val="00D51562"/>
    <w:rsid w:val="00D51A1C"/>
    <w:rsid w:val="00D51EB3"/>
    <w:rsid w:val="00D52140"/>
    <w:rsid w:val="00D525AD"/>
    <w:rsid w:val="00D52807"/>
    <w:rsid w:val="00D528AD"/>
    <w:rsid w:val="00D528BE"/>
    <w:rsid w:val="00D532A4"/>
    <w:rsid w:val="00D532D1"/>
    <w:rsid w:val="00D53704"/>
    <w:rsid w:val="00D546B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99"/>
    <w:rsid w:val="00D671CD"/>
    <w:rsid w:val="00D674C8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180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B3F"/>
    <w:rsid w:val="00D82CAD"/>
    <w:rsid w:val="00D82F87"/>
    <w:rsid w:val="00D841CD"/>
    <w:rsid w:val="00D85625"/>
    <w:rsid w:val="00D865D1"/>
    <w:rsid w:val="00D877F7"/>
    <w:rsid w:val="00D9004F"/>
    <w:rsid w:val="00D901FC"/>
    <w:rsid w:val="00D90D92"/>
    <w:rsid w:val="00D90E2B"/>
    <w:rsid w:val="00D920DF"/>
    <w:rsid w:val="00D92839"/>
    <w:rsid w:val="00D92876"/>
    <w:rsid w:val="00D92906"/>
    <w:rsid w:val="00D92BC4"/>
    <w:rsid w:val="00D92EC7"/>
    <w:rsid w:val="00D93563"/>
    <w:rsid w:val="00D940F7"/>
    <w:rsid w:val="00D9485E"/>
    <w:rsid w:val="00D94925"/>
    <w:rsid w:val="00D94A07"/>
    <w:rsid w:val="00D953F5"/>
    <w:rsid w:val="00D9555F"/>
    <w:rsid w:val="00D95FB1"/>
    <w:rsid w:val="00D96EBC"/>
    <w:rsid w:val="00D97927"/>
    <w:rsid w:val="00D97959"/>
    <w:rsid w:val="00DA0147"/>
    <w:rsid w:val="00DA081B"/>
    <w:rsid w:val="00DA09A7"/>
    <w:rsid w:val="00DA0E06"/>
    <w:rsid w:val="00DA12C9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AB3"/>
    <w:rsid w:val="00DB0E11"/>
    <w:rsid w:val="00DB0F2D"/>
    <w:rsid w:val="00DB12C3"/>
    <w:rsid w:val="00DB133F"/>
    <w:rsid w:val="00DB29A0"/>
    <w:rsid w:val="00DB2F46"/>
    <w:rsid w:val="00DB36E4"/>
    <w:rsid w:val="00DB37BB"/>
    <w:rsid w:val="00DB3918"/>
    <w:rsid w:val="00DB3EF2"/>
    <w:rsid w:val="00DB41EA"/>
    <w:rsid w:val="00DB437F"/>
    <w:rsid w:val="00DB4A15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1286"/>
    <w:rsid w:val="00DC17D7"/>
    <w:rsid w:val="00DC2A1B"/>
    <w:rsid w:val="00DC2AB0"/>
    <w:rsid w:val="00DC39A4"/>
    <w:rsid w:val="00DC3CF4"/>
    <w:rsid w:val="00DC3ED3"/>
    <w:rsid w:val="00DC4128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DE4"/>
    <w:rsid w:val="00DD1991"/>
    <w:rsid w:val="00DD1CDD"/>
    <w:rsid w:val="00DD1ED7"/>
    <w:rsid w:val="00DD2897"/>
    <w:rsid w:val="00DD28DF"/>
    <w:rsid w:val="00DD3080"/>
    <w:rsid w:val="00DD3342"/>
    <w:rsid w:val="00DD39DE"/>
    <w:rsid w:val="00DD3D05"/>
    <w:rsid w:val="00DD58C2"/>
    <w:rsid w:val="00DD5B38"/>
    <w:rsid w:val="00DD6B15"/>
    <w:rsid w:val="00DD6F39"/>
    <w:rsid w:val="00DD75DB"/>
    <w:rsid w:val="00DD775F"/>
    <w:rsid w:val="00DD7D97"/>
    <w:rsid w:val="00DE014D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DCC"/>
    <w:rsid w:val="00DE720F"/>
    <w:rsid w:val="00DE72FE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107B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5227"/>
    <w:rsid w:val="00DF5C40"/>
    <w:rsid w:val="00DF60B4"/>
    <w:rsid w:val="00DF60E5"/>
    <w:rsid w:val="00DF755E"/>
    <w:rsid w:val="00DF757B"/>
    <w:rsid w:val="00E0007F"/>
    <w:rsid w:val="00E009AB"/>
    <w:rsid w:val="00E00D1F"/>
    <w:rsid w:val="00E01A94"/>
    <w:rsid w:val="00E02344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36F0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711"/>
    <w:rsid w:val="00E30A6C"/>
    <w:rsid w:val="00E311A3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8A7"/>
    <w:rsid w:val="00E41D10"/>
    <w:rsid w:val="00E41E2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359B"/>
    <w:rsid w:val="00E5422B"/>
    <w:rsid w:val="00E559C6"/>
    <w:rsid w:val="00E55AA7"/>
    <w:rsid w:val="00E55B41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77FA3"/>
    <w:rsid w:val="00E80BC9"/>
    <w:rsid w:val="00E8133E"/>
    <w:rsid w:val="00E81C02"/>
    <w:rsid w:val="00E82931"/>
    <w:rsid w:val="00E83622"/>
    <w:rsid w:val="00E8415F"/>
    <w:rsid w:val="00E8519D"/>
    <w:rsid w:val="00E85368"/>
    <w:rsid w:val="00E858A6"/>
    <w:rsid w:val="00E85B2B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E9E"/>
    <w:rsid w:val="00E949CF"/>
    <w:rsid w:val="00E94CAE"/>
    <w:rsid w:val="00E96293"/>
    <w:rsid w:val="00E96753"/>
    <w:rsid w:val="00E96BB6"/>
    <w:rsid w:val="00E97439"/>
    <w:rsid w:val="00E97547"/>
    <w:rsid w:val="00EA026A"/>
    <w:rsid w:val="00EA11B6"/>
    <w:rsid w:val="00EA1299"/>
    <w:rsid w:val="00EA12A4"/>
    <w:rsid w:val="00EA2656"/>
    <w:rsid w:val="00EA2784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2ECB"/>
    <w:rsid w:val="00EB30C5"/>
    <w:rsid w:val="00EB30C8"/>
    <w:rsid w:val="00EB34AB"/>
    <w:rsid w:val="00EB3564"/>
    <w:rsid w:val="00EB3B0F"/>
    <w:rsid w:val="00EB4505"/>
    <w:rsid w:val="00EB4853"/>
    <w:rsid w:val="00EB4F13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520"/>
    <w:rsid w:val="00ED3948"/>
    <w:rsid w:val="00ED41CF"/>
    <w:rsid w:val="00ED446F"/>
    <w:rsid w:val="00ED49EA"/>
    <w:rsid w:val="00ED5A55"/>
    <w:rsid w:val="00ED5BDD"/>
    <w:rsid w:val="00ED7C09"/>
    <w:rsid w:val="00EE03DD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56C"/>
    <w:rsid w:val="00EE697A"/>
    <w:rsid w:val="00EE6D0C"/>
    <w:rsid w:val="00EE6DC0"/>
    <w:rsid w:val="00EE6E5A"/>
    <w:rsid w:val="00EE708C"/>
    <w:rsid w:val="00EE7B10"/>
    <w:rsid w:val="00EF0AAF"/>
    <w:rsid w:val="00EF0B47"/>
    <w:rsid w:val="00EF14B5"/>
    <w:rsid w:val="00EF175E"/>
    <w:rsid w:val="00EF2BD0"/>
    <w:rsid w:val="00EF3C0E"/>
    <w:rsid w:val="00EF470F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2AAF"/>
    <w:rsid w:val="00F030C5"/>
    <w:rsid w:val="00F03311"/>
    <w:rsid w:val="00F03A07"/>
    <w:rsid w:val="00F04D1A"/>
    <w:rsid w:val="00F04D97"/>
    <w:rsid w:val="00F04FDF"/>
    <w:rsid w:val="00F05E98"/>
    <w:rsid w:val="00F061FE"/>
    <w:rsid w:val="00F06254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93"/>
    <w:rsid w:val="00F12457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6608"/>
    <w:rsid w:val="00F168AE"/>
    <w:rsid w:val="00F17543"/>
    <w:rsid w:val="00F178D6"/>
    <w:rsid w:val="00F179D8"/>
    <w:rsid w:val="00F2049E"/>
    <w:rsid w:val="00F20C0C"/>
    <w:rsid w:val="00F20C7E"/>
    <w:rsid w:val="00F21075"/>
    <w:rsid w:val="00F21119"/>
    <w:rsid w:val="00F216FC"/>
    <w:rsid w:val="00F2244D"/>
    <w:rsid w:val="00F226FE"/>
    <w:rsid w:val="00F2274C"/>
    <w:rsid w:val="00F22AE3"/>
    <w:rsid w:val="00F24B95"/>
    <w:rsid w:val="00F2503A"/>
    <w:rsid w:val="00F25DE2"/>
    <w:rsid w:val="00F260BE"/>
    <w:rsid w:val="00F30A6C"/>
    <w:rsid w:val="00F30EA6"/>
    <w:rsid w:val="00F3126A"/>
    <w:rsid w:val="00F320E0"/>
    <w:rsid w:val="00F32FC7"/>
    <w:rsid w:val="00F330A6"/>
    <w:rsid w:val="00F33204"/>
    <w:rsid w:val="00F334D2"/>
    <w:rsid w:val="00F33DA6"/>
    <w:rsid w:val="00F342C0"/>
    <w:rsid w:val="00F3472B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26B"/>
    <w:rsid w:val="00F373BF"/>
    <w:rsid w:val="00F376EC"/>
    <w:rsid w:val="00F377E7"/>
    <w:rsid w:val="00F37B77"/>
    <w:rsid w:val="00F40115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1DE"/>
    <w:rsid w:val="00F43F93"/>
    <w:rsid w:val="00F44346"/>
    <w:rsid w:val="00F44410"/>
    <w:rsid w:val="00F44EFE"/>
    <w:rsid w:val="00F453A5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1ECB"/>
    <w:rsid w:val="00F52279"/>
    <w:rsid w:val="00F523B6"/>
    <w:rsid w:val="00F533B7"/>
    <w:rsid w:val="00F534C9"/>
    <w:rsid w:val="00F53635"/>
    <w:rsid w:val="00F53C04"/>
    <w:rsid w:val="00F54C4A"/>
    <w:rsid w:val="00F550EF"/>
    <w:rsid w:val="00F5537E"/>
    <w:rsid w:val="00F55DC9"/>
    <w:rsid w:val="00F56A46"/>
    <w:rsid w:val="00F56ADF"/>
    <w:rsid w:val="00F56D6F"/>
    <w:rsid w:val="00F56EBF"/>
    <w:rsid w:val="00F571FB"/>
    <w:rsid w:val="00F60300"/>
    <w:rsid w:val="00F617FD"/>
    <w:rsid w:val="00F6301A"/>
    <w:rsid w:val="00F63233"/>
    <w:rsid w:val="00F63B0D"/>
    <w:rsid w:val="00F6483C"/>
    <w:rsid w:val="00F64B36"/>
    <w:rsid w:val="00F64CAE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31B"/>
    <w:rsid w:val="00F705CF"/>
    <w:rsid w:val="00F70667"/>
    <w:rsid w:val="00F70E2D"/>
    <w:rsid w:val="00F73112"/>
    <w:rsid w:val="00F7369A"/>
    <w:rsid w:val="00F73784"/>
    <w:rsid w:val="00F741D7"/>
    <w:rsid w:val="00F75277"/>
    <w:rsid w:val="00F753C1"/>
    <w:rsid w:val="00F75641"/>
    <w:rsid w:val="00F75897"/>
    <w:rsid w:val="00F75BDE"/>
    <w:rsid w:val="00F75C9A"/>
    <w:rsid w:val="00F767E7"/>
    <w:rsid w:val="00F76D98"/>
    <w:rsid w:val="00F76DF6"/>
    <w:rsid w:val="00F771FE"/>
    <w:rsid w:val="00F801EA"/>
    <w:rsid w:val="00F80958"/>
    <w:rsid w:val="00F8186E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933"/>
    <w:rsid w:val="00F85B2C"/>
    <w:rsid w:val="00F85BE7"/>
    <w:rsid w:val="00F86524"/>
    <w:rsid w:val="00F869E2"/>
    <w:rsid w:val="00F86AC0"/>
    <w:rsid w:val="00F86E79"/>
    <w:rsid w:val="00F90162"/>
    <w:rsid w:val="00F90CA8"/>
    <w:rsid w:val="00F90D27"/>
    <w:rsid w:val="00F90DC2"/>
    <w:rsid w:val="00F914E5"/>
    <w:rsid w:val="00F914F6"/>
    <w:rsid w:val="00F928B5"/>
    <w:rsid w:val="00F936B1"/>
    <w:rsid w:val="00F9385A"/>
    <w:rsid w:val="00F942F4"/>
    <w:rsid w:val="00F945A9"/>
    <w:rsid w:val="00F9488F"/>
    <w:rsid w:val="00F94967"/>
    <w:rsid w:val="00F950C2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12A"/>
    <w:rsid w:val="00FA7AC6"/>
    <w:rsid w:val="00FA7B3E"/>
    <w:rsid w:val="00FB005C"/>
    <w:rsid w:val="00FB0311"/>
    <w:rsid w:val="00FB048E"/>
    <w:rsid w:val="00FB09E7"/>
    <w:rsid w:val="00FB1924"/>
    <w:rsid w:val="00FB1E97"/>
    <w:rsid w:val="00FB20D4"/>
    <w:rsid w:val="00FB21BE"/>
    <w:rsid w:val="00FB241D"/>
    <w:rsid w:val="00FB26A9"/>
    <w:rsid w:val="00FB2A6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42BB"/>
    <w:rsid w:val="00FC4CCB"/>
    <w:rsid w:val="00FC58C6"/>
    <w:rsid w:val="00FC6085"/>
    <w:rsid w:val="00FC66EF"/>
    <w:rsid w:val="00FC68BD"/>
    <w:rsid w:val="00FC68DD"/>
    <w:rsid w:val="00FC7422"/>
    <w:rsid w:val="00FD0093"/>
    <w:rsid w:val="00FD0F0A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4E2E"/>
    <w:rsid w:val="00FD5247"/>
    <w:rsid w:val="00FD540E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9F8"/>
    <w:rsid w:val="00FE2A9F"/>
    <w:rsid w:val="00FE2CFE"/>
    <w:rsid w:val="00FE2E58"/>
    <w:rsid w:val="00FE2F5B"/>
    <w:rsid w:val="00FE344A"/>
    <w:rsid w:val="00FE3457"/>
    <w:rsid w:val="00FE38F0"/>
    <w:rsid w:val="00FE42D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4F4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E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9D02-17A5-434F-AD51-79D814E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Yosef Mordechai Gokhman</cp:lastModifiedBy>
  <cp:revision>3</cp:revision>
  <cp:lastPrinted>2022-09-22T05:54:00Z</cp:lastPrinted>
  <dcterms:created xsi:type="dcterms:W3CDTF">2022-11-10T16:37:00Z</dcterms:created>
  <dcterms:modified xsi:type="dcterms:W3CDTF">2022-11-10T17:56:00Z</dcterms:modified>
</cp:coreProperties>
</file>