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BB77" w14:textId="459CD8B5" w:rsidR="001E0305" w:rsidRPr="00037654" w:rsidRDefault="00D036C2" w:rsidP="00947C2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6320F0">
        <w:rPr>
          <w:rFonts w:hint="cs"/>
          <w:u w:val="single"/>
          <w:rtl/>
        </w:rPr>
        <w:t>1</w:t>
      </w:r>
    </w:p>
    <w:p w14:paraId="2D693300" w14:textId="77777777" w:rsidR="00772561" w:rsidRDefault="00772561" w:rsidP="00130F6E">
      <w:pPr>
        <w:spacing w:after="120"/>
        <w:jc w:val="both"/>
        <w:rPr>
          <w:rtl/>
        </w:rPr>
      </w:pPr>
    </w:p>
    <w:p w14:paraId="06E64046" w14:textId="4817F62D" w:rsidR="0082155B" w:rsidRDefault="00C6246D" w:rsidP="00BF38F0">
      <w:pPr>
        <w:spacing w:after="120"/>
        <w:jc w:val="both"/>
        <w:rPr>
          <w:rtl/>
        </w:rPr>
      </w:pPr>
      <w:r>
        <w:rPr>
          <w:rFonts w:hint="cs"/>
          <w:rtl/>
        </w:rPr>
        <w:t>(</w:t>
      </w:r>
      <w:r w:rsidR="00884E7F">
        <w:rPr>
          <w:rFonts w:hint="cs"/>
          <w:rtl/>
        </w:rPr>
        <w:t>1</w:t>
      </w:r>
      <w:r>
        <w:rPr>
          <w:rFonts w:hint="cs"/>
          <w:rtl/>
        </w:rPr>
        <w:t>)</w:t>
      </w:r>
      <w:r w:rsidR="00315513">
        <w:rPr>
          <w:rFonts w:hint="cs"/>
          <w:rtl/>
        </w:rPr>
        <w:t xml:space="preserve"> </w:t>
      </w:r>
      <w:r w:rsidR="0082155B">
        <w:rPr>
          <w:rFonts w:hint="cs"/>
          <w:rtl/>
        </w:rPr>
        <w:t>גמרא לו.</w:t>
      </w:r>
      <w:r w:rsidR="00BF38F0">
        <w:rPr>
          <w:rFonts w:hint="cs"/>
          <w:rtl/>
        </w:rPr>
        <w:t xml:space="preserve"> </w:t>
      </w:r>
      <w:r w:rsidR="00BF38F0">
        <w:rPr>
          <w:rtl/>
        </w:rPr>
        <w:t>–</w:t>
      </w:r>
      <w:r w:rsidR="00BF38F0">
        <w:rPr>
          <w:rFonts w:hint="cs"/>
          <w:rtl/>
        </w:rPr>
        <w:t xml:space="preserve"> לו:</w:t>
      </w:r>
      <w:r w:rsidR="0082155B">
        <w:rPr>
          <w:rFonts w:hint="cs"/>
          <w:rtl/>
        </w:rPr>
        <w:t xml:space="preserve"> "הלל התקין פרוסבול וכו' ... </w:t>
      </w:r>
      <w:r w:rsidR="00333879">
        <w:rPr>
          <w:rFonts w:hint="cs"/>
          <w:rtl/>
        </w:rPr>
        <w:t>מנחילין העם כל מה שירצו</w:t>
      </w:r>
      <w:r w:rsidR="0082155B">
        <w:rPr>
          <w:rFonts w:hint="cs"/>
          <w:rtl/>
        </w:rPr>
        <w:t>", רש"י, ת</w:t>
      </w:r>
      <w:r w:rsidR="00333879">
        <w:rPr>
          <w:rFonts w:hint="cs"/>
          <w:rtl/>
        </w:rPr>
        <w:t>וס'</w:t>
      </w:r>
    </w:p>
    <w:p w14:paraId="2F02632E" w14:textId="77777777" w:rsidR="00333879" w:rsidRDefault="00333879" w:rsidP="0082155B">
      <w:pPr>
        <w:spacing w:after="120"/>
        <w:jc w:val="both"/>
      </w:pPr>
    </w:p>
    <w:p w14:paraId="52E845FE" w14:textId="7E188CD0" w:rsidR="00333879" w:rsidRDefault="00333879" w:rsidP="0082155B">
      <w:pPr>
        <w:spacing w:after="120"/>
        <w:jc w:val="both"/>
        <w:rPr>
          <w:rtl/>
        </w:rPr>
      </w:pPr>
      <w:r>
        <w:rPr>
          <w:rFonts w:hint="cs"/>
          <w:rtl/>
        </w:rPr>
        <w:t xml:space="preserve">(2) </w:t>
      </w:r>
      <w:r w:rsidR="001F524F">
        <w:rPr>
          <w:rFonts w:hint="cs"/>
          <w:rtl/>
        </w:rPr>
        <w:t>מה היחס בין</w:t>
      </w:r>
      <w:r>
        <w:rPr>
          <w:rFonts w:hint="cs"/>
          <w:rtl/>
        </w:rPr>
        <w:t xml:space="preserve"> פרוזבול </w:t>
      </w:r>
      <w:r w:rsidR="001F524F">
        <w:rPr>
          <w:rFonts w:hint="cs"/>
          <w:rtl/>
        </w:rPr>
        <w:t>ל</w:t>
      </w:r>
      <w:r>
        <w:rPr>
          <w:rFonts w:hint="cs"/>
          <w:rtl/>
        </w:rPr>
        <w:t>מוסר שטרותיו לבית דין</w:t>
      </w:r>
      <w:r w:rsidR="001F524F">
        <w:rPr>
          <w:rFonts w:hint="cs"/>
          <w:rtl/>
        </w:rPr>
        <w:t>?</w:t>
      </w:r>
      <w:r w:rsidR="003273A3">
        <w:rPr>
          <w:rFonts w:hint="cs"/>
          <w:rtl/>
        </w:rPr>
        <w:t xml:space="preserve">  </w:t>
      </w:r>
    </w:p>
    <w:p w14:paraId="4A7B7E0E" w14:textId="5E48148E" w:rsidR="0093788A" w:rsidRDefault="0078615C" w:rsidP="0078615C">
      <w:pPr>
        <w:spacing w:after="120"/>
        <w:jc w:val="both"/>
        <w:rPr>
          <w:rtl/>
        </w:rPr>
      </w:pPr>
      <w:r>
        <w:rPr>
          <w:rFonts w:hint="cs"/>
          <w:rtl/>
        </w:rPr>
        <w:t>רש"י סוף דף לב: ד"ה מוסרני לכם</w:t>
      </w:r>
      <w:r w:rsidR="003273A3">
        <w:rPr>
          <w:rFonts w:hint="cs"/>
          <w:rtl/>
        </w:rPr>
        <w:t xml:space="preserve">, </w:t>
      </w:r>
      <w:r>
        <w:rPr>
          <w:rFonts w:hint="cs"/>
          <w:rtl/>
        </w:rPr>
        <w:t xml:space="preserve">רש"י ב"ב כז. ד"ה פרוזבול, </w:t>
      </w:r>
      <w:r w:rsidR="001F524F">
        <w:rPr>
          <w:rFonts w:hint="cs"/>
          <w:rtl/>
        </w:rPr>
        <w:t>רש"י כתובות פט. ד"ה פרוזבול</w:t>
      </w:r>
    </w:p>
    <w:p w14:paraId="7D124AC1" w14:textId="4E1943FF" w:rsidR="001F524F" w:rsidRDefault="003273A3" w:rsidP="001F524F">
      <w:pPr>
        <w:spacing w:after="120"/>
        <w:jc w:val="both"/>
        <w:rPr>
          <w:rtl/>
        </w:rPr>
      </w:pPr>
      <w:r>
        <w:rPr>
          <w:rFonts w:hint="cs"/>
          <w:rtl/>
        </w:rPr>
        <w:t xml:space="preserve">רש"י מכות ג: ד"ה </w:t>
      </w:r>
      <w:r>
        <w:rPr>
          <w:rtl/>
        </w:rPr>
        <w:t>מוסר שטרותיו לב"ד</w:t>
      </w:r>
      <w:r>
        <w:rPr>
          <w:rFonts w:hint="cs"/>
          <w:rtl/>
        </w:rPr>
        <w:t xml:space="preserve">, </w:t>
      </w:r>
      <w:r w:rsidR="001F524F">
        <w:rPr>
          <w:rtl/>
        </w:rPr>
        <w:t xml:space="preserve">תוספות </w:t>
      </w:r>
      <w:r>
        <w:rPr>
          <w:rFonts w:hint="cs"/>
          <w:rtl/>
        </w:rPr>
        <w:t>שם</w:t>
      </w:r>
      <w:r w:rsidR="001F524F">
        <w:rPr>
          <w:rFonts w:hint="cs"/>
          <w:rtl/>
        </w:rPr>
        <w:t xml:space="preserve"> ד"ה </w:t>
      </w:r>
      <w:r w:rsidR="001F524F">
        <w:rPr>
          <w:rtl/>
        </w:rPr>
        <w:t>המוסר שטרותיו לב"ד</w:t>
      </w:r>
      <w:r w:rsidR="008863BA">
        <w:rPr>
          <w:rFonts w:hint="cs"/>
          <w:rtl/>
        </w:rPr>
        <w:t>, ריטב"א שם ד"ה וב</w:t>
      </w:r>
      <w:r w:rsidR="008863BA">
        <w:rPr>
          <w:rtl/>
        </w:rPr>
        <w:t>מוסר שטרותיו לב"ד</w:t>
      </w:r>
    </w:p>
    <w:p w14:paraId="739E0E83" w14:textId="29FE772C" w:rsidR="001F524F" w:rsidRDefault="001F524F" w:rsidP="001F524F">
      <w:pPr>
        <w:spacing w:after="120"/>
        <w:jc w:val="both"/>
        <w:rPr>
          <w:rtl/>
        </w:rPr>
      </w:pPr>
      <w:r>
        <w:rPr>
          <w:rFonts w:hint="cs"/>
          <w:rtl/>
        </w:rPr>
        <w:t>רמב"ם הל' שמיטה ויובל ט:טו-טז</w:t>
      </w:r>
      <w:r w:rsidR="00CD281A">
        <w:rPr>
          <w:rFonts w:hint="cs"/>
          <w:rtl/>
        </w:rPr>
        <w:t>, [וע</w:t>
      </w:r>
      <w:r w:rsidR="00DD6B15">
        <w:rPr>
          <w:rFonts w:hint="cs"/>
          <w:rtl/>
        </w:rPr>
        <w:t xml:space="preserve">"ע </w:t>
      </w:r>
      <w:r w:rsidR="00CD281A">
        <w:rPr>
          <w:rFonts w:hint="cs"/>
          <w:rtl/>
        </w:rPr>
        <w:t xml:space="preserve">שבת הארץ מהדורה בתרא </w:t>
      </w:r>
      <w:r w:rsidR="00DD6B15">
        <w:rPr>
          <w:rFonts w:hint="cs"/>
          <w:rtl/>
        </w:rPr>
        <w:t xml:space="preserve">(הוצאת מכון התורה והארץ) </w:t>
      </w:r>
      <w:r w:rsidR="00CD281A">
        <w:rPr>
          <w:rFonts w:hint="cs"/>
          <w:rtl/>
        </w:rPr>
        <w:t>שם]</w:t>
      </w:r>
    </w:p>
    <w:p w14:paraId="4C550509" w14:textId="034F7002" w:rsidR="00C9464A" w:rsidRDefault="00DE72FE" w:rsidP="002934CE">
      <w:pPr>
        <w:spacing w:after="120"/>
        <w:jc w:val="both"/>
        <w:rPr>
          <w:rtl/>
        </w:rPr>
      </w:pPr>
      <w:r>
        <w:rPr>
          <w:rFonts w:hint="cs"/>
          <w:rtl/>
        </w:rPr>
        <w:t xml:space="preserve">ר"ן </w:t>
      </w:r>
      <w:r w:rsidR="009318BF">
        <w:rPr>
          <w:rFonts w:hint="cs"/>
          <w:rtl/>
        </w:rPr>
        <w:t xml:space="preserve">בסוגיין (דף יח: באלפס) </w:t>
      </w:r>
      <w:r>
        <w:rPr>
          <w:rFonts w:hint="cs"/>
          <w:rtl/>
        </w:rPr>
        <w:t xml:space="preserve">ד"ה </w:t>
      </w:r>
      <w:r>
        <w:rPr>
          <w:rtl/>
        </w:rPr>
        <w:t>התקין הלל הזקן פרוזבול</w:t>
      </w:r>
      <w:r w:rsidR="009318BF">
        <w:rPr>
          <w:rFonts w:hint="cs"/>
          <w:rtl/>
        </w:rPr>
        <w:t>,</w:t>
      </w:r>
      <w:r>
        <w:rPr>
          <w:rFonts w:hint="cs"/>
          <w:rtl/>
        </w:rPr>
        <w:t xml:space="preserve"> </w:t>
      </w:r>
      <w:r w:rsidR="002878FC">
        <w:rPr>
          <w:rFonts w:hint="cs"/>
          <w:rtl/>
        </w:rPr>
        <w:t>[</w:t>
      </w:r>
      <w:r w:rsidR="002878FC">
        <w:rPr>
          <w:rtl/>
        </w:rPr>
        <w:t xml:space="preserve">רמב"ן </w:t>
      </w:r>
      <w:r w:rsidR="002878FC">
        <w:rPr>
          <w:rFonts w:hint="cs"/>
          <w:rtl/>
        </w:rPr>
        <w:t xml:space="preserve">וריטב"א ד"ה </w:t>
      </w:r>
      <w:r w:rsidR="002878FC">
        <w:rPr>
          <w:rtl/>
        </w:rPr>
        <w:t>ומי איכא מידי</w:t>
      </w:r>
      <w:r w:rsidR="00C9464A">
        <w:rPr>
          <w:rFonts w:hint="cs"/>
          <w:rtl/>
        </w:rPr>
        <w:t>]</w:t>
      </w:r>
    </w:p>
    <w:p w14:paraId="5F5E3EC0" w14:textId="204B0592" w:rsidR="002934CE" w:rsidRDefault="00BD580C" w:rsidP="002934CE">
      <w:pPr>
        <w:spacing w:after="120"/>
        <w:jc w:val="both"/>
        <w:rPr>
          <w:rtl/>
        </w:rPr>
      </w:pPr>
      <w:r>
        <w:rPr>
          <w:rFonts w:hint="cs"/>
          <w:rtl/>
        </w:rPr>
        <w:t>רמב"ם פירוש המשנה שביעית י:ד</w:t>
      </w:r>
      <w:r w:rsidR="009318BF">
        <w:rPr>
          <w:rFonts w:hint="cs"/>
          <w:rtl/>
        </w:rPr>
        <w:t>, [רש"ש שם]</w:t>
      </w:r>
    </w:p>
    <w:p w14:paraId="6D3DE111" w14:textId="77777777" w:rsidR="000A633E" w:rsidRDefault="000A633E" w:rsidP="000A633E">
      <w:pPr>
        <w:spacing w:after="120"/>
        <w:jc w:val="both"/>
        <w:rPr>
          <w:rtl/>
        </w:rPr>
      </w:pPr>
      <w:r>
        <w:rPr>
          <w:rFonts w:hint="cs"/>
          <w:rtl/>
        </w:rPr>
        <w:t>ספרי דברים טו:ג (פיסקא קיג)</w:t>
      </w:r>
    </w:p>
    <w:p w14:paraId="79216F41" w14:textId="63DD1F4F" w:rsidR="009318BF" w:rsidRDefault="009B72E9" w:rsidP="002934CE">
      <w:pPr>
        <w:spacing w:after="120"/>
        <w:jc w:val="both"/>
        <w:rPr>
          <w:rtl/>
        </w:rPr>
      </w:pPr>
      <w:r>
        <w:rPr>
          <w:rFonts w:hint="cs"/>
          <w:rtl/>
        </w:rPr>
        <w:t xml:space="preserve">ירושלמי שביעית פרק י סוף הלכה א </w:t>
      </w:r>
      <w:r>
        <w:rPr>
          <w:rtl/>
        </w:rPr>
        <w:t>–</w:t>
      </w:r>
      <w:r>
        <w:rPr>
          <w:rFonts w:hint="cs"/>
          <w:rtl/>
        </w:rPr>
        <w:t xml:space="preserve"> ריש הלכה ב "ואשר יהיה לך את אחיך תשמט ידיך ולא ... סמכוהו לדבר תורה"</w:t>
      </w:r>
    </w:p>
    <w:p w14:paraId="3A6AAE25" w14:textId="2A76493A" w:rsidR="006F1A79" w:rsidRDefault="006F1A79" w:rsidP="002934CE">
      <w:pPr>
        <w:spacing w:after="120"/>
        <w:jc w:val="both"/>
        <w:rPr>
          <w:rtl/>
        </w:rPr>
      </w:pPr>
    </w:p>
    <w:p w14:paraId="16E404D3" w14:textId="1EF89C34" w:rsidR="00F168AE" w:rsidRDefault="00320595" w:rsidP="002934CE">
      <w:pPr>
        <w:spacing w:after="120"/>
        <w:jc w:val="both"/>
        <w:rPr>
          <w:rtl/>
        </w:rPr>
      </w:pPr>
      <w:r>
        <w:rPr>
          <w:rFonts w:hint="cs"/>
          <w:rtl/>
        </w:rPr>
        <w:t>למה אין החוב נשמט אם מסר שטרותיו לב"ד או כתב פרוזבול?</w:t>
      </w:r>
    </w:p>
    <w:p w14:paraId="463C2CC8" w14:textId="0ECF0D20" w:rsidR="00320595" w:rsidRDefault="00320595" w:rsidP="002934CE">
      <w:pPr>
        <w:spacing w:after="120"/>
        <w:jc w:val="both"/>
        <w:rPr>
          <w:rtl/>
        </w:rPr>
      </w:pPr>
      <w:r>
        <w:rPr>
          <w:rFonts w:hint="cs"/>
          <w:rtl/>
        </w:rPr>
        <w:t xml:space="preserve">רמב"ם פירוש המשנה שביעית י:ב </w:t>
      </w:r>
      <w:r w:rsidR="00673E05">
        <w:rPr>
          <w:rFonts w:hint="cs"/>
          <w:rtl/>
        </w:rPr>
        <w:t>"מוסר שטרותיו לב"ד ...", [וע"ע משנה ראשונה שם]</w:t>
      </w:r>
    </w:p>
    <w:p w14:paraId="428D2CEA" w14:textId="38373448" w:rsidR="00320595" w:rsidRDefault="00320595" w:rsidP="002934CE">
      <w:pPr>
        <w:spacing w:after="120"/>
        <w:jc w:val="both"/>
        <w:rPr>
          <w:rtl/>
        </w:rPr>
      </w:pPr>
      <w:r>
        <w:rPr>
          <w:rFonts w:hint="cs"/>
          <w:rtl/>
        </w:rPr>
        <w:t>רשב"ם בב"ב סה:</w:t>
      </w:r>
      <w:r>
        <w:rPr>
          <w:rFonts w:hint="cs"/>
        </w:rPr>
        <w:t xml:space="preserve"> </w:t>
      </w:r>
      <w:r>
        <w:rPr>
          <w:rFonts w:hint="cs"/>
          <w:rtl/>
        </w:rPr>
        <w:t>ד"ה הרי הוא קרקע</w:t>
      </w:r>
    </w:p>
    <w:p w14:paraId="38DD75B7" w14:textId="113D2612" w:rsidR="00673E05" w:rsidRDefault="00673E05" w:rsidP="002934CE">
      <w:pPr>
        <w:spacing w:after="120"/>
        <w:jc w:val="both"/>
        <w:rPr>
          <w:rtl/>
        </w:rPr>
      </w:pPr>
      <w:r>
        <w:rPr>
          <w:rFonts w:hint="cs"/>
          <w:rtl/>
        </w:rPr>
        <w:t>ר"ש שביעית י:ו ד"ה אא"כ יש קרקע ללוה</w:t>
      </w:r>
    </w:p>
    <w:p w14:paraId="71EA3D4E" w14:textId="423EBF17" w:rsidR="00673E05" w:rsidRDefault="00673E05" w:rsidP="002934CE">
      <w:pPr>
        <w:spacing w:after="120"/>
        <w:jc w:val="both"/>
        <w:rPr>
          <w:rtl/>
        </w:rPr>
      </w:pPr>
    </w:p>
    <w:p w14:paraId="47D4A1C7" w14:textId="31D74EF7" w:rsidR="00BD580C" w:rsidRDefault="001A49DC" w:rsidP="002934CE">
      <w:pPr>
        <w:spacing w:after="120"/>
        <w:jc w:val="both"/>
        <w:rPr>
          <w:rtl/>
        </w:rPr>
      </w:pPr>
      <w:r>
        <w:rPr>
          <w:rFonts w:hint="cs"/>
          <w:rtl/>
        </w:rPr>
        <w:t>(3) בענין תוד"ה בזמן:</w:t>
      </w:r>
    </w:p>
    <w:p w14:paraId="2BFD2D21" w14:textId="458BE26E" w:rsidR="001A49DC" w:rsidRDefault="00C5513B" w:rsidP="002934CE">
      <w:pPr>
        <w:spacing w:after="120"/>
        <w:jc w:val="both"/>
        <w:rPr>
          <w:rtl/>
        </w:rPr>
      </w:pPr>
      <w:r>
        <w:rPr>
          <w:rFonts w:hint="cs"/>
          <w:rtl/>
        </w:rPr>
        <w:t>[שו"ת בית הלוי ח"ג סי' א ענף א אות ב]</w:t>
      </w:r>
    </w:p>
    <w:p w14:paraId="4CC8A3EA" w14:textId="60F0FA5A" w:rsidR="007A5FDA" w:rsidRDefault="007A5FDA" w:rsidP="007A5FDA">
      <w:pPr>
        <w:spacing w:after="120"/>
        <w:jc w:val="both"/>
      </w:pPr>
      <w:r>
        <w:rPr>
          <w:rFonts w:hint="cs"/>
          <w:rtl/>
        </w:rPr>
        <w:t xml:space="preserve">גמרא מ"ק ב: - ג. "תנן משקין בית השלחין ... </w:t>
      </w:r>
      <w:r>
        <w:rPr>
          <w:rtl/>
        </w:rPr>
        <w:t>אאחרנייתא לא מיחייב</w:t>
      </w:r>
      <w:r>
        <w:rPr>
          <w:rFonts w:hint="cs"/>
          <w:rtl/>
        </w:rPr>
        <w:t>", רש"י שם</w:t>
      </w:r>
    </w:p>
    <w:p w14:paraId="4FDC28B4" w14:textId="77777777" w:rsidR="002B36B8" w:rsidRDefault="00882AC0" w:rsidP="007A5FDA">
      <w:pPr>
        <w:spacing w:after="120"/>
        <w:jc w:val="both"/>
        <w:rPr>
          <w:rtl/>
        </w:rPr>
      </w:pPr>
      <w:r>
        <w:rPr>
          <w:rFonts w:hint="cs"/>
          <w:rtl/>
        </w:rPr>
        <w:t>כסף משנה שמיטה ויובל ט:ב</w:t>
      </w:r>
    </w:p>
    <w:p w14:paraId="42B35024" w14:textId="60496FC9" w:rsidR="002B36B8" w:rsidRDefault="00882AC0" w:rsidP="007A5FDA">
      <w:pPr>
        <w:spacing w:after="120"/>
        <w:jc w:val="both"/>
        <w:rPr>
          <w:rtl/>
        </w:rPr>
      </w:pPr>
      <w:r>
        <w:rPr>
          <w:rFonts w:hint="cs"/>
          <w:rtl/>
        </w:rPr>
        <w:t xml:space="preserve">רמב"ם </w:t>
      </w:r>
      <w:r w:rsidR="002B36B8">
        <w:rPr>
          <w:rFonts w:hint="cs"/>
          <w:rtl/>
        </w:rPr>
        <w:t xml:space="preserve">שם </w:t>
      </w:r>
      <w:r>
        <w:rPr>
          <w:rFonts w:hint="cs"/>
          <w:rtl/>
        </w:rPr>
        <w:t>י:ט וגירסת מהדורת פרנקל</w:t>
      </w:r>
      <w:r w:rsidR="002B36B8">
        <w:rPr>
          <w:rFonts w:hint="cs"/>
          <w:rtl/>
        </w:rPr>
        <w:t xml:space="preserve"> (או הרב קאפח או יד פשוטה)</w:t>
      </w:r>
    </w:p>
    <w:p w14:paraId="2090E692" w14:textId="3BD05756" w:rsidR="007A5FDA" w:rsidRDefault="00882AC0" w:rsidP="007A5FDA">
      <w:pPr>
        <w:spacing w:after="120"/>
        <w:jc w:val="both"/>
        <w:rPr>
          <w:rtl/>
        </w:rPr>
      </w:pPr>
      <w:r>
        <w:rPr>
          <w:rFonts w:hint="cs"/>
          <w:rtl/>
        </w:rPr>
        <w:t>כ"מ ומשל"מ שם ד:כה</w:t>
      </w:r>
    </w:p>
    <w:p w14:paraId="361D587C" w14:textId="645EF038" w:rsidR="0082155B" w:rsidRDefault="002B36B8" w:rsidP="0082155B">
      <w:pPr>
        <w:spacing w:after="120"/>
        <w:jc w:val="both"/>
        <w:rPr>
          <w:rtl/>
        </w:rPr>
      </w:pPr>
      <w:r>
        <w:rPr>
          <w:rFonts w:hint="cs"/>
          <w:rtl/>
        </w:rPr>
        <w:t>[וע"ע בית הלוי שם ענף ג]</w:t>
      </w:r>
    </w:p>
    <w:p w14:paraId="6CC23D39" w14:textId="72B3AD50" w:rsidR="0082155B" w:rsidRDefault="0082155B" w:rsidP="0082155B">
      <w:pPr>
        <w:spacing w:after="120"/>
        <w:jc w:val="both"/>
        <w:rPr>
          <w:rtl/>
        </w:rPr>
      </w:pPr>
    </w:p>
    <w:p w14:paraId="720CCEC5" w14:textId="70654D61" w:rsidR="0082155B" w:rsidRDefault="0082155B" w:rsidP="0082155B">
      <w:pPr>
        <w:spacing w:after="120"/>
        <w:jc w:val="both"/>
        <w:rPr>
          <w:rtl/>
        </w:rPr>
      </w:pPr>
    </w:p>
    <w:p w14:paraId="6A67A87B" w14:textId="77777777" w:rsidR="007A5FDA" w:rsidRDefault="007A5FDA" w:rsidP="000A633E">
      <w:pPr>
        <w:jc w:val="both"/>
        <w:rPr>
          <w:u w:val="single"/>
          <w:rtl/>
        </w:rPr>
      </w:pPr>
    </w:p>
    <w:p w14:paraId="25DB7F32" w14:textId="77777777" w:rsidR="007A5FDA" w:rsidRDefault="007A5FDA" w:rsidP="000A633E">
      <w:pPr>
        <w:jc w:val="both"/>
        <w:rPr>
          <w:u w:val="single"/>
          <w:rtl/>
        </w:rPr>
      </w:pPr>
    </w:p>
    <w:p w14:paraId="7D782895" w14:textId="77777777" w:rsidR="007A5FDA" w:rsidRDefault="007A5FDA" w:rsidP="000A633E">
      <w:pPr>
        <w:jc w:val="both"/>
        <w:rPr>
          <w:u w:val="single"/>
          <w:rtl/>
        </w:rPr>
      </w:pPr>
    </w:p>
    <w:p w14:paraId="47E46801" w14:textId="77777777" w:rsidR="007A5FDA" w:rsidRDefault="007A5FDA" w:rsidP="000A633E">
      <w:pPr>
        <w:jc w:val="both"/>
        <w:rPr>
          <w:u w:val="single"/>
          <w:rtl/>
        </w:rPr>
      </w:pPr>
    </w:p>
    <w:p w14:paraId="0633785A" w14:textId="77777777" w:rsidR="007A5FDA" w:rsidRDefault="007A5FDA" w:rsidP="000A633E">
      <w:pPr>
        <w:jc w:val="both"/>
        <w:rPr>
          <w:u w:val="single"/>
          <w:rtl/>
        </w:rPr>
      </w:pPr>
    </w:p>
    <w:p w14:paraId="3F27D598" w14:textId="77777777" w:rsidR="007A5FDA" w:rsidRDefault="007A5FDA" w:rsidP="000A633E">
      <w:pPr>
        <w:jc w:val="both"/>
        <w:rPr>
          <w:u w:val="single"/>
          <w:rtl/>
        </w:rPr>
      </w:pPr>
    </w:p>
    <w:p w14:paraId="28966055" w14:textId="77777777" w:rsidR="007A5FDA" w:rsidRDefault="007A5FDA" w:rsidP="000A633E">
      <w:pPr>
        <w:jc w:val="both"/>
        <w:rPr>
          <w:u w:val="single"/>
          <w:rtl/>
        </w:rPr>
      </w:pPr>
    </w:p>
    <w:p w14:paraId="406A5C62" w14:textId="77777777" w:rsidR="007A5FDA" w:rsidRDefault="007A5FDA" w:rsidP="000A633E">
      <w:pPr>
        <w:jc w:val="both"/>
        <w:rPr>
          <w:u w:val="single"/>
          <w:rtl/>
        </w:rPr>
      </w:pPr>
    </w:p>
    <w:p w14:paraId="44DAA4A4" w14:textId="77777777" w:rsidR="007A5FDA" w:rsidRDefault="007A5FDA" w:rsidP="000A633E">
      <w:pPr>
        <w:jc w:val="both"/>
        <w:rPr>
          <w:u w:val="single"/>
          <w:rtl/>
        </w:rPr>
      </w:pPr>
    </w:p>
    <w:p w14:paraId="108687A6" w14:textId="4B66E136" w:rsidR="000A633E" w:rsidRPr="006F1A79" w:rsidRDefault="000A633E" w:rsidP="000A633E">
      <w:pPr>
        <w:jc w:val="both"/>
        <w:rPr>
          <w:u w:val="single"/>
          <w:rtl/>
        </w:rPr>
      </w:pPr>
      <w:r w:rsidRPr="006F1A79">
        <w:rPr>
          <w:u w:val="single"/>
          <w:rtl/>
        </w:rPr>
        <w:lastRenderedPageBreak/>
        <w:t>חידושי הריטב"א מסכת מכות דף ג עמוד ב</w:t>
      </w:r>
    </w:p>
    <w:p w14:paraId="140EB616" w14:textId="77777777" w:rsidR="000A633E" w:rsidRDefault="000A633E" w:rsidP="000A633E">
      <w:pPr>
        <w:jc w:val="both"/>
        <w:rPr>
          <w:rtl/>
        </w:rPr>
      </w:pPr>
      <w:r>
        <w:rPr>
          <w:rtl/>
        </w:rPr>
        <w:t>ובמוסר שטרותיו לב"ד. פי' רש"י ז"ל והיינו פרוזבול שתקן הלל שכתוב בו מוסרני לכם וכו', והקשו עליו בתוספות שהרי במשנת מסכת שביעית מייתי הא ומייתי בתר הכי תקנת פרוזבול אלמא תרי מילי נינהו, ובספרי מייתי לה להא מן הכתוב שנאמר ואת אשר יהיה לך את אחיך תשמט ידיך ולא מה שלאחיך בידך פרט למלוה על המשכון ומוסר שטרותיו לב"ד שאין משמטין, אלא ודאי כל שמוסר שטרותיו ממש לב"ד מדאורייתא אינו משמט דהא נגוש ועומד הוא, והלל תקן פרוזבול שלא יהא צריך למסור שטרותיו, וכן משום מלוה על פה שיאמר להם מוסרני וכו' וכדפרישנא בדוכתא, ואפשר כי רש"י ז"ל כך רוצה לומר דהיינו תקנת פרוזבול כלומר אהא אסמכה.</w:t>
      </w:r>
    </w:p>
    <w:p w14:paraId="136C281C" w14:textId="77777777" w:rsidR="000A633E" w:rsidRDefault="000A633E" w:rsidP="000A633E">
      <w:pPr>
        <w:jc w:val="both"/>
        <w:rPr>
          <w:rtl/>
        </w:rPr>
      </w:pPr>
    </w:p>
    <w:p w14:paraId="3A88C598" w14:textId="77777777" w:rsidR="000A633E" w:rsidRPr="006F1A79" w:rsidRDefault="000A633E" w:rsidP="000A633E">
      <w:pPr>
        <w:jc w:val="both"/>
        <w:rPr>
          <w:u w:val="single"/>
          <w:rtl/>
        </w:rPr>
      </w:pPr>
      <w:r w:rsidRPr="006F1A79">
        <w:rPr>
          <w:u w:val="single"/>
          <w:rtl/>
        </w:rPr>
        <w:t>רש"ש מסכת שביעית פרק י משנה ד</w:t>
      </w:r>
    </w:p>
    <w:p w14:paraId="2C111955" w14:textId="77777777" w:rsidR="000A633E" w:rsidRDefault="000A633E" w:rsidP="000A633E">
      <w:pPr>
        <w:jc w:val="both"/>
        <w:rPr>
          <w:rtl/>
        </w:rPr>
      </w:pPr>
      <w:r>
        <w:rPr>
          <w:rtl/>
        </w:rPr>
        <w:t>מוסר כו' שכל חוב כו'. עי' סמ"ע סי' ס"ז סקל"ט והר"ן בפ' השולח העתיק את כל חוב כו' וזהו גי' נכונה:</w:t>
      </w:r>
    </w:p>
    <w:p w14:paraId="2705A5CD" w14:textId="77777777" w:rsidR="000A633E" w:rsidRDefault="000A633E" w:rsidP="000A633E">
      <w:pPr>
        <w:jc w:val="both"/>
        <w:rPr>
          <w:rtl/>
        </w:rPr>
      </w:pPr>
    </w:p>
    <w:p w14:paraId="4D1E60D1" w14:textId="77777777" w:rsidR="006F1A79" w:rsidRPr="006F1A79" w:rsidRDefault="006F1A79" w:rsidP="006F1A79">
      <w:pPr>
        <w:jc w:val="both"/>
        <w:rPr>
          <w:u w:val="single"/>
          <w:rtl/>
        </w:rPr>
      </w:pPr>
      <w:r w:rsidRPr="006F1A79">
        <w:rPr>
          <w:u w:val="single"/>
          <w:rtl/>
        </w:rPr>
        <w:t>ספרי דברים פרשת ראה פיסקא קיג</w:t>
      </w:r>
    </w:p>
    <w:p w14:paraId="74903530" w14:textId="24EC11E0" w:rsidR="008850A3" w:rsidRDefault="006F1A79" w:rsidP="006F1A79">
      <w:pPr>
        <w:jc w:val="both"/>
        <w:rPr>
          <w:rtl/>
        </w:rPr>
      </w:pPr>
      <w:r>
        <w:rPr>
          <w:rtl/>
        </w:rPr>
        <w:t>(ג) את הנכרי תגש, זו מצות עשה. ואשר יהיה לך את אחיך, ולא של אחיך בידך מיכן אתה אומר המלוה על המשכון אין משמט. את אחיך תשמט ידך, ולא המוסר שטרותיו לבית דין מיכן אמרו התקין הלל פרוסבול מפני תיקון העולם שראה את העם שנמנעו מלהלוות זה את זה ועברו על מה שכתוב בתורה עמד והתקין פרוסבול וזהו גופו של פרוסבול מוסרני אני לכם פלוני ופלוני הדיינים שבמקום פלוני כל חוב שיש לי שאגבנו כל זמן שארצה והדיינים חותמים למטה או העדים סליק פיסקא</w:t>
      </w:r>
    </w:p>
    <w:p w14:paraId="0F767467" w14:textId="4E5C4578" w:rsidR="006F1A79" w:rsidRDefault="006F1A79" w:rsidP="006F1A79">
      <w:pPr>
        <w:jc w:val="both"/>
        <w:rPr>
          <w:rtl/>
        </w:rPr>
      </w:pPr>
    </w:p>
    <w:p w14:paraId="05A2D103" w14:textId="1B360456" w:rsidR="009B72E9" w:rsidRPr="00F86524" w:rsidRDefault="009B72E9" w:rsidP="009B72E9">
      <w:pPr>
        <w:jc w:val="both"/>
        <w:rPr>
          <w:u w:val="single"/>
          <w:rtl/>
        </w:rPr>
      </w:pPr>
      <w:r w:rsidRPr="00F86524">
        <w:rPr>
          <w:u w:val="single"/>
          <w:rtl/>
        </w:rPr>
        <w:t>תלמוד ירושלמי (וילנא) מסכת שביעית פרק י</w:t>
      </w:r>
      <w:r w:rsidRPr="00F86524">
        <w:rPr>
          <w:rFonts w:hint="cs"/>
          <w:u w:val="single"/>
          <w:rtl/>
        </w:rPr>
        <w:t xml:space="preserve"> הלכה א</w:t>
      </w:r>
    </w:p>
    <w:p w14:paraId="52392014" w14:textId="0251264C" w:rsidR="009B72E9" w:rsidRDefault="009B72E9" w:rsidP="009B72E9">
      <w:pPr>
        <w:jc w:val="both"/>
        <w:rPr>
          <w:rtl/>
        </w:rPr>
      </w:pPr>
      <w:r>
        <w:rPr>
          <w:rtl/>
        </w:rPr>
        <w:t>ואשר יהיה לך את אחיך תשמט ידיך ולא המוסר שטרותיו לב"ד:</w:t>
      </w:r>
    </w:p>
    <w:p w14:paraId="1B32B8A7" w14:textId="28AE08DA" w:rsidR="009B72E9" w:rsidRDefault="009B72E9" w:rsidP="009B72E9">
      <w:pPr>
        <w:jc w:val="both"/>
        <w:rPr>
          <w:rtl/>
        </w:rPr>
      </w:pPr>
      <w:r>
        <w:rPr>
          <w:rFonts w:hint="cs"/>
          <w:rtl/>
        </w:rPr>
        <w:t>[</w:t>
      </w:r>
      <w:r>
        <w:rPr>
          <w:rtl/>
        </w:rPr>
        <w:t>הלכה ב</w:t>
      </w:r>
      <w:r>
        <w:rPr>
          <w:rFonts w:hint="cs"/>
          <w:rtl/>
        </w:rPr>
        <w:t xml:space="preserve">] </w:t>
      </w:r>
      <w:r>
        <w:rPr>
          <w:rtl/>
        </w:rPr>
        <w:t xml:space="preserve">מתני' פרוזבול אינו משמט זה אחד מן הדברים שהתקין הלל הזקן כשראה שנמנעו העם מלהלוות זה את זה ועוברין על מה שכתוב בתורה שנאמר [דברים טו ט] השמר לך פן יהיה דבר עם לבבך בליעל לאמור וגו' התקין הלל הזקן פרוזבול זהו גופו של פרוזבול מוסר אני לכם איש פלוני ופלוני הדיינים שבמקום פלוני שכל חוב שיש לי שאגבנו כל זמן שארצה והדיינים חותמין למטן או העדים: </w:t>
      </w:r>
    </w:p>
    <w:p w14:paraId="467E600B" w14:textId="63B7BF4C" w:rsidR="009B72E9" w:rsidRDefault="009B72E9" w:rsidP="009B72E9">
      <w:pPr>
        <w:jc w:val="both"/>
        <w:rPr>
          <w:rtl/>
        </w:rPr>
      </w:pPr>
      <w:r>
        <w:rPr>
          <w:rtl/>
        </w:rPr>
        <w:t>גמ' מכאן סמכו לפרוזבול שהוא מן התורה ופרוזבל דבר תורה הוא כשהתקין הלל סמכוהו לדבר תורה</w:t>
      </w:r>
    </w:p>
    <w:p w14:paraId="4788CCC0" w14:textId="6623B332" w:rsidR="006F1A79" w:rsidRDefault="006F1A79" w:rsidP="006F1A79">
      <w:pPr>
        <w:jc w:val="both"/>
        <w:rPr>
          <w:rtl/>
        </w:rPr>
      </w:pPr>
    </w:p>
    <w:p w14:paraId="5B0B6260" w14:textId="77777777" w:rsidR="00C5513B" w:rsidRPr="00C5513B" w:rsidRDefault="00C5513B" w:rsidP="00C5513B">
      <w:pPr>
        <w:jc w:val="both"/>
        <w:rPr>
          <w:u w:val="single"/>
          <w:rtl/>
        </w:rPr>
      </w:pPr>
      <w:r w:rsidRPr="00C5513B">
        <w:rPr>
          <w:u w:val="single"/>
          <w:rtl/>
        </w:rPr>
        <w:t>שו"ת בית הלוי חלק ג סימן א</w:t>
      </w:r>
    </w:p>
    <w:p w14:paraId="7E8CD517" w14:textId="2862FA51" w:rsidR="002B36B8" w:rsidRDefault="00C5513B" w:rsidP="002B36B8">
      <w:pPr>
        <w:jc w:val="both"/>
      </w:pPr>
      <w:r>
        <w:rPr>
          <w:rtl/>
        </w:rPr>
        <w:t>[ב] ועוד דהא לפמש"כ רש"י דאביי ס"ל דגם בבית שני לא היה שמיטה משום דאין יובל וא"כ הרי נצרך לומר דהכתוב מדבר כאן בשלשה שמיטות שמיטת כספים דזהו עיקר הפרשה ושמוט יתירא דכתיב מרבה לכאן גם שמיטת קרקע [דקאמר רבי] וגם שמיטת יובל להקיש כולם להדדי והרי בודאי קשה דהאיך נרבה לכאן שני דברים קרקע ויובל והרי רק תיבה אחת שמוט מיותר וקושי' זו הקשה הרשב"א בחידושיו על פירש"י וז"ל ועוד היכא דרשינן מהאי קרא כו' אטו בקרא שלשה שמיטין כתיבא, דבשלמא לפירושו של ר"ת ניחא דכל דין דשביעית בין דקרקע ובין כספים נחשבים באחד ושמוט יתירא מרבה יובל אבל לפרש"י דכספים וקרקע נחשב לשנים קשה, וצ"ל לפרש"י דאביי לא דרש לפי מנין התיבות היתרים רק ס"ל דהך שמוט יתירא בא להביא לכאן כל ענייני שמיטות אחרים הכתובים בתורה יהיו שנים או שלשה או גם ארבעה ומביא לכאן קרקע וגם יובל, וכל זה יש לומר על אביי אבל רבי הא אמר להדי' בשני שמיטות הכתוב מדבר וכל זה דחק לרש"י לומר דרבי לא ס"ל כלל ההיקש ליובל והא דפשיטא ליה בקרקע הוא משום דבטלה הקדושה ורק אחר החורבן ס"ל דהוא דרבנן אבל בזמן הבית ס"ל לרבי דשמיטה הי' דאורייתא, ורק אביי הוא דאמר דהלל ס"ל דגם בזמן הבית היה מדרבנן דס"ל דגם יובל היקש כאן, וכן דקדק רש"י בדבריו וכתב וז"ל, ואף על גב דהלל היה בזמן בית שני ס"ל לאביי דגם אז הואיל ולא היה יובל נוהג לא היה שמיטה נוהג הרי דלא כתב רש"י רק דאביי ס"ל כן ולא רבי וכל זה ברור ומוכרח בדעתו:</w:t>
      </w:r>
    </w:p>
    <w:sectPr w:rsidR="002B36B8" w:rsidSect="0082155B">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5E0C1" w14:textId="77777777" w:rsidR="00140714" w:rsidRDefault="00140714">
      <w:r>
        <w:separator/>
      </w:r>
    </w:p>
  </w:endnote>
  <w:endnote w:type="continuationSeparator" w:id="0">
    <w:p w14:paraId="17508AB9" w14:textId="77777777" w:rsidR="00140714" w:rsidRDefault="0014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6951" w14:textId="77777777" w:rsidR="00140714" w:rsidRDefault="00140714">
      <w:r>
        <w:separator/>
      </w:r>
    </w:p>
  </w:footnote>
  <w:footnote w:type="continuationSeparator" w:id="0">
    <w:p w14:paraId="6221B356" w14:textId="77777777" w:rsidR="00140714" w:rsidRDefault="00140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714"/>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9BA"/>
    <w:rsid w:val="00332ACB"/>
    <w:rsid w:val="00333396"/>
    <w:rsid w:val="003333CA"/>
    <w:rsid w:val="0033343D"/>
    <w:rsid w:val="00333879"/>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18BF"/>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B15"/>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Yosef Mordechai Gokhman</cp:lastModifiedBy>
  <cp:revision>9</cp:revision>
  <cp:lastPrinted>2022-08-30T06:00:00Z</cp:lastPrinted>
  <dcterms:created xsi:type="dcterms:W3CDTF">2022-08-29T13:55:00Z</dcterms:created>
  <dcterms:modified xsi:type="dcterms:W3CDTF">2022-08-30T06:01:00Z</dcterms:modified>
</cp:coreProperties>
</file>