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7BC1" w14:textId="327779CA" w:rsidR="00EF3168" w:rsidRPr="00E05B20" w:rsidRDefault="00E05B20" w:rsidP="00E05B20">
      <w:pPr>
        <w:spacing w:after="0" w:line="240" w:lineRule="auto"/>
        <w:jc w:val="center"/>
        <w:rPr>
          <w:sz w:val="20"/>
          <w:szCs w:val="20"/>
        </w:rPr>
      </w:pPr>
      <w:r>
        <w:rPr>
          <w:b/>
          <w:bCs/>
          <w:noProof/>
          <w:sz w:val="24"/>
          <w:szCs w:val="24"/>
          <w:u w:val="single"/>
        </w:rPr>
        <w:drawing>
          <wp:anchor distT="0" distB="0" distL="114300" distR="114300" simplePos="0" relativeHeight="251658240" behindDoc="0" locked="0" layoutInCell="1" allowOverlap="1" wp14:anchorId="2C87FD4C" wp14:editId="21DE9334">
            <wp:simplePos x="0" y="0"/>
            <wp:positionH relativeFrom="margin">
              <wp:posOffset>123825</wp:posOffset>
            </wp:positionH>
            <wp:positionV relativeFrom="paragraph">
              <wp:posOffset>-219075</wp:posOffset>
            </wp:positionV>
            <wp:extent cx="1552575" cy="6708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TMZ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954" cy="673222"/>
                    </a:xfrm>
                    <a:prstGeom prst="rect">
                      <a:avLst/>
                    </a:prstGeom>
                  </pic:spPr>
                </pic:pic>
              </a:graphicData>
            </a:graphic>
            <wp14:sizeRelH relativeFrom="margin">
              <wp14:pctWidth>0</wp14:pctWidth>
            </wp14:sizeRelH>
            <wp14:sizeRelV relativeFrom="margin">
              <wp14:pctHeight>0</wp14:pctHeight>
            </wp14:sizeRelV>
          </wp:anchor>
        </w:drawing>
      </w:r>
      <w:r w:rsidRPr="00E05B20">
        <w:rPr>
          <w:b/>
          <w:bCs/>
          <w:sz w:val="24"/>
          <w:szCs w:val="24"/>
          <w:u w:val="single"/>
        </w:rPr>
        <w:t xml:space="preserve">Why Does </w:t>
      </w:r>
      <w:proofErr w:type="spellStart"/>
      <w:r w:rsidRPr="00E05B20">
        <w:rPr>
          <w:b/>
          <w:bCs/>
          <w:sz w:val="24"/>
          <w:szCs w:val="24"/>
          <w:u w:val="single"/>
        </w:rPr>
        <w:t>Eliahu</w:t>
      </w:r>
      <w:proofErr w:type="spellEnd"/>
      <w:r w:rsidRPr="00E05B20">
        <w:rPr>
          <w:b/>
          <w:bCs/>
          <w:sz w:val="24"/>
          <w:szCs w:val="24"/>
          <w:u w:val="single"/>
        </w:rPr>
        <w:t xml:space="preserve"> Come to the Seder?</w:t>
      </w:r>
      <w:r>
        <w:rPr>
          <w:b/>
          <w:bCs/>
          <w:sz w:val="24"/>
          <w:szCs w:val="24"/>
          <w:u w:val="single"/>
        </w:rPr>
        <w:br/>
      </w:r>
      <w:r w:rsidRPr="00E05B20">
        <w:rPr>
          <w:sz w:val="20"/>
          <w:szCs w:val="20"/>
        </w:rPr>
        <w:t>Adam Friedmann – afriedmann@torontotorah.com</w:t>
      </w:r>
    </w:p>
    <w:p w14:paraId="196AF5B8" w14:textId="77777777" w:rsidR="00E05B20" w:rsidRDefault="00E05B20" w:rsidP="00E05B20">
      <w:pPr>
        <w:spacing w:after="0" w:line="240" w:lineRule="auto"/>
        <w:rPr>
          <w:rFonts w:cs="Arial"/>
          <w:b/>
          <w:bCs/>
        </w:rPr>
      </w:pPr>
    </w:p>
    <w:p w14:paraId="297F32E1" w14:textId="61872A34" w:rsidR="00EF3168" w:rsidRPr="00E05B20" w:rsidRDefault="00EF3168" w:rsidP="00E05B20">
      <w:pPr>
        <w:pStyle w:val="ListParagraph"/>
        <w:numPr>
          <w:ilvl w:val="0"/>
          <w:numId w:val="7"/>
        </w:numPr>
        <w:spacing w:after="0" w:line="240" w:lineRule="auto"/>
        <w:rPr>
          <w:rFonts w:cs="Arial"/>
          <w:b/>
          <w:bCs/>
          <w:rtl/>
        </w:rPr>
      </w:pPr>
      <w:proofErr w:type="spellStart"/>
      <w:r w:rsidRPr="00E05B20">
        <w:rPr>
          <w:rFonts w:cs="Arial"/>
          <w:b/>
          <w:bCs/>
        </w:rPr>
        <w:t>Devar</w:t>
      </w:r>
      <w:proofErr w:type="spellEnd"/>
      <w:r w:rsidRPr="00E05B20">
        <w:rPr>
          <w:rFonts w:cs="Arial"/>
          <w:b/>
          <w:bCs/>
        </w:rPr>
        <w:t xml:space="preserve"> </w:t>
      </w:r>
      <w:proofErr w:type="spellStart"/>
      <w:r w:rsidRPr="00E05B20">
        <w:rPr>
          <w:rFonts w:cs="Arial"/>
          <w:b/>
          <w:bCs/>
        </w:rPr>
        <w:t>Eliahu</w:t>
      </w:r>
      <w:proofErr w:type="spellEnd"/>
      <w:r w:rsidRPr="00E05B20">
        <w:rPr>
          <w:rFonts w:cs="Arial"/>
          <w:b/>
          <w:bCs/>
        </w:rPr>
        <w:t xml:space="preserve"> (Commentary of the Vilna Gaon), </w:t>
      </w:r>
      <w:proofErr w:type="spellStart"/>
      <w:r w:rsidRPr="00E05B20">
        <w:rPr>
          <w:rFonts w:cs="Arial"/>
          <w:b/>
          <w:bCs/>
        </w:rPr>
        <w:t>Parshat</w:t>
      </w:r>
      <w:proofErr w:type="spellEnd"/>
      <w:r w:rsidRPr="00E05B20">
        <w:rPr>
          <w:rFonts w:cs="Arial"/>
          <w:b/>
          <w:bCs/>
        </w:rPr>
        <w:t xml:space="preserve"> </w:t>
      </w:r>
      <w:proofErr w:type="spellStart"/>
      <w:r w:rsidRPr="00E05B20">
        <w:rPr>
          <w:rFonts w:cs="Arial"/>
          <w:b/>
          <w:bCs/>
        </w:rPr>
        <w:t>Vaera</w:t>
      </w:r>
      <w:proofErr w:type="spellEnd"/>
    </w:p>
    <w:p w14:paraId="0FCFA7B9" w14:textId="77777777" w:rsidR="00EF3168" w:rsidRPr="00186022" w:rsidRDefault="00EF3168" w:rsidP="00EF3168">
      <w:pPr>
        <w:pStyle w:val="NoSpacing"/>
        <w:bidi/>
        <w:rPr>
          <w:rFonts w:ascii="Garamond" w:hAnsi="Garamond"/>
        </w:rPr>
      </w:pPr>
      <w:r w:rsidRPr="00F97CBF">
        <w:rPr>
          <w:rtl/>
        </w:rPr>
        <w:t>משום דאיכא פלוגתא בגמ' אם צריכין כוס חמישי, ולא איפסיקא הלכתא, וכשיבוא אליהו יתברר הספק, ועל כן מוזגין הכוס מספק ואין שותין אותו וקוראין אותו כוס של אליהו, כי בבואו יתבררו כל הספיקות וגם ספק זה'.</w:t>
      </w:r>
    </w:p>
    <w:p w14:paraId="2C6230B6" w14:textId="77777777" w:rsidR="00EF3168" w:rsidRPr="00EF3168" w:rsidRDefault="00EF3168" w:rsidP="00EF3168">
      <w:pPr>
        <w:pStyle w:val="NoSpacing"/>
        <w:rPr>
          <w:rFonts w:ascii="Garamond" w:hAnsi="Garamond"/>
          <w:rtl/>
        </w:rPr>
      </w:pPr>
      <w:r w:rsidRPr="00EF3168">
        <w:rPr>
          <w:rFonts w:ascii="Garamond" w:hAnsi="Garamond"/>
        </w:rPr>
        <w:t xml:space="preserve">Because there is a debate in the Talmud about whether one needs a fifth cup, and there has been no clear halachic conclusion, and when </w:t>
      </w:r>
      <w:proofErr w:type="spellStart"/>
      <w:r w:rsidRPr="00EF3168">
        <w:rPr>
          <w:rFonts w:ascii="Garamond" w:hAnsi="Garamond"/>
        </w:rPr>
        <w:t>Eliahu</w:t>
      </w:r>
      <w:proofErr w:type="spellEnd"/>
      <w:r w:rsidRPr="00EF3168">
        <w:rPr>
          <w:rFonts w:ascii="Garamond" w:hAnsi="Garamond"/>
        </w:rPr>
        <w:t xml:space="preserve"> comes he will clarify the doubt, we therefore pour a cup out of doubt and do not drink it, and call the </w:t>
      </w:r>
      <w:proofErr w:type="spellStart"/>
      <w:r w:rsidRPr="00EF3168">
        <w:rPr>
          <w:rFonts w:ascii="Garamond" w:hAnsi="Garamond"/>
        </w:rPr>
        <w:t>Eliahu’s</w:t>
      </w:r>
      <w:proofErr w:type="spellEnd"/>
      <w:r w:rsidRPr="00EF3168">
        <w:rPr>
          <w:rFonts w:ascii="Garamond" w:hAnsi="Garamond"/>
        </w:rPr>
        <w:t xml:space="preserve"> cup, because when he comes he will clarify all of our doubts, including this one.</w:t>
      </w:r>
    </w:p>
    <w:p w14:paraId="1C8806F2" w14:textId="5D660DBE" w:rsidR="00EF3168" w:rsidRDefault="00EF3168" w:rsidP="00EF3168">
      <w:pPr>
        <w:pStyle w:val="NoSpacing"/>
        <w:ind w:left="720"/>
        <w:rPr>
          <w:b/>
          <w:bCs/>
        </w:rPr>
      </w:pPr>
    </w:p>
    <w:p w14:paraId="103EBC28" w14:textId="5D1BE8DE" w:rsidR="00EF3168" w:rsidRDefault="00EF3168" w:rsidP="00E05B20">
      <w:pPr>
        <w:pStyle w:val="NoSpacing"/>
        <w:numPr>
          <w:ilvl w:val="0"/>
          <w:numId w:val="7"/>
        </w:numPr>
        <w:rPr>
          <w:rFonts w:cs="Arial"/>
          <w:b/>
          <w:bCs/>
        </w:rPr>
      </w:pPr>
      <w:proofErr w:type="spellStart"/>
      <w:r w:rsidRPr="00E84988">
        <w:rPr>
          <w:rFonts w:cs="Arial"/>
          <w:b/>
          <w:bCs/>
        </w:rPr>
        <w:t>Eliahu</w:t>
      </w:r>
      <w:proofErr w:type="spellEnd"/>
      <w:r w:rsidRPr="00E84988">
        <w:rPr>
          <w:rFonts w:cs="Arial"/>
          <w:b/>
          <w:bCs/>
        </w:rPr>
        <w:t xml:space="preserve"> </w:t>
      </w:r>
      <w:proofErr w:type="spellStart"/>
      <w:r w:rsidRPr="00E84988">
        <w:rPr>
          <w:rFonts w:cs="Arial"/>
          <w:b/>
          <w:bCs/>
        </w:rPr>
        <w:t>HaNavi</w:t>
      </w:r>
      <w:proofErr w:type="spellEnd"/>
      <w:r w:rsidRPr="00E84988">
        <w:rPr>
          <w:rFonts w:cs="Arial"/>
          <w:b/>
          <w:bCs/>
        </w:rPr>
        <w:t xml:space="preserve"> at the Seder</w:t>
      </w:r>
      <w:r>
        <w:rPr>
          <w:rFonts w:cs="Arial"/>
          <w:b/>
          <w:bCs/>
        </w:rPr>
        <w:t>, Rabbi Dr. Ari Zivotofsky</w:t>
      </w:r>
    </w:p>
    <w:p w14:paraId="51C501D4" w14:textId="01708C5D" w:rsidR="00EF3168" w:rsidRDefault="00EF3168" w:rsidP="00EF3168">
      <w:pPr>
        <w:rPr>
          <w:rFonts w:ascii="Garamond" w:hAnsi="Garamond"/>
        </w:rPr>
      </w:pPr>
      <w:r w:rsidRPr="004D7C76">
        <w:rPr>
          <w:rFonts w:ascii="Garamond" w:hAnsi="Garamond"/>
        </w:rPr>
        <w:t xml:space="preserve">Rabbi </w:t>
      </w:r>
      <w:proofErr w:type="spellStart"/>
      <w:r w:rsidRPr="004D7C76">
        <w:rPr>
          <w:rFonts w:ascii="Garamond" w:hAnsi="Garamond"/>
        </w:rPr>
        <w:t>Chagiz</w:t>
      </w:r>
      <w:proofErr w:type="spellEnd"/>
      <w:r w:rsidRPr="004D7C76">
        <w:rPr>
          <w:rFonts w:ascii="Garamond" w:hAnsi="Garamond"/>
        </w:rPr>
        <w:t xml:space="preserve"> (</w:t>
      </w:r>
      <w:proofErr w:type="spellStart"/>
      <w:r w:rsidRPr="004D7C76">
        <w:rPr>
          <w:rFonts w:ascii="Garamond" w:hAnsi="Garamond"/>
          <w:i/>
          <w:iCs/>
        </w:rPr>
        <w:t>Shtei</w:t>
      </w:r>
      <w:proofErr w:type="spellEnd"/>
      <w:r w:rsidRPr="004D7C76">
        <w:rPr>
          <w:rFonts w:ascii="Garamond" w:hAnsi="Garamond"/>
          <w:i/>
          <w:iCs/>
        </w:rPr>
        <w:t xml:space="preserve"> </w:t>
      </w:r>
      <w:proofErr w:type="spellStart"/>
      <w:r w:rsidRPr="004D7C76">
        <w:rPr>
          <w:rFonts w:ascii="Garamond" w:hAnsi="Garamond"/>
          <w:i/>
          <w:iCs/>
        </w:rPr>
        <w:t>HaLechem</w:t>
      </w:r>
      <w:proofErr w:type="spellEnd"/>
      <w:r w:rsidRPr="004D7C76">
        <w:rPr>
          <w:rFonts w:ascii="Garamond" w:hAnsi="Garamond"/>
          <w:i/>
          <w:iCs/>
        </w:rPr>
        <w:t xml:space="preserve"> </w:t>
      </w:r>
      <w:r w:rsidRPr="004D7C76">
        <w:rPr>
          <w:rFonts w:ascii="Garamond" w:hAnsi="Garamond"/>
        </w:rPr>
        <w:t xml:space="preserve">46) says that </w:t>
      </w:r>
      <w:proofErr w:type="spellStart"/>
      <w:r w:rsidR="00E05B20">
        <w:rPr>
          <w:rFonts w:ascii="Garamond" w:hAnsi="Garamond"/>
        </w:rPr>
        <w:t>Eliahu</w:t>
      </w:r>
      <w:proofErr w:type="spellEnd"/>
      <w:r w:rsidRPr="004D7C76">
        <w:rPr>
          <w:rFonts w:ascii="Garamond" w:hAnsi="Garamond"/>
        </w:rPr>
        <w:t xml:space="preserve"> comes to each Jewish home to “relate the</w:t>
      </w:r>
      <w:r>
        <w:rPr>
          <w:rFonts w:ascii="Garamond" w:hAnsi="Garamond"/>
        </w:rPr>
        <w:t xml:space="preserve"> </w:t>
      </w:r>
      <w:r w:rsidRPr="004D7C76">
        <w:rPr>
          <w:rFonts w:ascii="Garamond" w:hAnsi="Garamond"/>
        </w:rPr>
        <w:t>praise of the Jews and to mention before God that they have fulfilled what they accepted in the</w:t>
      </w:r>
      <w:r>
        <w:rPr>
          <w:rFonts w:ascii="Garamond" w:hAnsi="Garamond"/>
        </w:rPr>
        <w:t xml:space="preserve"> </w:t>
      </w:r>
      <w:r w:rsidRPr="004D7C76">
        <w:rPr>
          <w:rFonts w:ascii="Garamond" w:hAnsi="Garamond"/>
        </w:rPr>
        <w:t xml:space="preserve">mitzvah of Pesach that is dependent on </w:t>
      </w:r>
      <w:proofErr w:type="spellStart"/>
      <w:r w:rsidRPr="004D7C76">
        <w:rPr>
          <w:rFonts w:ascii="Garamond" w:hAnsi="Garamond"/>
          <w:i/>
          <w:iCs/>
        </w:rPr>
        <w:t>milah</w:t>
      </w:r>
      <w:proofErr w:type="spellEnd"/>
      <w:r w:rsidRPr="004D7C76">
        <w:rPr>
          <w:rFonts w:ascii="Garamond" w:hAnsi="Garamond"/>
        </w:rPr>
        <w:t xml:space="preserve">.” “There is no doubt,” he writes, “that </w:t>
      </w:r>
      <w:proofErr w:type="spellStart"/>
      <w:r w:rsidR="00E05B20">
        <w:rPr>
          <w:rFonts w:ascii="Garamond" w:hAnsi="Garamond"/>
        </w:rPr>
        <w:t>Eliahu</w:t>
      </w:r>
      <w:proofErr w:type="spellEnd"/>
      <w:r w:rsidRPr="004D7C76">
        <w:rPr>
          <w:rFonts w:ascii="Garamond" w:hAnsi="Garamond"/>
        </w:rPr>
        <w:t xml:space="preserve"> the</w:t>
      </w:r>
      <w:r>
        <w:rPr>
          <w:rFonts w:ascii="Garamond" w:hAnsi="Garamond"/>
        </w:rPr>
        <w:t xml:space="preserve"> </w:t>
      </w:r>
      <w:r w:rsidRPr="004D7C76">
        <w:rPr>
          <w:rFonts w:ascii="Garamond" w:hAnsi="Garamond"/>
        </w:rPr>
        <w:t xml:space="preserve">Prophet will come into every Jewish house to see the fulfillment of one </w:t>
      </w:r>
      <w:r>
        <w:rPr>
          <w:rFonts w:ascii="Garamond" w:hAnsi="Garamond"/>
        </w:rPr>
        <w:t>c</w:t>
      </w:r>
      <w:r w:rsidRPr="004D7C76">
        <w:rPr>
          <w:rFonts w:ascii="Garamond" w:hAnsi="Garamond"/>
        </w:rPr>
        <w:t>ommandment which is</w:t>
      </w:r>
      <w:r>
        <w:rPr>
          <w:rFonts w:ascii="Garamond" w:hAnsi="Garamond"/>
        </w:rPr>
        <w:t xml:space="preserve"> </w:t>
      </w:r>
      <w:r w:rsidRPr="004D7C76">
        <w:rPr>
          <w:rFonts w:ascii="Garamond" w:hAnsi="Garamond"/>
        </w:rPr>
        <w:t xml:space="preserve">really two: Pesach and </w:t>
      </w:r>
      <w:proofErr w:type="spellStart"/>
      <w:r w:rsidRPr="004D7C76">
        <w:rPr>
          <w:rFonts w:ascii="Garamond" w:hAnsi="Garamond"/>
          <w:i/>
          <w:iCs/>
        </w:rPr>
        <w:t>milah</w:t>
      </w:r>
      <w:proofErr w:type="spellEnd"/>
      <w:r w:rsidRPr="004D7C76">
        <w:rPr>
          <w:rFonts w:ascii="Garamond" w:hAnsi="Garamond"/>
        </w:rPr>
        <w:t>,” and he then goes to Heaven to advocate on behalf of the Jewish</w:t>
      </w:r>
      <w:r>
        <w:rPr>
          <w:rFonts w:ascii="Garamond" w:hAnsi="Garamond"/>
        </w:rPr>
        <w:t xml:space="preserve"> </w:t>
      </w:r>
      <w:r w:rsidRPr="004D7C76">
        <w:rPr>
          <w:rFonts w:ascii="Garamond" w:hAnsi="Garamond"/>
        </w:rPr>
        <w:t>nation for the coming of the Final Redemption.</w:t>
      </w:r>
      <w:r>
        <w:rPr>
          <w:rFonts w:ascii="Garamond" w:hAnsi="Garamond"/>
        </w:rPr>
        <w:t xml:space="preserve"> </w:t>
      </w:r>
      <w:r w:rsidRPr="004D7C76">
        <w:rPr>
          <w:rFonts w:ascii="Garamond" w:hAnsi="Garamond"/>
        </w:rPr>
        <w:t xml:space="preserve">The </w:t>
      </w:r>
      <w:proofErr w:type="spellStart"/>
      <w:r w:rsidRPr="004D7C76">
        <w:rPr>
          <w:rFonts w:ascii="Garamond" w:hAnsi="Garamond"/>
        </w:rPr>
        <w:t>Nodeh</w:t>
      </w:r>
      <w:proofErr w:type="spellEnd"/>
      <w:r w:rsidRPr="004D7C76">
        <w:rPr>
          <w:rFonts w:ascii="Garamond" w:hAnsi="Garamond"/>
        </w:rPr>
        <w:t xml:space="preserve"> </w:t>
      </w:r>
      <w:proofErr w:type="spellStart"/>
      <w:r w:rsidRPr="004D7C76">
        <w:rPr>
          <w:rFonts w:ascii="Garamond" w:hAnsi="Garamond"/>
        </w:rPr>
        <w:t>B’Yehudah</w:t>
      </w:r>
      <w:proofErr w:type="spellEnd"/>
      <w:r w:rsidRPr="004D7C76">
        <w:rPr>
          <w:rFonts w:ascii="Garamond" w:hAnsi="Garamond"/>
        </w:rPr>
        <w:t xml:space="preserve"> used to “escort” </w:t>
      </w:r>
      <w:proofErr w:type="spellStart"/>
      <w:r w:rsidR="00E05B20">
        <w:rPr>
          <w:rFonts w:ascii="Garamond" w:hAnsi="Garamond"/>
        </w:rPr>
        <w:t>Eliahu</w:t>
      </w:r>
      <w:proofErr w:type="spellEnd"/>
      <w:r w:rsidRPr="004D7C76">
        <w:rPr>
          <w:rFonts w:ascii="Garamond" w:hAnsi="Garamond"/>
        </w:rPr>
        <w:t xml:space="preserve"> down the steps of his house after the Seder,</w:t>
      </w:r>
      <w:r>
        <w:rPr>
          <w:rFonts w:ascii="Garamond" w:hAnsi="Garamond"/>
        </w:rPr>
        <w:t xml:space="preserve"> </w:t>
      </w:r>
      <w:r w:rsidRPr="004D7C76">
        <w:rPr>
          <w:rFonts w:ascii="Garamond" w:hAnsi="Garamond"/>
        </w:rPr>
        <w:t xml:space="preserve">and the custom among </w:t>
      </w:r>
      <w:proofErr w:type="spellStart"/>
      <w:r w:rsidRPr="004D7C76">
        <w:rPr>
          <w:rFonts w:ascii="Garamond" w:hAnsi="Garamond"/>
        </w:rPr>
        <w:t>Belz</w:t>
      </w:r>
      <w:proofErr w:type="spellEnd"/>
      <w:r w:rsidRPr="004D7C76">
        <w:rPr>
          <w:rFonts w:ascii="Garamond" w:hAnsi="Garamond"/>
        </w:rPr>
        <w:t xml:space="preserve"> Chassidim is to accompany </w:t>
      </w:r>
      <w:proofErr w:type="spellStart"/>
      <w:r w:rsidR="00E05B20">
        <w:rPr>
          <w:rFonts w:ascii="Garamond" w:hAnsi="Garamond"/>
        </w:rPr>
        <w:t>Eliahu</w:t>
      </w:r>
      <w:proofErr w:type="spellEnd"/>
      <w:r w:rsidRPr="004D7C76">
        <w:rPr>
          <w:rFonts w:ascii="Garamond" w:hAnsi="Garamond"/>
        </w:rPr>
        <w:t xml:space="preserve"> until the nearest shul (see</w:t>
      </w:r>
      <w:r>
        <w:rPr>
          <w:rFonts w:ascii="Garamond" w:hAnsi="Garamond"/>
        </w:rPr>
        <w:t xml:space="preserve"> </w:t>
      </w:r>
      <w:r w:rsidRPr="004D7C76">
        <w:rPr>
          <w:rFonts w:ascii="Garamond" w:hAnsi="Garamond"/>
        </w:rPr>
        <w:t xml:space="preserve">Moshe Yaakov </w:t>
      </w:r>
      <w:r>
        <w:rPr>
          <w:rFonts w:ascii="Garamond" w:hAnsi="Garamond"/>
        </w:rPr>
        <w:t>W</w:t>
      </w:r>
      <w:r w:rsidRPr="004D7C76">
        <w:rPr>
          <w:rFonts w:ascii="Garamond" w:hAnsi="Garamond"/>
        </w:rPr>
        <w:t xml:space="preserve">eingarten, </w:t>
      </w:r>
      <w:proofErr w:type="spellStart"/>
      <w:r w:rsidRPr="004D7C76">
        <w:rPr>
          <w:rFonts w:ascii="Garamond" w:hAnsi="Garamond"/>
          <w:i/>
          <w:iCs/>
        </w:rPr>
        <w:t>HaSeder</w:t>
      </w:r>
      <w:proofErr w:type="spellEnd"/>
      <w:r w:rsidRPr="004D7C76">
        <w:rPr>
          <w:rFonts w:ascii="Garamond" w:hAnsi="Garamond"/>
          <w:i/>
          <w:iCs/>
        </w:rPr>
        <w:t xml:space="preserve"> </w:t>
      </w:r>
      <w:proofErr w:type="spellStart"/>
      <w:r w:rsidRPr="004D7C76">
        <w:rPr>
          <w:rFonts w:ascii="Garamond" w:hAnsi="Garamond"/>
          <w:i/>
          <w:iCs/>
        </w:rPr>
        <w:t>HaAruch</w:t>
      </w:r>
      <w:proofErr w:type="spellEnd"/>
      <w:r w:rsidRPr="004D7C76">
        <w:rPr>
          <w:rFonts w:ascii="Garamond" w:hAnsi="Garamond"/>
          <w:i/>
          <w:iCs/>
        </w:rPr>
        <w:t xml:space="preserve"> </w:t>
      </w:r>
      <w:r w:rsidRPr="004D7C76">
        <w:rPr>
          <w:rFonts w:ascii="Garamond" w:hAnsi="Garamond"/>
        </w:rPr>
        <w:t>[5750], 577).</w:t>
      </w:r>
    </w:p>
    <w:p w14:paraId="2C321375" w14:textId="77777777" w:rsidR="00EF3168" w:rsidRPr="00E05B20" w:rsidRDefault="00EF3168" w:rsidP="00E05B20">
      <w:pPr>
        <w:pStyle w:val="ListParagraph"/>
        <w:numPr>
          <w:ilvl w:val="0"/>
          <w:numId w:val="7"/>
        </w:numPr>
        <w:spacing w:after="0" w:line="240" w:lineRule="auto"/>
        <w:rPr>
          <w:b/>
          <w:bCs/>
        </w:rPr>
      </w:pPr>
      <w:proofErr w:type="spellStart"/>
      <w:r w:rsidRPr="00E05B20">
        <w:rPr>
          <w:b/>
          <w:bCs/>
        </w:rPr>
        <w:t>Shemot</w:t>
      </w:r>
      <w:proofErr w:type="spellEnd"/>
      <w:r w:rsidRPr="00E05B20">
        <w:rPr>
          <w:b/>
          <w:bCs/>
        </w:rPr>
        <w:t xml:space="preserve"> 12:42</w:t>
      </w:r>
    </w:p>
    <w:p w14:paraId="18212BC0" w14:textId="77777777" w:rsidR="00EF3168" w:rsidRPr="00EF3168" w:rsidRDefault="00EF3168" w:rsidP="00EF3168">
      <w:pPr>
        <w:bidi/>
        <w:spacing w:after="0" w:line="240" w:lineRule="auto"/>
        <w:rPr>
          <w:rFonts w:ascii="Garamond" w:hAnsi="Garamond"/>
        </w:rPr>
      </w:pPr>
      <w:r w:rsidRPr="00EF3168">
        <w:rPr>
          <w:rtl/>
        </w:rPr>
        <w:t>לֵיל שִׁמֻּרִים הוּא לַיקֹוָק לְהוֹצִיאָם מֵאֶרֶץ מִצְרָיִם הוּא הַלַּיְלָה הַזֶּה לַיקֹוָק שִׁמֻּרִים לְכָל בְּנֵי יִשְׂרָאֵל לְדֹרֹתָם: פ</w:t>
      </w:r>
    </w:p>
    <w:p w14:paraId="4B9819B9" w14:textId="73AB1A73" w:rsidR="00EF3168" w:rsidRDefault="00EF3168" w:rsidP="00EF3168">
      <w:pPr>
        <w:spacing w:after="0" w:line="240" w:lineRule="auto"/>
      </w:pPr>
      <w:r w:rsidRPr="00EF3168">
        <w:rPr>
          <w:rFonts w:ascii="Garamond" w:hAnsi="Garamond"/>
        </w:rPr>
        <w:t>That was for the LORD a night of vigil to bring them out of the land of Egypt; that same night is the LORD’s, one of vigil for all the children of Israel throughout the ages</w:t>
      </w:r>
      <w:r w:rsidRPr="00EF3168">
        <w:t>.</w:t>
      </w:r>
    </w:p>
    <w:p w14:paraId="0622ACC9" w14:textId="7B4B49FF" w:rsidR="00EF3168" w:rsidRDefault="00EF3168" w:rsidP="00EF3168">
      <w:pPr>
        <w:spacing w:after="0" w:line="240" w:lineRule="auto"/>
      </w:pPr>
    </w:p>
    <w:p w14:paraId="0DCFAB37" w14:textId="77777777" w:rsidR="00EF3168" w:rsidRPr="00186022" w:rsidRDefault="00EF3168" w:rsidP="00E05B20">
      <w:pPr>
        <w:pStyle w:val="NoSpacing"/>
        <w:numPr>
          <w:ilvl w:val="0"/>
          <w:numId w:val="7"/>
        </w:numPr>
        <w:rPr>
          <w:rFonts w:cs="Arial"/>
          <w:b/>
          <w:bCs/>
        </w:rPr>
      </w:pPr>
      <w:r>
        <w:rPr>
          <w:rFonts w:cs="Arial"/>
          <w:b/>
          <w:bCs/>
        </w:rPr>
        <w:t xml:space="preserve">Shulchan </w:t>
      </w:r>
      <w:proofErr w:type="spellStart"/>
      <w:r>
        <w:rPr>
          <w:rFonts w:cs="Arial"/>
          <w:b/>
          <w:bCs/>
        </w:rPr>
        <w:t>Aruch</w:t>
      </w:r>
      <w:proofErr w:type="spellEnd"/>
      <w:r>
        <w:rPr>
          <w:rFonts w:cs="Arial"/>
          <w:b/>
          <w:bCs/>
        </w:rPr>
        <w:t xml:space="preserve">, </w:t>
      </w:r>
      <w:proofErr w:type="spellStart"/>
      <w:r>
        <w:rPr>
          <w:rFonts w:cs="Arial"/>
          <w:b/>
          <w:bCs/>
        </w:rPr>
        <w:t>Orach</w:t>
      </w:r>
      <w:proofErr w:type="spellEnd"/>
      <w:r>
        <w:rPr>
          <w:rFonts w:cs="Arial"/>
          <w:b/>
          <w:bCs/>
        </w:rPr>
        <w:t xml:space="preserve"> Chayim, Laws of Passover, 480</w:t>
      </w:r>
    </w:p>
    <w:p w14:paraId="72E81D91" w14:textId="77777777" w:rsidR="00EF3168" w:rsidRPr="00186022" w:rsidRDefault="00EF3168" w:rsidP="00EF3168">
      <w:pPr>
        <w:pStyle w:val="NoSpacing"/>
        <w:bidi/>
        <w:rPr>
          <w:rFonts w:ascii="Garamond" w:hAnsi="Garamond" w:cs="Arial"/>
        </w:rPr>
      </w:pPr>
      <w:r w:rsidRPr="00E01F23">
        <w:rPr>
          <w:rFonts w:cs="Arial"/>
          <w:rtl/>
        </w:rPr>
        <w:t>וי"א שיש לומר שפוך חמתך וכו' קודם לא לנו (ר"ן פרק ע"פ) ולפתוח הפתח, כדי לזכור שהוא ליל שמורים ובזכות אמונה זו יבא משיח וישפוך חמתו על המכחשים בה' (מהרי"ב), וכן נוהגין.</w:t>
      </w:r>
    </w:p>
    <w:p w14:paraId="4DC3338B" w14:textId="77777777" w:rsidR="00EF3168" w:rsidRPr="00186022" w:rsidRDefault="00EF3168" w:rsidP="00EF3168">
      <w:pPr>
        <w:pStyle w:val="NoSpacing"/>
        <w:rPr>
          <w:rFonts w:ascii="Garamond" w:hAnsi="Garamond" w:cs="Arial"/>
          <w:rtl/>
        </w:rPr>
      </w:pPr>
      <w:r w:rsidRPr="00186022">
        <w:rPr>
          <w:rFonts w:ascii="Garamond" w:hAnsi="Garamond" w:cs="Arial"/>
        </w:rPr>
        <w:t xml:space="preserve">Some say that one should recite “spill out your wrath”, before saying “not for us”, and open the door. </w:t>
      </w:r>
      <w:proofErr w:type="gramStart"/>
      <w:r w:rsidRPr="00186022">
        <w:rPr>
          <w:rFonts w:ascii="Garamond" w:hAnsi="Garamond" w:cs="Arial"/>
        </w:rPr>
        <w:t>In order to</w:t>
      </w:r>
      <w:proofErr w:type="gramEnd"/>
      <w:r w:rsidRPr="00186022">
        <w:rPr>
          <w:rFonts w:ascii="Garamond" w:hAnsi="Garamond" w:cs="Arial"/>
        </w:rPr>
        <w:t xml:space="preserve"> remember that it is the “night of guarding”, and in the merit of this faith, </w:t>
      </w:r>
      <w:proofErr w:type="spellStart"/>
      <w:r w:rsidRPr="00186022">
        <w:rPr>
          <w:rFonts w:ascii="Garamond" w:hAnsi="Garamond" w:cs="Arial"/>
        </w:rPr>
        <w:t>mashiach</w:t>
      </w:r>
      <w:proofErr w:type="spellEnd"/>
      <w:r w:rsidRPr="00186022">
        <w:rPr>
          <w:rFonts w:ascii="Garamond" w:hAnsi="Garamond" w:cs="Arial"/>
        </w:rPr>
        <w:t xml:space="preserve"> will come and pour out his wrath on those who deny G-d. And this is our practice.</w:t>
      </w:r>
    </w:p>
    <w:p w14:paraId="549D3CAD" w14:textId="77777777" w:rsidR="00EF3168" w:rsidRDefault="00EF3168" w:rsidP="00EF3168">
      <w:pPr>
        <w:pStyle w:val="NoSpacing"/>
        <w:rPr>
          <w:rFonts w:cs="Arial"/>
        </w:rPr>
      </w:pPr>
    </w:p>
    <w:p w14:paraId="579BC64B" w14:textId="050499AC" w:rsidR="00281379" w:rsidRPr="004800A3" w:rsidRDefault="00281379" w:rsidP="00E05B20">
      <w:pPr>
        <w:pStyle w:val="NoSpacing"/>
        <w:numPr>
          <w:ilvl w:val="0"/>
          <w:numId w:val="7"/>
        </w:numPr>
        <w:rPr>
          <w:b/>
          <w:bCs/>
        </w:rPr>
      </w:pPr>
      <w:r>
        <w:rPr>
          <w:b/>
          <w:bCs/>
        </w:rPr>
        <w:t>Malachi, 3</w:t>
      </w:r>
    </w:p>
    <w:p w14:paraId="0E131652" w14:textId="77777777" w:rsidR="00281379" w:rsidRDefault="00281379" w:rsidP="00281379">
      <w:pPr>
        <w:pStyle w:val="NoSpacing"/>
        <w:bidi/>
        <w:rPr>
          <w:rtl/>
        </w:rPr>
      </w:pPr>
      <w:r>
        <w:rPr>
          <w:rtl/>
        </w:rPr>
        <w:t xml:space="preserve"> (כג) הִנֵּה אָנֹכִי שֹׁלֵחַ לָכֶם אֵת אֵלִיָּה הַנָּבִיא לִפְנֵי בּוֹא יוֹם יְקֹוָק הַגָּדוֹל וְהַנּוֹרָא:</w:t>
      </w:r>
      <w:r>
        <w:rPr>
          <w:rFonts w:hint="cs"/>
          <w:rtl/>
        </w:rPr>
        <w:t xml:space="preserve"> </w:t>
      </w:r>
      <w:r>
        <w:rPr>
          <w:rtl/>
        </w:rPr>
        <w:t>(כד) וְהֵשִׁיב לֵב אָבוֹת עַל בָּנִים וְלֵב בָּנִים עַל אֲבוֹתָם פֶּן אָבוֹא וְהִכֵּיתִי אֶת הָאָרֶץ חֵרֶם:</w:t>
      </w:r>
    </w:p>
    <w:p w14:paraId="6AB482DA" w14:textId="77777777" w:rsidR="00EF3168" w:rsidRDefault="00281379" w:rsidP="00EF3168">
      <w:pPr>
        <w:rPr>
          <w:rFonts w:ascii="Garamond" w:hAnsi="Garamond"/>
        </w:rPr>
      </w:pPr>
      <w:r w:rsidRPr="00E01F23">
        <w:rPr>
          <w:rFonts w:ascii="Garamond" w:hAnsi="Garamond"/>
        </w:rPr>
        <w:t>23 Lo, I will send the prophet Elijah to you before the coming of the awesome, fearful day of the LORD. 24 He shall reconcile parents with children and children with their parents, so that, when I come, I do not strike the whole land with utter destruction</w:t>
      </w:r>
    </w:p>
    <w:p w14:paraId="3A31EC00" w14:textId="77777777" w:rsidR="00281379" w:rsidRPr="00186022" w:rsidRDefault="00281379" w:rsidP="00E05B20">
      <w:pPr>
        <w:pStyle w:val="NoSpacing"/>
        <w:numPr>
          <w:ilvl w:val="0"/>
          <w:numId w:val="7"/>
        </w:numPr>
        <w:rPr>
          <w:b/>
          <w:bCs/>
        </w:rPr>
      </w:pPr>
      <w:proofErr w:type="spellStart"/>
      <w:r>
        <w:rPr>
          <w:b/>
          <w:bCs/>
        </w:rPr>
        <w:t>Shemot</w:t>
      </w:r>
      <w:proofErr w:type="spellEnd"/>
      <w:r>
        <w:rPr>
          <w:b/>
          <w:bCs/>
        </w:rPr>
        <w:t xml:space="preserve"> Rabbah, 12</w:t>
      </w:r>
    </w:p>
    <w:p w14:paraId="283793AB" w14:textId="77777777" w:rsidR="00281379" w:rsidRDefault="00281379" w:rsidP="00281379">
      <w:pPr>
        <w:pStyle w:val="NoSpacing"/>
        <w:bidi/>
      </w:pPr>
      <w:r w:rsidRPr="00E01F23">
        <w:rPr>
          <w:rtl/>
        </w:rPr>
        <w:t>מה ראה לומר ליל שמורים שבו עשה גדולה לצדיקים כשם שעשה לישראל במצרים ובו הציל לחזקיהו ובו הציל לחנניה וחביריו ובו הציל לדניאל מגוב אריות ובו משיח ואליהו מתגדלי</w:t>
      </w:r>
    </w:p>
    <w:p w14:paraId="7728CE86" w14:textId="14B2DEE3" w:rsidR="00281379" w:rsidRDefault="00281379" w:rsidP="00281379">
      <w:pPr>
        <w:pStyle w:val="NoSpacing"/>
        <w:rPr>
          <w:rFonts w:ascii="Garamond" w:hAnsi="Garamond"/>
        </w:rPr>
      </w:pPr>
      <w:r>
        <w:rPr>
          <w:rFonts w:ascii="Garamond" w:hAnsi="Garamond"/>
        </w:rPr>
        <w:t xml:space="preserve">Why is it called “the night of guarding”? Because on that night great things were done for the righteous just like they were done for Israel in Egypt, on it </w:t>
      </w:r>
      <w:proofErr w:type="spellStart"/>
      <w:r>
        <w:rPr>
          <w:rFonts w:ascii="Garamond" w:hAnsi="Garamond"/>
        </w:rPr>
        <w:t>Chizkiya</w:t>
      </w:r>
      <w:proofErr w:type="spellEnd"/>
      <w:r>
        <w:rPr>
          <w:rFonts w:ascii="Garamond" w:hAnsi="Garamond"/>
        </w:rPr>
        <w:t xml:space="preserve"> was saved, and on it </w:t>
      </w:r>
      <w:proofErr w:type="spellStart"/>
      <w:r>
        <w:rPr>
          <w:rFonts w:ascii="Garamond" w:hAnsi="Garamond"/>
        </w:rPr>
        <w:t>Chanania</w:t>
      </w:r>
      <w:proofErr w:type="spellEnd"/>
      <w:r>
        <w:rPr>
          <w:rFonts w:ascii="Garamond" w:hAnsi="Garamond"/>
        </w:rPr>
        <w:t xml:space="preserve"> and his friends were saved, and on it Daniel was saved from the lion’s den, and on it Mashiach and </w:t>
      </w:r>
      <w:proofErr w:type="spellStart"/>
      <w:r w:rsidR="00E05B20">
        <w:rPr>
          <w:rFonts w:ascii="Garamond" w:hAnsi="Garamond"/>
        </w:rPr>
        <w:t>Eliahu</w:t>
      </w:r>
      <w:proofErr w:type="spellEnd"/>
      <w:r>
        <w:rPr>
          <w:rFonts w:ascii="Garamond" w:hAnsi="Garamond"/>
        </w:rPr>
        <w:t xml:space="preserve"> will be raised up.</w:t>
      </w:r>
    </w:p>
    <w:p w14:paraId="6C9EFFA7" w14:textId="77777777" w:rsidR="00281379" w:rsidRDefault="00281379" w:rsidP="00B072E3">
      <w:pPr>
        <w:pStyle w:val="NoSpacing"/>
        <w:bidi/>
      </w:pPr>
    </w:p>
    <w:p w14:paraId="5D5B4A09" w14:textId="664EB1A5" w:rsidR="00E05B20" w:rsidRPr="00E05B20" w:rsidRDefault="00E05B20" w:rsidP="00E05B20">
      <w:pPr>
        <w:pStyle w:val="NoSpacing"/>
        <w:numPr>
          <w:ilvl w:val="0"/>
          <w:numId w:val="7"/>
        </w:numPr>
        <w:rPr>
          <w:b/>
          <w:bCs/>
        </w:rPr>
      </w:pPr>
      <w:proofErr w:type="spellStart"/>
      <w:r>
        <w:rPr>
          <w:b/>
          <w:bCs/>
        </w:rPr>
        <w:t>Rashi</w:t>
      </w:r>
      <w:proofErr w:type="spellEnd"/>
      <w:r>
        <w:rPr>
          <w:b/>
          <w:bCs/>
        </w:rPr>
        <w:t>, Co</w:t>
      </w:r>
      <w:bookmarkStart w:id="0" w:name="_GoBack"/>
      <w:bookmarkEnd w:id="0"/>
      <w:r>
        <w:rPr>
          <w:b/>
          <w:bCs/>
        </w:rPr>
        <w:t>mmentary to Malachi 3:24</w:t>
      </w:r>
    </w:p>
    <w:p w14:paraId="6F987219" w14:textId="5BB22C53" w:rsidR="00B072E3" w:rsidRDefault="00B072E3" w:rsidP="00E05B20">
      <w:pPr>
        <w:pStyle w:val="NoSpacing"/>
        <w:bidi/>
      </w:pPr>
      <w:r>
        <w:rPr>
          <w:rtl/>
        </w:rPr>
        <w:t>והשיב לב אבות - להקב"ה</w:t>
      </w:r>
      <w:r>
        <w:t>:</w:t>
      </w:r>
    </w:p>
    <w:p w14:paraId="46B3FD56" w14:textId="7401F4A2" w:rsidR="00AF45A4" w:rsidRDefault="00B072E3" w:rsidP="00E05B20">
      <w:pPr>
        <w:pStyle w:val="NoSpacing"/>
        <w:bidi/>
      </w:pPr>
      <w:r>
        <w:rPr>
          <w:rtl/>
        </w:rPr>
        <w:t>על בנים - ע"י בנים יאמר לבנים דרך אהבה ורצון לכו ודברו אל אבותיכם לאחוז בדרכי המקום וכן ולב בנים על אבותם כך שמעתי משמו של ר' מנחם</w:t>
      </w:r>
    </w:p>
    <w:p w14:paraId="0A12E80F" w14:textId="343620D6" w:rsidR="00E05B20" w:rsidRPr="00E05B20" w:rsidRDefault="00E05B20" w:rsidP="00E05B20">
      <w:pPr>
        <w:pStyle w:val="NoSpacing"/>
        <w:rPr>
          <w:rFonts w:ascii="Garamond" w:hAnsi="Garamond"/>
        </w:rPr>
      </w:pPr>
      <w:r w:rsidRPr="00E05B20">
        <w:rPr>
          <w:rFonts w:ascii="Garamond" w:hAnsi="Garamond"/>
        </w:rPr>
        <w:t>He shall reconcile parents – to G-d</w:t>
      </w:r>
    </w:p>
    <w:p w14:paraId="1B96733B" w14:textId="16CA78C7" w:rsidR="00E05B20" w:rsidRPr="00E05B20" w:rsidRDefault="00E05B20" w:rsidP="00E05B20">
      <w:pPr>
        <w:pStyle w:val="NoSpacing"/>
        <w:rPr>
          <w:rFonts w:ascii="Garamond" w:hAnsi="Garamond"/>
          <w:rtl/>
        </w:rPr>
      </w:pPr>
      <w:r w:rsidRPr="00E05B20">
        <w:rPr>
          <w:rFonts w:ascii="Garamond" w:hAnsi="Garamond"/>
        </w:rPr>
        <w:t xml:space="preserve">With children – by means of children. He will say to the children in a manner of love and desire – “go and tell your parents to accept the ways of G-d”, and so too the hearts of the children to the parents. </w:t>
      </w:r>
      <w:proofErr w:type="gramStart"/>
      <w:r w:rsidRPr="00E05B20">
        <w:rPr>
          <w:rFonts w:ascii="Garamond" w:hAnsi="Garamond"/>
        </w:rPr>
        <w:t>So</w:t>
      </w:r>
      <w:proofErr w:type="gramEnd"/>
      <w:r w:rsidRPr="00E05B20">
        <w:rPr>
          <w:rFonts w:ascii="Garamond" w:hAnsi="Garamond"/>
        </w:rPr>
        <w:t xml:space="preserve"> have I heard in the name of R Menachem. </w:t>
      </w:r>
    </w:p>
    <w:sectPr w:rsidR="00E05B20" w:rsidRPr="00E05B20" w:rsidSect="00E84988">
      <w:headerReference w:type="default" r:id="rId6"/>
      <w:pgSz w:w="12240" w:h="15840"/>
      <w:pgMar w:top="720" w:right="720" w:bottom="720" w:left="720" w:header="19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E712" w14:textId="77777777" w:rsidR="00E84988" w:rsidRDefault="00E05B20" w:rsidP="00E84988">
    <w:pPr>
      <w:pStyle w:val="Header"/>
      <w:bidi/>
      <w:rPr>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FA6"/>
    <w:multiLevelType w:val="hybridMultilevel"/>
    <w:tmpl w:val="F5066A2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E37E8B"/>
    <w:multiLevelType w:val="hybridMultilevel"/>
    <w:tmpl w:val="E10E6AA2"/>
    <w:lvl w:ilvl="0" w:tplc="A5260DE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3D547A"/>
    <w:multiLevelType w:val="hybridMultilevel"/>
    <w:tmpl w:val="32F664AC"/>
    <w:lvl w:ilvl="0" w:tplc="A5260DE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2D05C2"/>
    <w:multiLevelType w:val="hybridMultilevel"/>
    <w:tmpl w:val="13808904"/>
    <w:lvl w:ilvl="0" w:tplc="A5260DE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215BEF"/>
    <w:multiLevelType w:val="hybridMultilevel"/>
    <w:tmpl w:val="4170E732"/>
    <w:lvl w:ilvl="0" w:tplc="AA0071C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928700A"/>
    <w:multiLevelType w:val="hybridMultilevel"/>
    <w:tmpl w:val="0EF06D96"/>
    <w:lvl w:ilvl="0" w:tplc="A5260DE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2C1157A"/>
    <w:multiLevelType w:val="hybridMultilevel"/>
    <w:tmpl w:val="BF98DB3E"/>
    <w:lvl w:ilvl="0" w:tplc="6046E6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79"/>
    <w:rsid w:val="00281379"/>
    <w:rsid w:val="00395733"/>
    <w:rsid w:val="009A0823"/>
    <w:rsid w:val="00AF45A4"/>
    <w:rsid w:val="00B072E3"/>
    <w:rsid w:val="00BE0098"/>
    <w:rsid w:val="00C90C22"/>
    <w:rsid w:val="00E05B20"/>
    <w:rsid w:val="00EF316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3F09"/>
  <w15:chartTrackingRefBased/>
  <w15:docId w15:val="{97B79277-A573-46E2-B138-4006BB86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BE0098"/>
    <w:pPr>
      <w:shd w:val="clear" w:color="auto" w:fill="BFBFBF" w:themeFill="background1" w:themeFillShade="BF"/>
      <w:jc w:val="center"/>
    </w:pPr>
    <w:rPr>
      <w:sz w:val="32"/>
      <w:szCs w:val="32"/>
    </w:rPr>
  </w:style>
  <w:style w:type="paragraph" w:styleId="NoSpacing">
    <w:name w:val="No Spacing"/>
    <w:uiPriority w:val="1"/>
    <w:qFormat/>
    <w:rsid w:val="00BE0098"/>
    <w:pPr>
      <w:spacing w:after="0" w:line="240" w:lineRule="auto"/>
    </w:pPr>
  </w:style>
  <w:style w:type="paragraph" w:styleId="ListParagraph">
    <w:name w:val="List Paragraph"/>
    <w:basedOn w:val="Normal"/>
    <w:uiPriority w:val="34"/>
    <w:qFormat/>
    <w:rsid w:val="00281379"/>
    <w:pPr>
      <w:ind w:left="720"/>
      <w:contextualSpacing/>
    </w:pPr>
  </w:style>
  <w:style w:type="paragraph" w:styleId="Header">
    <w:name w:val="header"/>
    <w:basedOn w:val="Normal"/>
    <w:link w:val="HeaderChar"/>
    <w:uiPriority w:val="99"/>
    <w:unhideWhenUsed/>
    <w:rsid w:val="00281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cp:revision>
  <dcterms:created xsi:type="dcterms:W3CDTF">2018-03-13T01:05:00Z</dcterms:created>
  <dcterms:modified xsi:type="dcterms:W3CDTF">2018-03-13T02:23:00Z</dcterms:modified>
</cp:coreProperties>
</file>