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998CD" w14:textId="4F4F0CAD" w:rsidR="0045546D" w:rsidRPr="0045546D" w:rsidRDefault="0045546D" w:rsidP="0045546D">
      <w:pPr>
        <w:ind w:left="720" w:hanging="360"/>
        <w:jc w:val="center"/>
        <w:rPr>
          <w:rFonts w:ascii="Copperplate Gothic Light" w:hAnsi="Copperplate Gothic Light"/>
          <w:sz w:val="36"/>
          <w:szCs w:val="36"/>
        </w:rPr>
      </w:pPr>
      <w:r w:rsidRPr="0045546D">
        <w:rPr>
          <w:rFonts w:ascii="Copperplate Gothic Light" w:hAnsi="Copperplate Gothic Light"/>
          <w:sz w:val="36"/>
          <w:szCs w:val="36"/>
        </w:rPr>
        <w:t>Contemporary Approaches To Teshuva:</w:t>
      </w:r>
    </w:p>
    <w:p w14:paraId="26A618A6" w14:textId="2BE5B69C" w:rsidR="0045546D" w:rsidRPr="0045546D" w:rsidRDefault="0045546D" w:rsidP="0045546D">
      <w:pPr>
        <w:ind w:left="720" w:hanging="360"/>
        <w:jc w:val="center"/>
        <w:rPr>
          <w:rFonts w:ascii="Copperplate Gothic Light" w:hAnsi="Copperplate Gothic Light"/>
          <w:sz w:val="36"/>
          <w:szCs w:val="36"/>
        </w:rPr>
      </w:pPr>
      <w:r w:rsidRPr="0045546D">
        <w:rPr>
          <w:rFonts w:ascii="Copperplate Gothic Light" w:hAnsi="Copperplate Gothic Light"/>
          <w:sz w:val="36"/>
          <w:szCs w:val="36"/>
        </w:rPr>
        <w:t xml:space="preserve">The </w:t>
      </w:r>
      <w:proofErr w:type="spellStart"/>
      <w:r w:rsidRPr="0045546D">
        <w:rPr>
          <w:rFonts w:ascii="Copperplate Gothic Light" w:hAnsi="Copperplate Gothic Light"/>
          <w:sz w:val="36"/>
          <w:szCs w:val="36"/>
        </w:rPr>
        <w:t>Solinimer</w:t>
      </w:r>
      <w:proofErr w:type="spellEnd"/>
      <w:r w:rsidRPr="0045546D">
        <w:rPr>
          <w:rFonts w:ascii="Copperplate Gothic Light" w:hAnsi="Copperplate Gothic Light"/>
          <w:sz w:val="36"/>
          <w:szCs w:val="36"/>
        </w:rPr>
        <w:t xml:space="preserve"> </w:t>
      </w:r>
      <w:proofErr w:type="spellStart"/>
      <w:r w:rsidRPr="0045546D">
        <w:rPr>
          <w:rFonts w:ascii="Copperplate Gothic Light" w:hAnsi="Copperplate Gothic Light"/>
          <w:sz w:val="36"/>
          <w:szCs w:val="36"/>
        </w:rPr>
        <w:t>Rebbe</w:t>
      </w:r>
      <w:proofErr w:type="spellEnd"/>
    </w:p>
    <w:p w14:paraId="269B4F39" w14:textId="0ED01558" w:rsidR="0045546D" w:rsidRDefault="0045546D" w:rsidP="0045546D">
      <w:pPr>
        <w:ind w:left="720" w:hanging="360"/>
        <w:jc w:val="center"/>
        <w:rPr>
          <w:rFonts w:ascii="Copperplate Gothic Light" w:hAnsi="Copperplate Gothic Light" w:cs="Arial"/>
          <w:color w:val="222222"/>
          <w:sz w:val="28"/>
          <w:szCs w:val="28"/>
          <w:shd w:val="clear" w:color="auto" w:fill="FFFFFF"/>
        </w:rPr>
      </w:pPr>
      <w:proofErr w:type="spellStart"/>
      <w:r w:rsidRPr="0045546D">
        <w:rPr>
          <w:rFonts w:ascii="Copperplate Gothic Light" w:hAnsi="Copperplate Gothic Light" w:cs="Arial"/>
          <w:color w:val="222222"/>
          <w:sz w:val="28"/>
          <w:szCs w:val="28"/>
          <w:shd w:val="clear" w:color="auto" w:fill="FFFFFF"/>
        </w:rPr>
        <w:t>HaRav</w:t>
      </w:r>
      <w:proofErr w:type="spellEnd"/>
      <w:r w:rsidRPr="0045546D">
        <w:rPr>
          <w:rFonts w:ascii="Copperplate Gothic Light" w:hAnsi="Copperplate Gothic Light" w:cs="Arial"/>
          <w:color w:val="222222"/>
          <w:sz w:val="28"/>
          <w:szCs w:val="28"/>
          <w:shd w:val="clear" w:color="auto" w:fill="FFFFFF"/>
        </w:rPr>
        <w:t xml:space="preserve"> </w:t>
      </w:r>
      <w:r w:rsidRPr="0045546D">
        <w:rPr>
          <w:rFonts w:ascii="Copperplate Gothic Light" w:hAnsi="Copperplate Gothic Light" w:cs="Arial"/>
          <w:color w:val="222222"/>
          <w:sz w:val="28"/>
          <w:szCs w:val="28"/>
          <w:shd w:val="clear" w:color="auto" w:fill="FFFFFF"/>
        </w:rPr>
        <w:t xml:space="preserve">Sholom </w:t>
      </w:r>
      <w:proofErr w:type="spellStart"/>
      <w:r w:rsidRPr="0045546D">
        <w:rPr>
          <w:rFonts w:ascii="Copperplate Gothic Light" w:hAnsi="Copperplate Gothic Light" w:cs="Arial"/>
          <w:color w:val="222222"/>
          <w:sz w:val="28"/>
          <w:szCs w:val="28"/>
          <w:shd w:val="clear" w:color="auto" w:fill="FFFFFF"/>
        </w:rPr>
        <w:t>Noach</w:t>
      </w:r>
      <w:proofErr w:type="spellEnd"/>
      <w:r w:rsidRPr="0045546D">
        <w:rPr>
          <w:rFonts w:ascii="Copperplate Gothic Light" w:hAnsi="Copperplate Gothic Light" w:cs="Arial"/>
          <w:color w:val="222222"/>
          <w:sz w:val="28"/>
          <w:szCs w:val="28"/>
          <w:shd w:val="clear" w:color="auto" w:fill="FFFFFF"/>
        </w:rPr>
        <w:t xml:space="preserve"> Berezovsky</w:t>
      </w:r>
    </w:p>
    <w:p w14:paraId="5FCF9334" w14:textId="77777777" w:rsidR="0045546D" w:rsidRPr="0045546D" w:rsidRDefault="0045546D" w:rsidP="0045546D">
      <w:pPr>
        <w:ind w:left="720" w:hanging="360"/>
        <w:jc w:val="center"/>
        <w:rPr>
          <w:rFonts w:ascii="Copperplate Gothic Light" w:hAnsi="Copperplate Gothic Light"/>
          <w:sz w:val="28"/>
          <w:szCs w:val="28"/>
        </w:rPr>
      </w:pPr>
    </w:p>
    <w:p w14:paraId="0215824E" w14:textId="5E5907B6" w:rsidR="003D4A1E" w:rsidRPr="003B0D98" w:rsidRDefault="003B0D98" w:rsidP="003D4A1E">
      <w:pPr>
        <w:pStyle w:val="ListParagraph"/>
        <w:numPr>
          <w:ilvl w:val="0"/>
          <w:numId w:val="1"/>
        </w:numPr>
        <w:rPr>
          <w:rFonts w:ascii="Bookman Old Style" w:hAnsi="Bookman Old Style"/>
          <w:u w:val="single"/>
        </w:rPr>
      </w:pPr>
      <w:r>
        <w:rPr>
          <w:rFonts w:ascii="Bookman Old Style" w:hAnsi="Bookman Old Style"/>
          <w:u w:val="single"/>
        </w:rPr>
        <w:t xml:space="preserve">Talmud </w:t>
      </w:r>
      <w:proofErr w:type="spellStart"/>
      <w:r w:rsidRPr="003B0D98">
        <w:rPr>
          <w:rFonts w:ascii="Bookman Old Style" w:hAnsi="Bookman Old Style"/>
          <w:u w:val="single"/>
        </w:rPr>
        <w:t>Yerushalmi</w:t>
      </w:r>
      <w:proofErr w:type="spellEnd"/>
      <w:r w:rsidRPr="003B0D98">
        <w:rPr>
          <w:rFonts w:ascii="Bookman Old Style" w:hAnsi="Bookman Old Style"/>
          <w:u w:val="single"/>
        </w:rPr>
        <w:t xml:space="preserve"> </w:t>
      </w:r>
      <w:proofErr w:type="spellStart"/>
      <w:r>
        <w:rPr>
          <w:rFonts w:ascii="Bookman Old Style" w:hAnsi="Bookman Old Style"/>
          <w:u w:val="single"/>
        </w:rPr>
        <w:t>M</w:t>
      </w:r>
      <w:r w:rsidRPr="003B0D98">
        <w:rPr>
          <w:rFonts w:ascii="Bookman Old Style" w:hAnsi="Bookman Old Style"/>
          <w:u w:val="single"/>
        </w:rPr>
        <w:t>akkot</w:t>
      </w:r>
      <w:proofErr w:type="spellEnd"/>
      <w:r w:rsidRPr="003B0D98">
        <w:rPr>
          <w:rFonts w:ascii="Bookman Old Style" w:hAnsi="Bookman Old Style"/>
          <w:u w:val="single"/>
        </w:rPr>
        <w:t xml:space="preserve"> 2:6</w:t>
      </w:r>
    </w:p>
    <w:p w14:paraId="01DC79C4" w14:textId="78BA72D9" w:rsidR="008C5DDD" w:rsidRPr="00D81950" w:rsidRDefault="003B0D98" w:rsidP="008C5DDD">
      <w:pPr>
        <w:pStyle w:val="NormalWeb"/>
        <w:pBdr>
          <w:top w:val="single" w:sz="4" w:space="1" w:color="auto"/>
          <w:left w:val="single" w:sz="4" w:space="4" w:color="auto"/>
          <w:bottom w:val="single" w:sz="4" w:space="1" w:color="auto"/>
          <w:right w:val="single" w:sz="4" w:space="4" w:color="auto"/>
        </w:pBdr>
        <w:bidi/>
        <w:rPr>
          <w:sz w:val="22"/>
          <w:szCs w:val="22"/>
        </w:rPr>
      </w:pPr>
      <w:r w:rsidRPr="00D81950">
        <w:rPr>
          <w:rtl/>
        </w:rPr>
        <w:t>שאלו לחכמה חוטא מהו עונשו</w:t>
      </w:r>
      <w:r w:rsidR="008C5DDD" w:rsidRPr="00D81950">
        <w:rPr>
          <w:rFonts w:hint="cs"/>
          <w:rtl/>
        </w:rPr>
        <w:t>,</w:t>
      </w:r>
      <w:r w:rsidRPr="00D81950">
        <w:rPr>
          <w:rtl/>
        </w:rPr>
        <w:t xml:space="preserve"> אמרו להם חטאים </w:t>
      </w:r>
      <w:r w:rsidR="008C5DDD" w:rsidRPr="00D81950">
        <w:rPr>
          <w:rFonts w:hint="cs"/>
          <w:rtl/>
        </w:rPr>
        <w:t>"</w:t>
      </w:r>
      <w:proofErr w:type="spellStart"/>
      <w:r w:rsidRPr="00D81950">
        <w:rPr>
          <w:rtl/>
        </w:rPr>
        <w:t>תרדף</w:t>
      </w:r>
      <w:proofErr w:type="spellEnd"/>
      <w:r w:rsidRPr="00D81950">
        <w:rPr>
          <w:rtl/>
        </w:rPr>
        <w:t xml:space="preserve"> רעה</w:t>
      </w:r>
      <w:r w:rsidR="008C5DDD" w:rsidRPr="00D81950">
        <w:rPr>
          <w:rFonts w:hint="cs"/>
          <w:rtl/>
        </w:rPr>
        <w:t>".</w:t>
      </w:r>
      <w:r w:rsidRPr="00D81950">
        <w:rPr>
          <w:rtl/>
        </w:rPr>
        <w:t xml:space="preserve"> שאלו לנבואה חוטא מהו עונשו</w:t>
      </w:r>
      <w:r w:rsidR="008C5DDD" w:rsidRPr="00D81950">
        <w:rPr>
          <w:rFonts w:hint="cs"/>
          <w:rtl/>
        </w:rPr>
        <w:t>,</w:t>
      </w:r>
      <w:r w:rsidRPr="00D81950">
        <w:rPr>
          <w:rtl/>
        </w:rPr>
        <w:t xml:space="preserve"> אמרה להן הנפש החוטאת היא תמות</w:t>
      </w:r>
      <w:r w:rsidR="008C5DDD" w:rsidRPr="00D81950">
        <w:rPr>
          <w:rFonts w:hint="cs"/>
          <w:rtl/>
        </w:rPr>
        <w:t>.</w:t>
      </w:r>
      <w:r w:rsidRPr="00D81950">
        <w:rPr>
          <w:rtl/>
        </w:rPr>
        <w:t xml:space="preserve"> שאלו </w:t>
      </w:r>
      <w:proofErr w:type="spellStart"/>
      <w:r w:rsidRPr="00D81950">
        <w:rPr>
          <w:rtl/>
        </w:rPr>
        <w:t>לקודשא</w:t>
      </w:r>
      <w:proofErr w:type="spellEnd"/>
      <w:r w:rsidRPr="00D81950">
        <w:rPr>
          <w:rtl/>
        </w:rPr>
        <w:t xml:space="preserve"> </w:t>
      </w:r>
      <w:proofErr w:type="spellStart"/>
      <w:r w:rsidRPr="00D81950">
        <w:rPr>
          <w:rtl/>
        </w:rPr>
        <w:t>בריך</w:t>
      </w:r>
      <w:proofErr w:type="spellEnd"/>
      <w:r w:rsidRPr="00D81950">
        <w:rPr>
          <w:rtl/>
        </w:rPr>
        <w:t xml:space="preserve"> הוא חוטא מהו עונשו</w:t>
      </w:r>
      <w:r w:rsidR="008C5DDD" w:rsidRPr="00D81950">
        <w:rPr>
          <w:rFonts w:hint="cs"/>
          <w:rtl/>
        </w:rPr>
        <w:t>,</w:t>
      </w:r>
      <w:r w:rsidRPr="00D81950">
        <w:rPr>
          <w:rtl/>
        </w:rPr>
        <w:t xml:space="preserve"> אמר להן יעשו תשובה ויתכפר לו</w:t>
      </w:r>
      <w:r w:rsidR="008C5DDD">
        <w:rPr>
          <w:sz w:val="28"/>
          <w:szCs w:val="28"/>
        </w:rPr>
        <w:t xml:space="preserve">     </w:t>
      </w:r>
      <w:r w:rsidRPr="003B0D98">
        <w:rPr>
          <w:sz w:val="28"/>
          <w:szCs w:val="28"/>
        </w:rPr>
        <w:t>.</w:t>
      </w:r>
      <w:r>
        <w:br/>
      </w:r>
    </w:p>
    <w:p w14:paraId="7D2C6EAB" w14:textId="0856B7F9" w:rsidR="003B0D98" w:rsidRPr="00D81950" w:rsidRDefault="003B0D98" w:rsidP="008C5DDD">
      <w:pPr>
        <w:pStyle w:val="NormalWeb"/>
        <w:pBdr>
          <w:top w:val="single" w:sz="4" w:space="1" w:color="auto"/>
          <w:left w:val="single" w:sz="4" w:space="4" w:color="auto"/>
          <w:bottom w:val="single" w:sz="4" w:space="1" w:color="auto"/>
          <w:right w:val="single" w:sz="4" w:space="4" w:color="auto"/>
        </w:pBdr>
        <w:rPr>
          <w:sz w:val="22"/>
          <w:szCs w:val="22"/>
        </w:rPr>
      </w:pPr>
      <w:r w:rsidRPr="00D81950">
        <w:rPr>
          <w:sz w:val="22"/>
          <w:szCs w:val="22"/>
        </w:rPr>
        <w:t xml:space="preserve">The prophets asked </w:t>
      </w:r>
      <w:hyperlink w:history="1">
        <w:r w:rsidRPr="00D81950">
          <w:rPr>
            <w:rStyle w:val="Hyperlink"/>
            <w:color w:val="auto"/>
            <w:sz w:val="22"/>
            <w:szCs w:val="22"/>
            <w:u w:val="none"/>
          </w:rPr>
          <w:t>Wisdom</w:t>
        </w:r>
      </w:hyperlink>
      <w:r w:rsidRPr="00D81950">
        <w:rPr>
          <w:sz w:val="22"/>
          <w:szCs w:val="22"/>
        </w:rPr>
        <w:t>, 'What is the punishment of the sinner? Wisdom answered, 'Evil pursue sinners' (Proverbs 13:21).</w:t>
      </w:r>
    </w:p>
    <w:p w14:paraId="2C9E8FCE" w14:textId="77777777" w:rsidR="003B0D98" w:rsidRPr="00D81950" w:rsidRDefault="003B0D98" w:rsidP="003B0D98">
      <w:pPr>
        <w:pStyle w:val="NormalWeb"/>
        <w:pBdr>
          <w:top w:val="single" w:sz="4" w:space="1" w:color="auto"/>
          <w:left w:val="single" w:sz="4" w:space="4" w:color="auto"/>
          <w:bottom w:val="single" w:sz="4" w:space="1" w:color="auto"/>
          <w:right w:val="single" w:sz="4" w:space="4" w:color="auto"/>
        </w:pBdr>
        <w:rPr>
          <w:sz w:val="22"/>
          <w:szCs w:val="22"/>
        </w:rPr>
      </w:pPr>
      <w:r w:rsidRPr="00D81950">
        <w:rPr>
          <w:sz w:val="22"/>
          <w:szCs w:val="22"/>
        </w:rPr>
        <w:t>They asked Prophecy, 'What is the punishment of the sinner?' Prophecy answered, 'The soul that sins, it shall die' (Ezekiel 18:4).</w:t>
      </w:r>
    </w:p>
    <w:p w14:paraId="4052DE8E" w14:textId="77777777" w:rsidR="003B0D98" w:rsidRPr="00D81950" w:rsidRDefault="003B0D98" w:rsidP="003B0D98">
      <w:pPr>
        <w:pStyle w:val="NormalWeb"/>
        <w:pBdr>
          <w:top w:val="single" w:sz="4" w:space="1" w:color="auto"/>
          <w:left w:val="single" w:sz="4" w:space="4" w:color="auto"/>
          <w:bottom w:val="single" w:sz="4" w:space="1" w:color="auto"/>
          <w:right w:val="single" w:sz="4" w:space="4" w:color="auto"/>
        </w:pBdr>
        <w:rPr>
          <w:sz w:val="22"/>
          <w:szCs w:val="22"/>
        </w:rPr>
      </w:pPr>
      <w:r w:rsidRPr="00D81950">
        <w:rPr>
          <w:sz w:val="22"/>
          <w:szCs w:val="22"/>
        </w:rPr>
        <w:t>They asked the Holy One, Blessed be He, 'What is the punishment of the sinner?' The Holy One Blessed be He answered, 'Let him do Teshuva and it shall be forgiven onto him.'</w:t>
      </w:r>
    </w:p>
    <w:p w14:paraId="289EE1B6" w14:textId="3B990508" w:rsidR="003B0D98" w:rsidRPr="0062680E" w:rsidRDefault="003B0D98" w:rsidP="003B0D98">
      <w:pPr>
        <w:pStyle w:val="ListParagraph"/>
        <w:numPr>
          <w:ilvl w:val="0"/>
          <w:numId w:val="1"/>
        </w:numPr>
        <w:rPr>
          <w:rFonts w:ascii="Bookman Old Style" w:hAnsi="Bookman Old Style"/>
          <w:u w:val="single"/>
        </w:rPr>
      </w:pPr>
      <w:proofErr w:type="spellStart"/>
      <w:r w:rsidRPr="0062680E">
        <w:rPr>
          <w:rFonts w:ascii="Bookman Old Style" w:hAnsi="Bookman Old Style"/>
          <w:u w:val="single"/>
        </w:rPr>
        <w:t>Brachot</w:t>
      </w:r>
      <w:proofErr w:type="spellEnd"/>
      <w:r w:rsidRPr="0062680E">
        <w:rPr>
          <w:rFonts w:ascii="Bookman Old Style" w:hAnsi="Bookman Old Style"/>
          <w:u w:val="single"/>
        </w:rPr>
        <w:t xml:space="preserve"> 34b</w:t>
      </w:r>
    </w:p>
    <w:p w14:paraId="5957CC32" w14:textId="2DA01900" w:rsidR="003B0D98" w:rsidRPr="0045546D" w:rsidRDefault="003B0D98" w:rsidP="003B0D98">
      <w:pPr>
        <w:pBdr>
          <w:top w:val="single" w:sz="4" w:space="1" w:color="auto"/>
          <w:left w:val="single" w:sz="4" w:space="4" w:color="auto"/>
          <w:bottom w:val="single" w:sz="4" w:space="1" w:color="auto"/>
          <w:right w:val="single" w:sz="4" w:space="4" w:color="auto"/>
        </w:pBdr>
        <w:bidi/>
        <w:rPr>
          <w:rFonts w:asciiTheme="majorBidi" w:hAnsiTheme="majorBidi" w:cstheme="majorBidi"/>
          <w:sz w:val="28"/>
          <w:szCs w:val="28"/>
          <w:rtl/>
          <w:lang w:bidi="he-IL"/>
        </w:rPr>
      </w:pPr>
      <w:r w:rsidRPr="0045546D">
        <w:rPr>
          <w:rFonts w:asciiTheme="majorBidi" w:hAnsiTheme="majorBidi" w:cstheme="majorBidi"/>
          <w:sz w:val="28"/>
          <w:szCs w:val="28"/>
          <w:rtl/>
          <w:lang w:bidi="he-IL"/>
        </w:rPr>
        <w:t>במקום שבעלי תשובה עומדים, אין</w:t>
      </w:r>
      <w:r w:rsidR="0045546D" w:rsidRPr="0045546D">
        <w:rPr>
          <w:rFonts w:asciiTheme="majorBidi" w:hAnsiTheme="majorBidi" w:cstheme="majorBidi"/>
          <w:sz w:val="28"/>
          <w:szCs w:val="28"/>
          <w:rtl/>
          <w:lang w:bidi="he-IL"/>
        </w:rPr>
        <w:t xml:space="preserve"> צדיקים גמורים יכולים לעמוד</w:t>
      </w:r>
    </w:p>
    <w:p w14:paraId="0BE6B2F8" w14:textId="2C6C7F2E" w:rsidR="003B0D98" w:rsidRDefault="003B0D98" w:rsidP="003B0D98">
      <w:pPr>
        <w:pBdr>
          <w:top w:val="single" w:sz="4" w:space="1" w:color="auto"/>
          <w:left w:val="single" w:sz="4" w:space="4" w:color="auto"/>
          <w:bottom w:val="single" w:sz="4" w:space="1" w:color="auto"/>
          <w:right w:val="single" w:sz="4" w:space="4" w:color="auto"/>
        </w:pBdr>
        <w:rPr>
          <w:rFonts w:ascii="Bookman Old Style" w:hAnsi="Bookman Old Style"/>
        </w:rPr>
      </w:pPr>
      <w:r w:rsidRPr="00724BB4">
        <w:rPr>
          <w:rFonts w:ascii="Bookman Old Style" w:hAnsi="Bookman Old Style"/>
        </w:rPr>
        <w:t xml:space="preserve">Rabbi </w:t>
      </w:r>
      <w:proofErr w:type="spellStart"/>
      <w:r w:rsidRPr="00724BB4">
        <w:rPr>
          <w:rFonts w:ascii="Bookman Old Style" w:hAnsi="Bookman Old Style"/>
        </w:rPr>
        <w:t>Abbahu</w:t>
      </w:r>
      <w:proofErr w:type="spellEnd"/>
      <w:r w:rsidRPr="00724BB4">
        <w:rPr>
          <w:rFonts w:ascii="Bookman Old Style" w:hAnsi="Bookman Old Style"/>
        </w:rPr>
        <w:t xml:space="preserve"> said: In the place where penitents stand, even the full-fledged righteous do not stand</w:t>
      </w:r>
      <w:r>
        <w:rPr>
          <w:rFonts w:ascii="Bookman Old Style" w:hAnsi="Bookman Old Style"/>
        </w:rPr>
        <w:t xml:space="preserve"> (</w:t>
      </w:r>
      <w:proofErr w:type="spellStart"/>
      <w:r>
        <w:rPr>
          <w:rFonts w:ascii="Bookman Old Style" w:hAnsi="Bookman Old Style"/>
        </w:rPr>
        <w:t>Brachot</w:t>
      </w:r>
      <w:proofErr w:type="spellEnd"/>
      <w:r>
        <w:rPr>
          <w:rFonts w:ascii="Bookman Old Style" w:hAnsi="Bookman Old Style"/>
        </w:rPr>
        <w:t xml:space="preserve"> 34b)</w:t>
      </w:r>
    </w:p>
    <w:p w14:paraId="7862DDF8" w14:textId="77777777" w:rsidR="003B0D98" w:rsidRDefault="003B0D98" w:rsidP="003B0D98"/>
    <w:p w14:paraId="6845702F" w14:textId="083F07AE" w:rsidR="00D038A7" w:rsidRPr="00D038A7" w:rsidRDefault="00D038A7" w:rsidP="00D038A7">
      <w:pPr>
        <w:pStyle w:val="ListParagraph"/>
        <w:numPr>
          <w:ilvl w:val="0"/>
          <w:numId w:val="1"/>
        </w:numPr>
        <w:rPr>
          <w:rFonts w:ascii="Bookman Old Style" w:hAnsi="Bookman Old Style"/>
          <w:u w:val="single"/>
        </w:rPr>
      </w:pPr>
      <w:r w:rsidRPr="00D038A7">
        <w:rPr>
          <w:rFonts w:ascii="Bookman Old Style" w:hAnsi="Bookman Old Style"/>
          <w:u w:val="single"/>
        </w:rPr>
        <w:t>Introduction to The Path Of Teshuva</w:t>
      </w:r>
    </w:p>
    <w:p w14:paraId="607D2E35" w14:textId="660BA853" w:rsidR="00D5781B" w:rsidRPr="00D5781B" w:rsidRDefault="00C2008A">
      <w:pPr>
        <w:rPr>
          <w:rFonts w:ascii="Bookman Old Style" w:hAnsi="Bookman Old Style"/>
        </w:rPr>
      </w:pPr>
      <w:r w:rsidRPr="00D5781B">
        <w:rPr>
          <w:rFonts w:ascii="Bookman Old Style" w:hAnsi="Bookman Old Style"/>
        </w:rPr>
        <w:t xml:space="preserve">Teshuva is a Full and Complete Tractate, a wonderous and fundamental aspect to being a Jew. Wider than the earth and deeper than </w:t>
      </w:r>
      <w:r w:rsidR="004E0C40">
        <w:rPr>
          <w:rFonts w:ascii="Bookman Old Style" w:hAnsi="Bookman Old Style"/>
        </w:rPr>
        <w:t xml:space="preserve">the </w:t>
      </w:r>
      <w:r w:rsidRPr="00D5781B">
        <w:rPr>
          <w:rFonts w:ascii="Bookman Old Style" w:hAnsi="Bookman Old Style"/>
        </w:rPr>
        <w:t xml:space="preserve">sea, it is an intrinsic element of a Jew’s life that defines his life as a Jew. It is relevant to everyone, whether a person is a </w:t>
      </w:r>
      <w:proofErr w:type="spellStart"/>
      <w:r w:rsidRPr="00D5781B">
        <w:rPr>
          <w:rFonts w:ascii="Bookman Old Style" w:hAnsi="Bookman Old Style"/>
          <w:i/>
          <w:iCs/>
        </w:rPr>
        <w:t>rasha</w:t>
      </w:r>
      <w:proofErr w:type="spellEnd"/>
      <w:r w:rsidRPr="00D5781B">
        <w:rPr>
          <w:rFonts w:ascii="Bookman Old Style" w:hAnsi="Bookman Old Style"/>
        </w:rPr>
        <w:t xml:space="preserve"> (wicked), a </w:t>
      </w:r>
      <w:proofErr w:type="spellStart"/>
      <w:r w:rsidRPr="00D5781B">
        <w:rPr>
          <w:rFonts w:ascii="Bookman Old Style" w:hAnsi="Bookman Old Style"/>
          <w:i/>
          <w:iCs/>
        </w:rPr>
        <w:t>beinoni</w:t>
      </w:r>
      <w:proofErr w:type="spellEnd"/>
      <w:r w:rsidRPr="00D5781B">
        <w:rPr>
          <w:rFonts w:ascii="Bookman Old Style" w:hAnsi="Bookman Old Style"/>
        </w:rPr>
        <w:t xml:space="preserve"> (intermediate), or a </w:t>
      </w:r>
      <w:proofErr w:type="spellStart"/>
      <w:r w:rsidRPr="00D5781B">
        <w:rPr>
          <w:rFonts w:ascii="Bookman Old Style" w:hAnsi="Bookman Old Style"/>
          <w:i/>
          <w:iCs/>
        </w:rPr>
        <w:t>tzadik</w:t>
      </w:r>
      <w:proofErr w:type="spellEnd"/>
      <w:r w:rsidRPr="00D5781B">
        <w:rPr>
          <w:rFonts w:ascii="Bookman Old Style" w:hAnsi="Bookman Old Style"/>
          <w:i/>
          <w:iCs/>
        </w:rPr>
        <w:t xml:space="preserve"> </w:t>
      </w:r>
      <w:proofErr w:type="spellStart"/>
      <w:r w:rsidRPr="00D5781B">
        <w:rPr>
          <w:rFonts w:ascii="Bookman Old Style" w:hAnsi="Bookman Old Style"/>
          <w:i/>
          <w:iCs/>
        </w:rPr>
        <w:t>gamur</w:t>
      </w:r>
      <w:proofErr w:type="spellEnd"/>
      <w:r w:rsidRPr="00D5781B">
        <w:rPr>
          <w:rFonts w:ascii="Bookman Old Style" w:hAnsi="Bookman Old Style"/>
        </w:rPr>
        <w:t xml:space="preserve"> (completely righteous). It is similarly relevant in any and every aspect and circumstance of a person’s life, w</w:t>
      </w:r>
      <w:r w:rsidR="00D5781B">
        <w:rPr>
          <w:rFonts w:ascii="Bookman Old Style" w:hAnsi="Bookman Old Style"/>
        </w:rPr>
        <w:t>h</w:t>
      </w:r>
      <w:r w:rsidRPr="00D5781B">
        <w:rPr>
          <w:rFonts w:ascii="Bookman Old Style" w:hAnsi="Bookman Old Style"/>
        </w:rPr>
        <w:t xml:space="preserve">ether he is in the darkest moments of despair or </w:t>
      </w:r>
      <w:r w:rsidR="004E0C40">
        <w:rPr>
          <w:rFonts w:ascii="Bookman Old Style" w:hAnsi="Bookman Old Style"/>
        </w:rPr>
        <w:t xml:space="preserve">the </w:t>
      </w:r>
      <w:r w:rsidRPr="00D5781B">
        <w:rPr>
          <w:rFonts w:ascii="Bookman Old Style" w:hAnsi="Bookman Old Style"/>
        </w:rPr>
        <w:t xml:space="preserve">height of greatest joy or spiritual ecstasy of serving Hashem. A Jew must always live in the </w:t>
      </w:r>
      <w:r w:rsidR="00D5781B" w:rsidRPr="00D5781B">
        <w:rPr>
          <w:rFonts w:ascii="Bookman Old Style" w:hAnsi="Bookman Old Style"/>
        </w:rPr>
        <w:t>world</w:t>
      </w:r>
      <w:r w:rsidRPr="00D5781B">
        <w:rPr>
          <w:rFonts w:ascii="Bookman Old Style" w:hAnsi="Bookman Old Style"/>
        </w:rPr>
        <w:t xml:space="preserve"> of Teshu</w:t>
      </w:r>
      <w:r w:rsidR="00D5781B" w:rsidRPr="00D5781B">
        <w:rPr>
          <w:rFonts w:ascii="Bookman Old Style" w:hAnsi="Bookman Old Style"/>
        </w:rPr>
        <w:t xml:space="preserve">va. </w:t>
      </w:r>
    </w:p>
    <w:p w14:paraId="53E256A6" w14:textId="5EE4BF8E" w:rsidR="008C5DDD" w:rsidRPr="00D5781B" w:rsidRDefault="00C2008A" w:rsidP="00D81950">
      <w:pPr>
        <w:rPr>
          <w:rFonts w:ascii="Bookman Old Style" w:hAnsi="Bookman Old Style"/>
          <w:rtl/>
        </w:rPr>
      </w:pPr>
      <w:r w:rsidRPr="00D5781B">
        <w:rPr>
          <w:rFonts w:ascii="Bookman Old Style" w:hAnsi="Bookman Old Style"/>
        </w:rPr>
        <w:t xml:space="preserve">This is </w:t>
      </w:r>
      <w:r w:rsidR="00D5781B" w:rsidRPr="00D5781B">
        <w:rPr>
          <w:rFonts w:ascii="Bookman Old Style" w:hAnsi="Bookman Old Style"/>
        </w:rPr>
        <w:t>reflected</w:t>
      </w:r>
      <w:r w:rsidRPr="00D5781B">
        <w:rPr>
          <w:rFonts w:ascii="Bookman Old Style" w:hAnsi="Bookman Old Style"/>
        </w:rPr>
        <w:t xml:space="preserve"> in what the Sages </w:t>
      </w:r>
      <w:r w:rsidR="00D5781B" w:rsidRPr="00D5781B">
        <w:rPr>
          <w:rFonts w:ascii="Bookman Old Style" w:hAnsi="Bookman Old Style"/>
        </w:rPr>
        <w:t>established</w:t>
      </w:r>
      <w:r w:rsidRPr="00D5781B">
        <w:rPr>
          <w:rFonts w:ascii="Bookman Old Style" w:hAnsi="Bookman Old Style"/>
        </w:rPr>
        <w:t xml:space="preserve"> in </w:t>
      </w:r>
      <w:r w:rsidR="00D5781B" w:rsidRPr="00D5781B">
        <w:rPr>
          <w:rFonts w:ascii="Bookman Old Style" w:hAnsi="Bookman Old Style"/>
        </w:rPr>
        <w:t xml:space="preserve">the </w:t>
      </w:r>
      <w:proofErr w:type="spellStart"/>
      <w:r w:rsidRPr="00D5781B">
        <w:rPr>
          <w:rFonts w:ascii="Bookman Old Style" w:hAnsi="Bookman Old Style"/>
          <w:i/>
          <w:iCs/>
        </w:rPr>
        <w:t>Shmone</w:t>
      </w:r>
      <w:r w:rsidR="00D5781B" w:rsidRPr="00D5781B">
        <w:rPr>
          <w:rFonts w:ascii="Bookman Old Style" w:hAnsi="Bookman Old Style"/>
          <w:i/>
          <w:iCs/>
        </w:rPr>
        <w:t>h</w:t>
      </w:r>
      <w:proofErr w:type="spellEnd"/>
      <w:r w:rsidRPr="00D5781B">
        <w:rPr>
          <w:rFonts w:ascii="Bookman Old Style" w:hAnsi="Bookman Old Style"/>
          <w:i/>
          <w:iCs/>
        </w:rPr>
        <w:t xml:space="preserve"> </w:t>
      </w:r>
      <w:proofErr w:type="spellStart"/>
      <w:r w:rsidRPr="00D5781B">
        <w:rPr>
          <w:rFonts w:ascii="Bookman Old Style" w:hAnsi="Bookman Old Style"/>
          <w:i/>
          <w:iCs/>
        </w:rPr>
        <w:t>esrei</w:t>
      </w:r>
      <w:proofErr w:type="spellEnd"/>
      <w:r w:rsidRPr="00D5781B">
        <w:rPr>
          <w:rFonts w:ascii="Bookman Old Style" w:hAnsi="Bookman Old Style"/>
        </w:rPr>
        <w:t xml:space="preserve">, </w:t>
      </w:r>
      <w:r w:rsidR="00D5781B" w:rsidRPr="00D5781B">
        <w:rPr>
          <w:rFonts w:ascii="Bookman Old Style" w:hAnsi="Bookman Old Style"/>
        </w:rPr>
        <w:t>immediately</w:t>
      </w:r>
      <w:r w:rsidRPr="00D5781B">
        <w:rPr>
          <w:rFonts w:ascii="Bookman Old Style" w:hAnsi="Bookman Old Style"/>
        </w:rPr>
        <w:t xml:space="preserve"> </w:t>
      </w:r>
      <w:r w:rsidR="00D5781B" w:rsidRPr="00D5781B">
        <w:rPr>
          <w:rFonts w:ascii="Bookman Old Style" w:hAnsi="Bookman Old Style"/>
        </w:rPr>
        <w:t>after</w:t>
      </w:r>
      <w:r w:rsidRPr="00D5781B">
        <w:rPr>
          <w:rFonts w:ascii="Bookman Old Style" w:hAnsi="Bookman Old Style"/>
        </w:rPr>
        <w:t xml:space="preserve"> the 4</w:t>
      </w:r>
      <w:r w:rsidRPr="00D5781B">
        <w:rPr>
          <w:rFonts w:ascii="Bookman Old Style" w:hAnsi="Bookman Old Style"/>
          <w:vertAlign w:val="superscript"/>
        </w:rPr>
        <w:t>th</w:t>
      </w:r>
      <w:r w:rsidRPr="00D5781B">
        <w:rPr>
          <w:rFonts w:ascii="Bookman Old Style" w:hAnsi="Bookman Old Style"/>
        </w:rPr>
        <w:t xml:space="preserve"> blessing requesting </w:t>
      </w:r>
      <w:proofErr w:type="spellStart"/>
      <w:r w:rsidRPr="00D5781B">
        <w:rPr>
          <w:rFonts w:ascii="Bookman Old Style" w:hAnsi="Bookman Old Style"/>
          <w:i/>
          <w:iCs/>
        </w:rPr>
        <w:t>daat</w:t>
      </w:r>
      <w:proofErr w:type="spellEnd"/>
      <w:r w:rsidRPr="00D5781B">
        <w:rPr>
          <w:rFonts w:ascii="Bookman Old Style" w:hAnsi="Bookman Old Style"/>
        </w:rPr>
        <w:t xml:space="preserve"> (knowledge/wisdom), we ask</w:t>
      </w:r>
      <w:r w:rsidR="00D5781B" w:rsidRPr="00D5781B">
        <w:rPr>
          <w:rFonts w:ascii="Bookman Old Style" w:hAnsi="Bookman Old Style"/>
        </w:rPr>
        <w:t>:</w:t>
      </w:r>
    </w:p>
    <w:p w14:paraId="07F67C46" w14:textId="77777777" w:rsidR="00C2008A" w:rsidRDefault="00C2008A" w:rsidP="004E0C40">
      <w:pPr>
        <w:spacing w:after="0"/>
        <w:jc w:val="center"/>
        <w:rPr>
          <w:rtl/>
          <w:lang w:bidi="he-IL"/>
        </w:rPr>
      </w:pPr>
      <w:r>
        <w:rPr>
          <w:rFonts w:hint="cs"/>
          <w:rtl/>
          <w:lang w:bidi="he-IL"/>
        </w:rPr>
        <w:t>השיבנו אבינו לתורך</w:t>
      </w:r>
      <w:r w:rsidR="00D5781B">
        <w:rPr>
          <w:rFonts w:hint="cs"/>
          <w:rtl/>
          <w:lang w:bidi="he-IL"/>
        </w:rPr>
        <w:t>,</w:t>
      </w:r>
      <w:r>
        <w:rPr>
          <w:rFonts w:hint="cs"/>
          <w:rtl/>
          <w:lang w:bidi="he-IL"/>
        </w:rPr>
        <w:t xml:space="preserve"> וקרבנו מלכנו לעבודך</w:t>
      </w:r>
      <w:r w:rsidR="00D5781B">
        <w:rPr>
          <w:rFonts w:hint="cs"/>
          <w:rtl/>
          <w:lang w:bidi="he-IL"/>
        </w:rPr>
        <w:t>,</w:t>
      </w:r>
      <w:r>
        <w:rPr>
          <w:rFonts w:hint="cs"/>
          <w:rtl/>
          <w:lang w:bidi="he-IL"/>
        </w:rPr>
        <w:t xml:space="preserve"> והחזירנו בתשובה שלמה לפניך</w:t>
      </w:r>
    </w:p>
    <w:p w14:paraId="160A3351" w14:textId="77777777" w:rsidR="00D5781B" w:rsidRDefault="00D5781B" w:rsidP="004E0C40">
      <w:pPr>
        <w:spacing w:after="0"/>
        <w:jc w:val="center"/>
        <w:rPr>
          <w:lang w:bidi="he-IL"/>
        </w:rPr>
      </w:pPr>
      <w:r>
        <w:rPr>
          <w:lang w:bidi="he-IL"/>
        </w:rPr>
        <w:t>Bring us back, our Father, to your Torah, and bring us near, our King, to Your service, and influence us to return in perfect repentance before You</w:t>
      </w:r>
    </w:p>
    <w:p w14:paraId="205F7282" w14:textId="77777777" w:rsidR="004E0C40" w:rsidRDefault="004E0C40" w:rsidP="004E0C40">
      <w:pPr>
        <w:spacing w:after="0"/>
        <w:jc w:val="center"/>
        <w:rPr>
          <w:lang w:bidi="he-IL"/>
        </w:rPr>
      </w:pPr>
    </w:p>
    <w:p w14:paraId="08B8B507" w14:textId="77777777" w:rsidR="00BD7706" w:rsidRDefault="00C2008A">
      <w:pPr>
        <w:rPr>
          <w:rFonts w:ascii="Bookman Old Style" w:hAnsi="Bookman Old Style"/>
        </w:rPr>
      </w:pPr>
      <w:r w:rsidRPr="00D5781B">
        <w:rPr>
          <w:rFonts w:ascii="Bookman Old Style" w:hAnsi="Bookman Old Style"/>
        </w:rPr>
        <w:lastRenderedPageBreak/>
        <w:t>Three times a day</w:t>
      </w:r>
      <w:r w:rsidR="00D5781B">
        <w:rPr>
          <w:rFonts w:ascii="Bookman Old Style" w:hAnsi="Bookman Old Style"/>
        </w:rPr>
        <w:t xml:space="preserve"> -</w:t>
      </w:r>
      <w:r w:rsidRPr="00D5781B">
        <w:rPr>
          <w:rFonts w:ascii="Bookman Old Style" w:hAnsi="Bookman Old Style"/>
        </w:rPr>
        <w:t xml:space="preserve"> morning</w:t>
      </w:r>
      <w:r w:rsidR="00D5781B">
        <w:rPr>
          <w:rFonts w:ascii="Bookman Old Style" w:hAnsi="Bookman Old Style"/>
        </w:rPr>
        <w:t>,</w:t>
      </w:r>
      <w:r w:rsidRPr="00D5781B">
        <w:rPr>
          <w:rFonts w:ascii="Bookman Old Style" w:hAnsi="Bookman Old Style"/>
        </w:rPr>
        <w:t xml:space="preserve"> afternoon and evening</w:t>
      </w:r>
      <w:r w:rsidR="00D5781B">
        <w:rPr>
          <w:rFonts w:ascii="Bookman Old Style" w:hAnsi="Bookman Old Style"/>
        </w:rPr>
        <w:t xml:space="preserve"> -</w:t>
      </w:r>
      <w:r w:rsidRPr="00D5781B">
        <w:rPr>
          <w:rFonts w:ascii="Bookman Old Style" w:hAnsi="Bookman Old Style"/>
        </w:rPr>
        <w:t xml:space="preserve"> every Jew, irrespective of his spiritual state, under every possible circumstance and situation, beseeches Hashem to be in the world of Teshuva. </w:t>
      </w:r>
    </w:p>
    <w:p w14:paraId="3105922E" w14:textId="75166098" w:rsidR="00E0532D" w:rsidRDefault="00E0532D">
      <w:pPr>
        <w:rPr>
          <w:rFonts w:ascii="Bookman Old Style" w:hAnsi="Bookman Old Style"/>
        </w:rPr>
      </w:pPr>
    </w:p>
    <w:p w14:paraId="7684A4DF" w14:textId="0DCB3AB1" w:rsidR="00D038A7" w:rsidRPr="00D038A7" w:rsidRDefault="00D038A7" w:rsidP="00D038A7">
      <w:pPr>
        <w:pStyle w:val="ListParagraph"/>
        <w:numPr>
          <w:ilvl w:val="0"/>
          <w:numId w:val="1"/>
        </w:numPr>
        <w:rPr>
          <w:rFonts w:ascii="Bookman Old Style" w:hAnsi="Bookman Old Style"/>
          <w:u w:val="single"/>
        </w:rPr>
      </w:pPr>
      <w:r w:rsidRPr="00D038A7">
        <w:rPr>
          <w:rFonts w:ascii="Bookman Old Style" w:hAnsi="Bookman Old Style"/>
          <w:u w:val="single"/>
        </w:rPr>
        <w:t>ibid</w:t>
      </w:r>
    </w:p>
    <w:p w14:paraId="3DC5B0E0" w14:textId="62F196D3" w:rsidR="00C756E5" w:rsidRDefault="00E0532D" w:rsidP="004E0C40">
      <w:pPr>
        <w:rPr>
          <w:rFonts w:ascii="Bookman Old Style" w:hAnsi="Bookman Old Style"/>
        </w:rPr>
      </w:pPr>
      <w:r>
        <w:rPr>
          <w:rFonts w:ascii="Bookman Old Style" w:hAnsi="Bookman Old Style"/>
        </w:rPr>
        <w:t xml:space="preserve">The reason for this is as follows: Certainly if one has stumbled and sinned - and “there is no righteous </w:t>
      </w:r>
      <w:r w:rsidR="004E0C40">
        <w:rPr>
          <w:rFonts w:ascii="Bookman Old Style" w:hAnsi="Bookman Old Style"/>
        </w:rPr>
        <w:t>person</w:t>
      </w:r>
      <w:r>
        <w:rPr>
          <w:rFonts w:ascii="Bookman Old Style" w:hAnsi="Bookman Old Style"/>
        </w:rPr>
        <w:t xml:space="preserve"> who only does good and never sins” (Kohelet 7) – Teshuva is relevant. But even in the highest levels of righteousness where one is engrossed in Torah, Mitzvot and Service of Hashem, it is impossible that there not be some </w:t>
      </w:r>
      <w:proofErr w:type="spellStart"/>
      <w:r w:rsidRPr="004E0C40">
        <w:rPr>
          <w:rFonts w:ascii="Bookman Old Style" w:hAnsi="Bookman Old Style"/>
          <w:i/>
          <w:iCs/>
        </w:rPr>
        <w:t>p’gam</w:t>
      </w:r>
      <w:proofErr w:type="spellEnd"/>
      <w:r>
        <w:rPr>
          <w:rFonts w:ascii="Bookman Old Style" w:hAnsi="Bookman Old Style"/>
        </w:rPr>
        <w:t xml:space="preserve"> (blemish) in his service, some element that his actions did not reach the</w:t>
      </w:r>
      <w:r w:rsidR="004E0C40">
        <w:rPr>
          <w:rFonts w:ascii="Bookman Old Style" w:hAnsi="Bookman Old Style"/>
        </w:rPr>
        <w:t xml:space="preserve"> </w:t>
      </w:r>
      <w:r>
        <w:rPr>
          <w:rFonts w:ascii="Bookman Old Style" w:hAnsi="Bookman Old Style"/>
        </w:rPr>
        <w:t>highest le</w:t>
      </w:r>
      <w:r w:rsidR="004E0C40">
        <w:rPr>
          <w:rFonts w:ascii="Bookman Old Style" w:hAnsi="Bookman Old Style"/>
        </w:rPr>
        <w:t>ve</w:t>
      </w:r>
      <w:r>
        <w:rPr>
          <w:rFonts w:ascii="Bookman Old Style" w:hAnsi="Bookman Old Style"/>
        </w:rPr>
        <w:t xml:space="preserve">ls of </w:t>
      </w:r>
      <w:proofErr w:type="spellStart"/>
      <w:r w:rsidRPr="004E0C40">
        <w:rPr>
          <w:rFonts w:ascii="Bookman Old Style" w:hAnsi="Bookman Old Style"/>
          <w:i/>
          <w:iCs/>
        </w:rPr>
        <w:t>shleimus</w:t>
      </w:r>
      <w:proofErr w:type="spellEnd"/>
      <w:r>
        <w:rPr>
          <w:rFonts w:ascii="Bookman Old Style" w:hAnsi="Bookman Old Style"/>
        </w:rPr>
        <w:t xml:space="preserve"> </w:t>
      </w:r>
      <w:r w:rsidR="004E0C40">
        <w:rPr>
          <w:rFonts w:ascii="Bookman Old Style" w:hAnsi="Bookman Old Style"/>
        </w:rPr>
        <w:t xml:space="preserve">(perfection). However exalted understanding the </w:t>
      </w:r>
      <w:proofErr w:type="spellStart"/>
      <w:r w:rsidR="004E0C40" w:rsidRPr="004E0C40">
        <w:rPr>
          <w:rFonts w:ascii="Bookman Old Style" w:hAnsi="Bookman Old Style"/>
          <w:i/>
          <w:iCs/>
        </w:rPr>
        <w:t>tzadik</w:t>
      </w:r>
      <w:proofErr w:type="spellEnd"/>
      <w:r w:rsidR="004E0C40">
        <w:rPr>
          <w:rFonts w:ascii="Bookman Old Style" w:hAnsi="Bookman Old Style"/>
        </w:rPr>
        <w:t xml:space="preserve"> achieves of Hashem Himself, and therefore refrains from evil and strives to attain good, standing before the King of Kings Whose Greatness is beyond comprehension, there by definition must be some missing element of understanding of before Whom he stands. As such, Hashem created the world of Teshuva, to complete any lacking in his service. In the same way that a </w:t>
      </w:r>
      <w:proofErr w:type="spellStart"/>
      <w:r w:rsidR="004E0C40" w:rsidRPr="004E0C40">
        <w:rPr>
          <w:rFonts w:ascii="Bookman Old Style" w:hAnsi="Bookman Old Style"/>
          <w:i/>
          <w:iCs/>
        </w:rPr>
        <w:t>rasha</w:t>
      </w:r>
      <w:proofErr w:type="spellEnd"/>
      <w:r w:rsidR="004E0C40">
        <w:rPr>
          <w:rFonts w:ascii="Bookman Old Style" w:hAnsi="Bookman Old Style"/>
        </w:rPr>
        <w:t xml:space="preserve"> can fix or correct his sins and </w:t>
      </w:r>
      <w:r w:rsidR="00C9721A">
        <w:rPr>
          <w:rFonts w:ascii="Bookman Old Style" w:hAnsi="Bookman Old Style"/>
        </w:rPr>
        <w:t>iniquities</w:t>
      </w:r>
      <w:bookmarkStart w:id="0" w:name="_GoBack"/>
      <w:bookmarkEnd w:id="0"/>
      <w:r w:rsidR="004E0C40">
        <w:rPr>
          <w:rFonts w:ascii="Bookman Old Style" w:hAnsi="Bookman Old Style"/>
        </w:rPr>
        <w:t xml:space="preserve">, a </w:t>
      </w:r>
      <w:proofErr w:type="spellStart"/>
      <w:r w:rsidR="004E0C40" w:rsidRPr="004E0C40">
        <w:rPr>
          <w:rFonts w:ascii="Bookman Old Style" w:hAnsi="Bookman Old Style"/>
          <w:i/>
          <w:iCs/>
        </w:rPr>
        <w:t>tzadik</w:t>
      </w:r>
      <w:proofErr w:type="spellEnd"/>
      <w:r w:rsidR="004E0C40">
        <w:rPr>
          <w:rFonts w:ascii="Bookman Old Style" w:hAnsi="Bookman Old Style"/>
        </w:rPr>
        <w:t xml:space="preserve"> can utilize teshuva to bring his positive actions to an even higher level of perfection.   </w:t>
      </w:r>
      <w:r>
        <w:rPr>
          <w:rFonts w:ascii="Bookman Old Style" w:hAnsi="Bookman Old Style"/>
        </w:rPr>
        <w:t xml:space="preserve">  </w:t>
      </w:r>
    </w:p>
    <w:p w14:paraId="641F43C2" w14:textId="6AE051C3" w:rsidR="00E0532D" w:rsidRDefault="00C756E5" w:rsidP="004E0C40">
      <w:pPr>
        <w:rPr>
          <w:rFonts w:ascii="Bookman Old Style" w:hAnsi="Bookman Old Style"/>
        </w:rPr>
      </w:pPr>
      <w:r>
        <w:rPr>
          <w:rFonts w:ascii="Bookman Old Style" w:hAnsi="Bookman Old Style"/>
        </w:rPr>
        <w:t xml:space="preserve">Teshuva is </w:t>
      </w:r>
      <w:r w:rsidR="004C16E1">
        <w:rPr>
          <w:rFonts w:ascii="Bookman Old Style" w:hAnsi="Bookman Old Style"/>
        </w:rPr>
        <w:t>therefore</w:t>
      </w:r>
      <w:r>
        <w:rPr>
          <w:rFonts w:ascii="Bookman Old Style" w:hAnsi="Bookman Old Style"/>
        </w:rPr>
        <w:t xml:space="preserve"> the source of completion/perfection of the life of a Jew, both to fix what we’ve done wrong, and to </w:t>
      </w:r>
      <w:r w:rsidR="004C16E1">
        <w:rPr>
          <w:rFonts w:ascii="Bookman Old Style" w:hAnsi="Bookman Old Style"/>
        </w:rPr>
        <w:t>complete</w:t>
      </w:r>
      <w:r>
        <w:rPr>
          <w:rFonts w:ascii="Bookman Old Style" w:hAnsi="Bookman Old Style"/>
        </w:rPr>
        <w:t xml:space="preserve"> that which we’ve done right. Teshuva thereby brings the w</w:t>
      </w:r>
      <w:r w:rsidR="004C16E1">
        <w:rPr>
          <w:rFonts w:ascii="Bookman Old Style" w:hAnsi="Bookman Old Style"/>
        </w:rPr>
        <w:t>o</w:t>
      </w:r>
      <w:r>
        <w:rPr>
          <w:rFonts w:ascii="Bookman Old Style" w:hAnsi="Bookman Old Style"/>
        </w:rPr>
        <w:t xml:space="preserve">rld to completion, which is the purpose and goal of all of creation, as the Sages say: teshuva preceded the Creation of the World, for it is impossible for the world to achieve perfection without Teshuva. </w:t>
      </w:r>
      <w:r w:rsidR="00E0532D">
        <w:rPr>
          <w:rFonts w:ascii="Bookman Old Style" w:hAnsi="Bookman Old Style"/>
        </w:rPr>
        <w:t xml:space="preserve"> </w:t>
      </w:r>
    </w:p>
    <w:p w14:paraId="3AAD90D7" w14:textId="2F9A4A45" w:rsidR="00724BB4" w:rsidRDefault="00724BB4" w:rsidP="004E0C40">
      <w:pPr>
        <w:rPr>
          <w:rFonts w:ascii="Bookman Old Style" w:hAnsi="Bookman Old Style"/>
        </w:rPr>
      </w:pPr>
    </w:p>
    <w:p w14:paraId="6EBEA8E9" w14:textId="5A5ACE71" w:rsidR="00D038A7" w:rsidRPr="00D038A7" w:rsidRDefault="00D038A7" w:rsidP="00D038A7">
      <w:pPr>
        <w:pStyle w:val="ListParagraph"/>
        <w:numPr>
          <w:ilvl w:val="0"/>
          <w:numId w:val="1"/>
        </w:numPr>
        <w:rPr>
          <w:rFonts w:ascii="Bookman Old Style" w:hAnsi="Bookman Old Style"/>
          <w:u w:val="single"/>
        </w:rPr>
      </w:pPr>
      <w:proofErr w:type="spellStart"/>
      <w:r w:rsidRPr="00D038A7">
        <w:rPr>
          <w:rFonts w:ascii="Bookman Old Style" w:hAnsi="Bookman Old Style"/>
          <w:u w:val="single"/>
        </w:rPr>
        <w:t>Yoma</w:t>
      </w:r>
      <w:proofErr w:type="spellEnd"/>
      <w:r w:rsidRPr="00D038A7">
        <w:rPr>
          <w:rFonts w:ascii="Bookman Old Style" w:hAnsi="Bookman Old Style"/>
          <w:u w:val="single"/>
        </w:rPr>
        <w:t xml:space="preserve"> 86a</w:t>
      </w:r>
    </w:p>
    <w:p w14:paraId="6DB8CF8E" w14:textId="77777777" w:rsidR="00D038A7" w:rsidRPr="00D038A7" w:rsidRDefault="00D038A7" w:rsidP="00D038A7">
      <w:pPr>
        <w:pBdr>
          <w:top w:val="single" w:sz="4" w:space="1" w:color="auto"/>
          <w:left w:val="single" w:sz="4" w:space="4" w:color="auto"/>
          <w:bottom w:val="single" w:sz="4" w:space="1" w:color="auto"/>
          <w:right w:val="single" w:sz="4" w:space="4" w:color="auto"/>
        </w:pBdr>
        <w:rPr>
          <w:rFonts w:ascii="Bookman Old Style" w:hAnsi="Bookman Old Style"/>
          <w:lang w:val="en"/>
        </w:rPr>
      </w:pPr>
      <w:r w:rsidRPr="00D038A7">
        <w:rPr>
          <w:rFonts w:ascii="Bookman Old Style" w:hAnsi="Bookman Old Style"/>
          <w:lang w:val="en"/>
        </w:rPr>
        <w:t xml:space="preserve">Rabbi </w:t>
      </w:r>
      <w:proofErr w:type="spellStart"/>
      <w:r w:rsidRPr="00D038A7">
        <w:rPr>
          <w:rFonts w:ascii="Cambria" w:hAnsi="Cambria" w:cs="Cambria"/>
          <w:lang w:val="en"/>
        </w:rPr>
        <w:t>Ḥ</w:t>
      </w:r>
      <w:r w:rsidRPr="00D038A7">
        <w:rPr>
          <w:rFonts w:ascii="Bookman Old Style" w:hAnsi="Bookman Old Style"/>
          <w:lang w:val="en"/>
        </w:rPr>
        <w:t>ama</w:t>
      </w:r>
      <w:proofErr w:type="spellEnd"/>
      <w:r w:rsidRPr="00D038A7">
        <w:rPr>
          <w:rFonts w:ascii="Bookman Old Style" w:hAnsi="Bookman Old Style"/>
          <w:lang w:val="en"/>
        </w:rPr>
        <w:t xml:space="preserve"> bar </w:t>
      </w:r>
      <w:proofErr w:type="spellStart"/>
      <w:r w:rsidRPr="00D038A7">
        <w:rPr>
          <w:rFonts w:ascii="Cambria" w:hAnsi="Cambria" w:cs="Cambria"/>
          <w:lang w:val="en"/>
        </w:rPr>
        <w:t>Ḥ</w:t>
      </w:r>
      <w:r w:rsidRPr="00D038A7">
        <w:rPr>
          <w:rFonts w:ascii="Bookman Old Style" w:hAnsi="Bookman Old Style"/>
          <w:lang w:val="en"/>
        </w:rPr>
        <w:t>anina</w:t>
      </w:r>
      <w:proofErr w:type="spellEnd"/>
      <w:r w:rsidRPr="00D038A7">
        <w:rPr>
          <w:rFonts w:ascii="Bookman Old Style" w:hAnsi="Bookman Old Style"/>
          <w:lang w:val="en"/>
        </w:rPr>
        <w:t xml:space="preserve"> said: </w:t>
      </w:r>
      <w:r w:rsidRPr="00D038A7">
        <w:rPr>
          <w:rFonts w:ascii="Bookman Old Style" w:hAnsi="Bookman Old Style"/>
          <w:b/>
          <w:bCs/>
          <w:lang w:val="en"/>
        </w:rPr>
        <w:t>Great is repentance</w:t>
      </w:r>
      <w:r w:rsidRPr="00D038A7">
        <w:rPr>
          <w:rFonts w:ascii="Bookman Old Style" w:hAnsi="Bookman Old Style"/>
          <w:lang w:val="en"/>
        </w:rPr>
        <w:t>, as it brings healing to the world</w:t>
      </w:r>
    </w:p>
    <w:p w14:paraId="1FE3FC08" w14:textId="77777777" w:rsidR="00D038A7" w:rsidRPr="00D038A7" w:rsidRDefault="00D038A7" w:rsidP="00D038A7">
      <w:pPr>
        <w:pBdr>
          <w:top w:val="single" w:sz="4" w:space="1" w:color="auto"/>
          <w:left w:val="single" w:sz="4" w:space="4" w:color="auto"/>
          <w:bottom w:val="single" w:sz="4" w:space="1" w:color="auto"/>
          <w:right w:val="single" w:sz="4" w:space="4" w:color="auto"/>
        </w:pBdr>
        <w:rPr>
          <w:rFonts w:ascii="Bookman Old Style" w:hAnsi="Bookman Old Style"/>
        </w:rPr>
      </w:pPr>
      <w:r w:rsidRPr="00D038A7">
        <w:rPr>
          <w:rFonts w:ascii="Bookman Old Style" w:hAnsi="Bookman Old Style"/>
        </w:rPr>
        <w:t xml:space="preserve">Rabbi Levi said: </w:t>
      </w:r>
      <w:r w:rsidRPr="00D038A7">
        <w:rPr>
          <w:rFonts w:ascii="Bookman Old Style" w:hAnsi="Bookman Old Style"/>
          <w:b/>
          <w:bCs/>
        </w:rPr>
        <w:t>Great is repentance</w:t>
      </w:r>
      <w:r w:rsidRPr="00D038A7">
        <w:rPr>
          <w:rFonts w:ascii="Bookman Old Style" w:hAnsi="Bookman Old Style"/>
        </w:rPr>
        <w:t>, as it reaches the heavenly throne.</w:t>
      </w:r>
    </w:p>
    <w:p w14:paraId="4BF41BD6" w14:textId="77777777" w:rsidR="00D038A7" w:rsidRDefault="00D038A7" w:rsidP="00D038A7">
      <w:pPr>
        <w:pBdr>
          <w:top w:val="single" w:sz="4" w:space="1" w:color="auto"/>
          <w:left w:val="single" w:sz="4" w:space="4" w:color="auto"/>
          <w:bottom w:val="single" w:sz="4" w:space="1" w:color="auto"/>
          <w:right w:val="single" w:sz="4" w:space="4" w:color="auto"/>
        </w:pBdr>
        <w:rPr>
          <w:rFonts w:ascii="Bookman Old Style" w:hAnsi="Bookman Old Style"/>
          <w:lang w:val="en"/>
        </w:rPr>
      </w:pPr>
      <w:r w:rsidRPr="00D038A7">
        <w:rPr>
          <w:rFonts w:ascii="Bookman Old Style" w:hAnsi="Bookman Old Style"/>
          <w:lang w:val="en"/>
        </w:rPr>
        <w:t xml:space="preserve">Rabbi Yonatan said: </w:t>
      </w:r>
      <w:r w:rsidRPr="00D038A7">
        <w:rPr>
          <w:rFonts w:ascii="Bookman Old Style" w:hAnsi="Bookman Old Style"/>
          <w:b/>
          <w:bCs/>
          <w:lang w:val="en"/>
        </w:rPr>
        <w:t>Great is repentance</w:t>
      </w:r>
      <w:r w:rsidRPr="00D038A7">
        <w:rPr>
          <w:rFonts w:ascii="Bookman Old Style" w:hAnsi="Bookman Old Style"/>
          <w:lang w:val="en"/>
        </w:rPr>
        <w:t xml:space="preserve">, which hastens the Redemption </w:t>
      </w:r>
    </w:p>
    <w:p w14:paraId="0A82F9EB" w14:textId="00568BCC" w:rsidR="00D038A7" w:rsidRDefault="00D038A7" w:rsidP="00D038A7">
      <w:pPr>
        <w:pBdr>
          <w:top w:val="single" w:sz="4" w:space="1" w:color="auto"/>
          <w:left w:val="single" w:sz="4" w:space="4" w:color="auto"/>
          <w:bottom w:val="single" w:sz="4" w:space="1" w:color="auto"/>
          <w:right w:val="single" w:sz="4" w:space="4" w:color="auto"/>
        </w:pBdr>
        <w:rPr>
          <w:rFonts w:ascii="Bookman Old Style" w:hAnsi="Bookman Old Style"/>
        </w:rPr>
      </w:pPr>
      <w:proofErr w:type="spellStart"/>
      <w:r w:rsidRPr="00D038A7">
        <w:rPr>
          <w:rFonts w:ascii="Bookman Old Style" w:hAnsi="Bookman Old Style"/>
          <w:lang w:val="en"/>
        </w:rPr>
        <w:t>Reish</w:t>
      </w:r>
      <w:proofErr w:type="spellEnd"/>
      <w:r w:rsidRPr="00D038A7">
        <w:rPr>
          <w:rFonts w:ascii="Bookman Old Style" w:hAnsi="Bookman Old Style"/>
          <w:lang w:val="en"/>
        </w:rPr>
        <w:t xml:space="preserve"> </w:t>
      </w:r>
      <w:proofErr w:type="spellStart"/>
      <w:r w:rsidRPr="00D038A7">
        <w:rPr>
          <w:rFonts w:ascii="Bookman Old Style" w:hAnsi="Bookman Old Style"/>
          <w:lang w:val="en"/>
        </w:rPr>
        <w:t>Lakish</w:t>
      </w:r>
      <w:proofErr w:type="spellEnd"/>
      <w:r w:rsidRPr="00D038A7">
        <w:rPr>
          <w:rFonts w:ascii="Bookman Old Style" w:hAnsi="Bookman Old Style"/>
          <w:lang w:val="en"/>
        </w:rPr>
        <w:t xml:space="preserve"> said: </w:t>
      </w:r>
      <w:r w:rsidRPr="00D038A7">
        <w:rPr>
          <w:rFonts w:ascii="Bookman Old Style" w:hAnsi="Bookman Old Style"/>
          <w:b/>
          <w:bCs/>
          <w:lang w:val="en"/>
        </w:rPr>
        <w:t>Great is repentance</w:t>
      </w:r>
      <w:r w:rsidRPr="00D038A7">
        <w:rPr>
          <w:rFonts w:ascii="Bookman Old Style" w:hAnsi="Bookman Old Style"/>
          <w:lang w:val="en"/>
        </w:rPr>
        <w:t>, as the penitent’s intentional sins are counted for him as unintentional transgressions</w:t>
      </w:r>
      <w:r w:rsidRPr="00D038A7">
        <w:rPr>
          <w:rFonts w:ascii="Bookman Old Style" w:hAnsi="Bookman Old Style"/>
        </w:rPr>
        <w:t xml:space="preserve">. </w:t>
      </w:r>
      <w:r w:rsidRPr="00D038A7">
        <w:rPr>
          <w:rFonts w:ascii="Bookman Old Style" w:hAnsi="Bookman Old Style"/>
          <w:lang w:val="en"/>
        </w:rPr>
        <w:t xml:space="preserve"> </w:t>
      </w:r>
      <w:r w:rsidRPr="00D038A7">
        <w:rPr>
          <w:rFonts w:ascii="Bookman Old Style" w:hAnsi="Bookman Old Style"/>
        </w:rPr>
        <w:t xml:space="preserve">Is that so? Didn’t </w:t>
      </w:r>
      <w:proofErr w:type="spellStart"/>
      <w:r w:rsidRPr="00D038A7">
        <w:rPr>
          <w:rFonts w:ascii="Bookman Old Style" w:hAnsi="Bookman Old Style"/>
        </w:rPr>
        <w:t>Reish</w:t>
      </w:r>
      <w:proofErr w:type="spellEnd"/>
      <w:r w:rsidRPr="00D038A7">
        <w:rPr>
          <w:rFonts w:ascii="Bookman Old Style" w:hAnsi="Bookman Old Style"/>
        </w:rPr>
        <w:t xml:space="preserve"> </w:t>
      </w:r>
      <w:proofErr w:type="spellStart"/>
      <w:r w:rsidRPr="00D038A7">
        <w:rPr>
          <w:rFonts w:ascii="Bookman Old Style" w:hAnsi="Bookman Old Style"/>
        </w:rPr>
        <w:t>Lakish</w:t>
      </w:r>
      <w:proofErr w:type="spellEnd"/>
      <w:r w:rsidRPr="00D038A7">
        <w:rPr>
          <w:rFonts w:ascii="Bookman Old Style" w:hAnsi="Bookman Old Style"/>
        </w:rPr>
        <w:t xml:space="preserve"> himself say: </w:t>
      </w:r>
      <w:r w:rsidRPr="00D038A7">
        <w:rPr>
          <w:rFonts w:ascii="Bookman Old Style" w:hAnsi="Bookman Old Style"/>
          <w:b/>
          <w:bCs/>
        </w:rPr>
        <w:t>Great is repentance</w:t>
      </w:r>
      <w:r w:rsidRPr="00D038A7">
        <w:rPr>
          <w:rFonts w:ascii="Bookman Old Style" w:hAnsi="Bookman Old Style"/>
        </w:rPr>
        <w:t>, as one’s intentional sins are counted for him as merits. This is not difficult: Here, when one repents out of love, his sins become like merits; there, when one repents out of fear, his sins are counted as unwitting transgressions.</w:t>
      </w:r>
    </w:p>
    <w:p w14:paraId="0EA21C09" w14:textId="2D22FF90" w:rsidR="00D038A7" w:rsidRDefault="00D038A7" w:rsidP="00D038A7">
      <w:pPr>
        <w:rPr>
          <w:rFonts w:ascii="Bookman Old Style" w:hAnsi="Bookman Old Style"/>
          <w:u w:val="single"/>
        </w:rPr>
      </w:pPr>
    </w:p>
    <w:p w14:paraId="32B30850" w14:textId="77777777" w:rsidR="008C5DDD" w:rsidRDefault="008C5DDD" w:rsidP="00D038A7">
      <w:pPr>
        <w:rPr>
          <w:rFonts w:ascii="Bookman Old Style" w:hAnsi="Bookman Old Style"/>
          <w:u w:val="single"/>
        </w:rPr>
      </w:pPr>
    </w:p>
    <w:p w14:paraId="133DB321" w14:textId="5F7E94A9" w:rsidR="00D038A7" w:rsidRPr="00D038A7" w:rsidRDefault="00D038A7" w:rsidP="00D038A7">
      <w:pPr>
        <w:pStyle w:val="ListParagraph"/>
        <w:numPr>
          <w:ilvl w:val="0"/>
          <w:numId w:val="1"/>
        </w:numPr>
        <w:rPr>
          <w:rFonts w:ascii="Bookman Old Style" w:hAnsi="Bookman Old Style"/>
          <w:u w:val="single"/>
          <w:lang w:val="en"/>
        </w:rPr>
      </w:pPr>
      <w:r w:rsidRPr="00D038A7">
        <w:rPr>
          <w:rFonts w:ascii="Bookman Old Style" w:hAnsi="Bookman Old Style"/>
          <w:u w:val="single"/>
        </w:rPr>
        <w:t xml:space="preserve">Rambam, </w:t>
      </w:r>
      <w:proofErr w:type="spellStart"/>
      <w:r w:rsidRPr="00D038A7">
        <w:rPr>
          <w:rFonts w:ascii="Bookman Old Style" w:hAnsi="Bookman Old Style"/>
          <w:u w:val="single"/>
        </w:rPr>
        <w:t>Hilchot</w:t>
      </w:r>
      <w:proofErr w:type="spellEnd"/>
      <w:r w:rsidRPr="00D038A7">
        <w:rPr>
          <w:rFonts w:ascii="Bookman Old Style" w:hAnsi="Bookman Old Style"/>
          <w:u w:val="single"/>
        </w:rPr>
        <w:t xml:space="preserve"> Teshuva Chap 7</w:t>
      </w:r>
    </w:p>
    <w:p w14:paraId="641CFED1" w14:textId="7BB2B6DF" w:rsidR="00D038A7" w:rsidRPr="00D038A7" w:rsidRDefault="00D038A7" w:rsidP="00D038A7">
      <w:pPr>
        <w:bidi/>
        <w:rPr>
          <w:rFonts w:ascii="Bookman Old Style" w:hAnsi="Bookman Old Style"/>
        </w:rPr>
      </w:pPr>
      <w:r w:rsidRPr="00D038A7">
        <w:rPr>
          <w:rFonts w:ascii="Bookman Old Style" w:hAnsi="Bookman Old Style" w:hint="cs"/>
          <w:rtl/>
          <w:lang w:bidi="he-IL"/>
        </w:rPr>
        <w:t>גְּדוֹלָה תְּשׁוּבָה שֶׁמְּקָרֶבֶת אֶת הָאָדָם לַשְּׁכִינָה</w:t>
      </w:r>
      <w:r>
        <w:rPr>
          <w:rFonts w:ascii="Bookman Old Style" w:hAnsi="Bookman Old Style" w:hint="cs"/>
          <w:rtl/>
          <w:lang w:bidi="he-IL"/>
        </w:rPr>
        <w:t>,</w:t>
      </w:r>
      <w:r w:rsidRPr="00D038A7">
        <w:rPr>
          <w:rFonts w:ascii="Bookman Old Style" w:hAnsi="Bookman Old Style" w:hint="cs"/>
          <w:rtl/>
          <w:lang w:bidi="he-IL"/>
        </w:rPr>
        <w:t xml:space="preserve"> כְּלוֹמַר אִם תַּחֲזֹר בִּתְשׁוּבָה בִּי תִּדְבַּק. הַתְּשׁוּבָה מְקָרֶבֶת אֶת הָרְחוֹקִים. אֶמֶשׁ הָיָה זֶה </w:t>
      </w:r>
      <w:proofErr w:type="spellStart"/>
      <w:r w:rsidRPr="00D038A7">
        <w:rPr>
          <w:rFonts w:ascii="Bookman Old Style" w:hAnsi="Bookman Old Style" w:hint="cs"/>
          <w:rtl/>
          <w:lang w:bidi="he-IL"/>
        </w:rPr>
        <w:t>שָׂנאוּי</w:t>
      </w:r>
      <w:proofErr w:type="spellEnd"/>
      <w:r w:rsidRPr="00D038A7">
        <w:rPr>
          <w:rFonts w:ascii="Bookman Old Style" w:hAnsi="Bookman Old Style" w:hint="cs"/>
          <w:rtl/>
          <w:lang w:bidi="he-IL"/>
        </w:rPr>
        <w:t xml:space="preserve"> לִפְנֵי הַמָּקוֹם מְשֻׁקָּץ וּמְרֻחָק וְתוֹעֵבָה. וְהַיּוֹם הוּא אָהוּב וְנֶחְמָד קָרוֹב וְיָדִיד. וְכֵן אַתָּה מוֹצֵא שֶׁבְּלָשׁוֹן שֶׁהַקָּדוֹשׁ בָּרוּךְ הוּא מַרְחִיק הַחוֹטְאִים בָּהּ מְקָרֵב אֶת הַשָּׁבִים בֵּין יָחִיד בֵּין רַבִּים. </w:t>
      </w:r>
    </w:p>
    <w:p w14:paraId="47688240" w14:textId="094A3EC4" w:rsidR="00D038A7" w:rsidRPr="00D038A7" w:rsidRDefault="00D038A7" w:rsidP="00D038A7">
      <w:pPr>
        <w:rPr>
          <w:rFonts w:ascii="Bookman Old Style" w:hAnsi="Bookman Old Style" w:hint="cs"/>
          <w:lang w:val="en"/>
        </w:rPr>
      </w:pPr>
      <w:r w:rsidRPr="00D038A7">
        <w:rPr>
          <w:rFonts w:ascii="Bookman Old Style" w:hAnsi="Bookman Old Style"/>
          <w:lang w:val="en"/>
        </w:rPr>
        <w:lastRenderedPageBreak/>
        <w:t xml:space="preserve">Great, indeed, is repentance for it brings man </w:t>
      </w:r>
      <w:r>
        <w:rPr>
          <w:rFonts w:ascii="Bookman Old Style" w:hAnsi="Bookman Old Style"/>
        </w:rPr>
        <w:t>close</w:t>
      </w:r>
      <w:r w:rsidRPr="00D038A7">
        <w:rPr>
          <w:rFonts w:ascii="Bookman Old Style" w:hAnsi="Bookman Old Style"/>
          <w:lang w:val="en"/>
        </w:rPr>
        <w:t xml:space="preserve"> to the Shekinah</w:t>
      </w:r>
      <w:r>
        <w:rPr>
          <w:rFonts w:ascii="Bookman Old Style" w:hAnsi="Bookman Old Style"/>
          <w:lang w:val="en"/>
        </w:rPr>
        <w:t>.</w:t>
      </w:r>
      <w:r w:rsidRPr="00D038A7">
        <w:rPr>
          <w:rFonts w:ascii="Bookman Old Style" w:hAnsi="Bookman Old Style"/>
          <w:lang w:val="en"/>
        </w:rPr>
        <w:t xml:space="preserve"> Repentance brings near th</w:t>
      </w:r>
      <w:r>
        <w:rPr>
          <w:rFonts w:ascii="Bookman Old Style" w:hAnsi="Bookman Old Style"/>
          <w:lang w:val="en"/>
        </w:rPr>
        <w:t>ose who were</w:t>
      </w:r>
      <w:r w:rsidRPr="00D038A7">
        <w:rPr>
          <w:rFonts w:ascii="Bookman Old Style" w:hAnsi="Bookman Old Style"/>
          <w:lang w:val="en"/>
        </w:rPr>
        <w:t xml:space="preserve"> far apart. </w:t>
      </w:r>
      <w:r>
        <w:rPr>
          <w:rFonts w:ascii="Bookman Old Style" w:hAnsi="Bookman Old Style"/>
          <w:lang w:val="en"/>
        </w:rPr>
        <w:t>Y</w:t>
      </w:r>
      <w:r w:rsidRPr="00D038A7">
        <w:rPr>
          <w:rFonts w:ascii="Bookman Old Style" w:hAnsi="Bookman Old Style"/>
          <w:lang w:val="en"/>
        </w:rPr>
        <w:t xml:space="preserve">esterday this sinner was </w:t>
      </w:r>
      <w:r>
        <w:rPr>
          <w:rFonts w:ascii="Bookman Old Style" w:hAnsi="Bookman Old Style"/>
          <w:lang w:val="en"/>
        </w:rPr>
        <w:t>repulsive</w:t>
      </w:r>
      <w:r w:rsidRPr="00D038A7">
        <w:rPr>
          <w:rFonts w:ascii="Bookman Old Style" w:hAnsi="Bookman Old Style"/>
          <w:lang w:val="en"/>
        </w:rPr>
        <w:t xml:space="preserve"> </w:t>
      </w:r>
      <w:r>
        <w:rPr>
          <w:rFonts w:ascii="Bookman Old Style" w:hAnsi="Bookman Old Style"/>
          <w:lang w:val="en"/>
        </w:rPr>
        <w:t>before</w:t>
      </w:r>
      <w:r w:rsidRPr="00D038A7">
        <w:rPr>
          <w:rFonts w:ascii="Bookman Old Style" w:hAnsi="Bookman Old Style"/>
          <w:lang w:val="en"/>
        </w:rPr>
        <w:t xml:space="preserve"> the presence of G</w:t>
      </w:r>
      <w:r>
        <w:rPr>
          <w:rFonts w:ascii="Bookman Old Style" w:hAnsi="Bookman Old Style"/>
          <w:lang w:val="en"/>
        </w:rPr>
        <w:t>-</w:t>
      </w:r>
      <w:r w:rsidRPr="00D038A7">
        <w:rPr>
          <w:rFonts w:ascii="Bookman Old Style" w:hAnsi="Bookman Old Style"/>
          <w:lang w:val="en"/>
        </w:rPr>
        <w:t xml:space="preserve">d, scorned, ostracized and abominate, </w:t>
      </w:r>
      <w:r>
        <w:rPr>
          <w:rFonts w:ascii="Bookman Old Style" w:hAnsi="Bookman Old Style"/>
          <w:lang w:val="en"/>
        </w:rPr>
        <w:t>but</w:t>
      </w:r>
      <w:r w:rsidRPr="00D038A7">
        <w:rPr>
          <w:rFonts w:ascii="Bookman Old Style" w:hAnsi="Bookman Old Style"/>
          <w:lang w:val="en"/>
        </w:rPr>
        <w:t xml:space="preserve"> today he is beloved, desirable, c</w:t>
      </w:r>
      <w:r>
        <w:rPr>
          <w:rFonts w:ascii="Bookman Old Style" w:hAnsi="Bookman Old Style"/>
          <w:lang w:val="en"/>
        </w:rPr>
        <w:t>lose</w:t>
      </w:r>
      <w:r w:rsidRPr="00D038A7">
        <w:rPr>
          <w:rFonts w:ascii="Bookman Old Style" w:hAnsi="Bookman Old Style"/>
          <w:lang w:val="en"/>
        </w:rPr>
        <w:t xml:space="preserve"> and a</w:t>
      </w:r>
      <w:r>
        <w:rPr>
          <w:rFonts w:ascii="Bookman Old Style" w:hAnsi="Bookman Old Style"/>
          <w:lang w:val="en"/>
        </w:rPr>
        <w:t xml:space="preserve"> cherished</w:t>
      </w:r>
      <w:r w:rsidRPr="00D038A7">
        <w:rPr>
          <w:rFonts w:ascii="Bookman Old Style" w:hAnsi="Bookman Old Style"/>
          <w:lang w:val="en"/>
        </w:rPr>
        <w:t xml:space="preserve"> friend. </w:t>
      </w:r>
      <w:r>
        <w:rPr>
          <w:rFonts w:ascii="Bookman Old Style" w:hAnsi="Bookman Old Style"/>
          <w:lang w:val="en"/>
        </w:rPr>
        <w:t>Indeed</w:t>
      </w:r>
      <w:r w:rsidRPr="00D038A7">
        <w:rPr>
          <w:rFonts w:ascii="Bookman Old Style" w:hAnsi="Bookman Old Style"/>
          <w:lang w:val="en"/>
        </w:rPr>
        <w:t xml:space="preserve"> in the very language G</w:t>
      </w:r>
      <w:r>
        <w:rPr>
          <w:rFonts w:ascii="Bookman Old Style" w:hAnsi="Bookman Old Style"/>
          <w:lang w:val="en"/>
        </w:rPr>
        <w:t>-</w:t>
      </w:r>
      <w:r w:rsidRPr="00D038A7">
        <w:rPr>
          <w:rFonts w:ascii="Bookman Old Style" w:hAnsi="Bookman Old Style"/>
          <w:lang w:val="en"/>
        </w:rPr>
        <w:t xml:space="preserve">d employs to distance the sinners He employs to bring </w:t>
      </w:r>
      <w:r>
        <w:rPr>
          <w:rFonts w:ascii="Bookman Old Style" w:hAnsi="Bookman Old Style"/>
          <w:lang w:val="en"/>
        </w:rPr>
        <w:t>them close</w:t>
      </w:r>
      <w:r w:rsidRPr="00D038A7">
        <w:rPr>
          <w:rFonts w:ascii="Bookman Old Style" w:hAnsi="Bookman Old Style"/>
          <w:lang w:val="en"/>
        </w:rPr>
        <w:t xml:space="preserve"> to Him</w:t>
      </w:r>
      <w:r>
        <w:rPr>
          <w:rFonts w:ascii="Bookman Old Style" w:hAnsi="Bookman Old Style"/>
          <w:lang w:val="en"/>
        </w:rPr>
        <w:t>,</w:t>
      </w:r>
      <w:r w:rsidRPr="00D038A7">
        <w:rPr>
          <w:rFonts w:ascii="Bookman Old Style" w:hAnsi="Bookman Old Style"/>
          <w:lang w:val="en"/>
        </w:rPr>
        <w:t xml:space="preserve"> whether the individual or the many</w:t>
      </w:r>
    </w:p>
    <w:p w14:paraId="20649BBF" w14:textId="569B4C45" w:rsidR="003D4A1E" w:rsidRPr="003D4A1E" w:rsidRDefault="003D4A1E" w:rsidP="003D4A1E">
      <w:pPr>
        <w:bidi/>
        <w:rPr>
          <w:rFonts w:ascii="Bookman Old Style" w:hAnsi="Bookman Old Style"/>
        </w:rPr>
      </w:pPr>
      <w:r w:rsidRPr="003D4A1E">
        <w:rPr>
          <w:rFonts w:ascii="Bookman Old Style" w:hAnsi="Bookman Old Style" w:hint="cs"/>
          <w:rtl/>
          <w:lang w:val="en" w:bidi="he-IL"/>
        </w:rPr>
        <w:t xml:space="preserve">כַּמָּה מְעֻלָּה מַעֲלַת הַתְּשׁוּבָה. אֶמֶשׁ הָיָה זֶה מֻבְדָּל מֵה' </w:t>
      </w:r>
      <w:proofErr w:type="spellStart"/>
      <w:r w:rsidRPr="003D4A1E">
        <w:rPr>
          <w:rFonts w:ascii="Bookman Old Style" w:hAnsi="Bookman Old Style" w:hint="cs"/>
          <w:rtl/>
          <w:lang w:val="en" w:bidi="he-IL"/>
        </w:rPr>
        <w:t>אֱלֹהֵי</w:t>
      </w:r>
      <w:proofErr w:type="spellEnd"/>
      <w:r w:rsidRPr="003D4A1E">
        <w:rPr>
          <w:rFonts w:ascii="Bookman Old Style" w:hAnsi="Bookman Old Style" w:hint="cs"/>
          <w:rtl/>
          <w:lang w:val="en" w:bidi="he-IL"/>
        </w:rPr>
        <w:t xml:space="preserve"> יִשְׂרָאֵל. וְהַיּוֹם הוּא מֻדְבָּק בַּשְּׁכִינָה </w:t>
      </w:r>
    </w:p>
    <w:p w14:paraId="4EB7B532" w14:textId="0CCF6FEB" w:rsidR="003D4A1E" w:rsidRPr="003D4A1E" w:rsidRDefault="003D4A1E" w:rsidP="003D4A1E">
      <w:pPr>
        <w:rPr>
          <w:rFonts w:ascii="Bookman Old Style" w:hAnsi="Bookman Old Style" w:hint="cs"/>
          <w:lang w:val="en"/>
        </w:rPr>
      </w:pPr>
      <w:r w:rsidRPr="003D4A1E">
        <w:rPr>
          <w:rFonts w:ascii="Bookman Old Style" w:hAnsi="Bookman Old Style"/>
          <w:lang w:val="en"/>
        </w:rPr>
        <w:t>How superior is the degree of repentance! But yesterday was this sinner separated</w:t>
      </w:r>
      <w:r>
        <w:rPr>
          <w:rFonts w:ascii="Bookman Old Style" w:hAnsi="Bookman Old Style"/>
          <w:lang w:val="en"/>
        </w:rPr>
        <w:t xml:space="preserve"> and distant</w:t>
      </w:r>
      <w:r w:rsidRPr="003D4A1E">
        <w:rPr>
          <w:rFonts w:ascii="Bookman Old Style" w:hAnsi="Bookman Old Style"/>
          <w:lang w:val="en"/>
        </w:rPr>
        <w:t xml:space="preserve"> from </w:t>
      </w:r>
      <w:r>
        <w:rPr>
          <w:rFonts w:ascii="Bookman Old Style" w:hAnsi="Bookman Old Style"/>
          <w:lang w:val="en"/>
        </w:rPr>
        <w:t>Hashem,</w:t>
      </w:r>
      <w:r w:rsidRPr="003D4A1E">
        <w:rPr>
          <w:rFonts w:ascii="Bookman Old Style" w:hAnsi="Bookman Old Style"/>
          <w:lang w:val="en"/>
        </w:rPr>
        <w:t xml:space="preserve"> G</w:t>
      </w:r>
      <w:r>
        <w:rPr>
          <w:rFonts w:ascii="Bookman Old Style" w:hAnsi="Bookman Old Style"/>
          <w:lang w:val="en"/>
        </w:rPr>
        <w:t>-</w:t>
      </w:r>
      <w:r w:rsidRPr="003D4A1E">
        <w:rPr>
          <w:rFonts w:ascii="Bookman Old Style" w:hAnsi="Bookman Old Style"/>
          <w:lang w:val="en"/>
        </w:rPr>
        <w:t>d of Israel</w:t>
      </w:r>
      <w:r>
        <w:rPr>
          <w:rFonts w:ascii="Bookman Old Style" w:hAnsi="Bookman Old Style"/>
          <w:lang w:val="en"/>
        </w:rPr>
        <w:t xml:space="preserve">. </w:t>
      </w:r>
      <w:r w:rsidRPr="003D4A1E">
        <w:rPr>
          <w:rFonts w:ascii="Bookman Old Style" w:hAnsi="Bookman Old Style"/>
          <w:lang w:val="en"/>
        </w:rPr>
        <w:t xml:space="preserve">But today he is </w:t>
      </w:r>
      <w:r>
        <w:rPr>
          <w:rFonts w:ascii="Bookman Old Style" w:hAnsi="Bookman Old Style"/>
          <w:lang w:val="en"/>
        </w:rPr>
        <w:t>attached</w:t>
      </w:r>
      <w:r w:rsidRPr="003D4A1E">
        <w:rPr>
          <w:rFonts w:ascii="Bookman Old Style" w:hAnsi="Bookman Old Style"/>
          <w:lang w:val="en"/>
        </w:rPr>
        <w:t xml:space="preserve"> with the Shekinah</w:t>
      </w:r>
    </w:p>
    <w:p w14:paraId="061C5978" w14:textId="268D9926" w:rsidR="00724BB4" w:rsidRDefault="00724BB4" w:rsidP="00724BB4">
      <w:pPr>
        <w:rPr>
          <w:rFonts w:ascii="Bookman Old Style" w:hAnsi="Bookman Old Style"/>
          <w:lang w:val="en"/>
        </w:rPr>
      </w:pPr>
    </w:p>
    <w:p w14:paraId="2470450B" w14:textId="77777777" w:rsidR="003D4A1E" w:rsidRDefault="003D4A1E" w:rsidP="00724BB4">
      <w:pPr>
        <w:rPr>
          <w:rFonts w:ascii="Bookman Old Style" w:hAnsi="Bookman Old Style"/>
          <w:lang w:val="en"/>
        </w:rPr>
      </w:pPr>
    </w:p>
    <w:p w14:paraId="21391B7A" w14:textId="72489644" w:rsidR="00C935EC" w:rsidRPr="0045546D" w:rsidRDefault="00C935EC" w:rsidP="0045546D">
      <w:pPr>
        <w:pStyle w:val="ListParagraph"/>
        <w:numPr>
          <w:ilvl w:val="0"/>
          <w:numId w:val="1"/>
        </w:numPr>
        <w:rPr>
          <w:rFonts w:ascii="Bookman Old Style" w:hAnsi="Bookman Old Style"/>
          <w:u w:val="single"/>
          <w:lang w:val="en"/>
        </w:rPr>
      </w:pPr>
      <w:r w:rsidRPr="0045546D">
        <w:rPr>
          <w:rFonts w:ascii="Bookman Old Style" w:hAnsi="Bookman Old Style"/>
          <w:u w:val="single"/>
          <w:lang w:val="en"/>
        </w:rPr>
        <w:t xml:space="preserve">Rambam, </w:t>
      </w:r>
      <w:proofErr w:type="spellStart"/>
      <w:r w:rsidR="0045546D">
        <w:rPr>
          <w:rFonts w:ascii="Bookman Old Style" w:hAnsi="Bookman Old Style"/>
          <w:u w:val="single"/>
          <w:lang w:val="en"/>
        </w:rPr>
        <w:t>H</w:t>
      </w:r>
      <w:r w:rsidRPr="0045546D">
        <w:rPr>
          <w:rFonts w:ascii="Bookman Old Style" w:hAnsi="Bookman Old Style"/>
          <w:u w:val="single"/>
          <w:lang w:val="en"/>
        </w:rPr>
        <w:t>ilchot</w:t>
      </w:r>
      <w:proofErr w:type="spellEnd"/>
      <w:r w:rsidRPr="0045546D">
        <w:rPr>
          <w:rFonts w:ascii="Bookman Old Style" w:hAnsi="Bookman Old Style"/>
          <w:u w:val="single"/>
          <w:lang w:val="en"/>
        </w:rPr>
        <w:t xml:space="preserve"> Teshuva , Chap. 2</w:t>
      </w:r>
    </w:p>
    <w:p w14:paraId="502B4285" w14:textId="77777777" w:rsidR="00C935EC" w:rsidRPr="00C935EC" w:rsidRDefault="00C935EC" w:rsidP="00C935EC">
      <w:pPr>
        <w:bidi/>
        <w:rPr>
          <w:rFonts w:ascii="Bookman Old Style" w:hAnsi="Bookman Old Style"/>
        </w:rPr>
      </w:pPr>
      <w:r w:rsidRPr="00C935EC">
        <w:rPr>
          <w:rFonts w:ascii="Bookman Old Style" w:hAnsi="Bookman Old Style" w:hint="cs"/>
          <w:rtl/>
          <w:lang w:val="en" w:bidi="he-IL"/>
        </w:rPr>
        <w:t xml:space="preserve">מִדַּרְכֵי הַתְּשׁוּבָה לִהְיוֹת הַשָּׁב צוֹעֵק תָּמִיד לִפְנֵי הַשֵּׁם בִּבְכִי וּבְתַחֲנוּנִים וְעוֹשֶׂה צְדָקָה כְּפִי </w:t>
      </w:r>
      <w:proofErr w:type="spellStart"/>
      <w:r w:rsidRPr="00C935EC">
        <w:rPr>
          <w:rFonts w:ascii="Bookman Old Style" w:hAnsi="Bookman Old Style" w:hint="cs"/>
          <w:rtl/>
          <w:lang w:val="en" w:bidi="he-IL"/>
        </w:rPr>
        <w:t>כֹּחו</w:t>
      </w:r>
      <w:proofErr w:type="spellEnd"/>
      <w:r w:rsidRPr="00C935EC">
        <w:rPr>
          <w:rFonts w:ascii="Bookman Old Style" w:hAnsi="Bookman Old Style" w:hint="cs"/>
          <w:rtl/>
          <w:lang w:val="en" w:bidi="he-IL"/>
        </w:rPr>
        <w:t xml:space="preserve">ֹ וּמִתְרַחֵק הַרְבֵּה מִן הַדָּבָר שֶׁחָטָא בּוֹ וּמְשַׁנֶּה שְׁמוֹ כְּלוֹמַר אֲנִי אַחֵר וְאֵינִי אוֹתוֹ הָאִישׁ שֶׁעָשָׂה אוֹתָן הַמַּעֲשִׂים וּמְשַׁנֶּה מַעֲשָׂיו כֻּלָּן לְטוֹבָה וּלְדֶרֶךְ יְשָׁרָה וְגוֹלֶה מִמְּקוֹמוֹ. שֶׁגָּלוּת מְכַפֶּרֶת </w:t>
      </w:r>
      <w:proofErr w:type="spellStart"/>
      <w:r w:rsidRPr="00C935EC">
        <w:rPr>
          <w:rFonts w:ascii="Bookman Old Style" w:hAnsi="Bookman Old Style" w:hint="cs"/>
          <w:rtl/>
          <w:lang w:val="en" w:bidi="he-IL"/>
        </w:rPr>
        <w:t>עָוֹן</w:t>
      </w:r>
      <w:proofErr w:type="spellEnd"/>
      <w:r w:rsidRPr="00C935EC">
        <w:rPr>
          <w:rFonts w:ascii="Bookman Old Style" w:hAnsi="Bookman Old Style" w:hint="cs"/>
          <w:rtl/>
          <w:lang w:val="en" w:bidi="he-IL"/>
        </w:rPr>
        <w:t xml:space="preserve"> מִפְּנֵי שֶׁגּוֹרֶמֶת לוֹ </w:t>
      </w:r>
      <w:proofErr w:type="spellStart"/>
      <w:r w:rsidRPr="00C935EC">
        <w:rPr>
          <w:rFonts w:ascii="Bookman Old Style" w:hAnsi="Bookman Old Style" w:hint="cs"/>
          <w:rtl/>
          <w:lang w:val="en" w:bidi="he-IL"/>
        </w:rPr>
        <w:t>לְהִכָּנַע</w:t>
      </w:r>
      <w:proofErr w:type="spellEnd"/>
      <w:r w:rsidRPr="00C935EC">
        <w:rPr>
          <w:rFonts w:ascii="Bookman Old Style" w:hAnsi="Bookman Old Style" w:hint="cs"/>
          <w:rtl/>
          <w:lang w:val="en" w:bidi="he-IL"/>
        </w:rPr>
        <w:t xml:space="preserve"> וְלִהְיוֹת עָנָו וּשְׁפַל רוּחַ</w:t>
      </w:r>
      <w:r w:rsidRPr="00C935EC">
        <w:rPr>
          <w:rFonts w:ascii="Bookman Old Style" w:hAnsi="Bookman Old Style" w:hint="cs"/>
        </w:rPr>
        <w:t xml:space="preserve">: </w:t>
      </w:r>
    </w:p>
    <w:p w14:paraId="26A3D4E4" w14:textId="378ADD69" w:rsidR="00C935EC" w:rsidRPr="00C935EC" w:rsidRDefault="00C935EC" w:rsidP="00C935EC">
      <w:pPr>
        <w:rPr>
          <w:rFonts w:ascii="Bookman Old Style" w:hAnsi="Bookman Old Style" w:hint="cs"/>
          <w:lang w:val="en"/>
        </w:rPr>
      </w:pPr>
      <w:r w:rsidRPr="00C935EC">
        <w:rPr>
          <w:rFonts w:ascii="Bookman Old Style" w:hAnsi="Bookman Old Style"/>
          <w:lang w:val="en"/>
        </w:rPr>
        <w:t xml:space="preserve">Among the ways of repentance are, for the penitent to continue to cry out in tearful supplication before the Name, to bestow alms according to his means, and to distance himself exceedingly from the thing wherein he sinned, to have his </w:t>
      </w:r>
      <w:r w:rsidR="008C5DDD" w:rsidRPr="00C935EC">
        <w:rPr>
          <w:rFonts w:ascii="Bookman Old Style" w:hAnsi="Bookman Old Style"/>
          <w:lang w:val="en"/>
        </w:rPr>
        <w:t>identity</w:t>
      </w:r>
      <w:r w:rsidRPr="00C935EC">
        <w:rPr>
          <w:rFonts w:ascii="Bookman Old Style" w:hAnsi="Bookman Old Style"/>
          <w:lang w:val="en"/>
        </w:rPr>
        <w:t xml:space="preserve"> changed, as if saying: "I am now another person, and not that person who perpetrated those misdeeds", to completely change his conduct for the good and straight path, and to exile himself from his place of residence, for exile atones iniquity, because it leads him to submissiveness and to be meek and humble-spirited. </w:t>
      </w:r>
    </w:p>
    <w:p w14:paraId="3B0F2CBC" w14:textId="4B8B7C24" w:rsidR="00C935EC" w:rsidRDefault="00C935EC" w:rsidP="00724BB4">
      <w:pPr>
        <w:rPr>
          <w:rFonts w:ascii="Bookman Old Style" w:hAnsi="Bookman Old Style"/>
        </w:rPr>
      </w:pPr>
    </w:p>
    <w:p w14:paraId="412640CD" w14:textId="61201F60" w:rsidR="00B845B7" w:rsidRDefault="00B845B7" w:rsidP="00B845B7">
      <w:pPr>
        <w:pStyle w:val="ListParagraph"/>
        <w:numPr>
          <w:ilvl w:val="0"/>
          <w:numId w:val="1"/>
        </w:numPr>
        <w:rPr>
          <w:rFonts w:ascii="Bookman Old Style" w:hAnsi="Bookman Old Style"/>
        </w:rPr>
      </w:pPr>
      <w:r>
        <w:rPr>
          <w:rFonts w:ascii="Bookman Old Style" w:hAnsi="Bookman Old Style"/>
        </w:rPr>
        <w:t xml:space="preserve">Rambam, </w:t>
      </w:r>
      <w:proofErr w:type="spellStart"/>
      <w:r>
        <w:rPr>
          <w:rFonts w:ascii="Bookman Old Style" w:hAnsi="Bookman Old Style"/>
        </w:rPr>
        <w:t>Hilchot</w:t>
      </w:r>
      <w:proofErr w:type="spellEnd"/>
      <w:r>
        <w:rPr>
          <w:rFonts w:ascii="Bookman Old Style" w:hAnsi="Bookman Old Style"/>
        </w:rPr>
        <w:t xml:space="preserve"> Teshuva 1:1</w:t>
      </w:r>
    </w:p>
    <w:p w14:paraId="24337C66" w14:textId="5770C258" w:rsidR="00B845B7" w:rsidRDefault="00B845B7" w:rsidP="00B845B7">
      <w:pPr>
        <w:pStyle w:val="he"/>
        <w:bidi/>
      </w:pPr>
      <w:r>
        <w:rPr>
          <w:rFonts w:hint="cs"/>
          <w:rtl/>
        </w:rPr>
        <w:t xml:space="preserve">כָּל מִצְוֹת שֶׁבַּתּוֹרָה בֵּין עֲשֵׂה בֵּין לֹא תַּעֲשֶׂה אִם עָבַר אָדָם עַל אַחַת מֵהֶן בֵּין בְּזָדוֹן בֵּין בִּשְׁגָגָה כְּשֶׁיַּעֲשֶׂה תְּשׁוּבָה וְיָשׁוּב מֵחֶטְאוֹ </w:t>
      </w:r>
      <w:proofErr w:type="spellStart"/>
      <w:r>
        <w:rPr>
          <w:rFonts w:hint="cs"/>
          <w:rtl/>
        </w:rPr>
        <w:t>חַיָּב</w:t>
      </w:r>
      <w:proofErr w:type="spellEnd"/>
      <w:r>
        <w:rPr>
          <w:rFonts w:hint="cs"/>
          <w:rtl/>
        </w:rPr>
        <w:t xml:space="preserve"> </w:t>
      </w:r>
      <w:proofErr w:type="spellStart"/>
      <w:r>
        <w:rPr>
          <w:rFonts w:hint="cs"/>
          <w:rtl/>
        </w:rPr>
        <w:t>לְהִתְוַדּוֹת</w:t>
      </w:r>
      <w:proofErr w:type="spellEnd"/>
      <w:r>
        <w:rPr>
          <w:rFonts w:hint="cs"/>
          <w:rtl/>
        </w:rPr>
        <w:t xml:space="preserve"> לִפְנֵי הָאֵל בָּרוּךְ הוּא זֶה </w:t>
      </w:r>
      <w:proofErr w:type="spellStart"/>
      <w:r>
        <w:rPr>
          <w:rFonts w:hint="cs"/>
          <w:rtl/>
        </w:rPr>
        <w:t>וִדּוּי</w:t>
      </w:r>
      <w:proofErr w:type="spellEnd"/>
      <w:r>
        <w:rPr>
          <w:rFonts w:hint="cs"/>
          <w:rtl/>
        </w:rPr>
        <w:t xml:space="preserve"> דְּבָרִים. </w:t>
      </w:r>
      <w:proofErr w:type="spellStart"/>
      <w:r>
        <w:rPr>
          <w:rFonts w:hint="cs"/>
          <w:rtl/>
        </w:rPr>
        <w:t>וִדּוּי</w:t>
      </w:r>
      <w:proofErr w:type="spellEnd"/>
      <w:r>
        <w:rPr>
          <w:rFonts w:hint="cs"/>
          <w:rtl/>
        </w:rPr>
        <w:t xml:space="preserve"> זֶה מִצְוַת עֲשֵׂה</w:t>
      </w:r>
      <w:r>
        <w:rPr>
          <w:rFonts w:hint="cs"/>
        </w:rPr>
        <w:t xml:space="preserve"> </w:t>
      </w:r>
    </w:p>
    <w:p w14:paraId="66382440" w14:textId="538EEF4C" w:rsidR="00B845B7" w:rsidRDefault="00B845B7" w:rsidP="00B845B7">
      <w:pPr>
        <w:pStyle w:val="en"/>
        <w:rPr>
          <w:rFonts w:hint="cs"/>
          <w:lang w:val="en"/>
        </w:rPr>
      </w:pPr>
      <w:r>
        <w:rPr>
          <w:lang w:val="en"/>
        </w:rPr>
        <w:t xml:space="preserve">All commandments of the Torah, whether they be mandatory or prohibitive, if a man violates any one of them, either </w:t>
      </w:r>
      <w:r>
        <w:rPr>
          <w:lang w:val="en"/>
        </w:rPr>
        <w:t>intentionally</w:t>
      </w:r>
      <w:r>
        <w:rPr>
          <w:lang w:val="en"/>
        </w:rPr>
        <w:t xml:space="preserve"> or erroneously, when he will repent and turn away from his sinful way, he is obliged to confess before G</w:t>
      </w:r>
      <w:r>
        <w:rPr>
          <w:lang w:val="en"/>
        </w:rPr>
        <w:t>-</w:t>
      </w:r>
      <w:r>
        <w:rPr>
          <w:lang w:val="en"/>
        </w:rPr>
        <w:t xml:space="preserve">d, blessed is He! </w:t>
      </w:r>
      <w:r>
        <w:rPr>
          <w:lang w:val="en"/>
        </w:rPr>
        <w:t>A</w:t>
      </w:r>
      <w:r>
        <w:rPr>
          <w:lang w:val="en"/>
        </w:rPr>
        <w:t>s it is said: "When a man or woman shall co</w:t>
      </w:r>
      <w:r w:rsidRPr="00B845B7">
        <w:rPr>
          <w:lang w:val="en"/>
        </w:rPr>
        <w:t>mmit any sin..… Then they shall confess their sin which they have done (</w:t>
      </w:r>
      <w:hyperlink r:id="rId10" w:history="1">
        <w:r w:rsidRPr="00B845B7">
          <w:rPr>
            <w:rStyle w:val="Hyperlink"/>
            <w:color w:val="auto"/>
            <w:u w:val="none"/>
            <w:lang w:val="en"/>
          </w:rPr>
          <w:t>Num. 5.6–7</w:t>
        </w:r>
      </w:hyperlink>
      <w:r w:rsidRPr="00B845B7">
        <w:rPr>
          <w:lang w:val="en"/>
        </w:rPr>
        <w:t>)</w:t>
      </w:r>
      <w:r w:rsidRPr="00B845B7">
        <w:rPr>
          <w:lang w:val="en"/>
        </w:rPr>
        <w:t>”</w:t>
      </w:r>
      <w:r w:rsidRPr="00B845B7">
        <w:rPr>
          <w:lang w:val="en"/>
        </w:rPr>
        <w:t xml:space="preserve">, which is </w:t>
      </w:r>
      <w:r>
        <w:rPr>
          <w:lang w:val="en"/>
        </w:rPr>
        <w:t xml:space="preserve">a confession of words. </w:t>
      </w:r>
      <w:r>
        <w:rPr>
          <w:lang w:val="en"/>
        </w:rPr>
        <w:t xml:space="preserve">This </w:t>
      </w:r>
      <w:r>
        <w:rPr>
          <w:lang w:val="en"/>
        </w:rPr>
        <w:t>confession is a</w:t>
      </w:r>
      <w:r>
        <w:rPr>
          <w:lang w:val="en"/>
        </w:rPr>
        <w:t xml:space="preserve"> positive</w:t>
      </w:r>
      <w:r>
        <w:rPr>
          <w:lang w:val="en"/>
        </w:rPr>
        <w:t xml:space="preserve"> commandment. </w:t>
      </w:r>
    </w:p>
    <w:p w14:paraId="28609B70" w14:textId="0895876D" w:rsidR="00B845B7" w:rsidRDefault="00B845B7" w:rsidP="00B845B7">
      <w:pPr>
        <w:rPr>
          <w:rFonts w:ascii="Bookman Old Style" w:hAnsi="Bookman Old Style"/>
        </w:rPr>
      </w:pPr>
    </w:p>
    <w:p w14:paraId="6B79218F" w14:textId="2109574C" w:rsidR="00D81950" w:rsidRDefault="00D81950" w:rsidP="00B845B7">
      <w:pPr>
        <w:rPr>
          <w:rFonts w:ascii="Bookman Old Style" w:hAnsi="Bookman Old Style"/>
        </w:rPr>
      </w:pPr>
    </w:p>
    <w:p w14:paraId="7E66CB42" w14:textId="48909C36" w:rsidR="00D81950" w:rsidRDefault="00D81950" w:rsidP="00B845B7">
      <w:pPr>
        <w:rPr>
          <w:rFonts w:ascii="Bookman Old Style" w:hAnsi="Bookman Old Style"/>
        </w:rPr>
      </w:pPr>
    </w:p>
    <w:p w14:paraId="6EC5998F" w14:textId="77777777" w:rsidR="00D81950" w:rsidRPr="00B845B7" w:rsidRDefault="00D81950" w:rsidP="00B845B7">
      <w:pPr>
        <w:rPr>
          <w:rFonts w:ascii="Bookman Old Style" w:hAnsi="Bookman Old Style"/>
        </w:rPr>
      </w:pPr>
    </w:p>
    <w:p w14:paraId="6E400EB9" w14:textId="772F8EE8" w:rsidR="0062680E" w:rsidRPr="0062680E" w:rsidRDefault="0062680E" w:rsidP="008C5DDD">
      <w:pPr>
        <w:pBdr>
          <w:top w:val="single" w:sz="4" w:space="1" w:color="auto"/>
          <w:left w:val="single" w:sz="4" w:space="4" w:color="auto"/>
          <w:bottom w:val="single" w:sz="4" w:space="1" w:color="auto"/>
          <w:right w:val="single" w:sz="4" w:space="4" w:color="auto"/>
        </w:pBdr>
        <w:shd w:val="clear" w:color="auto" w:fill="FFFFFF"/>
        <w:spacing w:before="120" w:after="120" w:line="240" w:lineRule="auto"/>
        <w:rPr>
          <w:rFonts w:ascii="Arial" w:eastAsia="Times New Roman" w:hAnsi="Arial" w:cs="Arial"/>
          <w:color w:val="222222"/>
          <w:sz w:val="18"/>
          <w:szCs w:val="18"/>
          <w:lang w:eastAsia="en-CA" w:bidi="he-IL"/>
        </w:rPr>
      </w:pPr>
      <w:r w:rsidRPr="0062680E">
        <w:rPr>
          <w:rFonts w:ascii="Arial" w:eastAsia="Times New Roman" w:hAnsi="Arial" w:cs="Arial"/>
          <w:color w:val="222222"/>
          <w:sz w:val="18"/>
          <w:szCs w:val="18"/>
          <w:lang w:eastAsia="en-CA" w:bidi="he-IL"/>
        </w:rPr>
        <w:lastRenderedPageBreak/>
        <w:t>Rabbi </w:t>
      </w:r>
      <w:r w:rsidRPr="0062680E">
        <w:rPr>
          <w:rFonts w:ascii="Arial" w:eastAsia="Times New Roman" w:hAnsi="Arial" w:cs="Arial"/>
          <w:b/>
          <w:bCs/>
          <w:color w:val="222222"/>
          <w:sz w:val="18"/>
          <w:szCs w:val="18"/>
          <w:lang w:eastAsia="en-CA" w:bidi="he-IL"/>
        </w:rPr>
        <w:t xml:space="preserve">Sholom </w:t>
      </w:r>
      <w:proofErr w:type="spellStart"/>
      <w:r w:rsidRPr="0062680E">
        <w:rPr>
          <w:rFonts w:ascii="Arial" w:eastAsia="Times New Roman" w:hAnsi="Arial" w:cs="Arial"/>
          <w:b/>
          <w:bCs/>
          <w:color w:val="222222"/>
          <w:sz w:val="18"/>
          <w:szCs w:val="18"/>
          <w:lang w:eastAsia="en-CA" w:bidi="he-IL"/>
        </w:rPr>
        <w:t>Noach</w:t>
      </w:r>
      <w:proofErr w:type="spellEnd"/>
      <w:r w:rsidRPr="0062680E">
        <w:rPr>
          <w:rFonts w:ascii="Arial" w:eastAsia="Times New Roman" w:hAnsi="Arial" w:cs="Arial"/>
          <w:b/>
          <w:bCs/>
          <w:color w:val="222222"/>
          <w:sz w:val="18"/>
          <w:szCs w:val="18"/>
          <w:lang w:eastAsia="en-CA" w:bidi="he-IL"/>
        </w:rPr>
        <w:t xml:space="preserve"> Berezovsky</w:t>
      </w:r>
      <w:r w:rsidRPr="0062680E">
        <w:rPr>
          <w:rFonts w:ascii="Arial" w:eastAsia="Times New Roman" w:hAnsi="Arial" w:cs="Arial"/>
          <w:color w:val="222222"/>
          <w:sz w:val="18"/>
          <w:szCs w:val="18"/>
          <w:lang w:eastAsia="en-CA" w:bidi="he-IL"/>
        </w:rPr>
        <w:t xml:space="preserve">, (b. </w:t>
      </w:r>
      <w:proofErr w:type="spellStart"/>
      <w:r w:rsidRPr="0062680E">
        <w:rPr>
          <w:rFonts w:ascii="Arial" w:eastAsia="Times New Roman" w:hAnsi="Arial" w:cs="Arial"/>
          <w:color w:val="222222"/>
          <w:sz w:val="18"/>
          <w:szCs w:val="18"/>
          <w:lang w:eastAsia="en-CA" w:bidi="he-IL"/>
        </w:rPr>
        <w:t>Baranovitsch</w:t>
      </w:r>
      <w:proofErr w:type="spellEnd"/>
      <w:r w:rsidRPr="0062680E">
        <w:rPr>
          <w:rFonts w:ascii="Arial" w:eastAsia="Times New Roman" w:hAnsi="Arial" w:cs="Arial"/>
          <w:color w:val="222222"/>
          <w:sz w:val="18"/>
          <w:szCs w:val="18"/>
          <w:lang w:eastAsia="en-CA" w:bidi="he-IL"/>
        </w:rPr>
        <w:t xml:space="preserve">, </w:t>
      </w:r>
      <w:r w:rsidRPr="0062680E">
        <w:rPr>
          <w:rFonts w:ascii="Arial" w:eastAsia="Times New Roman" w:hAnsi="Arial" w:cs="Arial"/>
          <w:color w:val="222222"/>
          <w:sz w:val="18"/>
          <w:szCs w:val="18"/>
          <w:lang w:eastAsia="en-CA" w:bidi="he-IL"/>
        </w:rPr>
        <w:t xml:space="preserve">August 8, 1911 – </w:t>
      </w:r>
      <w:r w:rsidRPr="0062680E">
        <w:rPr>
          <w:rFonts w:ascii="Arial" w:eastAsia="Times New Roman" w:hAnsi="Arial" w:cs="Arial"/>
          <w:color w:val="222222"/>
          <w:sz w:val="18"/>
          <w:szCs w:val="18"/>
          <w:lang w:eastAsia="en-CA" w:bidi="he-IL"/>
        </w:rPr>
        <w:t xml:space="preserve">d. Israel,  </w:t>
      </w:r>
      <w:r w:rsidRPr="0062680E">
        <w:rPr>
          <w:rFonts w:ascii="Arial" w:eastAsia="Times New Roman" w:hAnsi="Arial" w:cs="Arial"/>
          <w:color w:val="222222"/>
          <w:sz w:val="18"/>
          <w:szCs w:val="18"/>
          <w:lang w:eastAsia="en-CA" w:bidi="he-IL"/>
        </w:rPr>
        <w:t>August 8, 2000) served as </w:t>
      </w:r>
      <w:proofErr w:type="spellStart"/>
      <w:r w:rsidRPr="0062680E">
        <w:rPr>
          <w:rFonts w:ascii="Arial" w:eastAsia="Times New Roman" w:hAnsi="Arial" w:cs="Arial"/>
          <w:color w:val="222222"/>
          <w:sz w:val="18"/>
          <w:szCs w:val="18"/>
          <w:lang w:eastAsia="en-CA" w:bidi="he-IL"/>
        </w:rPr>
        <w:fldChar w:fldCharType="begin"/>
      </w:r>
      <w:r w:rsidRPr="0062680E">
        <w:rPr>
          <w:rFonts w:ascii="Arial" w:eastAsia="Times New Roman" w:hAnsi="Arial" w:cs="Arial"/>
          <w:color w:val="222222"/>
          <w:sz w:val="18"/>
          <w:szCs w:val="18"/>
          <w:lang w:eastAsia="en-CA" w:bidi="he-IL"/>
        </w:rPr>
        <w:instrText xml:space="preserve"> HYPERLINK "https://en.wikipedia.org/wiki/Slonim_(Hasidic_dynasty)" \o "Slonim (Hasidic dynasty)" </w:instrText>
      </w:r>
      <w:r w:rsidRPr="0062680E">
        <w:rPr>
          <w:rFonts w:ascii="Arial" w:eastAsia="Times New Roman" w:hAnsi="Arial" w:cs="Arial"/>
          <w:color w:val="222222"/>
          <w:sz w:val="18"/>
          <w:szCs w:val="18"/>
          <w:lang w:eastAsia="en-CA" w:bidi="he-IL"/>
        </w:rPr>
        <w:fldChar w:fldCharType="separate"/>
      </w:r>
      <w:r w:rsidRPr="0062680E">
        <w:rPr>
          <w:rFonts w:ascii="Arial" w:eastAsia="Times New Roman" w:hAnsi="Arial" w:cs="Arial"/>
          <w:color w:val="0B0080"/>
          <w:sz w:val="18"/>
          <w:szCs w:val="18"/>
          <w:lang w:eastAsia="en-CA" w:bidi="he-IL"/>
        </w:rPr>
        <w:t>Slonimer</w:t>
      </w:r>
      <w:proofErr w:type="spellEnd"/>
      <w:r w:rsidRPr="0062680E">
        <w:rPr>
          <w:rFonts w:ascii="Arial" w:eastAsia="Times New Roman" w:hAnsi="Arial" w:cs="Arial"/>
          <w:color w:val="222222"/>
          <w:sz w:val="18"/>
          <w:szCs w:val="18"/>
          <w:lang w:eastAsia="en-CA" w:bidi="he-IL"/>
        </w:rPr>
        <w:fldChar w:fldCharType="end"/>
      </w:r>
      <w:r w:rsidRPr="0062680E">
        <w:rPr>
          <w:rFonts w:ascii="Arial" w:eastAsia="Times New Roman" w:hAnsi="Arial" w:cs="Arial"/>
          <w:color w:val="222222"/>
          <w:sz w:val="18"/>
          <w:szCs w:val="18"/>
          <w:lang w:eastAsia="en-CA" w:bidi="he-IL"/>
        </w:rPr>
        <w:t> </w:t>
      </w:r>
      <w:proofErr w:type="spellStart"/>
      <w:r w:rsidRPr="0062680E">
        <w:rPr>
          <w:rFonts w:ascii="Arial" w:eastAsia="Times New Roman" w:hAnsi="Arial" w:cs="Arial"/>
          <w:color w:val="222222"/>
          <w:sz w:val="18"/>
          <w:szCs w:val="18"/>
          <w:lang w:eastAsia="en-CA" w:bidi="he-IL"/>
        </w:rPr>
        <w:fldChar w:fldCharType="begin"/>
      </w:r>
      <w:r w:rsidRPr="0062680E">
        <w:rPr>
          <w:rFonts w:ascii="Arial" w:eastAsia="Times New Roman" w:hAnsi="Arial" w:cs="Arial"/>
          <w:color w:val="222222"/>
          <w:sz w:val="18"/>
          <w:szCs w:val="18"/>
          <w:lang w:eastAsia="en-CA" w:bidi="he-IL"/>
        </w:rPr>
        <w:instrText xml:space="preserve"> HYPERLINK "https://en.wikipedia.org/wiki/Rebbe" \o "Rebbe" </w:instrText>
      </w:r>
      <w:r w:rsidRPr="0062680E">
        <w:rPr>
          <w:rFonts w:ascii="Arial" w:eastAsia="Times New Roman" w:hAnsi="Arial" w:cs="Arial"/>
          <w:color w:val="222222"/>
          <w:sz w:val="18"/>
          <w:szCs w:val="18"/>
          <w:lang w:eastAsia="en-CA" w:bidi="he-IL"/>
        </w:rPr>
        <w:fldChar w:fldCharType="separate"/>
      </w:r>
      <w:r w:rsidRPr="0062680E">
        <w:rPr>
          <w:rFonts w:ascii="Arial" w:eastAsia="Times New Roman" w:hAnsi="Arial" w:cs="Arial"/>
          <w:color w:val="0B0080"/>
          <w:sz w:val="18"/>
          <w:szCs w:val="18"/>
          <w:lang w:eastAsia="en-CA" w:bidi="he-IL"/>
        </w:rPr>
        <w:t>Rebbe</w:t>
      </w:r>
      <w:proofErr w:type="spellEnd"/>
      <w:r w:rsidRPr="0062680E">
        <w:rPr>
          <w:rFonts w:ascii="Arial" w:eastAsia="Times New Roman" w:hAnsi="Arial" w:cs="Arial"/>
          <w:color w:val="222222"/>
          <w:sz w:val="18"/>
          <w:szCs w:val="18"/>
          <w:lang w:eastAsia="en-CA" w:bidi="he-IL"/>
        </w:rPr>
        <w:fldChar w:fldCharType="end"/>
      </w:r>
      <w:r w:rsidRPr="0062680E">
        <w:rPr>
          <w:rFonts w:ascii="Arial" w:eastAsia="Times New Roman" w:hAnsi="Arial" w:cs="Arial"/>
          <w:color w:val="222222"/>
          <w:sz w:val="18"/>
          <w:szCs w:val="18"/>
          <w:lang w:eastAsia="en-CA" w:bidi="he-IL"/>
        </w:rPr>
        <w:t> from 1981 until his death. He is widely known for his teachings which he published as a series of books entitled </w:t>
      </w:r>
      <w:proofErr w:type="spellStart"/>
      <w:r w:rsidRPr="0062680E">
        <w:rPr>
          <w:rFonts w:ascii="Arial" w:eastAsia="Times New Roman" w:hAnsi="Arial" w:cs="Arial"/>
          <w:i/>
          <w:iCs/>
          <w:color w:val="222222"/>
          <w:sz w:val="18"/>
          <w:szCs w:val="18"/>
          <w:lang w:eastAsia="en-CA" w:bidi="he-IL"/>
        </w:rPr>
        <w:t>Nesivos</w:t>
      </w:r>
      <w:proofErr w:type="spellEnd"/>
      <w:r w:rsidRPr="0062680E">
        <w:rPr>
          <w:rFonts w:ascii="Arial" w:eastAsia="Times New Roman" w:hAnsi="Arial" w:cs="Arial"/>
          <w:i/>
          <w:iCs/>
          <w:color w:val="222222"/>
          <w:sz w:val="18"/>
          <w:szCs w:val="18"/>
          <w:lang w:eastAsia="en-CA" w:bidi="he-IL"/>
        </w:rPr>
        <w:t xml:space="preserve"> Sholom</w:t>
      </w:r>
      <w:r w:rsidRPr="0062680E">
        <w:rPr>
          <w:rFonts w:ascii="Arial" w:eastAsia="Times New Roman" w:hAnsi="Arial" w:cs="Arial"/>
          <w:color w:val="222222"/>
          <w:sz w:val="18"/>
          <w:szCs w:val="18"/>
          <w:lang w:eastAsia="en-CA" w:bidi="he-IL"/>
        </w:rPr>
        <w:t>.</w:t>
      </w:r>
      <w:r w:rsidRPr="0062680E">
        <w:rPr>
          <w:rFonts w:ascii="Arial" w:eastAsia="Times New Roman" w:hAnsi="Arial" w:cs="Arial"/>
          <w:color w:val="222222"/>
          <w:sz w:val="18"/>
          <w:szCs w:val="18"/>
          <w:lang w:eastAsia="en-CA" w:bidi="he-IL"/>
        </w:rPr>
        <w:t xml:space="preserve"> </w:t>
      </w:r>
      <w:r w:rsidRPr="0062680E">
        <w:rPr>
          <w:rFonts w:ascii="Arial" w:eastAsia="Times New Roman" w:hAnsi="Arial" w:cs="Arial"/>
          <w:color w:val="222222"/>
          <w:sz w:val="18"/>
          <w:szCs w:val="18"/>
          <w:lang w:eastAsia="en-CA" w:bidi="he-IL"/>
        </w:rPr>
        <w:t xml:space="preserve">Through his writings he was among the most influential of contemporary </w:t>
      </w:r>
      <w:proofErr w:type="spellStart"/>
      <w:r w:rsidRPr="0062680E">
        <w:rPr>
          <w:rFonts w:ascii="Arial" w:eastAsia="Times New Roman" w:hAnsi="Arial" w:cs="Arial"/>
          <w:color w:val="222222"/>
          <w:sz w:val="18"/>
          <w:szCs w:val="18"/>
          <w:lang w:eastAsia="en-CA" w:bidi="he-IL"/>
        </w:rPr>
        <w:t>chasidic</w:t>
      </w:r>
      <w:proofErr w:type="spellEnd"/>
      <w:r w:rsidRPr="0062680E">
        <w:rPr>
          <w:rFonts w:ascii="Arial" w:eastAsia="Times New Roman" w:hAnsi="Arial" w:cs="Arial"/>
          <w:color w:val="222222"/>
          <w:sz w:val="18"/>
          <w:szCs w:val="18"/>
          <w:lang w:eastAsia="en-CA" w:bidi="he-IL"/>
        </w:rPr>
        <w:t xml:space="preserve"> </w:t>
      </w:r>
      <w:proofErr w:type="spellStart"/>
      <w:r w:rsidRPr="0062680E">
        <w:rPr>
          <w:rFonts w:ascii="Arial" w:eastAsia="Times New Roman" w:hAnsi="Arial" w:cs="Arial"/>
          <w:color w:val="222222"/>
          <w:sz w:val="18"/>
          <w:szCs w:val="18"/>
          <w:lang w:eastAsia="en-CA" w:bidi="he-IL"/>
        </w:rPr>
        <w:t>rebbes</w:t>
      </w:r>
      <w:proofErr w:type="spellEnd"/>
      <w:r w:rsidRPr="0062680E">
        <w:rPr>
          <w:rFonts w:ascii="Arial" w:eastAsia="Times New Roman" w:hAnsi="Arial" w:cs="Arial"/>
          <w:color w:val="222222"/>
          <w:sz w:val="18"/>
          <w:szCs w:val="18"/>
          <w:lang w:eastAsia="en-CA" w:bidi="he-IL"/>
        </w:rPr>
        <w:t xml:space="preserve">, among </w:t>
      </w:r>
      <w:proofErr w:type="spellStart"/>
      <w:r w:rsidRPr="0062680E">
        <w:rPr>
          <w:rFonts w:ascii="Arial" w:eastAsia="Times New Roman" w:hAnsi="Arial" w:cs="Arial"/>
          <w:color w:val="222222"/>
          <w:sz w:val="18"/>
          <w:szCs w:val="18"/>
          <w:lang w:eastAsia="en-CA" w:bidi="he-IL"/>
        </w:rPr>
        <w:t>chasidim</w:t>
      </w:r>
      <w:proofErr w:type="spellEnd"/>
      <w:r w:rsidRPr="0062680E">
        <w:rPr>
          <w:rFonts w:ascii="Arial" w:eastAsia="Times New Roman" w:hAnsi="Arial" w:cs="Arial"/>
          <w:color w:val="222222"/>
          <w:sz w:val="18"/>
          <w:szCs w:val="18"/>
          <w:lang w:eastAsia="en-CA" w:bidi="he-IL"/>
        </w:rPr>
        <w:t xml:space="preserve"> and non-</w:t>
      </w:r>
      <w:proofErr w:type="spellStart"/>
      <w:r w:rsidRPr="0062680E">
        <w:rPr>
          <w:rFonts w:ascii="Arial" w:eastAsia="Times New Roman" w:hAnsi="Arial" w:cs="Arial"/>
          <w:color w:val="222222"/>
          <w:sz w:val="18"/>
          <w:szCs w:val="18"/>
          <w:lang w:eastAsia="en-CA" w:bidi="he-IL"/>
        </w:rPr>
        <w:t>chasidim</w:t>
      </w:r>
      <w:proofErr w:type="spellEnd"/>
      <w:r w:rsidRPr="0062680E">
        <w:rPr>
          <w:rFonts w:ascii="Arial" w:eastAsia="Times New Roman" w:hAnsi="Arial" w:cs="Arial"/>
          <w:color w:val="222222"/>
          <w:sz w:val="18"/>
          <w:szCs w:val="18"/>
          <w:lang w:eastAsia="en-CA" w:bidi="he-IL"/>
        </w:rPr>
        <w:t xml:space="preserve"> alike</w:t>
      </w:r>
    </w:p>
    <w:p w14:paraId="056EA5F1" w14:textId="74369689" w:rsidR="0062680E" w:rsidRPr="0062680E" w:rsidRDefault="0062680E" w:rsidP="008C5DDD">
      <w:pPr>
        <w:pBdr>
          <w:top w:val="single" w:sz="4" w:space="1" w:color="auto"/>
          <w:left w:val="single" w:sz="4" w:space="4" w:color="auto"/>
          <w:bottom w:val="single" w:sz="4" w:space="1" w:color="auto"/>
          <w:right w:val="single" w:sz="4" w:space="4" w:color="auto"/>
        </w:pBdr>
        <w:shd w:val="clear" w:color="auto" w:fill="FFFFFF"/>
        <w:spacing w:before="120" w:after="120" w:line="240" w:lineRule="auto"/>
        <w:rPr>
          <w:rFonts w:ascii="Arial" w:eastAsia="Times New Roman" w:hAnsi="Arial" w:cs="Arial"/>
          <w:color w:val="222222"/>
          <w:sz w:val="18"/>
          <w:szCs w:val="18"/>
          <w:lang w:eastAsia="en-CA" w:bidi="he-IL"/>
        </w:rPr>
      </w:pPr>
      <w:r w:rsidRPr="0062680E">
        <w:rPr>
          <w:rFonts w:ascii="Arial" w:eastAsia="Times New Roman" w:hAnsi="Arial" w:cs="Arial"/>
          <w:color w:val="222222"/>
          <w:sz w:val="18"/>
          <w:szCs w:val="18"/>
          <w:lang w:eastAsia="en-CA" w:bidi="he-IL"/>
        </w:rPr>
        <w:t>Born to a prominent family in Slonim, i</w:t>
      </w:r>
      <w:r w:rsidRPr="0062680E">
        <w:rPr>
          <w:rFonts w:ascii="Arial" w:eastAsia="Times New Roman" w:hAnsi="Arial" w:cs="Arial"/>
          <w:color w:val="222222"/>
          <w:sz w:val="18"/>
          <w:szCs w:val="18"/>
          <w:lang w:eastAsia="en-CA" w:bidi="he-IL"/>
        </w:rPr>
        <w:t>n 1933 he married a daughter of Rabbi </w:t>
      </w:r>
      <w:hyperlink r:id="rId11" w:tooltip="Avrohom Weinberg (page does not exist)" w:history="1">
        <w:r w:rsidRPr="0062680E">
          <w:rPr>
            <w:rFonts w:ascii="Arial" w:eastAsia="Times New Roman" w:hAnsi="Arial" w:cs="Arial"/>
            <w:color w:val="A55858"/>
            <w:sz w:val="18"/>
            <w:szCs w:val="18"/>
            <w:lang w:eastAsia="en-CA" w:bidi="he-IL"/>
          </w:rPr>
          <w:t>Avrohom Weinberg</w:t>
        </w:r>
      </w:hyperlink>
      <w:r w:rsidRPr="0062680E">
        <w:rPr>
          <w:rFonts w:ascii="Arial" w:eastAsia="Times New Roman" w:hAnsi="Arial" w:cs="Arial"/>
          <w:color w:val="222222"/>
          <w:sz w:val="18"/>
          <w:szCs w:val="18"/>
          <w:lang w:eastAsia="en-CA" w:bidi="he-IL"/>
        </w:rPr>
        <w:t> of </w:t>
      </w:r>
      <w:proofErr w:type="spellStart"/>
      <w:r w:rsidRPr="0062680E">
        <w:rPr>
          <w:rFonts w:ascii="Arial" w:eastAsia="Times New Roman" w:hAnsi="Arial" w:cs="Arial"/>
          <w:color w:val="222222"/>
          <w:sz w:val="18"/>
          <w:szCs w:val="18"/>
          <w:lang w:eastAsia="en-CA" w:bidi="he-IL"/>
        </w:rPr>
        <w:fldChar w:fldCharType="begin"/>
      </w:r>
      <w:r w:rsidRPr="0062680E">
        <w:rPr>
          <w:rFonts w:ascii="Arial" w:eastAsia="Times New Roman" w:hAnsi="Arial" w:cs="Arial"/>
          <w:color w:val="222222"/>
          <w:sz w:val="18"/>
          <w:szCs w:val="18"/>
          <w:lang w:eastAsia="en-CA" w:bidi="he-IL"/>
        </w:rPr>
        <w:instrText xml:space="preserve"> HYPERLINK "https://en.wikipedia.org/wiki/Tiberias" \o "Tiberias" </w:instrText>
      </w:r>
      <w:r w:rsidRPr="0062680E">
        <w:rPr>
          <w:rFonts w:ascii="Arial" w:eastAsia="Times New Roman" w:hAnsi="Arial" w:cs="Arial"/>
          <w:color w:val="222222"/>
          <w:sz w:val="18"/>
          <w:szCs w:val="18"/>
          <w:lang w:eastAsia="en-CA" w:bidi="he-IL"/>
        </w:rPr>
        <w:fldChar w:fldCharType="separate"/>
      </w:r>
      <w:r w:rsidRPr="0062680E">
        <w:rPr>
          <w:rFonts w:ascii="Arial" w:eastAsia="Times New Roman" w:hAnsi="Arial" w:cs="Arial"/>
          <w:color w:val="0B0080"/>
          <w:sz w:val="18"/>
          <w:szCs w:val="18"/>
          <w:lang w:eastAsia="en-CA" w:bidi="he-IL"/>
        </w:rPr>
        <w:t>Tverya</w:t>
      </w:r>
      <w:proofErr w:type="spellEnd"/>
      <w:r w:rsidRPr="0062680E">
        <w:rPr>
          <w:rFonts w:ascii="Arial" w:eastAsia="Times New Roman" w:hAnsi="Arial" w:cs="Arial"/>
          <w:color w:val="222222"/>
          <w:sz w:val="18"/>
          <w:szCs w:val="18"/>
          <w:lang w:eastAsia="en-CA" w:bidi="he-IL"/>
        </w:rPr>
        <w:fldChar w:fldCharType="end"/>
      </w:r>
      <w:r w:rsidRPr="0062680E">
        <w:rPr>
          <w:rFonts w:ascii="Arial" w:eastAsia="Times New Roman" w:hAnsi="Arial" w:cs="Arial"/>
          <w:color w:val="222222"/>
          <w:sz w:val="18"/>
          <w:szCs w:val="18"/>
          <w:lang w:eastAsia="en-CA" w:bidi="he-IL"/>
        </w:rPr>
        <w:t xml:space="preserve">, later to become </w:t>
      </w:r>
      <w:proofErr w:type="spellStart"/>
      <w:r w:rsidRPr="0062680E">
        <w:rPr>
          <w:rFonts w:ascii="Arial" w:eastAsia="Times New Roman" w:hAnsi="Arial" w:cs="Arial"/>
          <w:color w:val="222222"/>
          <w:sz w:val="18"/>
          <w:szCs w:val="18"/>
          <w:lang w:eastAsia="en-CA" w:bidi="he-IL"/>
        </w:rPr>
        <w:t>Slonimer</w:t>
      </w:r>
      <w:proofErr w:type="spellEnd"/>
      <w:r w:rsidRPr="0062680E">
        <w:rPr>
          <w:rFonts w:ascii="Arial" w:eastAsia="Times New Roman" w:hAnsi="Arial" w:cs="Arial"/>
          <w:color w:val="222222"/>
          <w:sz w:val="18"/>
          <w:szCs w:val="18"/>
          <w:lang w:eastAsia="en-CA" w:bidi="he-IL"/>
        </w:rPr>
        <w:t xml:space="preserve"> </w:t>
      </w:r>
      <w:proofErr w:type="spellStart"/>
      <w:r w:rsidRPr="0062680E">
        <w:rPr>
          <w:rFonts w:ascii="Arial" w:eastAsia="Times New Roman" w:hAnsi="Arial" w:cs="Arial"/>
          <w:color w:val="222222"/>
          <w:sz w:val="18"/>
          <w:szCs w:val="18"/>
          <w:lang w:eastAsia="en-CA" w:bidi="he-IL"/>
        </w:rPr>
        <w:t>Rebbe</w:t>
      </w:r>
      <w:proofErr w:type="spellEnd"/>
      <w:r w:rsidRPr="0062680E">
        <w:rPr>
          <w:rFonts w:ascii="Arial" w:eastAsia="Times New Roman" w:hAnsi="Arial" w:cs="Arial"/>
          <w:color w:val="222222"/>
          <w:sz w:val="18"/>
          <w:szCs w:val="18"/>
          <w:lang w:eastAsia="en-CA" w:bidi="he-IL"/>
        </w:rPr>
        <w:t xml:space="preserve"> (</w:t>
      </w:r>
      <w:proofErr w:type="spellStart"/>
      <w:r w:rsidRPr="0062680E">
        <w:rPr>
          <w:rFonts w:ascii="Arial" w:eastAsia="Times New Roman" w:hAnsi="Arial" w:cs="Arial"/>
          <w:i/>
          <w:iCs/>
          <w:color w:val="222222"/>
          <w:sz w:val="18"/>
          <w:szCs w:val="18"/>
          <w:lang w:eastAsia="en-CA" w:bidi="he-IL"/>
        </w:rPr>
        <w:t>Bircath</w:t>
      </w:r>
      <w:proofErr w:type="spellEnd"/>
      <w:r w:rsidRPr="0062680E">
        <w:rPr>
          <w:rFonts w:ascii="Arial" w:eastAsia="Times New Roman" w:hAnsi="Arial" w:cs="Arial"/>
          <w:i/>
          <w:iCs/>
          <w:color w:val="222222"/>
          <w:sz w:val="18"/>
          <w:szCs w:val="18"/>
          <w:lang w:eastAsia="en-CA" w:bidi="he-IL"/>
        </w:rPr>
        <w:t xml:space="preserve"> Avrohom</w:t>
      </w:r>
      <w:r w:rsidRPr="0062680E">
        <w:rPr>
          <w:rFonts w:ascii="Arial" w:eastAsia="Times New Roman" w:hAnsi="Arial" w:cs="Arial"/>
          <w:color w:val="222222"/>
          <w:sz w:val="18"/>
          <w:szCs w:val="18"/>
          <w:lang w:eastAsia="en-CA" w:bidi="he-IL"/>
        </w:rPr>
        <w:t>).</w:t>
      </w:r>
    </w:p>
    <w:p w14:paraId="49D69456" w14:textId="1589F65F" w:rsidR="0062680E" w:rsidRPr="0062680E" w:rsidRDefault="0062680E" w:rsidP="008C5DDD">
      <w:pPr>
        <w:pBdr>
          <w:top w:val="single" w:sz="4" w:space="1" w:color="auto"/>
          <w:left w:val="single" w:sz="4" w:space="4" w:color="auto"/>
          <w:bottom w:val="single" w:sz="4" w:space="1" w:color="auto"/>
          <w:right w:val="single" w:sz="4" w:space="4" w:color="auto"/>
        </w:pBdr>
        <w:shd w:val="clear" w:color="auto" w:fill="FFFFFF"/>
        <w:spacing w:before="120" w:after="120" w:line="240" w:lineRule="auto"/>
        <w:rPr>
          <w:rFonts w:ascii="Arial" w:eastAsia="Times New Roman" w:hAnsi="Arial" w:cs="Arial"/>
          <w:color w:val="222222"/>
          <w:sz w:val="18"/>
          <w:szCs w:val="18"/>
          <w:lang w:eastAsia="en-CA" w:bidi="he-IL"/>
        </w:rPr>
      </w:pPr>
      <w:r w:rsidRPr="0062680E">
        <w:rPr>
          <w:rFonts w:ascii="Arial" w:eastAsia="Times New Roman" w:hAnsi="Arial" w:cs="Arial"/>
          <w:color w:val="222222"/>
          <w:sz w:val="18"/>
          <w:szCs w:val="18"/>
          <w:lang w:eastAsia="en-CA" w:bidi="he-IL"/>
        </w:rPr>
        <w:t xml:space="preserve">Sholom </w:t>
      </w:r>
      <w:proofErr w:type="spellStart"/>
      <w:r w:rsidRPr="0062680E">
        <w:rPr>
          <w:rFonts w:ascii="Arial" w:eastAsia="Times New Roman" w:hAnsi="Arial" w:cs="Arial"/>
          <w:color w:val="222222"/>
          <w:sz w:val="18"/>
          <w:szCs w:val="18"/>
          <w:lang w:eastAsia="en-CA" w:bidi="he-IL"/>
        </w:rPr>
        <w:t>Noach</w:t>
      </w:r>
      <w:proofErr w:type="spellEnd"/>
      <w:r w:rsidRPr="0062680E">
        <w:rPr>
          <w:rFonts w:ascii="Arial" w:eastAsia="Times New Roman" w:hAnsi="Arial" w:cs="Arial"/>
          <w:color w:val="222222"/>
          <w:sz w:val="18"/>
          <w:szCs w:val="18"/>
          <w:lang w:eastAsia="en-CA" w:bidi="he-IL"/>
        </w:rPr>
        <w:t xml:space="preserve"> studied in the </w:t>
      </w:r>
      <w:proofErr w:type="spellStart"/>
      <w:r w:rsidRPr="0062680E">
        <w:rPr>
          <w:rFonts w:ascii="Arial" w:eastAsia="Times New Roman" w:hAnsi="Arial" w:cs="Arial"/>
          <w:color w:val="222222"/>
          <w:sz w:val="18"/>
          <w:szCs w:val="18"/>
          <w:lang w:eastAsia="en-CA" w:bidi="he-IL"/>
        </w:rPr>
        <w:t>Slonimer</w:t>
      </w:r>
      <w:proofErr w:type="spellEnd"/>
      <w:r w:rsidRPr="0062680E">
        <w:rPr>
          <w:rFonts w:ascii="Arial" w:eastAsia="Times New Roman" w:hAnsi="Arial" w:cs="Arial"/>
          <w:color w:val="222222"/>
          <w:sz w:val="18"/>
          <w:szCs w:val="18"/>
          <w:lang w:eastAsia="en-CA" w:bidi="he-IL"/>
        </w:rPr>
        <w:t> </w:t>
      </w:r>
      <w:hyperlink r:id="rId12" w:tooltip="Yeshiva" w:history="1">
        <w:r w:rsidRPr="0062680E">
          <w:rPr>
            <w:rFonts w:ascii="Arial" w:eastAsia="Times New Roman" w:hAnsi="Arial" w:cs="Arial"/>
            <w:color w:val="0B0080"/>
            <w:sz w:val="18"/>
            <w:szCs w:val="18"/>
            <w:lang w:eastAsia="en-CA" w:bidi="he-IL"/>
          </w:rPr>
          <w:t>yeshiva</w:t>
        </w:r>
      </w:hyperlink>
      <w:r w:rsidRPr="0062680E">
        <w:rPr>
          <w:rFonts w:ascii="Arial" w:eastAsia="Times New Roman" w:hAnsi="Arial" w:cs="Arial"/>
          <w:color w:val="222222"/>
          <w:sz w:val="18"/>
          <w:szCs w:val="18"/>
          <w:lang w:eastAsia="en-CA" w:bidi="he-IL"/>
        </w:rPr>
        <w:t> </w:t>
      </w:r>
      <w:proofErr w:type="spellStart"/>
      <w:r w:rsidRPr="0062680E">
        <w:rPr>
          <w:rFonts w:ascii="Arial" w:eastAsia="Times New Roman" w:hAnsi="Arial" w:cs="Arial"/>
          <w:color w:val="222222"/>
          <w:sz w:val="18"/>
          <w:szCs w:val="18"/>
          <w:lang w:eastAsia="en-CA" w:bidi="he-IL"/>
        </w:rPr>
        <w:t>Toras</w:t>
      </w:r>
      <w:proofErr w:type="spellEnd"/>
      <w:r w:rsidRPr="0062680E">
        <w:rPr>
          <w:rFonts w:ascii="Arial" w:eastAsia="Times New Roman" w:hAnsi="Arial" w:cs="Arial"/>
          <w:color w:val="222222"/>
          <w:sz w:val="18"/>
          <w:szCs w:val="18"/>
          <w:lang w:eastAsia="en-CA" w:bidi="he-IL"/>
        </w:rPr>
        <w:t xml:space="preserve"> </w:t>
      </w:r>
      <w:proofErr w:type="spellStart"/>
      <w:r w:rsidRPr="0062680E">
        <w:rPr>
          <w:rFonts w:ascii="Arial" w:eastAsia="Times New Roman" w:hAnsi="Arial" w:cs="Arial"/>
          <w:color w:val="222222"/>
          <w:sz w:val="18"/>
          <w:szCs w:val="18"/>
          <w:lang w:eastAsia="en-CA" w:bidi="he-IL"/>
        </w:rPr>
        <w:t>Chessed</w:t>
      </w:r>
      <w:proofErr w:type="spellEnd"/>
      <w:r w:rsidRPr="0062680E">
        <w:rPr>
          <w:rFonts w:ascii="Arial" w:eastAsia="Times New Roman" w:hAnsi="Arial" w:cs="Arial"/>
          <w:color w:val="222222"/>
          <w:sz w:val="18"/>
          <w:szCs w:val="18"/>
          <w:lang w:eastAsia="en-CA" w:bidi="he-IL"/>
        </w:rPr>
        <w:t xml:space="preserve"> in </w:t>
      </w:r>
      <w:proofErr w:type="spellStart"/>
      <w:r w:rsidRPr="0062680E">
        <w:rPr>
          <w:rFonts w:ascii="Arial" w:eastAsia="Times New Roman" w:hAnsi="Arial" w:cs="Arial"/>
          <w:color w:val="222222"/>
          <w:sz w:val="18"/>
          <w:szCs w:val="18"/>
          <w:lang w:eastAsia="en-CA" w:bidi="he-IL"/>
        </w:rPr>
        <w:t>Baranovitsh.</w:t>
      </w:r>
      <w:r w:rsidRPr="0062680E">
        <w:rPr>
          <w:rFonts w:ascii="Arial" w:eastAsia="Times New Roman" w:hAnsi="Arial" w:cs="Arial"/>
          <w:color w:val="222222"/>
          <w:sz w:val="18"/>
          <w:szCs w:val="18"/>
          <w:lang w:eastAsia="en-CA" w:bidi="he-IL"/>
        </w:rPr>
        <w:t>which</w:t>
      </w:r>
      <w:proofErr w:type="spellEnd"/>
      <w:r w:rsidRPr="0062680E">
        <w:rPr>
          <w:rFonts w:ascii="Arial" w:eastAsia="Times New Roman" w:hAnsi="Arial" w:cs="Arial"/>
          <w:color w:val="222222"/>
          <w:sz w:val="18"/>
          <w:szCs w:val="18"/>
          <w:lang w:eastAsia="en-CA" w:bidi="he-IL"/>
        </w:rPr>
        <w:t xml:space="preserve"> combined the </w:t>
      </w:r>
      <w:hyperlink r:id="rId13" w:tooltip="Lithuanian Jews" w:history="1">
        <w:r w:rsidRPr="0062680E">
          <w:rPr>
            <w:rFonts w:ascii="Arial" w:eastAsia="Times New Roman" w:hAnsi="Arial" w:cs="Arial"/>
            <w:color w:val="0B0080"/>
            <w:sz w:val="18"/>
            <w:szCs w:val="18"/>
            <w:lang w:eastAsia="en-CA" w:bidi="he-IL"/>
          </w:rPr>
          <w:t>Lithuanian</w:t>
        </w:r>
      </w:hyperlink>
      <w:r w:rsidRPr="0062680E">
        <w:rPr>
          <w:rFonts w:ascii="Arial" w:eastAsia="Times New Roman" w:hAnsi="Arial" w:cs="Arial"/>
          <w:color w:val="222222"/>
          <w:sz w:val="18"/>
          <w:szCs w:val="18"/>
          <w:lang w:eastAsia="en-CA" w:bidi="he-IL"/>
        </w:rPr>
        <w:t xml:space="preserve"> Talmudic style of the </w:t>
      </w:r>
      <w:proofErr w:type="spellStart"/>
      <w:r w:rsidRPr="0062680E">
        <w:rPr>
          <w:rFonts w:ascii="Arial" w:eastAsia="Times New Roman" w:hAnsi="Arial" w:cs="Arial"/>
          <w:color w:val="222222"/>
          <w:sz w:val="18"/>
          <w:szCs w:val="18"/>
          <w:lang w:eastAsia="en-CA" w:bidi="he-IL"/>
        </w:rPr>
        <w:t>Misnagdic</w:t>
      </w:r>
      <w:proofErr w:type="spellEnd"/>
      <w:r w:rsidRPr="0062680E">
        <w:rPr>
          <w:rFonts w:ascii="Arial" w:eastAsia="Times New Roman" w:hAnsi="Arial" w:cs="Arial"/>
          <w:color w:val="222222"/>
          <w:sz w:val="18"/>
          <w:szCs w:val="18"/>
          <w:lang w:eastAsia="en-CA" w:bidi="he-IL"/>
        </w:rPr>
        <w:t xml:space="preserve"> yeshivas with the Hasidic approach.</w:t>
      </w:r>
    </w:p>
    <w:p w14:paraId="14DCEF49" w14:textId="77763B5E" w:rsidR="0062680E" w:rsidRPr="0062680E" w:rsidRDefault="0062680E" w:rsidP="008C5DDD">
      <w:pPr>
        <w:pBdr>
          <w:top w:val="single" w:sz="4" w:space="1" w:color="auto"/>
          <w:left w:val="single" w:sz="4" w:space="4" w:color="auto"/>
          <w:bottom w:val="single" w:sz="4" w:space="1" w:color="auto"/>
          <w:right w:val="single" w:sz="4" w:space="4" w:color="auto"/>
        </w:pBdr>
        <w:shd w:val="clear" w:color="auto" w:fill="FFFFFF"/>
        <w:spacing w:before="120" w:after="120" w:line="240" w:lineRule="auto"/>
        <w:rPr>
          <w:rFonts w:ascii="Arial" w:eastAsia="Times New Roman" w:hAnsi="Arial" w:cs="Arial"/>
          <w:color w:val="222222"/>
          <w:sz w:val="18"/>
          <w:szCs w:val="18"/>
          <w:lang w:eastAsia="en-CA" w:bidi="he-IL"/>
        </w:rPr>
      </w:pPr>
      <w:r w:rsidRPr="0062680E">
        <w:rPr>
          <w:rFonts w:ascii="Arial" w:eastAsia="Times New Roman" w:hAnsi="Arial" w:cs="Arial"/>
          <w:color w:val="222222"/>
          <w:sz w:val="18"/>
          <w:szCs w:val="18"/>
          <w:lang w:eastAsia="en-CA" w:bidi="he-IL"/>
        </w:rPr>
        <w:t xml:space="preserve">In 1940, Rabbi Sholom </w:t>
      </w:r>
      <w:proofErr w:type="spellStart"/>
      <w:r w:rsidRPr="0062680E">
        <w:rPr>
          <w:rFonts w:ascii="Arial" w:eastAsia="Times New Roman" w:hAnsi="Arial" w:cs="Arial"/>
          <w:color w:val="222222"/>
          <w:sz w:val="18"/>
          <w:szCs w:val="18"/>
          <w:lang w:eastAsia="en-CA" w:bidi="he-IL"/>
        </w:rPr>
        <w:t>Noach</w:t>
      </w:r>
      <w:proofErr w:type="spellEnd"/>
      <w:r w:rsidRPr="0062680E">
        <w:rPr>
          <w:rFonts w:ascii="Arial" w:eastAsia="Times New Roman" w:hAnsi="Arial" w:cs="Arial"/>
          <w:color w:val="222222"/>
          <w:sz w:val="18"/>
          <w:szCs w:val="18"/>
          <w:lang w:eastAsia="en-CA" w:bidi="he-IL"/>
        </w:rPr>
        <w:t xml:space="preserve"> was appointed </w:t>
      </w:r>
      <w:proofErr w:type="spellStart"/>
      <w:r w:rsidRPr="0062680E">
        <w:rPr>
          <w:rFonts w:ascii="Arial" w:eastAsia="Times New Roman" w:hAnsi="Arial" w:cs="Arial"/>
          <w:i/>
          <w:iCs/>
          <w:color w:val="222222"/>
          <w:sz w:val="18"/>
          <w:szCs w:val="18"/>
          <w:lang w:eastAsia="en-CA" w:bidi="he-IL"/>
        </w:rPr>
        <w:t>rosh</w:t>
      </w:r>
      <w:proofErr w:type="spellEnd"/>
      <w:r w:rsidRPr="0062680E">
        <w:rPr>
          <w:rFonts w:ascii="Arial" w:eastAsia="Times New Roman" w:hAnsi="Arial" w:cs="Arial"/>
          <w:i/>
          <w:iCs/>
          <w:color w:val="222222"/>
          <w:sz w:val="18"/>
          <w:szCs w:val="18"/>
          <w:lang w:eastAsia="en-CA" w:bidi="he-IL"/>
        </w:rPr>
        <w:t xml:space="preserve"> yeshiva</w:t>
      </w:r>
      <w:r w:rsidRPr="0062680E">
        <w:rPr>
          <w:rFonts w:ascii="Arial" w:eastAsia="Times New Roman" w:hAnsi="Arial" w:cs="Arial"/>
          <w:color w:val="222222"/>
          <w:sz w:val="18"/>
          <w:szCs w:val="18"/>
          <w:lang w:eastAsia="en-CA" w:bidi="he-IL"/>
        </w:rPr>
        <w:t> of </w:t>
      </w:r>
      <w:proofErr w:type="spellStart"/>
      <w:r w:rsidRPr="0062680E">
        <w:rPr>
          <w:rFonts w:ascii="Arial" w:eastAsia="Times New Roman" w:hAnsi="Arial" w:cs="Arial"/>
          <w:i/>
          <w:iCs/>
          <w:color w:val="222222"/>
          <w:sz w:val="18"/>
          <w:szCs w:val="18"/>
          <w:lang w:eastAsia="en-CA" w:bidi="he-IL"/>
        </w:rPr>
        <w:t>Achei</w:t>
      </w:r>
      <w:proofErr w:type="spellEnd"/>
      <w:r w:rsidRPr="0062680E">
        <w:rPr>
          <w:rFonts w:ascii="Arial" w:eastAsia="Times New Roman" w:hAnsi="Arial" w:cs="Arial"/>
          <w:i/>
          <w:iCs/>
          <w:color w:val="222222"/>
          <w:sz w:val="18"/>
          <w:szCs w:val="18"/>
          <w:lang w:eastAsia="en-CA" w:bidi="he-IL"/>
        </w:rPr>
        <w:t xml:space="preserve"> </w:t>
      </w:r>
      <w:proofErr w:type="spellStart"/>
      <w:r w:rsidRPr="0062680E">
        <w:rPr>
          <w:rFonts w:ascii="Arial" w:eastAsia="Times New Roman" w:hAnsi="Arial" w:cs="Arial"/>
          <w:i/>
          <w:iCs/>
          <w:color w:val="222222"/>
          <w:sz w:val="18"/>
          <w:szCs w:val="18"/>
          <w:lang w:eastAsia="en-CA" w:bidi="he-IL"/>
        </w:rPr>
        <w:t>Temimim</w:t>
      </w:r>
      <w:proofErr w:type="spellEnd"/>
      <w:r w:rsidRPr="0062680E">
        <w:rPr>
          <w:rFonts w:ascii="Arial" w:eastAsia="Times New Roman" w:hAnsi="Arial" w:cs="Arial"/>
          <w:color w:val="222222"/>
          <w:sz w:val="18"/>
          <w:szCs w:val="18"/>
          <w:lang w:eastAsia="en-CA" w:bidi="he-IL"/>
        </w:rPr>
        <w:t>, the </w:t>
      </w:r>
      <w:hyperlink r:id="rId14" w:tooltip="Tomchei Temimim" w:history="1">
        <w:r w:rsidRPr="0062680E">
          <w:rPr>
            <w:rFonts w:ascii="Arial" w:eastAsia="Times New Roman" w:hAnsi="Arial" w:cs="Arial"/>
            <w:color w:val="0B0080"/>
            <w:sz w:val="18"/>
            <w:szCs w:val="18"/>
            <w:lang w:eastAsia="en-CA" w:bidi="he-IL"/>
          </w:rPr>
          <w:t>Lubavitcher yeshiva</w:t>
        </w:r>
      </w:hyperlink>
      <w:r w:rsidRPr="0062680E">
        <w:rPr>
          <w:rFonts w:ascii="Arial" w:eastAsia="Times New Roman" w:hAnsi="Arial" w:cs="Arial"/>
          <w:color w:val="222222"/>
          <w:sz w:val="18"/>
          <w:szCs w:val="18"/>
          <w:lang w:eastAsia="en-CA" w:bidi="he-IL"/>
        </w:rPr>
        <w:t xml:space="preserve"> in Tel Aviv. In 1941 he opened the </w:t>
      </w:r>
      <w:proofErr w:type="spellStart"/>
      <w:r w:rsidRPr="0062680E">
        <w:rPr>
          <w:rFonts w:ascii="Arial" w:eastAsia="Times New Roman" w:hAnsi="Arial" w:cs="Arial"/>
          <w:color w:val="222222"/>
          <w:sz w:val="18"/>
          <w:szCs w:val="18"/>
          <w:lang w:eastAsia="en-CA" w:bidi="he-IL"/>
        </w:rPr>
        <w:t>Slonimer</w:t>
      </w:r>
      <w:proofErr w:type="spellEnd"/>
      <w:r w:rsidRPr="0062680E">
        <w:rPr>
          <w:rFonts w:ascii="Arial" w:eastAsia="Times New Roman" w:hAnsi="Arial" w:cs="Arial"/>
          <w:color w:val="222222"/>
          <w:sz w:val="18"/>
          <w:szCs w:val="18"/>
          <w:lang w:eastAsia="en-CA" w:bidi="he-IL"/>
        </w:rPr>
        <w:t xml:space="preserve"> yeshiva in </w:t>
      </w:r>
      <w:hyperlink r:id="rId15" w:tooltip="Jerusalem" w:history="1">
        <w:r w:rsidRPr="0062680E">
          <w:rPr>
            <w:rFonts w:ascii="Arial" w:eastAsia="Times New Roman" w:hAnsi="Arial" w:cs="Arial"/>
            <w:color w:val="0B0080"/>
            <w:sz w:val="18"/>
            <w:szCs w:val="18"/>
            <w:lang w:eastAsia="en-CA" w:bidi="he-IL"/>
          </w:rPr>
          <w:t>Jerusalem</w:t>
        </w:r>
      </w:hyperlink>
      <w:r w:rsidRPr="0062680E">
        <w:rPr>
          <w:rFonts w:ascii="Arial" w:eastAsia="Times New Roman" w:hAnsi="Arial" w:cs="Arial"/>
          <w:color w:val="222222"/>
          <w:sz w:val="18"/>
          <w:szCs w:val="18"/>
          <w:lang w:eastAsia="en-CA" w:bidi="he-IL"/>
        </w:rPr>
        <w:t> with just five students</w:t>
      </w:r>
    </w:p>
    <w:p w14:paraId="00E575D0" w14:textId="577A6522" w:rsidR="0062680E" w:rsidRPr="0062680E" w:rsidRDefault="0062680E" w:rsidP="008C5DDD">
      <w:pPr>
        <w:pBdr>
          <w:top w:val="single" w:sz="4" w:space="1" w:color="auto"/>
          <w:left w:val="single" w:sz="4" w:space="4" w:color="auto"/>
          <w:bottom w:val="single" w:sz="4" w:space="1" w:color="auto"/>
          <w:right w:val="single" w:sz="4" w:space="4" w:color="auto"/>
        </w:pBdr>
        <w:shd w:val="clear" w:color="auto" w:fill="FFFFFF"/>
        <w:spacing w:before="120" w:after="120" w:line="240" w:lineRule="auto"/>
        <w:rPr>
          <w:rFonts w:ascii="Arial" w:eastAsia="Times New Roman" w:hAnsi="Arial" w:cs="Arial"/>
          <w:color w:val="222222"/>
          <w:sz w:val="18"/>
          <w:szCs w:val="18"/>
          <w:lang w:eastAsia="en-CA" w:bidi="he-IL"/>
        </w:rPr>
      </w:pPr>
      <w:r w:rsidRPr="0062680E">
        <w:rPr>
          <w:rFonts w:ascii="Arial" w:eastAsia="Times New Roman" w:hAnsi="Arial" w:cs="Arial"/>
          <w:color w:val="222222"/>
          <w:sz w:val="18"/>
          <w:szCs w:val="18"/>
          <w:lang w:eastAsia="en-CA" w:bidi="he-IL"/>
        </w:rPr>
        <w:t>The Slonim </w:t>
      </w:r>
      <w:hyperlink r:id="rId16" w:tooltip="Hasidic dynasty" w:history="1">
        <w:r w:rsidRPr="0062680E">
          <w:rPr>
            <w:rFonts w:ascii="Arial" w:eastAsia="Times New Roman" w:hAnsi="Arial" w:cs="Arial"/>
            <w:color w:val="0B0080"/>
            <w:sz w:val="18"/>
            <w:szCs w:val="18"/>
            <w:lang w:eastAsia="en-CA" w:bidi="he-IL"/>
          </w:rPr>
          <w:t>Hasidic dynasty</w:t>
        </w:r>
      </w:hyperlink>
      <w:r w:rsidRPr="0062680E">
        <w:rPr>
          <w:rFonts w:ascii="Arial" w:eastAsia="Times New Roman" w:hAnsi="Arial" w:cs="Arial"/>
          <w:color w:val="222222"/>
          <w:sz w:val="18"/>
          <w:szCs w:val="18"/>
          <w:lang w:eastAsia="en-CA" w:bidi="he-IL"/>
        </w:rPr>
        <w:t> was virtually wiped out in the </w:t>
      </w:r>
      <w:hyperlink r:id="rId17" w:tooltip="Holocaust" w:history="1">
        <w:r w:rsidRPr="0062680E">
          <w:rPr>
            <w:rFonts w:ascii="Arial" w:eastAsia="Times New Roman" w:hAnsi="Arial" w:cs="Arial"/>
            <w:color w:val="0B0080"/>
            <w:sz w:val="18"/>
            <w:szCs w:val="18"/>
            <w:lang w:eastAsia="en-CA" w:bidi="he-IL"/>
          </w:rPr>
          <w:t>Holocaust</w:t>
        </w:r>
      </w:hyperlink>
      <w:r w:rsidRPr="0062680E">
        <w:rPr>
          <w:rFonts w:ascii="Arial" w:eastAsia="Times New Roman" w:hAnsi="Arial" w:cs="Arial"/>
          <w:color w:val="222222"/>
          <w:sz w:val="18"/>
          <w:szCs w:val="18"/>
          <w:lang w:eastAsia="en-CA" w:bidi="he-IL"/>
        </w:rPr>
        <w:t xml:space="preserve">; the yeshiva in Jerusalem served as the focus for its revival. As part of his effort to rejuvenate </w:t>
      </w:r>
      <w:proofErr w:type="spellStart"/>
      <w:r w:rsidRPr="0062680E">
        <w:rPr>
          <w:rFonts w:ascii="Arial" w:eastAsia="Times New Roman" w:hAnsi="Arial" w:cs="Arial"/>
          <w:color w:val="222222"/>
          <w:sz w:val="18"/>
          <w:szCs w:val="18"/>
          <w:lang w:eastAsia="en-CA" w:bidi="he-IL"/>
        </w:rPr>
        <w:t>Slonimer</w:t>
      </w:r>
      <w:proofErr w:type="spellEnd"/>
      <w:r w:rsidRPr="0062680E">
        <w:rPr>
          <w:rFonts w:ascii="Arial" w:eastAsia="Times New Roman" w:hAnsi="Arial" w:cs="Arial"/>
          <w:color w:val="222222"/>
          <w:sz w:val="18"/>
          <w:szCs w:val="18"/>
          <w:lang w:eastAsia="en-CA" w:bidi="he-IL"/>
        </w:rPr>
        <w:t xml:space="preserve"> </w:t>
      </w:r>
      <w:proofErr w:type="spellStart"/>
      <w:r w:rsidRPr="0062680E">
        <w:rPr>
          <w:rFonts w:ascii="Arial" w:eastAsia="Times New Roman" w:hAnsi="Arial" w:cs="Arial"/>
          <w:color w:val="222222"/>
          <w:sz w:val="18"/>
          <w:szCs w:val="18"/>
          <w:lang w:eastAsia="en-CA" w:bidi="he-IL"/>
        </w:rPr>
        <w:t>chasidus</w:t>
      </w:r>
      <w:proofErr w:type="spellEnd"/>
      <w:r w:rsidRPr="0062680E">
        <w:rPr>
          <w:rFonts w:ascii="Arial" w:eastAsia="Times New Roman" w:hAnsi="Arial" w:cs="Arial"/>
          <w:color w:val="222222"/>
          <w:sz w:val="18"/>
          <w:szCs w:val="18"/>
          <w:lang w:eastAsia="en-CA" w:bidi="he-IL"/>
        </w:rPr>
        <w:t xml:space="preserve">, Rabbi Sholom </w:t>
      </w:r>
      <w:proofErr w:type="spellStart"/>
      <w:r w:rsidRPr="0062680E">
        <w:rPr>
          <w:rFonts w:ascii="Arial" w:eastAsia="Times New Roman" w:hAnsi="Arial" w:cs="Arial"/>
          <w:color w:val="222222"/>
          <w:sz w:val="18"/>
          <w:szCs w:val="18"/>
          <w:lang w:eastAsia="en-CA" w:bidi="he-IL"/>
        </w:rPr>
        <w:t>Noach</w:t>
      </w:r>
      <w:proofErr w:type="spellEnd"/>
      <w:r w:rsidRPr="0062680E">
        <w:rPr>
          <w:rFonts w:ascii="Arial" w:eastAsia="Times New Roman" w:hAnsi="Arial" w:cs="Arial"/>
          <w:color w:val="222222"/>
          <w:sz w:val="18"/>
          <w:szCs w:val="18"/>
          <w:lang w:eastAsia="en-CA" w:bidi="he-IL"/>
        </w:rPr>
        <w:t xml:space="preserve"> was responsible for collecting the oral traditions ascribed to previous </w:t>
      </w:r>
      <w:proofErr w:type="spellStart"/>
      <w:r w:rsidRPr="0062680E">
        <w:rPr>
          <w:rFonts w:ascii="Arial" w:eastAsia="Times New Roman" w:hAnsi="Arial" w:cs="Arial"/>
          <w:color w:val="222222"/>
          <w:sz w:val="18"/>
          <w:szCs w:val="18"/>
          <w:lang w:eastAsia="en-CA" w:bidi="he-IL"/>
        </w:rPr>
        <w:t>Slonimer</w:t>
      </w:r>
      <w:proofErr w:type="spellEnd"/>
      <w:r w:rsidRPr="0062680E">
        <w:rPr>
          <w:rFonts w:ascii="Arial" w:eastAsia="Times New Roman" w:hAnsi="Arial" w:cs="Arial"/>
          <w:color w:val="222222"/>
          <w:sz w:val="18"/>
          <w:szCs w:val="18"/>
          <w:lang w:eastAsia="en-CA" w:bidi="he-IL"/>
        </w:rPr>
        <w:t xml:space="preserve"> </w:t>
      </w:r>
      <w:proofErr w:type="spellStart"/>
      <w:r w:rsidRPr="0062680E">
        <w:rPr>
          <w:rFonts w:ascii="Arial" w:eastAsia="Times New Roman" w:hAnsi="Arial" w:cs="Arial"/>
          <w:color w:val="222222"/>
          <w:sz w:val="18"/>
          <w:szCs w:val="18"/>
          <w:lang w:eastAsia="en-CA" w:bidi="he-IL"/>
        </w:rPr>
        <w:t>rebbes</w:t>
      </w:r>
      <w:proofErr w:type="spellEnd"/>
      <w:r w:rsidRPr="0062680E">
        <w:rPr>
          <w:rFonts w:ascii="Arial" w:eastAsia="Times New Roman" w:hAnsi="Arial" w:cs="Arial"/>
          <w:color w:val="222222"/>
          <w:sz w:val="18"/>
          <w:szCs w:val="18"/>
          <w:lang w:eastAsia="en-CA" w:bidi="he-IL"/>
        </w:rPr>
        <w:t xml:space="preserve"> (who did not commit their teachings to writing) in works such as </w:t>
      </w:r>
      <w:proofErr w:type="spellStart"/>
      <w:r w:rsidRPr="0062680E">
        <w:rPr>
          <w:rFonts w:ascii="Arial" w:eastAsia="Times New Roman" w:hAnsi="Arial" w:cs="Arial"/>
          <w:i/>
          <w:iCs/>
          <w:color w:val="222222"/>
          <w:sz w:val="18"/>
          <w:szCs w:val="18"/>
          <w:lang w:eastAsia="en-CA" w:bidi="he-IL"/>
        </w:rPr>
        <w:t>Divrei</w:t>
      </w:r>
      <w:proofErr w:type="spellEnd"/>
      <w:r w:rsidRPr="0062680E">
        <w:rPr>
          <w:rFonts w:ascii="Arial" w:eastAsia="Times New Roman" w:hAnsi="Arial" w:cs="Arial"/>
          <w:i/>
          <w:iCs/>
          <w:color w:val="222222"/>
          <w:sz w:val="18"/>
          <w:szCs w:val="18"/>
          <w:lang w:eastAsia="en-CA" w:bidi="he-IL"/>
        </w:rPr>
        <w:t xml:space="preserve"> Shmuel</w:t>
      </w:r>
      <w:r w:rsidRPr="0062680E">
        <w:rPr>
          <w:rFonts w:ascii="Arial" w:eastAsia="Times New Roman" w:hAnsi="Arial" w:cs="Arial"/>
          <w:color w:val="222222"/>
          <w:sz w:val="18"/>
          <w:szCs w:val="18"/>
          <w:lang w:eastAsia="en-CA" w:bidi="he-IL"/>
        </w:rPr>
        <w:t> and </w:t>
      </w:r>
      <w:proofErr w:type="spellStart"/>
      <w:r w:rsidRPr="0062680E">
        <w:rPr>
          <w:rFonts w:ascii="Arial" w:eastAsia="Times New Roman" w:hAnsi="Arial" w:cs="Arial"/>
          <w:i/>
          <w:iCs/>
          <w:color w:val="222222"/>
          <w:sz w:val="18"/>
          <w:szCs w:val="18"/>
          <w:lang w:eastAsia="en-CA" w:bidi="he-IL"/>
        </w:rPr>
        <w:t>Toras</w:t>
      </w:r>
      <w:proofErr w:type="spellEnd"/>
      <w:r w:rsidRPr="0062680E">
        <w:rPr>
          <w:rFonts w:ascii="Arial" w:eastAsia="Times New Roman" w:hAnsi="Arial" w:cs="Arial"/>
          <w:i/>
          <w:iCs/>
          <w:color w:val="222222"/>
          <w:sz w:val="18"/>
          <w:szCs w:val="18"/>
          <w:lang w:eastAsia="en-CA" w:bidi="he-IL"/>
        </w:rPr>
        <w:t xml:space="preserve"> </w:t>
      </w:r>
      <w:proofErr w:type="spellStart"/>
      <w:r w:rsidRPr="0062680E">
        <w:rPr>
          <w:rFonts w:ascii="Arial" w:eastAsia="Times New Roman" w:hAnsi="Arial" w:cs="Arial"/>
          <w:i/>
          <w:iCs/>
          <w:color w:val="222222"/>
          <w:sz w:val="18"/>
          <w:szCs w:val="18"/>
          <w:lang w:eastAsia="en-CA" w:bidi="he-IL"/>
        </w:rPr>
        <w:t>Ovos</w:t>
      </w:r>
      <w:proofErr w:type="spellEnd"/>
      <w:r w:rsidRPr="0062680E">
        <w:rPr>
          <w:rFonts w:ascii="Arial" w:eastAsia="Times New Roman" w:hAnsi="Arial" w:cs="Arial"/>
          <w:color w:val="222222"/>
          <w:sz w:val="18"/>
          <w:szCs w:val="18"/>
          <w:lang w:eastAsia="en-CA" w:bidi="he-IL"/>
        </w:rPr>
        <w:t>.</w:t>
      </w:r>
      <w:r w:rsidRPr="0062680E">
        <w:rPr>
          <w:rFonts w:ascii="Arial" w:eastAsia="Times New Roman" w:hAnsi="Arial" w:cs="Arial"/>
          <w:color w:val="222222"/>
          <w:sz w:val="18"/>
          <w:szCs w:val="18"/>
          <w:lang w:eastAsia="en-CA" w:bidi="he-IL"/>
        </w:rPr>
        <w:t xml:space="preserve"> </w:t>
      </w:r>
      <w:r w:rsidRPr="0062680E">
        <w:rPr>
          <w:rFonts w:ascii="Arial" w:eastAsia="Times New Roman" w:hAnsi="Arial" w:cs="Arial"/>
          <w:color w:val="222222"/>
          <w:sz w:val="18"/>
          <w:szCs w:val="18"/>
          <w:lang w:eastAsia="en-CA" w:bidi="he-IL"/>
        </w:rPr>
        <w:t xml:space="preserve">He succeeded his father-in-law as </w:t>
      </w:r>
      <w:proofErr w:type="spellStart"/>
      <w:r w:rsidRPr="0062680E">
        <w:rPr>
          <w:rFonts w:ascii="Arial" w:eastAsia="Times New Roman" w:hAnsi="Arial" w:cs="Arial"/>
          <w:color w:val="222222"/>
          <w:sz w:val="18"/>
          <w:szCs w:val="18"/>
          <w:lang w:eastAsia="en-CA" w:bidi="he-IL"/>
        </w:rPr>
        <w:t>Slonimer</w:t>
      </w:r>
      <w:proofErr w:type="spellEnd"/>
      <w:r w:rsidRPr="0062680E">
        <w:rPr>
          <w:rFonts w:ascii="Arial" w:eastAsia="Times New Roman" w:hAnsi="Arial" w:cs="Arial"/>
          <w:color w:val="222222"/>
          <w:sz w:val="18"/>
          <w:szCs w:val="18"/>
          <w:lang w:eastAsia="en-CA" w:bidi="he-IL"/>
        </w:rPr>
        <w:t xml:space="preserve"> </w:t>
      </w:r>
      <w:proofErr w:type="spellStart"/>
      <w:r w:rsidRPr="0062680E">
        <w:rPr>
          <w:rFonts w:ascii="Arial" w:eastAsia="Times New Roman" w:hAnsi="Arial" w:cs="Arial"/>
          <w:color w:val="222222"/>
          <w:sz w:val="18"/>
          <w:szCs w:val="18"/>
          <w:lang w:eastAsia="en-CA" w:bidi="he-IL"/>
        </w:rPr>
        <w:t>Rebbe</w:t>
      </w:r>
      <w:proofErr w:type="spellEnd"/>
      <w:r w:rsidRPr="0062680E">
        <w:rPr>
          <w:rFonts w:ascii="Arial" w:eastAsia="Times New Roman" w:hAnsi="Arial" w:cs="Arial"/>
          <w:color w:val="222222"/>
          <w:sz w:val="18"/>
          <w:szCs w:val="18"/>
          <w:lang w:eastAsia="en-CA" w:bidi="he-IL"/>
        </w:rPr>
        <w:t xml:space="preserve"> following the latter's death in 1981, serving in that capacity for almost twenty years.</w:t>
      </w:r>
      <w:r w:rsidRPr="0062680E">
        <w:rPr>
          <w:rFonts w:ascii="Arial" w:eastAsia="Times New Roman" w:hAnsi="Arial" w:cs="Arial"/>
          <w:color w:val="222222"/>
          <w:sz w:val="18"/>
          <w:szCs w:val="18"/>
          <w:lang w:eastAsia="en-CA" w:bidi="he-IL"/>
        </w:rPr>
        <w:t xml:space="preserve"> </w:t>
      </w:r>
      <w:r w:rsidRPr="0062680E">
        <w:rPr>
          <w:rFonts w:ascii="Arial" w:eastAsia="Times New Roman" w:hAnsi="Arial" w:cs="Arial"/>
          <w:color w:val="222222"/>
          <w:sz w:val="18"/>
          <w:szCs w:val="18"/>
          <w:lang w:eastAsia="en-CA" w:bidi="he-IL"/>
        </w:rPr>
        <w:t>He is succeeded by his son, Rabbi Shmuel.</w:t>
      </w:r>
    </w:p>
    <w:sectPr w:rsidR="0062680E" w:rsidRPr="0062680E">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3F5F9" w14:textId="77777777" w:rsidR="00B845B7" w:rsidRDefault="00B845B7" w:rsidP="00B845B7">
      <w:pPr>
        <w:spacing w:after="0" w:line="240" w:lineRule="auto"/>
      </w:pPr>
      <w:r>
        <w:separator/>
      </w:r>
    </w:p>
  </w:endnote>
  <w:endnote w:type="continuationSeparator" w:id="0">
    <w:p w14:paraId="0F179C88" w14:textId="77777777" w:rsidR="00B845B7" w:rsidRDefault="00B845B7" w:rsidP="00B8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183177"/>
      <w:docPartObj>
        <w:docPartGallery w:val="Page Numbers (Bottom of Page)"/>
        <w:docPartUnique/>
      </w:docPartObj>
    </w:sdtPr>
    <w:sdtEndPr>
      <w:rPr>
        <w:noProof/>
      </w:rPr>
    </w:sdtEndPr>
    <w:sdtContent>
      <w:p w14:paraId="5A55E8BC" w14:textId="06556FD1" w:rsidR="00B845B7" w:rsidRDefault="00B845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B47AD9" w14:textId="77777777" w:rsidR="00B845B7" w:rsidRDefault="00B84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53157" w14:textId="77777777" w:rsidR="00B845B7" w:rsidRDefault="00B845B7" w:rsidP="00B845B7">
      <w:pPr>
        <w:spacing w:after="0" w:line="240" w:lineRule="auto"/>
      </w:pPr>
      <w:r>
        <w:separator/>
      </w:r>
    </w:p>
  </w:footnote>
  <w:footnote w:type="continuationSeparator" w:id="0">
    <w:p w14:paraId="33D116C9" w14:textId="77777777" w:rsidR="00B845B7" w:rsidRDefault="00B845B7" w:rsidP="00B8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D6FD6"/>
    <w:multiLevelType w:val="hybridMultilevel"/>
    <w:tmpl w:val="8C2AA5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8A"/>
    <w:rsid w:val="003B0D98"/>
    <w:rsid w:val="003D4A1E"/>
    <w:rsid w:val="0045546D"/>
    <w:rsid w:val="004C16E1"/>
    <w:rsid w:val="004E0C40"/>
    <w:rsid w:val="0062680E"/>
    <w:rsid w:val="00724BB4"/>
    <w:rsid w:val="00814375"/>
    <w:rsid w:val="008C5DDD"/>
    <w:rsid w:val="00B845B7"/>
    <w:rsid w:val="00BD7706"/>
    <w:rsid w:val="00C2008A"/>
    <w:rsid w:val="00C756E5"/>
    <w:rsid w:val="00C935EC"/>
    <w:rsid w:val="00C9721A"/>
    <w:rsid w:val="00D038A7"/>
    <w:rsid w:val="00D5781B"/>
    <w:rsid w:val="00D81950"/>
    <w:rsid w:val="00E0532D"/>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A767"/>
  <w15:chartTrackingRefBased/>
  <w15:docId w15:val="{0902BC94-19F6-4F77-BE3A-47FAF43D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8A7"/>
    <w:rPr>
      <w:color w:val="0563C1" w:themeColor="hyperlink"/>
      <w:u w:val="single"/>
    </w:rPr>
  </w:style>
  <w:style w:type="character" w:styleId="UnresolvedMention">
    <w:name w:val="Unresolved Mention"/>
    <w:basedOn w:val="DefaultParagraphFont"/>
    <w:uiPriority w:val="99"/>
    <w:semiHidden/>
    <w:unhideWhenUsed/>
    <w:rsid w:val="00D038A7"/>
    <w:rPr>
      <w:color w:val="605E5C"/>
      <w:shd w:val="clear" w:color="auto" w:fill="E1DFDD"/>
    </w:rPr>
  </w:style>
  <w:style w:type="paragraph" w:styleId="ListParagraph">
    <w:name w:val="List Paragraph"/>
    <w:basedOn w:val="Normal"/>
    <w:uiPriority w:val="34"/>
    <w:qFormat/>
    <w:rsid w:val="00D038A7"/>
    <w:pPr>
      <w:ind w:left="720"/>
      <w:contextualSpacing/>
    </w:pPr>
  </w:style>
  <w:style w:type="paragraph" w:styleId="NormalWeb">
    <w:name w:val="Normal (Web)"/>
    <w:basedOn w:val="Normal"/>
    <w:uiPriority w:val="99"/>
    <w:semiHidden/>
    <w:unhideWhenUsed/>
    <w:rsid w:val="003B0D98"/>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paragraph" w:customStyle="1" w:styleId="he">
    <w:name w:val="he"/>
    <w:basedOn w:val="Normal"/>
    <w:rsid w:val="00B845B7"/>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paragraph" w:customStyle="1" w:styleId="en">
    <w:name w:val="en"/>
    <w:basedOn w:val="Normal"/>
    <w:rsid w:val="00B845B7"/>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paragraph" w:styleId="Header">
    <w:name w:val="header"/>
    <w:basedOn w:val="Normal"/>
    <w:link w:val="HeaderChar"/>
    <w:uiPriority w:val="99"/>
    <w:unhideWhenUsed/>
    <w:rsid w:val="00B84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5B7"/>
  </w:style>
  <w:style w:type="paragraph" w:styleId="Footer">
    <w:name w:val="footer"/>
    <w:basedOn w:val="Normal"/>
    <w:link w:val="FooterChar"/>
    <w:uiPriority w:val="99"/>
    <w:unhideWhenUsed/>
    <w:rsid w:val="00B8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5B7"/>
  </w:style>
  <w:style w:type="paragraph" w:styleId="BalloonText">
    <w:name w:val="Balloon Text"/>
    <w:basedOn w:val="Normal"/>
    <w:link w:val="BalloonTextChar"/>
    <w:uiPriority w:val="99"/>
    <w:semiHidden/>
    <w:unhideWhenUsed/>
    <w:rsid w:val="00814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6808">
      <w:bodyDiv w:val="1"/>
      <w:marLeft w:val="0"/>
      <w:marRight w:val="0"/>
      <w:marTop w:val="0"/>
      <w:marBottom w:val="0"/>
      <w:divBdr>
        <w:top w:val="none" w:sz="0" w:space="0" w:color="auto"/>
        <w:left w:val="none" w:sz="0" w:space="0" w:color="auto"/>
        <w:bottom w:val="none" w:sz="0" w:space="0" w:color="auto"/>
        <w:right w:val="none" w:sz="0" w:space="0" w:color="auto"/>
      </w:divBdr>
    </w:div>
    <w:div w:id="491019811">
      <w:bodyDiv w:val="1"/>
      <w:marLeft w:val="0"/>
      <w:marRight w:val="0"/>
      <w:marTop w:val="0"/>
      <w:marBottom w:val="0"/>
      <w:divBdr>
        <w:top w:val="none" w:sz="0" w:space="0" w:color="auto"/>
        <w:left w:val="none" w:sz="0" w:space="0" w:color="auto"/>
        <w:bottom w:val="none" w:sz="0" w:space="0" w:color="auto"/>
        <w:right w:val="none" w:sz="0" w:space="0" w:color="auto"/>
      </w:divBdr>
    </w:div>
    <w:div w:id="808321160">
      <w:bodyDiv w:val="1"/>
      <w:marLeft w:val="0"/>
      <w:marRight w:val="0"/>
      <w:marTop w:val="0"/>
      <w:marBottom w:val="0"/>
      <w:divBdr>
        <w:top w:val="none" w:sz="0" w:space="0" w:color="auto"/>
        <w:left w:val="none" w:sz="0" w:space="0" w:color="auto"/>
        <w:bottom w:val="none" w:sz="0" w:space="0" w:color="auto"/>
        <w:right w:val="none" w:sz="0" w:space="0" w:color="auto"/>
      </w:divBdr>
    </w:div>
    <w:div w:id="924604623">
      <w:bodyDiv w:val="1"/>
      <w:marLeft w:val="0"/>
      <w:marRight w:val="0"/>
      <w:marTop w:val="0"/>
      <w:marBottom w:val="0"/>
      <w:divBdr>
        <w:top w:val="none" w:sz="0" w:space="0" w:color="auto"/>
        <w:left w:val="none" w:sz="0" w:space="0" w:color="auto"/>
        <w:bottom w:val="none" w:sz="0" w:space="0" w:color="auto"/>
        <w:right w:val="none" w:sz="0" w:space="0" w:color="auto"/>
      </w:divBdr>
      <w:divsChild>
        <w:div w:id="1290089590">
          <w:marLeft w:val="0"/>
          <w:marRight w:val="0"/>
          <w:marTop w:val="0"/>
          <w:marBottom w:val="0"/>
          <w:divBdr>
            <w:top w:val="none" w:sz="0" w:space="0" w:color="auto"/>
            <w:left w:val="none" w:sz="0" w:space="0" w:color="auto"/>
            <w:bottom w:val="none" w:sz="0" w:space="0" w:color="auto"/>
            <w:right w:val="none" w:sz="0" w:space="0" w:color="auto"/>
          </w:divBdr>
        </w:div>
      </w:divsChild>
    </w:div>
    <w:div w:id="1356540212">
      <w:bodyDiv w:val="1"/>
      <w:marLeft w:val="0"/>
      <w:marRight w:val="0"/>
      <w:marTop w:val="0"/>
      <w:marBottom w:val="0"/>
      <w:divBdr>
        <w:top w:val="none" w:sz="0" w:space="0" w:color="auto"/>
        <w:left w:val="none" w:sz="0" w:space="0" w:color="auto"/>
        <w:bottom w:val="none" w:sz="0" w:space="0" w:color="auto"/>
        <w:right w:val="none" w:sz="0" w:space="0" w:color="auto"/>
      </w:divBdr>
    </w:div>
    <w:div w:id="1648968963">
      <w:bodyDiv w:val="1"/>
      <w:marLeft w:val="0"/>
      <w:marRight w:val="0"/>
      <w:marTop w:val="0"/>
      <w:marBottom w:val="0"/>
      <w:divBdr>
        <w:top w:val="none" w:sz="0" w:space="0" w:color="auto"/>
        <w:left w:val="none" w:sz="0" w:space="0" w:color="auto"/>
        <w:bottom w:val="none" w:sz="0" w:space="0" w:color="auto"/>
        <w:right w:val="none" w:sz="0" w:space="0" w:color="auto"/>
      </w:divBdr>
    </w:div>
    <w:div w:id="199618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wikipedia.org/wiki/Lithuanian_Jew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wikipedia.org/wiki/Yeshiva" TargetMode="External"/><Relationship Id="rId17" Type="http://schemas.openxmlformats.org/officeDocument/2006/relationships/hyperlink" Target="https://en.wikipedia.org/wiki/Holocaust" TargetMode="External"/><Relationship Id="rId2" Type="http://schemas.openxmlformats.org/officeDocument/2006/relationships/customXml" Target="../customXml/item2.xml"/><Relationship Id="rId16" Type="http://schemas.openxmlformats.org/officeDocument/2006/relationships/hyperlink" Target="https://en.wikipedia.org/wiki/Hasidic_dynas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ndex.php?title=Avrohom_Weinberg&amp;action=edit&amp;redlink=1" TargetMode="External"/><Relationship Id="rId5" Type="http://schemas.openxmlformats.org/officeDocument/2006/relationships/styles" Target="styles.xml"/><Relationship Id="rId15" Type="http://schemas.openxmlformats.org/officeDocument/2006/relationships/hyperlink" Target="https://en.wikipedia.org/wiki/Jerusalem" TargetMode="External"/><Relationship Id="rId10" Type="http://schemas.openxmlformats.org/officeDocument/2006/relationships/hyperlink" Target="/Numbers.5.6-7"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wikipedia.org/wiki/Tomchei_Temim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734BFF9CA1E644BD537A6BF19B662D" ma:contentTypeVersion="6" ma:contentTypeDescription="Create a new document." ma:contentTypeScope="" ma:versionID="d75b7474147701cde964f5f0c333d0c6">
  <xsd:schema xmlns:xsd="http://www.w3.org/2001/XMLSchema" xmlns:xs="http://www.w3.org/2001/XMLSchema" xmlns:p="http://schemas.microsoft.com/office/2006/metadata/properties" xmlns:ns3="9be797d0-d1b3-460d-9694-ae1161557101" targetNamespace="http://schemas.microsoft.com/office/2006/metadata/properties" ma:root="true" ma:fieldsID="0cbf5c6c7b38d5b47bed9b7a045cf718" ns3:_="">
    <xsd:import namespace="9be797d0-d1b3-460d-9694-ae11615571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797d0-d1b3-460d-9694-ae1161557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35040-73CB-4AB4-9196-8FFF1C357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797d0-d1b3-460d-9694-ae1161557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CC3D6D-E644-4A92-8B4E-999982119973}">
  <ds:schemaRefs>
    <ds:schemaRef ds:uri="http://schemas.microsoft.com/sharepoint/v3/contenttype/forms"/>
  </ds:schemaRefs>
</ds:datastoreItem>
</file>

<file path=customXml/itemProps3.xml><?xml version="1.0" encoding="utf-8"?>
<ds:datastoreItem xmlns:ds="http://schemas.openxmlformats.org/officeDocument/2006/customXml" ds:itemID="{52717A99-842E-4CAE-BEB2-D685E47E9815}">
  <ds:schemaRefs>
    <ds:schemaRef ds:uri="http://schemas.microsoft.com/office/2006/metadata/properties"/>
    <ds:schemaRef ds:uri="http://purl.org/dc/terms/"/>
    <ds:schemaRef ds:uri="http://schemas.microsoft.com/office/2006/documentManagement/types"/>
    <ds:schemaRef ds:uri="http://purl.org/dc/dcmitype/"/>
    <ds:schemaRef ds:uri="http://purl.org/dc/elements/1.1/"/>
    <ds:schemaRef ds:uri="9be797d0-d1b3-460d-9694-ae1161557101"/>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Freundlich</dc:creator>
  <cp:keywords/>
  <dc:description/>
  <cp:lastModifiedBy>Rabbi Freundlich</cp:lastModifiedBy>
  <cp:revision>3</cp:revision>
  <cp:lastPrinted>2019-09-24T23:10:00Z</cp:lastPrinted>
  <dcterms:created xsi:type="dcterms:W3CDTF">2019-09-24T16:09:00Z</dcterms:created>
  <dcterms:modified xsi:type="dcterms:W3CDTF">2019-09-25T04:49:00Z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0x010100BB734BFF9CA1E644BD537A6BF19B662D</vt:lpwstr>
  </property>
</Properties>
</file>