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2BF5" w14:textId="77777777" w:rsidR="00EC13AD" w:rsidRPr="00EC13AD" w:rsidRDefault="00EC13AD" w:rsidP="00EC13AD">
      <w:pPr>
        <w:bidi/>
        <w:rPr>
          <w:lang w:val="en-US"/>
        </w:rPr>
      </w:pPr>
      <w:bookmarkStart w:id="0" w:name="_GoBack"/>
      <w:r>
        <w:rPr>
          <w:lang w:val="en-US"/>
        </w:rPr>
        <w:t>HTTPS- shiur 9- board</w:t>
      </w:r>
    </w:p>
    <w:bookmarkEnd w:id="0"/>
    <w:p w14:paraId="6F411744" w14:textId="77777777" w:rsidR="00EC13AD" w:rsidRDefault="00EC13AD" w:rsidP="00EC13AD">
      <w:pPr>
        <w:bidi/>
      </w:pPr>
    </w:p>
    <w:p w14:paraId="2F266D90" w14:textId="77777777" w:rsidR="00EC13AD" w:rsidRPr="00EC13AD" w:rsidRDefault="00EC13AD" w:rsidP="00EC13AD">
      <w:pPr>
        <w:bidi/>
      </w:pPr>
      <w:r w:rsidRPr="00EC13AD">
        <w:rPr>
          <w:rtl/>
        </w:rPr>
        <w:t>גיטין פג: "</w:t>
      </w:r>
      <w:proofErr w:type="spellStart"/>
      <w:r w:rsidRPr="00EC13AD">
        <w:rPr>
          <w:rtl/>
        </w:rPr>
        <w:t>בעא</w:t>
      </w:r>
      <w:proofErr w:type="spellEnd"/>
      <w:r w:rsidRPr="00EC13AD">
        <w:rPr>
          <w:rtl/>
        </w:rPr>
        <w:t xml:space="preserve"> מיניה רבא...פסקה". בדף פד. </w:t>
      </w:r>
    </w:p>
    <w:p w14:paraId="7045E97A" w14:textId="77777777" w:rsidR="00EC13AD" w:rsidRPr="00EC13AD" w:rsidRDefault="00EC13AD" w:rsidP="00EC13AD">
      <w:pPr>
        <w:bidi/>
        <w:rPr>
          <w:rtl/>
        </w:rPr>
      </w:pPr>
      <w:r w:rsidRPr="00EC13AD">
        <w:rPr>
          <w:rtl/>
        </w:rPr>
        <w:t>רש"י פג: "פסקה"</w:t>
      </w:r>
    </w:p>
    <w:p w14:paraId="451AE80E" w14:textId="77777777" w:rsidR="00EC13AD" w:rsidRPr="00EC13AD" w:rsidRDefault="00EC13AD" w:rsidP="00EC13AD">
      <w:pPr>
        <w:bidi/>
        <w:rPr>
          <w:rtl/>
        </w:rPr>
      </w:pPr>
      <w:proofErr w:type="spellStart"/>
      <w:r w:rsidRPr="00EC13AD">
        <w:rPr>
          <w:rtl/>
        </w:rPr>
        <w:t>תוסופות</w:t>
      </w:r>
      <w:proofErr w:type="spellEnd"/>
      <w:r w:rsidRPr="00EC13AD">
        <w:rPr>
          <w:rtl/>
        </w:rPr>
        <w:t xml:space="preserve"> פד. "מסתברא"</w:t>
      </w:r>
    </w:p>
    <w:p w14:paraId="344528F1" w14:textId="77777777" w:rsidR="00EC13AD" w:rsidRPr="00EC13AD" w:rsidRDefault="00EC13AD" w:rsidP="00EC13AD">
      <w:pPr>
        <w:bidi/>
        <w:rPr>
          <w:rtl/>
        </w:rPr>
      </w:pPr>
      <w:r w:rsidRPr="00EC13AD">
        <w:rPr>
          <w:rtl/>
        </w:rPr>
        <w:t>פ"ה: (סוף העמוד ממש) "ולעלם...את אשתי".</w:t>
      </w:r>
    </w:p>
    <w:p w14:paraId="5C4086CE" w14:textId="77777777" w:rsidR="00EC13AD" w:rsidRPr="00EC13AD" w:rsidRDefault="00EC13AD" w:rsidP="00EC13AD">
      <w:pPr>
        <w:bidi/>
        <w:rPr>
          <w:rtl/>
        </w:rPr>
      </w:pPr>
      <w:r w:rsidRPr="00EC13AD">
        <w:rPr>
          <w:rtl/>
        </w:rPr>
        <w:t>רש"י פו. "</w:t>
      </w:r>
      <w:proofErr w:type="spellStart"/>
      <w:r w:rsidRPr="00EC13AD">
        <w:rPr>
          <w:rtl/>
        </w:rPr>
        <w:t>לאפוקי</w:t>
      </w:r>
      <w:proofErr w:type="spellEnd"/>
      <w:r w:rsidRPr="00EC13AD">
        <w:rPr>
          <w:rtl/>
        </w:rPr>
        <w:t xml:space="preserve">" </w:t>
      </w:r>
    </w:p>
    <w:p w14:paraId="32808433" w14:textId="77777777" w:rsidR="00EC13AD" w:rsidRPr="00EC13AD" w:rsidRDefault="00EC13AD" w:rsidP="00EC13AD">
      <w:pPr>
        <w:bidi/>
        <w:rPr>
          <w:rtl/>
        </w:rPr>
      </w:pPr>
      <w:r w:rsidRPr="00EC13AD">
        <w:rPr>
          <w:rtl/>
        </w:rPr>
        <w:t> </w:t>
      </w:r>
    </w:p>
    <w:p w14:paraId="075C5992" w14:textId="77777777" w:rsidR="00EC13AD" w:rsidRPr="00EC13AD" w:rsidRDefault="00EC13AD" w:rsidP="00EC13AD">
      <w:pPr>
        <w:bidi/>
        <w:rPr>
          <w:rtl/>
        </w:rPr>
      </w:pPr>
      <w:r w:rsidRPr="00EC13AD">
        <w:rPr>
          <w:rtl/>
        </w:rPr>
        <w:t xml:space="preserve">חידושי הרשב"א מסכת גיטין דף פג עמוד ב </w:t>
      </w:r>
    </w:p>
    <w:p w14:paraId="7CE4DCA0" w14:textId="77777777" w:rsidR="00EC13AD" w:rsidRPr="00EC13AD" w:rsidRDefault="00EC13AD" w:rsidP="00EC13AD">
      <w:pPr>
        <w:bidi/>
        <w:rPr>
          <w:rtl/>
        </w:rPr>
      </w:pPr>
      <w:proofErr w:type="spellStart"/>
      <w:r w:rsidRPr="00EC13AD">
        <w:rPr>
          <w:rtl/>
        </w:rPr>
        <w:t>תיבעי</w:t>
      </w:r>
      <w:proofErr w:type="spellEnd"/>
      <w:r w:rsidRPr="00EC13AD">
        <w:rPr>
          <w:rtl/>
        </w:rPr>
        <w:t xml:space="preserve"> </w:t>
      </w:r>
      <w:proofErr w:type="spellStart"/>
      <w:r w:rsidRPr="00EC13AD">
        <w:rPr>
          <w:rtl/>
        </w:rPr>
        <w:t>לרבנן</w:t>
      </w:r>
      <w:proofErr w:type="spellEnd"/>
      <w:r w:rsidRPr="00EC13AD">
        <w:rPr>
          <w:rtl/>
        </w:rPr>
        <w:t xml:space="preserve"> עד כאן לא קאמרי רבנן התם דאינו גט אלא משום דלא פסקה מיניה לגמרי לא יום אחד ולא </w:t>
      </w:r>
      <w:proofErr w:type="spellStart"/>
      <w:r w:rsidRPr="00EC13AD">
        <w:rPr>
          <w:rtl/>
        </w:rPr>
        <w:t>יומים</w:t>
      </w:r>
      <w:proofErr w:type="spellEnd"/>
      <w:r w:rsidRPr="00EC13AD">
        <w:rPr>
          <w:rtl/>
        </w:rPr>
        <w:t xml:space="preserve"> אבל הכא </w:t>
      </w:r>
      <w:proofErr w:type="spellStart"/>
      <w:r w:rsidRPr="00EC13AD">
        <w:rPr>
          <w:rtl/>
        </w:rPr>
        <w:t>דפסקה</w:t>
      </w:r>
      <w:proofErr w:type="spellEnd"/>
      <w:r w:rsidRPr="00EC13AD">
        <w:rPr>
          <w:rtl/>
        </w:rPr>
        <w:t xml:space="preserve"> ממנו יום א' לגמרי הרי זה גט גמור </w:t>
      </w:r>
      <w:proofErr w:type="spellStart"/>
      <w:r w:rsidRPr="00EC13AD">
        <w:rPr>
          <w:rtl/>
        </w:rPr>
        <w:t>וה"ז</w:t>
      </w:r>
      <w:proofErr w:type="spellEnd"/>
      <w:r w:rsidRPr="00EC13AD">
        <w:rPr>
          <w:rtl/>
        </w:rPr>
        <w:t xml:space="preserve"> מגורשת לעולם. </w:t>
      </w:r>
      <w:proofErr w:type="spellStart"/>
      <w:r w:rsidRPr="00EC13AD">
        <w:rPr>
          <w:rtl/>
        </w:rPr>
        <w:t>וק"ל</w:t>
      </w:r>
      <w:proofErr w:type="spellEnd"/>
      <w:r w:rsidRPr="00EC13AD">
        <w:rPr>
          <w:rtl/>
        </w:rPr>
        <w:t xml:space="preserve"> מאי טעמא בעי אליבא דר' אליעזר אי הוי גט ליום אחד בלבד </w:t>
      </w:r>
      <w:proofErr w:type="spellStart"/>
      <w:r w:rsidRPr="00EC13AD">
        <w:rPr>
          <w:rtl/>
        </w:rPr>
        <w:t>כדקא</w:t>
      </w:r>
      <w:proofErr w:type="spellEnd"/>
      <w:r w:rsidRPr="00EC13AD">
        <w:rPr>
          <w:rtl/>
        </w:rPr>
        <w:t xml:space="preserve"> אתני או לא הוי </w:t>
      </w:r>
      <w:proofErr w:type="spellStart"/>
      <w:r w:rsidRPr="00EC13AD">
        <w:rPr>
          <w:rtl/>
        </w:rPr>
        <w:t>גיטא</w:t>
      </w:r>
      <w:proofErr w:type="spellEnd"/>
      <w:r w:rsidRPr="00EC13AD">
        <w:rPr>
          <w:rtl/>
        </w:rPr>
        <w:t xml:space="preserve"> כלל ואליבא דרבנן בעי אי הוי גט גמור ופסקה מיניה לגמרי דלא כתנאיה, </w:t>
      </w:r>
      <w:r w:rsidRPr="00EC13AD">
        <w:rPr>
          <w:rtl/>
        </w:rPr>
        <w:br/>
      </w:r>
      <w:r w:rsidRPr="00EC13AD">
        <w:rPr>
          <w:u w:val="single"/>
          <w:rtl/>
        </w:rPr>
        <w:t xml:space="preserve">וי"ל </w:t>
      </w:r>
      <w:proofErr w:type="spellStart"/>
      <w:r w:rsidRPr="00EC13AD">
        <w:rPr>
          <w:u w:val="single"/>
          <w:rtl/>
        </w:rPr>
        <w:t>דמשום</w:t>
      </w:r>
      <w:proofErr w:type="spellEnd"/>
      <w:r w:rsidRPr="00EC13AD">
        <w:rPr>
          <w:u w:val="single"/>
          <w:rtl/>
        </w:rPr>
        <w:t xml:space="preserve"> </w:t>
      </w:r>
      <w:proofErr w:type="spellStart"/>
      <w:r w:rsidRPr="00EC13AD">
        <w:rPr>
          <w:u w:val="single"/>
          <w:rtl/>
        </w:rPr>
        <w:t>דשמע</w:t>
      </w:r>
      <w:proofErr w:type="spellEnd"/>
      <w:r w:rsidRPr="00EC13AD">
        <w:rPr>
          <w:u w:val="single"/>
          <w:rtl/>
        </w:rPr>
        <w:t xml:space="preserve"> ליה </w:t>
      </w:r>
      <w:proofErr w:type="spellStart"/>
      <w:r w:rsidRPr="00EC13AD">
        <w:rPr>
          <w:u w:val="single"/>
          <w:rtl/>
        </w:rPr>
        <w:t>לר</w:t>
      </w:r>
      <w:proofErr w:type="spellEnd"/>
      <w:r w:rsidRPr="00EC13AD">
        <w:rPr>
          <w:u w:val="single"/>
          <w:rtl/>
        </w:rPr>
        <w:t xml:space="preserve">' אליעזר </w:t>
      </w:r>
      <w:proofErr w:type="spellStart"/>
      <w:r w:rsidRPr="00EC13AD">
        <w:rPr>
          <w:u w:val="single"/>
          <w:rtl/>
        </w:rPr>
        <w:t>דשרי</w:t>
      </w:r>
      <w:proofErr w:type="spellEnd"/>
      <w:r w:rsidRPr="00EC13AD">
        <w:rPr>
          <w:u w:val="single"/>
          <w:rtl/>
        </w:rPr>
        <w:t xml:space="preserve"> לחד ואסר לחד </w:t>
      </w:r>
      <w:proofErr w:type="spellStart"/>
      <w:r w:rsidRPr="00EC13AD">
        <w:rPr>
          <w:u w:val="single"/>
          <w:rtl/>
        </w:rPr>
        <w:t>בעא</w:t>
      </w:r>
      <w:proofErr w:type="spellEnd"/>
      <w:r w:rsidRPr="00EC13AD">
        <w:rPr>
          <w:u w:val="single"/>
          <w:rtl/>
        </w:rPr>
        <w:t xml:space="preserve"> </w:t>
      </w:r>
      <w:proofErr w:type="spellStart"/>
      <w:r w:rsidRPr="00EC13AD">
        <w:rPr>
          <w:u w:val="single"/>
          <w:rtl/>
        </w:rPr>
        <w:t>אליביה</w:t>
      </w:r>
      <w:proofErr w:type="spellEnd"/>
      <w:r w:rsidRPr="00EC13AD">
        <w:rPr>
          <w:u w:val="single"/>
          <w:rtl/>
        </w:rPr>
        <w:t xml:space="preserve"> </w:t>
      </w:r>
      <w:proofErr w:type="spellStart"/>
      <w:r w:rsidRPr="00EC13AD">
        <w:rPr>
          <w:u w:val="single"/>
          <w:rtl/>
        </w:rPr>
        <w:t>דכותה</w:t>
      </w:r>
      <w:proofErr w:type="spellEnd"/>
      <w:r w:rsidRPr="00EC13AD">
        <w:rPr>
          <w:u w:val="single"/>
          <w:rtl/>
        </w:rPr>
        <w:t xml:space="preserve"> דהיינו אי </w:t>
      </w:r>
      <w:proofErr w:type="spellStart"/>
      <w:r w:rsidRPr="00EC13AD">
        <w:rPr>
          <w:u w:val="single"/>
          <w:rtl/>
        </w:rPr>
        <w:t>שריא</w:t>
      </w:r>
      <w:proofErr w:type="spellEnd"/>
      <w:r w:rsidRPr="00EC13AD">
        <w:rPr>
          <w:u w:val="single"/>
          <w:rtl/>
        </w:rPr>
        <w:t xml:space="preserve"> חד יומא ואסירה חד יומא</w:t>
      </w:r>
      <w:r w:rsidRPr="00EC13AD">
        <w:rPr>
          <w:rtl/>
        </w:rPr>
        <w:t xml:space="preserve">, אבל </w:t>
      </w:r>
      <w:proofErr w:type="spellStart"/>
      <w:r w:rsidRPr="00EC13AD">
        <w:rPr>
          <w:rtl/>
        </w:rPr>
        <w:t>לרבנן</w:t>
      </w:r>
      <w:proofErr w:type="spellEnd"/>
      <w:r w:rsidRPr="00EC13AD">
        <w:rPr>
          <w:rtl/>
        </w:rPr>
        <w:t xml:space="preserve"> דלית להו גט </w:t>
      </w:r>
      <w:proofErr w:type="spellStart"/>
      <w:r w:rsidRPr="00EC13AD">
        <w:rPr>
          <w:rtl/>
        </w:rPr>
        <w:t>לחצאין</w:t>
      </w:r>
      <w:proofErr w:type="spellEnd"/>
      <w:r w:rsidRPr="00EC13AD">
        <w:rPr>
          <w:rtl/>
        </w:rPr>
        <w:t xml:space="preserve"> הכא </w:t>
      </w:r>
      <w:proofErr w:type="spellStart"/>
      <w:r w:rsidRPr="00EC13AD">
        <w:rPr>
          <w:rtl/>
        </w:rPr>
        <w:t>נמי</w:t>
      </w:r>
      <w:proofErr w:type="spellEnd"/>
      <w:r w:rsidRPr="00EC13AD">
        <w:rPr>
          <w:rtl/>
        </w:rPr>
        <w:t xml:space="preserve"> פשיטא ליה </w:t>
      </w:r>
      <w:proofErr w:type="spellStart"/>
      <w:r w:rsidRPr="00EC13AD">
        <w:rPr>
          <w:rtl/>
        </w:rPr>
        <w:t>אליביהו</w:t>
      </w:r>
      <w:proofErr w:type="spellEnd"/>
      <w:r w:rsidRPr="00EC13AD">
        <w:rPr>
          <w:rtl/>
        </w:rPr>
        <w:t xml:space="preserve"> דאי אפשר </w:t>
      </w:r>
      <w:proofErr w:type="spellStart"/>
      <w:r w:rsidRPr="00EC13AD">
        <w:rPr>
          <w:rtl/>
        </w:rPr>
        <w:t>כדקאמר</w:t>
      </w:r>
      <w:proofErr w:type="spellEnd"/>
      <w:r w:rsidRPr="00EC13AD">
        <w:rPr>
          <w:rtl/>
        </w:rPr>
        <w:t xml:space="preserve"> שתהא מותרת יום אחד ותחזור לאיסורה </w:t>
      </w:r>
      <w:proofErr w:type="spellStart"/>
      <w:r w:rsidRPr="00EC13AD">
        <w:rPr>
          <w:rtl/>
        </w:rPr>
        <w:t>מחרתו</w:t>
      </w:r>
      <w:proofErr w:type="spellEnd"/>
      <w:r w:rsidRPr="00EC13AD">
        <w:rPr>
          <w:rtl/>
        </w:rPr>
        <w:t xml:space="preserve">, אלא דילמא כיון </w:t>
      </w:r>
      <w:proofErr w:type="spellStart"/>
      <w:r w:rsidRPr="00EC13AD">
        <w:rPr>
          <w:rtl/>
        </w:rPr>
        <w:t>דפסקה</w:t>
      </w:r>
      <w:proofErr w:type="spellEnd"/>
      <w:r w:rsidRPr="00EC13AD">
        <w:rPr>
          <w:rtl/>
        </w:rPr>
        <w:t xml:space="preserve"> ממנו לגמרי יום אחד בגט זה הותרה בו לעולם דאין גט </w:t>
      </w:r>
      <w:proofErr w:type="spellStart"/>
      <w:r w:rsidRPr="00EC13AD">
        <w:rPr>
          <w:rtl/>
        </w:rPr>
        <w:t>לחצאין</w:t>
      </w:r>
      <w:proofErr w:type="spellEnd"/>
      <w:r w:rsidRPr="00EC13AD">
        <w:rPr>
          <w:rtl/>
        </w:rPr>
        <w:t xml:space="preserve">, ואהדר ליה </w:t>
      </w:r>
      <w:proofErr w:type="spellStart"/>
      <w:r w:rsidRPr="00EC13AD">
        <w:rPr>
          <w:rtl/>
        </w:rPr>
        <w:t>דאפי</w:t>
      </w:r>
      <w:proofErr w:type="spellEnd"/>
      <w:r w:rsidRPr="00EC13AD">
        <w:rPr>
          <w:rtl/>
        </w:rPr>
        <w:t xml:space="preserve">' </w:t>
      </w:r>
      <w:proofErr w:type="spellStart"/>
      <w:r w:rsidRPr="00EC13AD">
        <w:rPr>
          <w:rtl/>
        </w:rPr>
        <w:t>לר</w:t>
      </w:r>
      <w:proofErr w:type="spellEnd"/>
      <w:r w:rsidRPr="00EC13AD">
        <w:rPr>
          <w:rtl/>
        </w:rPr>
        <w:t xml:space="preserve">' אליעזר כיון </w:t>
      </w:r>
      <w:proofErr w:type="spellStart"/>
      <w:r w:rsidRPr="00EC13AD">
        <w:rPr>
          <w:rtl/>
        </w:rPr>
        <w:t>דפסקה</w:t>
      </w:r>
      <w:proofErr w:type="spellEnd"/>
      <w:r w:rsidRPr="00EC13AD">
        <w:rPr>
          <w:rtl/>
        </w:rPr>
        <w:t xml:space="preserve"> פסקה דכיון שאמר לה היום אי את אשתי הרי הותרה היום לכל ולאחר שהותרה ופסקה ממנו אי אפשר שתחזור לו אלא </w:t>
      </w:r>
      <w:proofErr w:type="spellStart"/>
      <w:r w:rsidRPr="00EC13AD">
        <w:rPr>
          <w:rtl/>
        </w:rPr>
        <w:t>בלקוחין</w:t>
      </w:r>
      <w:proofErr w:type="spellEnd"/>
      <w:r w:rsidRPr="00EC13AD">
        <w:rPr>
          <w:rtl/>
        </w:rPr>
        <w:t xml:space="preserve"> שניים, ולא דמיא לחוץ מפלוני ואליבא </w:t>
      </w:r>
      <w:proofErr w:type="spellStart"/>
      <w:r w:rsidRPr="00EC13AD">
        <w:rPr>
          <w:rtl/>
        </w:rPr>
        <w:t>דר"א</w:t>
      </w:r>
      <w:proofErr w:type="spellEnd"/>
      <w:r w:rsidRPr="00EC13AD">
        <w:rPr>
          <w:rtl/>
        </w:rPr>
        <w:t xml:space="preserve"> דהתם למאן </w:t>
      </w:r>
      <w:proofErr w:type="spellStart"/>
      <w:r w:rsidRPr="00EC13AD">
        <w:rPr>
          <w:rtl/>
        </w:rPr>
        <w:t>דשריא</w:t>
      </w:r>
      <w:proofErr w:type="spellEnd"/>
      <w:r w:rsidRPr="00EC13AD">
        <w:rPr>
          <w:rtl/>
        </w:rPr>
        <w:t xml:space="preserve"> </w:t>
      </w:r>
      <w:proofErr w:type="spellStart"/>
      <w:r w:rsidRPr="00EC13AD">
        <w:rPr>
          <w:rtl/>
        </w:rPr>
        <w:t>שריא</w:t>
      </w:r>
      <w:proofErr w:type="spellEnd"/>
      <w:r w:rsidRPr="00EC13AD">
        <w:rPr>
          <w:rtl/>
        </w:rPr>
        <w:t xml:space="preserve"> לעולם ולמאן </w:t>
      </w:r>
      <w:proofErr w:type="spellStart"/>
      <w:r w:rsidRPr="00EC13AD">
        <w:rPr>
          <w:rtl/>
        </w:rPr>
        <w:t>דאסירא</w:t>
      </w:r>
      <w:proofErr w:type="spellEnd"/>
      <w:r w:rsidRPr="00EC13AD">
        <w:rPr>
          <w:rtl/>
        </w:rPr>
        <w:t xml:space="preserve"> </w:t>
      </w:r>
      <w:proofErr w:type="spellStart"/>
      <w:r w:rsidRPr="00EC13AD">
        <w:rPr>
          <w:rtl/>
        </w:rPr>
        <w:t>אסירא</w:t>
      </w:r>
      <w:proofErr w:type="spellEnd"/>
      <w:r w:rsidRPr="00EC13AD">
        <w:rPr>
          <w:rtl/>
        </w:rPr>
        <w:t xml:space="preserve"> לעולם אבל הכא </w:t>
      </w:r>
      <w:proofErr w:type="spellStart"/>
      <w:r w:rsidRPr="00EC13AD">
        <w:rPr>
          <w:rtl/>
        </w:rPr>
        <w:t>למיסר</w:t>
      </w:r>
      <w:proofErr w:type="spellEnd"/>
      <w:r w:rsidRPr="00EC13AD">
        <w:rPr>
          <w:rtl/>
        </w:rPr>
        <w:t xml:space="preserve"> מאי </w:t>
      </w:r>
      <w:proofErr w:type="spellStart"/>
      <w:r w:rsidRPr="00EC13AD">
        <w:rPr>
          <w:rtl/>
        </w:rPr>
        <w:t>דשרי</w:t>
      </w:r>
      <w:proofErr w:type="spellEnd"/>
      <w:r w:rsidRPr="00EC13AD">
        <w:rPr>
          <w:rtl/>
        </w:rPr>
        <w:t xml:space="preserve"> אי </w:t>
      </w:r>
      <w:proofErr w:type="spellStart"/>
      <w:r w:rsidRPr="00EC13AD">
        <w:rPr>
          <w:rtl/>
        </w:rPr>
        <w:t>איפשר</w:t>
      </w:r>
      <w:proofErr w:type="spellEnd"/>
      <w:r w:rsidRPr="00EC13AD">
        <w:rPr>
          <w:rtl/>
        </w:rPr>
        <w:t xml:space="preserve">. </w:t>
      </w:r>
      <w:proofErr w:type="spellStart"/>
      <w:r w:rsidRPr="00EC13AD">
        <w:rPr>
          <w:rtl/>
        </w:rPr>
        <w:t>ואיפשר</w:t>
      </w:r>
      <w:proofErr w:type="spellEnd"/>
      <w:r w:rsidRPr="00EC13AD">
        <w:rPr>
          <w:rtl/>
        </w:rPr>
        <w:t xml:space="preserve"> לפרש </w:t>
      </w:r>
      <w:proofErr w:type="spellStart"/>
      <w:r w:rsidRPr="00EC13AD">
        <w:rPr>
          <w:rtl/>
        </w:rPr>
        <w:t>נמי</w:t>
      </w:r>
      <w:proofErr w:type="spellEnd"/>
      <w:r w:rsidRPr="00EC13AD">
        <w:rPr>
          <w:rtl/>
        </w:rPr>
        <w:t xml:space="preserve"> דהא </w:t>
      </w:r>
      <w:proofErr w:type="spellStart"/>
      <w:r w:rsidRPr="00EC13AD">
        <w:rPr>
          <w:rtl/>
        </w:rPr>
        <w:t>דאמרי</w:t>
      </w:r>
      <w:proofErr w:type="spellEnd"/>
      <w:r w:rsidRPr="00EC13AD">
        <w:rPr>
          <w:rtl/>
        </w:rPr>
        <w:t xml:space="preserve">' לקמן </w:t>
      </w:r>
      <w:proofErr w:type="spellStart"/>
      <w:r w:rsidRPr="00EC13AD">
        <w:rPr>
          <w:rtl/>
        </w:rPr>
        <w:t>בפירקין</w:t>
      </w:r>
      <w:proofErr w:type="spellEnd"/>
      <w:r w:rsidRPr="00EC13AD">
        <w:rPr>
          <w:rtl/>
        </w:rPr>
        <w:t xml:space="preserve"> גבי אתקין רב </w:t>
      </w:r>
      <w:proofErr w:type="spellStart"/>
      <w:r w:rsidRPr="00EC13AD">
        <w:rPr>
          <w:rtl/>
        </w:rPr>
        <w:t>בגיטין</w:t>
      </w:r>
      <w:proofErr w:type="spellEnd"/>
      <w:r w:rsidRPr="00EC13AD">
        <w:rPr>
          <w:rtl/>
        </w:rPr>
        <w:t xml:space="preserve"> </w:t>
      </w:r>
      <w:proofErr w:type="spellStart"/>
      <w:r w:rsidRPr="00EC13AD">
        <w:rPr>
          <w:rtl/>
        </w:rPr>
        <w:t>מיומא</w:t>
      </w:r>
      <w:proofErr w:type="spellEnd"/>
      <w:r w:rsidRPr="00EC13AD">
        <w:rPr>
          <w:rtl/>
        </w:rPr>
        <w:t xml:space="preserve"> דנן ולעלם </w:t>
      </w:r>
      <w:proofErr w:type="spellStart"/>
      <w:r w:rsidRPr="00EC13AD">
        <w:rPr>
          <w:rtl/>
        </w:rPr>
        <w:t>ולעלם</w:t>
      </w:r>
      <w:proofErr w:type="spellEnd"/>
      <w:r w:rsidRPr="00EC13AD">
        <w:rPr>
          <w:rtl/>
        </w:rPr>
        <w:t xml:space="preserve"> </w:t>
      </w:r>
      <w:proofErr w:type="spellStart"/>
      <w:r w:rsidRPr="00EC13AD">
        <w:rPr>
          <w:rtl/>
        </w:rPr>
        <w:t>לאפוקי</w:t>
      </w:r>
      <w:proofErr w:type="spellEnd"/>
      <w:r w:rsidRPr="00EC13AD">
        <w:rPr>
          <w:rtl/>
        </w:rPr>
        <w:t xml:space="preserve"> </w:t>
      </w:r>
      <w:proofErr w:type="spellStart"/>
      <w:r w:rsidRPr="00EC13AD">
        <w:rPr>
          <w:rtl/>
        </w:rPr>
        <w:t>מדבעא</w:t>
      </w:r>
      <w:proofErr w:type="spellEnd"/>
      <w:r w:rsidRPr="00EC13AD">
        <w:rPr>
          <w:rtl/>
        </w:rPr>
        <w:t xml:space="preserve"> מיניה רבא מרב נחמן, כלומר לכך הוצרך לתקן כך כדי שלא יוציאו לעז על הגט לומר שאינה מגורשת אלא ליום אחד, ומיהו </w:t>
      </w:r>
      <w:proofErr w:type="spellStart"/>
      <w:r w:rsidRPr="00EC13AD">
        <w:rPr>
          <w:rtl/>
        </w:rPr>
        <w:t>קיי"ל</w:t>
      </w:r>
      <w:proofErr w:type="spellEnd"/>
      <w:r w:rsidRPr="00EC13AD">
        <w:rPr>
          <w:rtl/>
        </w:rPr>
        <w:t xml:space="preserve"> כרב נחמן דכיון </w:t>
      </w:r>
      <w:proofErr w:type="spellStart"/>
      <w:r w:rsidRPr="00EC13AD">
        <w:rPr>
          <w:rtl/>
        </w:rPr>
        <w:t>דפסקה</w:t>
      </w:r>
      <w:proofErr w:type="spellEnd"/>
      <w:r w:rsidRPr="00EC13AD">
        <w:rPr>
          <w:rtl/>
        </w:rPr>
        <w:t xml:space="preserve"> פסקה ובמקום יבם חולצת ולא מתיבמת, </w:t>
      </w:r>
      <w:proofErr w:type="spellStart"/>
      <w:r w:rsidRPr="00EC13AD">
        <w:rPr>
          <w:rtl/>
        </w:rPr>
        <w:t>ואיפשר</w:t>
      </w:r>
      <w:proofErr w:type="spellEnd"/>
      <w:r w:rsidRPr="00EC13AD">
        <w:rPr>
          <w:rtl/>
        </w:rPr>
        <w:t xml:space="preserve"> </w:t>
      </w:r>
      <w:proofErr w:type="spellStart"/>
      <w:r w:rsidRPr="00EC13AD">
        <w:rPr>
          <w:rtl/>
        </w:rPr>
        <w:t>נמי</w:t>
      </w:r>
      <w:proofErr w:type="spellEnd"/>
      <w:r w:rsidRPr="00EC13AD">
        <w:rPr>
          <w:rtl/>
        </w:rPr>
        <w:t xml:space="preserve"> </w:t>
      </w:r>
      <w:proofErr w:type="spellStart"/>
      <w:r w:rsidRPr="00EC13AD">
        <w:rPr>
          <w:rtl/>
        </w:rPr>
        <w:t>דאפי</w:t>
      </w:r>
      <w:proofErr w:type="spellEnd"/>
      <w:r w:rsidRPr="00EC13AD">
        <w:rPr>
          <w:rtl/>
        </w:rPr>
        <w:t xml:space="preserve">' נשאת לא תצא </w:t>
      </w:r>
      <w:proofErr w:type="spellStart"/>
      <w:r w:rsidRPr="00EC13AD">
        <w:rPr>
          <w:rtl/>
        </w:rPr>
        <w:t>דמשום</w:t>
      </w:r>
      <w:proofErr w:type="spellEnd"/>
      <w:r w:rsidRPr="00EC13AD">
        <w:rPr>
          <w:rtl/>
        </w:rPr>
        <w:t xml:space="preserve"> גזרה לא </w:t>
      </w:r>
      <w:proofErr w:type="spellStart"/>
      <w:r w:rsidRPr="00EC13AD">
        <w:rPr>
          <w:rtl/>
        </w:rPr>
        <w:t>מפקינן</w:t>
      </w:r>
      <w:proofErr w:type="spellEnd"/>
      <w:r w:rsidRPr="00EC13AD">
        <w:rPr>
          <w:rtl/>
        </w:rPr>
        <w:t xml:space="preserve"> </w:t>
      </w:r>
      <w:proofErr w:type="spellStart"/>
      <w:r w:rsidRPr="00EC13AD">
        <w:rPr>
          <w:rtl/>
        </w:rPr>
        <w:t>כדאמרי</w:t>
      </w:r>
      <w:proofErr w:type="spellEnd"/>
      <w:r w:rsidRPr="00EC13AD">
        <w:rPr>
          <w:rtl/>
        </w:rPr>
        <w:t>' בסמוך, והרמב"ם ז"ל שכתב דאינה מגורשת כלל לא נראו דבריו.</w:t>
      </w:r>
    </w:p>
    <w:p w14:paraId="72F0D4DE" w14:textId="77777777" w:rsidR="00EC13AD" w:rsidRPr="00EC13AD" w:rsidRDefault="00EC13AD" w:rsidP="00EC13AD">
      <w:pPr>
        <w:bidi/>
        <w:rPr>
          <w:rtl/>
        </w:rPr>
      </w:pPr>
      <w:r w:rsidRPr="00EC13AD">
        <w:rPr>
          <w:rtl/>
        </w:rPr>
        <w:t> </w:t>
      </w:r>
    </w:p>
    <w:p w14:paraId="1C233479" w14:textId="77777777" w:rsidR="00EC13AD" w:rsidRPr="00EC13AD" w:rsidRDefault="00EC13AD" w:rsidP="00EC13AD">
      <w:pPr>
        <w:bidi/>
        <w:rPr>
          <w:rtl/>
        </w:rPr>
      </w:pPr>
      <w:r w:rsidRPr="00EC13AD">
        <w:rPr>
          <w:rtl/>
        </w:rPr>
        <w:t xml:space="preserve">חידושי הריטב"א מסכת גיטין דף פג עמוד ב </w:t>
      </w:r>
    </w:p>
    <w:p w14:paraId="0DA0C81F" w14:textId="77777777" w:rsidR="00EC13AD" w:rsidRPr="00EC13AD" w:rsidRDefault="00EC13AD" w:rsidP="00EC13AD">
      <w:pPr>
        <w:bidi/>
        <w:rPr>
          <w:rtl/>
        </w:rPr>
      </w:pPr>
      <w:proofErr w:type="spellStart"/>
      <w:r w:rsidRPr="00EC13AD">
        <w:rPr>
          <w:rtl/>
        </w:rPr>
        <w:t>תיבעי</w:t>
      </w:r>
      <w:proofErr w:type="spellEnd"/>
      <w:r w:rsidRPr="00EC13AD">
        <w:rPr>
          <w:rtl/>
        </w:rPr>
        <w:t xml:space="preserve"> </w:t>
      </w:r>
      <w:proofErr w:type="spellStart"/>
      <w:r w:rsidRPr="00EC13AD">
        <w:rPr>
          <w:rtl/>
        </w:rPr>
        <w:t>לר"א</w:t>
      </w:r>
      <w:proofErr w:type="spellEnd"/>
      <w:r w:rsidRPr="00EC13AD">
        <w:rPr>
          <w:rtl/>
        </w:rPr>
        <w:t xml:space="preserve"> ע"כ לא </w:t>
      </w:r>
      <w:proofErr w:type="spellStart"/>
      <w:r w:rsidRPr="00EC13AD">
        <w:rPr>
          <w:rtl/>
        </w:rPr>
        <w:t>קאמר</w:t>
      </w:r>
      <w:proofErr w:type="spellEnd"/>
      <w:r w:rsidRPr="00EC13AD">
        <w:rPr>
          <w:rtl/>
        </w:rPr>
        <w:t xml:space="preserve"> ר"א התם אלא [ד]למאן </w:t>
      </w:r>
      <w:proofErr w:type="spellStart"/>
      <w:r w:rsidRPr="00EC13AD">
        <w:rPr>
          <w:rtl/>
        </w:rPr>
        <w:t>דקא</w:t>
      </w:r>
      <w:proofErr w:type="spellEnd"/>
      <w:r w:rsidRPr="00EC13AD">
        <w:rPr>
          <w:rtl/>
        </w:rPr>
        <w:t xml:space="preserve"> שרי [שרי] לעולם אבל הכא לא או דילמא לא שנא. </w:t>
      </w:r>
      <w:r w:rsidRPr="00EC13AD">
        <w:rPr>
          <w:u w:val="single"/>
          <w:rtl/>
        </w:rPr>
        <w:t xml:space="preserve">וכי </w:t>
      </w:r>
      <w:proofErr w:type="spellStart"/>
      <w:r w:rsidRPr="00EC13AD">
        <w:rPr>
          <w:u w:val="single"/>
          <w:rtl/>
        </w:rPr>
        <w:t>היכי</w:t>
      </w:r>
      <w:proofErr w:type="spellEnd"/>
      <w:r w:rsidRPr="00EC13AD">
        <w:rPr>
          <w:u w:val="single"/>
          <w:rtl/>
        </w:rPr>
        <w:t xml:space="preserve"> דהתם אמר דיש גירושין </w:t>
      </w:r>
      <w:proofErr w:type="spellStart"/>
      <w:r w:rsidRPr="00EC13AD">
        <w:rPr>
          <w:u w:val="single"/>
          <w:rtl/>
        </w:rPr>
        <w:t>לחצאין</w:t>
      </w:r>
      <w:proofErr w:type="spellEnd"/>
      <w:r w:rsidRPr="00EC13AD">
        <w:rPr>
          <w:u w:val="single"/>
          <w:rtl/>
        </w:rPr>
        <w:t xml:space="preserve"> (א"נ) [</w:t>
      </w:r>
      <w:proofErr w:type="spellStart"/>
      <w:r w:rsidRPr="00EC13AD">
        <w:rPr>
          <w:u w:val="single"/>
          <w:rtl/>
        </w:rPr>
        <w:t>ה"נ</w:t>
      </w:r>
      <w:proofErr w:type="spellEnd"/>
      <w:r w:rsidRPr="00EC13AD">
        <w:rPr>
          <w:u w:val="single"/>
          <w:rtl/>
        </w:rPr>
        <w:t>] הכא אפשר דיש גירושין ליום אחד</w:t>
      </w:r>
      <w:r w:rsidRPr="00EC13AD">
        <w:rPr>
          <w:rtl/>
        </w:rPr>
        <w:t xml:space="preserve">, </w:t>
      </w:r>
      <w:proofErr w:type="spellStart"/>
      <w:r w:rsidRPr="00EC13AD">
        <w:rPr>
          <w:rtl/>
        </w:rPr>
        <w:t>תיבעי</w:t>
      </w:r>
      <w:proofErr w:type="spellEnd"/>
      <w:r w:rsidRPr="00EC13AD">
        <w:rPr>
          <w:rtl/>
        </w:rPr>
        <w:t xml:space="preserve"> </w:t>
      </w:r>
      <w:proofErr w:type="spellStart"/>
      <w:r w:rsidRPr="00EC13AD">
        <w:rPr>
          <w:rtl/>
        </w:rPr>
        <w:t>לרבנן</w:t>
      </w:r>
      <w:proofErr w:type="spellEnd"/>
      <w:r w:rsidRPr="00EC13AD">
        <w:rPr>
          <w:rtl/>
        </w:rPr>
        <w:t xml:space="preserve"> ע"כ לא קאמרי רבנן התם אלא משום דלא פסקה מינה לגמרי אבל הכא כיון </w:t>
      </w:r>
      <w:proofErr w:type="spellStart"/>
      <w:r w:rsidRPr="00EC13AD">
        <w:rPr>
          <w:rtl/>
        </w:rPr>
        <w:t>דפסקה</w:t>
      </w:r>
      <w:proofErr w:type="spellEnd"/>
      <w:r w:rsidRPr="00EC13AD">
        <w:rPr>
          <w:rtl/>
        </w:rPr>
        <w:t xml:space="preserve"> לגמרי פסקה, +א"ה, נראה שחסר כאן, ועי' </w:t>
      </w:r>
      <w:proofErr w:type="spellStart"/>
      <w:r w:rsidRPr="00EC13AD">
        <w:rPr>
          <w:rtl/>
        </w:rPr>
        <w:t>ברשב"א</w:t>
      </w:r>
      <w:proofErr w:type="spellEnd"/>
      <w:r w:rsidRPr="00EC13AD">
        <w:rPr>
          <w:rtl/>
        </w:rPr>
        <w:t xml:space="preserve">, ואפשר דצ"ל והא דלא </w:t>
      </w:r>
      <w:proofErr w:type="spellStart"/>
      <w:r w:rsidRPr="00EC13AD">
        <w:rPr>
          <w:rtl/>
        </w:rPr>
        <w:t>מספק"ל</w:t>
      </w:r>
      <w:proofErr w:type="spellEnd"/>
      <w:r w:rsidRPr="00EC13AD">
        <w:rPr>
          <w:rtl/>
        </w:rPr>
        <w:t xml:space="preserve"> </w:t>
      </w:r>
      <w:proofErr w:type="spellStart"/>
      <w:r w:rsidRPr="00EC13AD">
        <w:rPr>
          <w:rtl/>
        </w:rPr>
        <w:t>לרבנן</w:t>
      </w:r>
      <w:proofErr w:type="spellEnd"/>
      <w:r w:rsidRPr="00EC13AD">
        <w:rPr>
          <w:rtl/>
        </w:rPr>
        <w:t xml:space="preserve"> </w:t>
      </w:r>
      <w:proofErr w:type="spellStart"/>
      <w:r w:rsidRPr="00EC13AD">
        <w:rPr>
          <w:rtl/>
        </w:rPr>
        <w:t>נמי</w:t>
      </w:r>
      <w:proofErr w:type="spellEnd"/>
      <w:r w:rsidRPr="00EC13AD">
        <w:rPr>
          <w:rtl/>
        </w:rPr>
        <w:t xml:space="preserve"> </w:t>
      </w:r>
      <w:proofErr w:type="spellStart"/>
      <w:r w:rsidRPr="00EC13AD">
        <w:rPr>
          <w:rtl/>
        </w:rPr>
        <w:t>דיהא</w:t>
      </w:r>
      <w:proofErr w:type="spellEnd"/>
      <w:r w:rsidRPr="00EC13AD">
        <w:rPr>
          <w:rtl/>
        </w:rPr>
        <w:t xml:space="preserve"> גט רק </w:t>
      </w:r>
      <w:proofErr w:type="spellStart"/>
      <w:r w:rsidRPr="00EC13AD">
        <w:rPr>
          <w:rtl/>
        </w:rPr>
        <w:t>לההוא</w:t>
      </w:r>
      <w:proofErr w:type="spellEnd"/>
      <w:r w:rsidRPr="00EC13AD">
        <w:rPr>
          <w:rtl/>
        </w:rPr>
        <w:t xml:space="preserve"> </w:t>
      </w:r>
      <w:proofErr w:type="spellStart"/>
      <w:r w:rsidRPr="00EC13AD">
        <w:rPr>
          <w:rtl/>
        </w:rPr>
        <w:t>כו</w:t>
      </w:r>
      <w:proofErr w:type="spellEnd"/>
      <w:r w:rsidRPr="00EC13AD">
        <w:rPr>
          <w:rtl/>
        </w:rPr>
        <w:t xml:space="preserve">'.+ </w:t>
      </w:r>
      <w:proofErr w:type="spellStart"/>
      <w:r w:rsidRPr="00EC13AD">
        <w:rPr>
          <w:rtl/>
        </w:rPr>
        <w:t>לההוא</w:t>
      </w:r>
      <w:proofErr w:type="spellEnd"/>
      <w:r w:rsidRPr="00EC13AD">
        <w:rPr>
          <w:rtl/>
        </w:rPr>
        <w:t xml:space="preserve"> יומא וכתנאיה, משום </w:t>
      </w:r>
      <w:proofErr w:type="spellStart"/>
      <w:r w:rsidRPr="00EC13AD">
        <w:rPr>
          <w:rtl/>
        </w:rPr>
        <w:t>דפשיט</w:t>
      </w:r>
      <w:proofErr w:type="spellEnd"/>
      <w:r w:rsidRPr="00EC13AD">
        <w:rPr>
          <w:rtl/>
        </w:rPr>
        <w:t xml:space="preserve"> ליה </w:t>
      </w:r>
      <w:proofErr w:type="spellStart"/>
      <w:r w:rsidRPr="00EC13AD">
        <w:rPr>
          <w:rtl/>
        </w:rPr>
        <w:t>דאליבא</w:t>
      </w:r>
      <w:proofErr w:type="spellEnd"/>
      <w:r w:rsidRPr="00EC13AD">
        <w:rPr>
          <w:rtl/>
        </w:rPr>
        <w:t xml:space="preserve"> דרבנן דאין גט </w:t>
      </w:r>
      <w:proofErr w:type="spellStart"/>
      <w:r w:rsidRPr="00EC13AD">
        <w:rPr>
          <w:rtl/>
        </w:rPr>
        <w:t>לחצאין</w:t>
      </w:r>
      <w:proofErr w:type="spellEnd"/>
      <w:r w:rsidRPr="00EC13AD">
        <w:rPr>
          <w:rtl/>
        </w:rPr>
        <w:t xml:space="preserve"> </w:t>
      </w:r>
      <w:proofErr w:type="spellStart"/>
      <w:r w:rsidRPr="00EC13AD">
        <w:rPr>
          <w:rtl/>
        </w:rPr>
        <w:t>דהכי</w:t>
      </w:r>
      <w:proofErr w:type="spellEnd"/>
      <w:r w:rsidRPr="00EC13AD">
        <w:rPr>
          <w:rtl/>
        </w:rPr>
        <w:t xml:space="preserve"> </w:t>
      </w:r>
      <w:proofErr w:type="spellStart"/>
      <w:r w:rsidRPr="00EC13AD">
        <w:rPr>
          <w:rtl/>
        </w:rPr>
        <w:t>נמי</w:t>
      </w:r>
      <w:proofErr w:type="spellEnd"/>
      <w:r w:rsidRPr="00EC13AD">
        <w:rPr>
          <w:rtl/>
        </w:rPr>
        <w:t xml:space="preserve"> אינה מגורשת ליום אחד, </w:t>
      </w:r>
      <w:proofErr w:type="spellStart"/>
      <w:r w:rsidRPr="00EC13AD">
        <w:rPr>
          <w:rtl/>
        </w:rPr>
        <w:t>ואסיקנא</w:t>
      </w:r>
      <w:proofErr w:type="spellEnd"/>
      <w:r w:rsidRPr="00EC13AD">
        <w:rPr>
          <w:rtl/>
        </w:rPr>
        <w:t xml:space="preserve"> </w:t>
      </w:r>
      <w:proofErr w:type="spellStart"/>
      <w:r w:rsidRPr="00EC13AD">
        <w:rPr>
          <w:rtl/>
        </w:rPr>
        <w:t>דבין</w:t>
      </w:r>
      <w:proofErr w:type="spellEnd"/>
      <w:r w:rsidRPr="00EC13AD">
        <w:rPr>
          <w:rtl/>
        </w:rPr>
        <w:t xml:space="preserve"> </w:t>
      </w:r>
      <w:proofErr w:type="spellStart"/>
      <w:r w:rsidRPr="00EC13AD">
        <w:rPr>
          <w:rtl/>
        </w:rPr>
        <w:t>לרבנן</w:t>
      </w:r>
      <w:proofErr w:type="spellEnd"/>
      <w:r w:rsidRPr="00EC13AD">
        <w:rPr>
          <w:rtl/>
        </w:rPr>
        <w:t xml:space="preserve"> בין </w:t>
      </w:r>
      <w:proofErr w:type="spellStart"/>
      <w:r w:rsidRPr="00EC13AD">
        <w:rPr>
          <w:rtl/>
        </w:rPr>
        <w:t>לר"א</w:t>
      </w:r>
      <w:proofErr w:type="spellEnd"/>
      <w:r w:rsidRPr="00EC13AD">
        <w:rPr>
          <w:rtl/>
        </w:rPr>
        <w:t xml:space="preserve"> כיון </w:t>
      </w:r>
      <w:proofErr w:type="spellStart"/>
      <w:r w:rsidRPr="00EC13AD">
        <w:rPr>
          <w:rtl/>
        </w:rPr>
        <w:t>דפסקה</w:t>
      </w:r>
      <w:proofErr w:type="spellEnd"/>
      <w:r w:rsidRPr="00EC13AD">
        <w:rPr>
          <w:rtl/>
        </w:rPr>
        <w:t xml:space="preserve"> פסקה ומגורשת גמורה היא כיון </w:t>
      </w:r>
      <w:proofErr w:type="spellStart"/>
      <w:r w:rsidRPr="00EC13AD">
        <w:rPr>
          <w:rtl/>
        </w:rPr>
        <w:t>דשעה</w:t>
      </w:r>
      <w:proofErr w:type="spellEnd"/>
      <w:r w:rsidRPr="00EC13AD">
        <w:rPr>
          <w:rtl/>
        </w:rPr>
        <w:t xml:space="preserve"> אחת </w:t>
      </w:r>
      <w:proofErr w:type="spellStart"/>
      <w:r w:rsidRPr="00EC13AD">
        <w:rPr>
          <w:rtl/>
        </w:rPr>
        <w:t>נתגרשה</w:t>
      </w:r>
      <w:proofErr w:type="spellEnd"/>
      <w:r w:rsidRPr="00EC13AD">
        <w:rPr>
          <w:rtl/>
        </w:rPr>
        <w:t xml:space="preserve"> אינה חוזרת לאיסורה אלא בקידושין.</w:t>
      </w:r>
    </w:p>
    <w:p w14:paraId="6C2A0FA5" w14:textId="77777777" w:rsidR="00EC13AD" w:rsidRPr="00EC13AD" w:rsidRDefault="00EC13AD" w:rsidP="00EC13AD">
      <w:pPr>
        <w:bidi/>
        <w:rPr>
          <w:rtl/>
        </w:rPr>
      </w:pPr>
      <w:r w:rsidRPr="00EC13AD">
        <w:rPr>
          <w:rtl/>
        </w:rPr>
        <w:t xml:space="preserve">ושמעינן מהא </w:t>
      </w:r>
      <w:proofErr w:type="spellStart"/>
      <w:r w:rsidRPr="00EC13AD">
        <w:rPr>
          <w:rtl/>
        </w:rPr>
        <w:t>דהנותן</w:t>
      </w:r>
      <w:proofErr w:type="spellEnd"/>
      <w:r w:rsidRPr="00EC13AD">
        <w:rPr>
          <w:rtl/>
        </w:rPr>
        <w:t xml:space="preserve"> קרקע </w:t>
      </w:r>
      <w:proofErr w:type="spellStart"/>
      <w:r w:rsidRPr="00EC13AD">
        <w:rPr>
          <w:rtl/>
        </w:rPr>
        <w:t>לחבירו</w:t>
      </w:r>
      <w:proofErr w:type="spellEnd"/>
      <w:r w:rsidRPr="00EC13AD">
        <w:rPr>
          <w:rtl/>
        </w:rPr>
        <w:t xml:space="preserve"> גוף ופירות יום אחד שהקרקע שלו לעולם, כיון שנתרוקן ממנו שעה אחת רשותו של בעלים וזכה ההוא, פי' אמר לו הרי קרקע זה נתון אצלך גוף ופירות עד יום פלוני, שלו הוא לעולם דכיון </w:t>
      </w:r>
      <w:proofErr w:type="spellStart"/>
      <w:r w:rsidRPr="00EC13AD">
        <w:rPr>
          <w:rtl/>
        </w:rPr>
        <w:t>דפסקה</w:t>
      </w:r>
      <w:proofErr w:type="spellEnd"/>
      <w:r w:rsidRPr="00EC13AD">
        <w:rPr>
          <w:rtl/>
        </w:rPr>
        <w:t xml:space="preserve"> פסקה, רבינו </w:t>
      </w:r>
      <w:proofErr w:type="spellStart"/>
      <w:r w:rsidRPr="00EC13AD">
        <w:rPr>
          <w:rtl/>
        </w:rPr>
        <w:t>נר"ו</w:t>
      </w:r>
      <w:proofErr w:type="spellEnd"/>
      <w:r w:rsidRPr="00EC13AD">
        <w:rPr>
          <w:rtl/>
        </w:rPr>
        <w:t>.</w:t>
      </w:r>
    </w:p>
    <w:p w14:paraId="24A72A99" w14:textId="77777777" w:rsidR="00EC13AD" w:rsidRPr="00EC13AD" w:rsidRDefault="00EC13AD" w:rsidP="00EC13AD">
      <w:pPr>
        <w:bidi/>
        <w:rPr>
          <w:rtl/>
        </w:rPr>
      </w:pPr>
      <w:proofErr w:type="spellStart"/>
      <w:r w:rsidRPr="00EC13AD">
        <w:rPr>
          <w:rtl/>
        </w:rPr>
        <w:t>וקיי"ל</w:t>
      </w:r>
      <w:proofErr w:type="spellEnd"/>
      <w:r w:rsidRPr="00EC13AD">
        <w:rPr>
          <w:rtl/>
        </w:rPr>
        <w:t xml:space="preserve"> הכי דכיון </w:t>
      </w:r>
      <w:proofErr w:type="spellStart"/>
      <w:r w:rsidRPr="00EC13AD">
        <w:rPr>
          <w:rtl/>
        </w:rPr>
        <w:t>דפסקה</w:t>
      </w:r>
      <w:proofErr w:type="spellEnd"/>
      <w:r w:rsidRPr="00EC13AD">
        <w:rPr>
          <w:rtl/>
        </w:rPr>
        <w:t xml:space="preserve"> פסקה ומגורשת, והא </w:t>
      </w:r>
      <w:proofErr w:type="spellStart"/>
      <w:r w:rsidRPr="00EC13AD">
        <w:rPr>
          <w:rtl/>
        </w:rPr>
        <w:t>דאמרינן</w:t>
      </w:r>
      <w:proofErr w:type="spellEnd"/>
      <w:r w:rsidRPr="00EC13AD">
        <w:rPr>
          <w:rtl/>
        </w:rPr>
        <w:t xml:space="preserve"> לקמן (פ"ה ב') אתקין רב </w:t>
      </w:r>
      <w:proofErr w:type="spellStart"/>
      <w:r w:rsidRPr="00EC13AD">
        <w:rPr>
          <w:rtl/>
        </w:rPr>
        <w:t>בגיטין</w:t>
      </w:r>
      <w:proofErr w:type="spellEnd"/>
      <w:r w:rsidRPr="00EC13AD">
        <w:rPr>
          <w:rtl/>
        </w:rPr>
        <w:t xml:space="preserve"> לעולם </w:t>
      </w:r>
      <w:proofErr w:type="spellStart"/>
      <w:r w:rsidRPr="00EC13AD">
        <w:rPr>
          <w:rtl/>
        </w:rPr>
        <w:t>לאפוקי</w:t>
      </w:r>
      <w:proofErr w:type="spellEnd"/>
      <w:r w:rsidRPr="00EC13AD">
        <w:rPr>
          <w:rtl/>
        </w:rPr>
        <w:t xml:space="preserve"> </w:t>
      </w:r>
      <w:proofErr w:type="spellStart"/>
      <w:r w:rsidRPr="00EC13AD">
        <w:rPr>
          <w:rtl/>
        </w:rPr>
        <w:t>מדבעא</w:t>
      </w:r>
      <w:proofErr w:type="spellEnd"/>
      <w:r w:rsidRPr="00EC13AD">
        <w:rPr>
          <w:rtl/>
        </w:rPr>
        <w:t xml:space="preserve"> מיניה רבא מרב נחמן לאו משום דלית הלכתא הכי אלא כדי שלא יוציאו לעז על הגט שיאמרו שלא </w:t>
      </w:r>
      <w:proofErr w:type="spellStart"/>
      <w:r w:rsidRPr="00EC13AD">
        <w:rPr>
          <w:rtl/>
        </w:rPr>
        <w:t>נתגרשה</w:t>
      </w:r>
      <w:proofErr w:type="spellEnd"/>
      <w:r w:rsidRPr="00EC13AD">
        <w:rPr>
          <w:rtl/>
        </w:rPr>
        <w:t xml:space="preserve"> אלא ליום אחד, </w:t>
      </w:r>
      <w:proofErr w:type="spellStart"/>
      <w:r w:rsidRPr="00EC13AD">
        <w:rPr>
          <w:rtl/>
        </w:rPr>
        <w:t>דה"נ</w:t>
      </w:r>
      <w:proofErr w:type="spellEnd"/>
      <w:r w:rsidRPr="00EC13AD">
        <w:rPr>
          <w:rtl/>
        </w:rPr>
        <w:t xml:space="preserve"> רב כר' יוסי </w:t>
      </w:r>
      <w:proofErr w:type="spellStart"/>
      <w:r w:rsidRPr="00EC13AD">
        <w:rPr>
          <w:rtl/>
        </w:rPr>
        <w:t>סבירא</w:t>
      </w:r>
      <w:proofErr w:type="spellEnd"/>
      <w:r w:rsidRPr="00EC13AD">
        <w:rPr>
          <w:rtl/>
        </w:rPr>
        <w:t xml:space="preserve"> ליה </w:t>
      </w:r>
      <w:proofErr w:type="spellStart"/>
      <w:r w:rsidRPr="00EC13AD">
        <w:rPr>
          <w:rtl/>
        </w:rPr>
        <w:t>ואפ"ה</w:t>
      </w:r>
      <w:proofErr w:type="spellEnd"/>
      <w:r w:rsidRPr="00EC13AD">
        <w:rPr>
          <w:rtl/>
        </w:rPr>
        <w:t xml:space="preserve"> תיקן </w:t>
      </w:r>
      <w:proofErr w:type="spellStart"/>
      <w:r w:rsidRPr="00EC13AD">
        <w:rPr>
          <w:rtl/>
        </w:rPr>
        <w:t>מיומא</w:t>
      </w:r>
      <w:proofErr w:type="spellEnd"/>
      <w:r w:rsidRPr="00EC13AD">
        <w:rPr>
          <w:rtl/>
        </w:rPr>
        <w:t xml:space="preserve"> דנן ולעלם </w:t>
      </w:r>
      <w:proofErr w:type="spellStart"/>
      <w:r w:rsidRPr="00EC13AD">
        <w:rPr>
          <w:rtl/>
        </w:rPr>
        <w:t>דוקא</w:t>
      </w:r>
      <w:proofErr w:type="spellEnd"/>
      <w:r w:rsidRPr="00EC13AD">
        <w:rPr>
          <w:rtl/>
        </w:rPr>
        <w:t xml:space="preserve"> </w:t>
      </w:r>
      <w:proofErr w:type="spellStart"/>
      <w:r w:rsidRPr="00EC13AD">
        <w:rPr>
          <w:rtl/>
        </w:rPr>
        <w:t>לאפוקי</w:t>
      </w:r>
      <w:proofErr w:type="spellEnd"/>
      <w:r w:rsidRPr="00EC13AD">
        <w:rPr>
          <w:rtl/>
        </w:rPr>
        <w:t xml:space="preserve"> מדר' יוסי, וכיון </w:t>
      </w:r>
      <w:proofErr w:type="spellStart"/>
      <w:r w:rsidRPr="00EC13AD">
        <w:rPr>
          <w:rtl/>
        </w:rPr>
        <w:t>דתיקן</w:t>
      </w:r>
      <w:proofErr w:type="spellEnd"/>
      <w:r w:rsidRPr="00EC13AD">
        <w:rPr>
          <w:rtl/>
        </w:rPr>
        <w:t xml:space="preserve"> הכי ודאי אינה מגורשת גמורה ובמקום יבם חולצת, ומיהו </w:t>
      </w:r>
      <w:proofErr w:type="spellStart"/>
      <w:r w:rsidRPr="00EC13AD">
        <w:rPr>
          <w:rtl/>
        </w:rPr>
        <w:t>היכא</w:t>
      </w:r>
      <w:proofErr w:type="spellEnd"/>
      <w:r w:rsidRPr="00EC13AD">
        <w:rPr>
          <w:rtl/>
        </w:rPr>
        <w:t xml:space="preserve"> </w:t>
      </w:r>
      <w:proofErr w:type="spellStart"/>
      <w:r w:rsidRPr="00EC13AD">
        <w:rPr>
          <w:rtl/>
        </w:rPr>
        <w:t>דנשאת</w:t>
      </w:r>
      <w:proofErr w:type="spellEnd"/>
      <w:r w:rsidRPr="00EC13AD">
        <w:rPr>
          <w:rtl/>
        </w:rPr>
        <w:t xml:space="preserve"> בגט זה נראה ודאי שלא תצא </w:t>
      </w:r>
      <w:proofErr w:type="spellStart"/>
      <w:r w:rsidRPr="00EC13AD">
        <w:rPr>
          <w:rtl/>
        </w:rPr>
        <w:t>דמשום</w:t>
      </w:r>
      <w:proofErr w:type="spellEnd"/>
      <w:r w:rsidRPr="00EC13AD">
        <w:rPr>
          <w:rtl/>
        </w:rPr>
        <w:t xml:space="preserve"> גזירה לא </w:t>
      </w:r>
      <w:proofErr w:type="spellStart"/>
      <w:r w:rsidRPr="00EC13AD">
        <w:rPr>
          <w:rtl/>
        </w:rPr>
        <w:t>מפקינן</w:t>
      </w:r>
      <w:proofErr w:type="spellEnd"/>
      <w:r w:rsidRPr="00EC13AD">
        <w:rPr>
          <w:rtl/>
        </w:rPr>
        <w:t xml:space="preserve"> </w:t>
      </w:r>
      <w:proofErr w:type="spellStart"/>
      <w:r w:rsidRPr="00EC13AD">
        <w:rPr>
          <w:rtl/>
        </w:rPr>
        <w:t>וכדאמרינן</w:t>
      </w:r>
      <w:proofErr w:type="spellEnd"/>
      <w:r w:rsidRPr="00EC13AD">
        <w:rPr>
          <w:rtl/>
        </w:rPr>
        <w:t xml:space="preserve"> בסמוך, והרמב"ם שכתב שאינה מגורשת כלל לא נתחוורו דבריו.</w:t>
      </w:r>
    </w:p>
    <w:p w14:paraId="3C19FA96" w14:textId="77777777" w:rsidR="00EC13AD" w:rsidRPr="00EC13AD" w:rsidRDefault="00EC13AD" w:rsidP="00EC13AD">
      <w:pPr>
        <w:bidi/>
        <w:rPr>
          <w:rtl/>
        </w:rPr>
      </w:pPr>
      <w:r w:rsidRPr="00EC13AD">
        <w:rPr>
          <w:rtl/>
        </w:rPr>
        <w:t> </w:t>
      </w:r>
    </w:p>
    <w:p w14:paraId="4BAF1F83" w14:textId="77777777" w:rsidR="00EC13AD" w:rsidRPr="00EC13AD" w:rsidRDefault="00EC13AD" w:rsidP="00EC13AD">
      <w:pPr>
        <w:bidi/>
        <w:rPr>
          <w:rtl/>
        </w:rPr>
      </w:pPr>
      <w:r w:rsidRPr="00EC13AD">
        <w:rPr>
          <w:rtl/>
        </w:rPr>
        <w:lastRenderedPageBreak/>
        <w:t xml:space="preserve">רמב"ם הלכות גירושין פרק ח הלכה ט </w:t>
      </w:r>
    </w:p>
    <w:p w14:paraId="1858C852" w14:textId="77777777" w:rsidR="00EC13AD" w:rsidRPr="00EC13AD" w:rsidRDefault="00EC13AD" w:rsidP="00EC13AD">
      <w:pPr>
        <w:bidi/>
        <w:rPr>
          <w:rtl/>
        </w:rPr>
      </w:pPr>
      <w:r w:rsidRPr="00EC13AD">
        <w:rPr>
          <w:rtl/>
        </w:rPr>
        <w:t xml:space="preserve">התנה עליה ואמר היום אין את אשתי ולמחר את אשתי </w:t>
      </w:r>
      <w:r w:rsidRPr="00EC13AD">
        <w:rPr>
          <w:b/>
          <w:bCs/>
          <w:u w:val="single"/>
          <w:rtl/>
        </w:rPr>
        <w:t xml:space="preserve">אינה מגורשת </w:t>
      </w:r>
      <w:r w:rsidRPr="00EC13AD">
        <w:rPr>
          <w:u w:val="single"/>
          <w:rtl/>
        </w:rPr>
        <w:t>ואף על פי שכרת בינו לבינה היום</w:t>
      </w:r>
      <w:r w:rsidRPr="00EC13AD">
        <w:rPr>
          <w:rtl/>
        </w:rPr>
        <w:t xml:space="preserve">, לפיכך </w:t>
      </w:r>
      <w:proofErr w:type="spellStart"/>
      <w:r w:rsidRPr="00EC13AD">
        <w:rPr>
          <w:rtl/>
        </w:rPr>
        <w:t>כותבין</w:t>
      </w:r>
      <w:proofErr w:type="spellEnd"/>
      <w:r w:rsidRPr="00EC13AD">
        <w:rPr>
          <w:rtl/>
        </w:rPr>
        <w:t xml:space="preserve"> </w:t>
      </w:r>
      <w:proofErr w:type="spellStart"/>
      <w:r w:rsidRPr="00EC13AD">
        <w:rPr>
          <w:rtl/>
        </w:rPr>
        <w:t>בגיטין</w:t>
      </w:r>
      <w:proofErr w:type="spellEnd"/>
      <w:r w:rsidRPr="00EC13AD">
        <w:rPr>
          <w:rtl/>
        </w:rPr>
        <w:t xml:space="preserve"> מן היום הזה ולעולם. </w:t>
      </w:r>
    </w:p>
    <w:p w14:paraId="2109C290" w14:textId="77777777" w:rsidR="00EC13AD" w:rsidRPr="00EC13AD" w:rsidRDefault="00EC13AD" w:rsidP="00EC13AD">
      <w:pPr>
        <w:bidi/>
        <w:rPr>
          <w:rtl/>
        </w:rPr>
      </w:pPr>
      <w:r w:rsidRPr="00EC13AD">
        <w:rPr>
          <w:rtl/>
        </w:rPr>
        <w:t> </w:t>
      </w:r>
    </w:p>
    <w:p w14:paraId="0E79E0D0" w14:textId="77777777" w:rsidR="00EC13AD" w:rsidRPr="00EC13AD" w:rsidRDefault="00EC13AD" w:rsidP="00EC13AD">
      <w:pPr>
        <w:bidi/>
        <w:rPr>
          <w:rtl/>
        </w:rPr>
      </w:pPr>
      <w:r w:rsidRPr="00EC13AD">
        <w:rPr>
          <w:rtl/>
        </w:rPr>
        <w:t>תלמוד ירושלמי (</w:t>
      </w:r>
      <w:proofErr w:type="spellStart"/>
      <w:r w:rsidRPr="00EC13AD">
        <w:rPr>
          <w:rtl/>
        </w:rPr>
        <w:t>וילנא</w:t>
      </w:r>
      <w:proofErr w:type="spellEnd"/>
      <w:r w:rsidRPr="00EC13AD">
        <w:rPr>
          <w:rtl/>
        </w:rPr>
        <w:t xml:space="preserve">) מסכת קידושין פרק ג הלכה א </w:t>
      </w:r>
    </w:p>
    <w:p w14:paraId="74B23E83" w14:textId="77777777" w:rsidR="00EC13AD" w:rsidRPr="00EC13AD" w:rsidRDefault="00EC13AD" w:rsidP="00EC13AD">
      <w:pPr>
        <w:bidi/>
        <w:rPr>
          <w:rtl/>
        </w:rPr>
      </w:pPr>
      <w:r w:rsidRPr="00EC13AD">
        <w:rPr>
          <w:rtl/>
        </w:rPr>
        <w:t xml:space="preserve">הרי את מקודשת לי שלשים יום הרי זו מקודשת. </w:t>
      </w:r>
      <w:r w:rsidRPr="00EC13AD">
        <w:rPr>
          <w:u w:val="single"/>
          <w:rtl/>
        </w:rPr>
        <w:t xml:space="preserve">מה בין הקדש ומה בין </w:t>
      </w:r>
      <w:proofErr w:type="spellStart"/>
      <w:r w:rsidRPr="00EC13AD">
        <w:rPr>
          <w:u w:val="single"/>
          <w:rtl/>
        </w:rPr>
        <w:t>אשה</w:t>
      </w:r>
      <w:proofErr w:type="spellEnd"/>
      <w:r w:rsidRPr="00EC13AD">
        <w:rPr>
          <w:u w:val="single"/>
          <w:rtl/>
        </w:rPr>
        <w:t xml:space="preserve">. מצינו הקדש יוצא בלא פדיון. ולא מצינו </w:t>
      </w:r>
      <w:proofErr w:type="spellStart"/>
      <w:r w:rsidRPr="00EC13AD">
        <w:rPr>
          <w:u w:val="single"/>
          <w:rtl/>
        </w:rPr>
        <w:t>אשה</w:t>
      </w:r>
      <w:proofErr w:type="spellEnd"/>
      <w:r w:rsidRPr="00EC13AD">
        <w:rPr>
          <w:u w:val="single"/>
          <w:rtl/>
        </w:rPr>
        <w:t xml:space="preserve"> יוצאה בלא גט</w:t>
      </w:r>
      <w:r w:rsidRPr="00EC13AD">
        <w:rPr>
          <w:rtl/>
        </w:rPr>
        <w:t xml:space="preserve">. הן </w:t>
      </w:r>
      <w:proofErr w:type="spellStart"/>
      <w:r w:rsidRPr="00EC13AD">
        <w:rPr>
          <w:rtl/>
        </w:rPr>
        <w:t>אשכחנן</w:t>
      </w:r>
      <w:proofErr w:type="spellEnd"/>
      <w:r w:rsidRPr="00EC13AD">
        <w:rPr>
          <w:rtl/>
        </w:rPr>
        <w:t xml:space="preserve"> הקדש יוצא בלא פדיון </w:t>
      </w:r>
      <w:proofErr w:type="spellStart"/>
      <w:r w:rsidRPr="00EC13AD">
        <w:rPr>
          <w:rtl/>
        </w:rPr>
        <w:t>כר"ש</w:t>
      </w:r>
      <w:proofErr w:type="spellEnd"/>
      <w:r w:rsidRPr="00EC13AD">
        <w:rPr>
          <w:rtl/>
        </w:rPr>
        <w:t xml:space="preserve"> </w:t>
      </w:r>
      <w:proofErr w:type="spellStart"/>
      <w:r w:rsidRPr="00EC13AD">
        <w:rPr>
          <w:rtl/>
        </w:rPr>
        <w:t>דר"ש</w:t>
      </w:r>
      <w:proofErr w:type="spellEnd"/>
      <w:r w:rsidRPr="00EC13AD">
        <w:rPr>
          <w:rtl/>
        </w:rPr>
        <w:t xml:space="preserve"> אמר </w:t>
      </w:r>
      <w:proofErr w:type="spellStart"/>
      <w:r w:rsidRPr="00EC13AD">
        <w:rPr>
          <w:rtl/>
        </w:rPr>
        <w:t>נכנסין</w:t>
      </w:r>
      <w:proofErr w:type="spellEnd"/>
      <w:r w:rsidRPr="00EC13AD">
        <w:rPr>
          <w:rtl/>
        </w:rPr>
        <w:t xml:space="preserve"> ולא </w:t>
      </w:r>
      <w:proofErr w:type="spellStart"/>
      <w:r w:rsidRPr="00EC13AD">
        <w:rPr>
          <w:rtl/>
        </w:rPr>
        <w:t>נותנין</w:t>
      </w:r>
      <w:proofErr w:type="spellEnd"/>
      <w:r w:rsidRPr="00EC13AD">
        <w:rPr>
          <w:rtl/>
        </w:rPr>
        <w:t xml:space="preserve"> אמר רבי יוסי בי רבי בון תיפתר דברי </w:t>
      </w:r>
      <w:proofErr w:type="spellStart"/>
      <w:r w:rsidRPr="00EC13AD">
        <w:rPr>
          <w:rtl/>
        </w:rPr>
        <w:t>הכל</w:t>
      </w:r>
      <w:proofErr w:type="spellEnd"/>
      <w:r w:rsidRPr="00EC13AD">
        <w:rPr>
          <w:rtl/>
        </w:rPr>
        <w:t xml:space="preserve"> בשדה מקנה. </w:t>
      </w:r>
      <w:r w:rsidRPr="00EC13AD">
        <w:rPr>
          <w:b/>
          <w:bCs/>
          <w:u w:val="single"/>
          <w:rtl/>
        </w:rPr>
        <w:t xml:space="preserve">הרי זו </w:t>
      </w:r>
      <w:proofErr w:type="spellStart"/>
      <w:r w:rsidRPr="00EC13AD">
        <w:rPr>
          <w:b/>
          <w:bCs/>
          <w:u w:val="single"/>
          <w:rtl/>
        </w:rPr>
        <w:t>גיטה</w:t>
      </w:r>
      <w:proofErr w:type="spellEnd"/>
      <w:r w:rsidRPr="00EC13AD">
        <w:rPr>
          <w:b/>
          <w:bCs/>
          <w:u w:val="single"/>
          <w:rtl/>
        </w:rPr>
        <w:t xml:space="preserve"> שלשים יום אין זה גט כריתות</w:t>
      </w:r>
      <w:r w:rsidRPr="00EC13AD">
        <w:rPr>
          <w:rtl/>
        </w:rPr>
        <w:t xml:space="preserve">. אמר רבי יצחק בר לעזר </w:t>
      </w:r>
      <w:proofErr w:type="spellStart"/>
      <w:r w:rsidRPr="00EC13AD">
        <w:rPr>
          <w:u w:val="single"/>
          <w:rtl/>
        </w:rPr>
        <w:t>הדא</w:t>
      </w:r>
      <w:proofErr w:type="spellEnd"/>
      <w:r w:rsidRPr="00EC13AD">
        <w:rPr>
          <w:u w:val="single"/>
          <w:rtl/>
        </w:rPr>
        <w:t xml:space="preserve"> </w:t>
      </w:r>
      <w:proofErr w:type="spellStart"/>
      <w:r w:rsidRPr="00EC13AD">
        <w:rPr>
          <w:u w:val="single"/>
          <w:rtl/>
        </w:rPr>
        <w:t>דאת</w:t>
      </w:r>
      <w:proofErr w:type="spellEnd"/>
      <w:r w:rsidRPr="00EC13AD">
        <w:rPr>
          <w:u w:val="single"/>
          <w:rtl/>
        </w:rPr>
        <w:t xml:space="preserve"> אמר מקודשת </w:t>
      </w:r>
      <w:proofErr w:type="spellStart"/>
      <w:r w:rsidRPr="00EC13AD">
        <w:rPr>
          <w:u w:val="single"/>
          <w:rtl/>
        </w:rPr>
        <w:t>בשקידשה</w:t>
      </w:r>
      <w:proofErr w:type="spellEnd"/>
      <w:r w:rsidRPr="00EC13AD">
        <w:rPr>
          <w:u w:val="single"/>
          <w:rtl/>
        </w:rPr>
        <w:t xml:space="preserve"> בכסף אבל אם קידשה בשטר הואיל ולא למדו כתב קידושין אלא מגירושין. מה בגירושין אינה מגורשת אף בקידושין אינה מקודשת. </w:t>
      </w:r>
    </w:p>
    <w:p w14:paraId="75151535" w14:textId="77777777" w:rsidR="00EC13AD" w:rsidRPr="00EC13AD" w:rsidRDefault="00EC13AD" w:rsidP="00EC13AD">
      <w:pPr>
        <w:numPr>
          <w:ilvl w:val="0"/>
          <w:numId w:val="1"/>
        </w:numPr>
        <w:bidi/>
        <w:rPr>
          <w:rtl/>
        </w:rPr>
      </w:pPr>
      <w:r w:rsidRPr="00EC13AD">
        <w:rPr>
          <w:rtl/>
        </w:rPr>
        <w:t>גט לזמן- אינו גט (כמו פסק הרמב"ם)</w:t>
      </w:r>
    </w:p>
    <w:p w14:paraId="44DB8891" w14:textId="77777777" w:rsidR="00EC13AD" w:rsidRPr="00EC13AD" w:rsidRDefault="00EC13AD" w:rsidP="00EC13AD">
      <w:pPr>
        <w:numPr>
          <w:ilvl w:val="0"/>
          <w:numId w:val="1"/>
        </w:numPr>
        <w:bidi/>
        <w:rPr>
          <w:rFonts w:hint="cs"/>
          <w:rtl/>
        </w:rPr>
      </w:pPr>
      <w:r w:rsidRPr="00EC13AD">
        <w:rPr>
          <w:rtl/>
        </w:rPr>
        <w:t xml:space="preserve">ולכן קידושין- </w:t>
      </w:r>
    </w:p>
    <w:p w14:paraId="3512F553" w14:textId="77777777" w:rsidR="00EC13AD" w:rsidRPr="00EC13AD" w:rsidRDefault="00EC13AD" w:rsidP="00EC13AD">
      <w:pPr>
        <w:numPr>
          <w:ilvl w:val="1"/>
          <w:numId w:val="1"/>
        </w:numPr>
        <w:bidi/>
        <w:rPr>
          <w:rFonts w:hint="cs"/>
          <w:rtl/>
        </w:rPr>
      </w:pPr>
      <w:r w:rsidRPr="00EC13AD">
        <w:rPr>
          <w:rtl/>
        </w:rPr>
        <w:t>בקידושי כסף- מקודשת לגמרי</w:t>
      </w:r>
    </w:p>
    <w:p w14:paraId="335A320B" w14:textId="77777777" w:rsidR="00EC13AD" w:rsidRPr="00EC13AD" w:rsidRDefault="00EC13AD" w:rsidP="00EC13AD">
      <w:pPr>
        <w:numPr>
          <w:ilvl w:val="1"/>
          <w:numId w:val="1"/>
        </w:numPr>
        <w:bidi/>
        <w:rPr>
          <w:rFonts w:hint="cs"/>
          <w:rtl/>
        </w:rPr>
      </w:pPr>
      <w:r w:rsidRPr="00EC13AD">
        <w:rPr>
          <w:rtl/>
        </w:rPr>
        <w:t>בקידושי שטר- אינה מקודשת, מפני שקידושי שטר נלמדים מגט</w:t>
      </w:r>
    </w:p>
    <w:p w14:paraId="263E8F03" w14:textId="77777777" w:rsidR="00EC13AD" w:rsidRPr="00EC13AD" w:rsidRDefault="00EC13AD" w:rsidP="00EC13AD">
      <w:pPr>
        <w:numPr>
          <w:ilvl w:val="2"/>
          <w:numId w:val="1"/>
        </w:numPr>
        <w:bidi/>
        <w:rPr>
          <w:rFonts w:hint="cs"/>
          <w:rtl/>
        </w:rPr>
      </w:pPr>
      <w:r w:rsidRPr="00EC13AD">
        <w:rPr>
          <w:rtl/>
        </w:rPr>
        <w:t xml:space="preserve">מה המשמעות של זה לגבי הסיבה שגט לזמן אינו גט לדעה זו? </w:t>
      </w:r>
    </w:p>
    <w:p w14:paraId="490136B6" w14:textId="77777777" w:rsidR="00EC13AD" w:rsidRPr="00EC13AD" w:rsidRDefault="00EC13AD" w:rsidP="00EC13AD">
      <w:pPr>
        <w:bidi/>
        <w:rPr>
          <w:rFonts w:hint="cs"/>
          <w:rtl/>
        </w:rPr>
      </w:pPr>
      <w:r w:rsidRPr="00EC13AD">
        <w:rPr>
          <w:rtl/>
        </w:rPr>
        <w:t> </w:t>
      </w:r>
    </w:p>
    <w:p w14:paraId="4E9CCF0A" w14:textId="77777777" w:rsidR="00EC13AD" w:rsidRPr="00EC13AD" w:rsidRDefault="00EC13AD" w:rsidP="00EC13AD">
      <w:pPr>
        <w:bidi/>
        <w:rPr>
          <w:rtl/>
        </w:rPr>
      </w:pPr>
      <w:r w:rsidRPr="00EC13AD">
        <w:rPr>
          <w:rtl/>
        </w:rPr>
        <w:t xml:space="preserve">תלמוד בבלי מסכת יבמות דף קח עמוד ב </w:t>
      </w:r>
    </w:p>
    <w:p w14:paraId="70BF9430" w14:textId="77777777" w:rsidR="00EC13AD" w:rsidRPr="00EC13AD" w:rsidRDefault="00EC13AD" w:rsidP="00EC13AD">
      <w:pPr>
        <w:bidi/>
        <w:rPr>
          <w:rtl/>
        </w:rPr>
      </w:pPr>
      <w:r w:rsidRPr="00EC13AD">
        <w:rPr>
          <w:rtl/>
        </w:rPr>
        <w:t xml:space="preserve">מתני'. המגרש את </w:t>
      </w:r>
      <w:proofErr w:type="spellStart"/>
      <w:r w:rsidRPr="00EC13AD">
        <w:rPr>
          <w:rtl/>
        </w:rPr>
        <w:t>האשה</w:t>
      </w:r>
      <w:proofErr w:type="spellEnd"/>
      <w:r w:rsidRPr="00EC13AD">
        <w:rPr>
          <w:rtl/>
        </w:rPr>
        <w:t xml:space="preserve"> והחזירה - מותרת ליבם,  {קט עמוד א} ורבי אלעזר אוסר....</w:t>
      </w:r>
      <w:proofErr w:type="spellStart"/>
      <w:r w:rsidRPr="00EC13AD">
        <w:rPr>
          <w:rtl/>
        </w:rPr>
        <w:t>גמ</w:t>
      </w:r>
      <w:proofErr w:type="spellEnd"/>
      <w:r w:rsidRPr="00EC13AD">
        <w:rPr>
          <w:rtl/>
        </w:rPr>
        <w:t xml:space="preserve">'....אמר אביי: היינו טעמא דרבי אלעזר, מספקא ליה אי מיתה מפלת אי </w:t>
      </w:r>
      <w:proofErr w:type="spellStart"/>
      <w:r w:rsidRPr="00EC13AD">
        <w:rPr>
          <w:rtl/>
        </w:rPr>
        <w:t>נשואין</w:t>
      </w:r>
      <w:proofErr w:type="spellEnd"/>
      <w:r w:rsidRPr="00EC13AD">
        <w:rPr>
          <w:rtl/>
        </w:rPr>
        <w:t xml:space="preserve"> הראשונים מפילים, אי מיתה מפלת - הא </w:t>
      </w:r>
      <w:proofErr w:type="spellStart"/>
      <w:r w:rsidRPr="00EC13AD">
        <w:rPr>
          <w:rtl/>
        </w:rPr>
        <w:t>רמיא</w:t>
      </w:r>
      <w:proofErr w:type="spellEnd"/>
      <w:r w:rsidRPr="00EC13AD">
        <w:rPr>
          <w:rtl/>
        </w:rPr>
        <w:t xml:space="preserve"> </w:t>
      </w:r>
      <w:proofErr w:type="spellStart"/>
      <w:r w:rsidRPr="00EC13AD">
        <w:rPr>
          <w:rtl/>
        </w:rPr>
        <w:t>קמיה</w:t>
      </w:r>
      <w:proofErr w:type="spellEnd"/>
      <w:r w:rsidRPr="00EC13AD">
        <w:rPr>
          <w:rtl/>
        </w:rPr>
        <w:t xml:space="preserve"> לייבום, אי </w:t>
      </w:r>
      <w:proofErr w:type="spellStart"/>
      <w:r w:rsidRPr="00EC13AD">
        <w:rPr>
          <w:rtl/>
        </w:rPr>
        <w:t>נשואין</w:t>
      </w:r>
      <w:proofErr w:type="spellEnd"/>
      <w:r w:rsidRPr="00EC13AD">
        <w:rPr>
          <w:rtl/>
        </w:rPr>
        <w:t xml:space="preserve"> הראשונים מפילים - הא עמדה עליו שעה אחת באיסור. </w:t>
      </w:r>
    </w:p>
    <w:p w14:paraId="00A4E250" w14:textId="77777777" w:rsidR="00EC13AD" w:rsidRPr="00EC13AD" w:rsidRDefault="00EC13AD" w:rsidP="00EC13AD">
      <w:pPr>
        <w:bidi/>
        <w:rPr>
          <w:rtl/>
        </w:rPr>
      </w:pPr>
      <w:r w:rsidRPr="00EC13AD">
        <w:rPr>
          <w:rtl/>
        </w:rPr>
        <w:t> </w:t>
      </w:r>
    </w:p>
    <w:p w14:paraId="508AC7B1" w14:textId="77777777" w:rsidR="00EC13AD" w:rsidRPr="00EC13AD" w:rsidRDefault="00EC13AD" w:rsidP="00EC13AD">
      <w:pPr>
        <w:bidi/>
        <w:rPr>
          <w:rtl/>
        </w:rPr>
      </w:pPr>
      <w:r w:rsidRPr="00EC13AD">
        <w:rPr>
          <w:rtl/>
        </w:rPr>
        <w:t xml:space="preserve">רש"י מסכת יבמות דף קט עמוד א </w:t>
      </w:r>
    </w:p>
    <w:p w14:paraId="771BA6B8" w14:textId="77777777" w:rsidR="00EC13AD" w:rsidRPr="00EC13AD" w:rsidRDefault="00EC13AD" w:rsidP="00EC13AD">
      <w:pPr>
        <w:bidi/>
        <w:rPr>
          <w:rtl/>
        </w:rPr>
      </w:pPr>
      <w:r w:rsidRPr="00EC13AD">
        <w:rPr>
          <w:rtl/>
        </w:rPr>
        <w:t>שעה אחת - באיסור גרושת אחיו שהיא בכרת.</w:t>
      </w:r>
    </w:p>
    <w:p w14:paraId="7AD7C8D7" w14:textId="77777777" w:rsidR="00EC13AD" w:rsidRPr="00EC13AD" w:rsidRDefault="00EC13AD" w:rsidP="00EC13AD">
      <w:pPr>
        <w:bidi/>
        <w:rPr>
          <w:rtl/>
        </w:rPr>
      </w:pPr>
      <w:r w:rsidRPr="00EC13AD">
        <w:rPr>
          <w:rtl/>
        </w:rPr>
        <w:t xml:space="preserve">אי מיתת בעל מפלת - לייבום או </w:t>
      </w:r>
      <w:proofErr w:type="spellStart"/>
      <w:r w:rsidRPr="00EC13AD">
        <w:rPr>
          <w:rtl/>
        </w:rPr>
        <w:t>כח</w:t>
      </w:r>
      <w:proofErr w:type="spellEnd"/>
      <w:r w:rsidRPr="00EC13AD">
        <w:rPr>
          <w:rtl/>
        </w:rPr>
        <w:t xml:space="preserve"> נישואין הראשונים.</w:t>
      </w:r>
    </w:p>
    <w:p w14:paraId="4340E4CE" w14:textId="77777777" w:rsidR="00EC13AD" w:rsidRPr="00EC13AD" w:rsidRDefault="00EC13AD" w:rsidP="00EC13AD">
      <w:pPr>
        <w:bidi/>
        <w:rPr>
          <w:rtl/>
        </w:rPr>
      </w:pPr>
      <w:r w:rsidRPr="00EC13AD">
        <w:rPr>
          <w:rtl/>
        </w:rPr>
        <w:t> </w:t>
      </w:r>
    </w:p>
    <w:p w14:paraId="2B9680B0" w14:textId="77777777" w:rsidR="00EC13AD" w:rsidRPr="00EC13AD" w:rsidRDefault="00EC13AD" w:rsidP="00EC13AD">
      <w:pPr>
        <w:bidi/>
        <w:rPr>
          <w:rtl/>
        </w:rPr>
      </w:pPr>
      <w:r w:rsidRPr="00EC13AD">
        <w:rPr>
          <w:rtl/>
        </w:rPr>
        <w:t> </w:t>
      </w:r>
    </w:p>
    <w:p w14:paraId="5CBCB22B" w14:textId="11FEC315" w:rsidR="00EC13AD" w:rsidRPr="00EC13AD" w:rsidRDefault="00EC13AD" w:rsidP="00EC13AD">
      <w:pPr>
        <w:bidi/>
      </w:pPr>
      <w:r w:rsidRPr="00EC13AD">
        <w:lastRenderedPageBreak/>
        <w:drawing>
          <wp:inline distT="0" distB="0" distL="0" distR="0" wp14:anchorId="0138CB4C" wp14:editId="6E5019E8">
            <wp:extent cx="5731510" cy="3836035"/>
            <wp:effectExtent l="0" t="0" r="2540" b="0"/>
            <wp:docPr id="4" name="Picture 4" descr="Ink Drawings&#10;Ink Drawings&#10;Ink Drawings&#10;Ink Drawings&#10;￼&#10;￼&#10;￼&#10;￼&#10;￼￼￼￼￼&#10;￼￼&#10;￼&#10;￼&#10;￼&#10;￼&#10;￼&#10;￼&#10;￼&#10;￼￼&#10;Ink Drawing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k Drawings&#10;Ink Drawings&#10;Ink Drawings&#10;Ink Drawings&#10;￼&#10;￼&#10;￼&#10;￼&#10;￼￼￼￼￼&#10;￼￼&#10;￼&#10;￼&#10;￼&#10;￼&#10;￼&#10;￼&#10;￼&#10;￼￼&#10;Ink Drawings&#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36035"/>
                    </a:xfrm>
                    <a:prstGeom prst="rect">
                      <a:avLst/>
                    </a:prstGeom>
                    <a:noFill/>
                    <a:ln>
                      <a:noFill/>
                    </a:ln>
                  </pic:spPr>
                </pic:pic>
              </a:graphicData>
            </a:graphic>
          </wp:inline>
        </w:drawing>
      </w:r>
    </w:p>
    <w:p w14:paraId="4E0BF4B6" w14:textId="5EE63E41" w:rsidR="00EC13AD" w:rsidRPr="00EC13AD" w:rsidRDefault="00EC13AD" w:rsidP="00EC13AD">
      <w:pPr>
        <w:bidi/>
        <w:rPr>
          <w:rtl/>
        </w:rPr>
      </w:pPr>
      <w:r w:rsidRPr="00EC13AD">
        <w:drawing>
          <wp:inline distT="0" distB="0" distL="0" distR="0" wp14:anchorId="7ADBC90B" wp14:editId="5F51C458">
            <wp:extent cx="5731510" cy="948690"/>
            <wp:effectExtent l="0" t="0" r="2540" b="3810"/>
            <wp:docPr id="3" name="Picture 3" descr="Ink Drawings&#10;￼&#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k Drawings&#10;￼&#10;￼&#10;￼￼&#10;￼&#10;￼&#1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48690"/>
                    </a:xfrm>
                    <a:prstGeom prst="rect">
                      <a:avLst/>
                    </a:prstGeom>
                    <a:noFill/>
                    <a:ln>
                      <a:noFill/>
                    </a:ln>
                  </pic:spPr>
                </pic:pic>
              </a:graphicData>
            </a:graphic>
          </wp:inline>
        </w:drawing>
      </w:r>
    </w:p>
    <w:p w14:paraId="47D3AF36" w14:textId="77777777" w:rsidR="001B57DC" w:rsidRDefault="001B57DC" w:rsidP="00EC13AD">
      <w:pPr>
        <w:bidi/>
      </w:pPr>
    </w:p>
    <w:sectPr w:rsidR="001B5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30820"/>
    <w:multiLevelType w:val="multilevel"/>
    <w:tmpl w:val="EC24C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AD"/>
    <w:rsid w:val="001B57DC"/>
    <w:rsid w:val="00EC13A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5BCB"/>
  <w15:chartTrackingRefBased/>
  <w15:docId w15:val="{95B0D3F7-4CEC-462B-B13E-82FBB703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526">
      <w:bodyDiv w:val="1"/>
      <w:marLeft w:val="0"/>
      <w:marRight w:val="0"/>
      <w:marTop w:val="0"/>
      <w:marBottom w:val="0"/>
      <w:divBdr>
        <w:top w:val="none" w:sz="0" w:space="0" w:color="auto"/>
        <w:left w:val="none" w:sz="0" w:space="0" w:color="auto"/>
        <w:bottom w:val="none" w:sz="0" w:space="0" w:color="auto"/>
        <w:right w:val="none" w:sz="0" w:space="0" w:color="auto"/>
      </w:divBdr>
      <w:divsChild>
        <w:div w:id="941038487">
          <w:marLeft w:val="0"/>
          <w:marRight w:val="0"/>
          <w:marTop w:val="0"/>
          <w:marBottom w:val="0"/>
          <w:divBdr>
            <w:top w:val="none" w:sz="0" w:space="0" w:color="auto"/>
            <w:left w:val="none" w:sz="0" w:space="0" w:color="auto"/>
            <w:bottom w:val="none" w:sz="0" w:space="0" w:color="auto"/>
            <w:right w:val="none" w:sz="0" w:space="0" w:color="auto"/>
          </w:divBdr>
          <w:divsChild>
            <w:div w:id="902177028">
              <w:marLeft w:val="0"/>
              <w:marRight w:val="0"/>
              <w:marTop w:val="0"/>
              <w:marBottom w:val="0"/>
              <w:divBdr>
                <w:top w:val="none" w:sz="0" w:space="0" w:color="auto"/>
                <w:left w:val="none" w:sz="0" w:space="0" w:color="auto"/>
                <w:bottom w:val="none" w:sz="0" w:space="0" w:color="auto"/>
                <w:right w:val="none" w:sz="0" w:space="0" w:color="auto"/>
              </w:divBdr>
              <w:divsChild>
                <w:div w:id="27491292">
                  <w:marLeft w:val="0"/>
                  <w:marRight w:val="1672"/>
                  <w:marTop w:val="0"/>
                  <w:marBottom w:val="0"/>
                  <w:divBdr>
                    <w:top w:val="none" w:sz="0" w:space="0" w:color="auto"/>
                    <w:left w:val="none" w:sz="0" w:space="0" w:color="auto"/>
                    <w:bottom w:val="none" w:sz="0" w:space="0" w:color="auto"/>
                    <w:right w:val="none" w:sz="0" w:space="0" w:color="auto"/>
                  </w:divBdr>
                </w:div>
                <w:div w:id="1506939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426006">
      <w:bodyDiv w:val="1"/>
      <w:marLeft w:val="0"/>
      <w:marRight w:val="0"/>
      <w:marTop w:val="0"/>
      <w:marBottom w:val="0"/>
      <w:divBdr>
        <w:top w:val="none" w:sz="0" w:space="0" w:color="auto"/>
        <w:left w:val="none" w:sz="0" w:space="0" w:color="auto"/>
        <w:bottom w:val="none" w:sz="0" w:space="0" w:color="auto"/>
        <w:right w:val="none" w:sz="0" w:space="0" w:color="auto"/>
      </w:divBdr>
      <w:divsChild>
        <w:div w:id="535582303">
          <w:marLeft w:val="0"/>
          <w:marRight w:val="0"/>
          <w:marTop w:val="0"/>
          <w:marBottom w:val="0"/>
          <w:divBdr>
            <w:top w:val="none" w:sz="0" w:space="0" w:color="auto"/>
            <w:left w:val="none" w:sz="0" w:space="0" w:color="auto"/>
            <w:bottom w:val="none" w:sz="0" w:space="0" w:color="auto"/>
            <w:right w:val="none" w:sz="0" w:space="0" w:color="auto"/>
          </w:divBdr>
          <w:divsChild>
            <w:div w:id="1953856758">
              <w:marLeft w:val="0"/>
              <w:marRight w:val="0"/>
              <w:marTop w:val="0"/>
              <w:marBottom w:val="0"/>
              <w:divBdr>
                <w:top w:val="none" w:sz="0" w:space="0" w:color="auto"/>
                <w:left w:val="none" w:sz="0" w:space="0" w:color="auto"/>
                <w:bottom w:val="none" w:sz="0" w:space="0" w:color="auto"/>
                <w:right w:val="none" w:sz="0" w:space="0" w:color="auto"/>
              </w:divBdr>
              <w:divsChild>
                <w:div w:id="18847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5885">
      <w:bodyDiv w:val="1"/>
      <w:marLeft w:val="0"/>
      <w:marRight w:val="0"/>
      <w:marTop w:val="0"/>
      <w:marBottom w:val="0"/>
      <w:divBdr>
        <w:top w:val="none" w:sz="0" w:space="0" w:color="auto"/>
        <w:left w:val="none" w:sz="0" w:space="0" w:color="auto"/>
        <w:bottom w:val="none" w:sz="0" w:space="0" w:color="auto"/>
        <w:right w:val="none" w:sz="0" w:space="0" w:color="auto"/>
      </w:divBdr>
      <w:divsChild>
        <w:div w:id="1735927371">
          <w:marLeft w:val="0"/>
          <w:marRight w:val="0"/>
          <w:marTop w:val="0"/>
          <w:marBottom w:val="0"/>
          <w:divBdr>
            <w:top w:val="none" w:sz="0" w:space="0" w:color="auto"/>
            <w:left w:val="none" w:sz="0" w:space="0" w:color="auto"/>
            <w:bottom w:val="none" w:sz="0" w:space="0" w:color="auto"/>
            <w:right w:val="none" w:sz="0" w:space="0" w:color="auto"/>
          </w:divBdr>
          <w:divsChild>
            <w:div w:id="1074745282">
              <w:marLeft w:val="0"/>
              <w:marRight w:val="0"/>
              <w:marTop w:val="0"/>
              <w:marBottom w:val="0"/>
              <w:divBdr>
                <w:top w:val="none" w:sz="0" w:space="0" w:color="auto"/>
                <w:left w:val="none" w:sz="0" w:space="0" w:color="auto"/>
                <w:bottom w:val="none" w:sz="0" w:space="0" w:color="auto"/>
                <w:right w:val="none" w:sz="0" w:space="0" w:color="auto"/>
              </w:divBdr>
              <w:divsChild>
                <w:div w:id="647974297">
                  <w:marLeft w:val="0"/>
                  <w:marRight w:val="1672"/>
                  <w:marTop w:val="0"/>
                  <w:marBottom w:val="0"/>
                  <w:divBdr>
                    <w:top w:val="none" w:sz="0" w:space="0" w:color="auto"/>
                    <w:left w:val="none" w:sz="0" w:space="0" w:color="auto"/>
                    <w:bottom w:val="none" w:sz="0" w:space="0" w:color="auto"/>
                    <w:right w:val="none" w:sz="0" w:space="0" w:color="auto"/>
                  </w:divBdr>
                </w:div>
                <w:div w:id="199525744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63735446">
      <w:bodyDiv w:val="1"/>
      <w:marLeft w:val="0"/>
      <w:marRight w:val="0"/>
      <w:marTop w:val="0"/>
      <w:marBottom w:val="0"/>
      <w:divBdr>
        <w:top w:val="none" w:sz="0" w:space="0" w:color="auto"/>
        <w:left w:val="none" w:sz="0" w:space="0" w:color="auto"/>
        <w:bottom w:val="none" w:sz="0" w:space="0" w:color="auto"/>
        <w:right w:val="none" w:sz="0" w:space="0" w:color="auto"/>
      </w:divBdr>
      <w:divsChild>
        <w:div w:id="2124377160">
          <w:marLeft w:val="0"/>
          <w:marRight w:val="0"/>
          <w:marTop w:val="0"/>
          <w:marBottom w:val="0"/>
          <w:divBdr>
            <w:top w:val="none" w:sz="0" w:space="0" w:color="auto"/>
            <w:left w:val="none" w:sz="0" w:space="0" w:color="auto"/>
            <w:bottom w:val="none" w:sz="0" w:space="0" w:color="auto"/>
            <w:right w:val="none" w:sz="0" w:space="0" w:color="auto"/>
          </w:divBdr>
          <w:divsChild>
            <w:div w:id="207498587">
              <w:marLeft w:val="0"/>
              <w:marRight w:val="0"/>
              <w:marTop w:val="0"/>
              <w:marBottom w:val="0"/>
              <w:divBdr>
                <w:top w:val="none" w:sz="0" w:space="0" w:color="auto"/>
                <w:left w:val="none" w:sz="0" w:space="0" w:color="auto"/>
                <w:bottom w:val="none" w:sz="0" w:space="0" w:color="auto"/>
                <w:right w:val="none" w:sz="0" w:space="0" w:color="auto"/>
              </w:divBdr>
              <w:divsChild>
                <w:div w:id="19972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0703">
      <w:bodyDiv w:val="1"/>
      <w:marLeft w:val="0"/>
      <w:marRight w:val="0"/>
      <w:marTop w:val="0"/>
      <w:marBottom w:val="0"/>
      <w:divBdr>
        <w:top w:val="none" w:sz="0" w:space="0" w:color="auto"/>
        <w:left w:val="none" w:sz="0" w:space="0" w:color="auto"/>
        <w:bottom w:val="none" w:sz="0" w:space="0" w:color="auto"/>
        <w:right w:val="none" w:sz="0" w:space="0" w:color="auto"/>
      </w:divBdr>
      <w:divsChild>
        <w:div w:id="1782412289">
          <w:marLeft w:val="0"/>
          <w:marRight w:val="0"/>
          <w:marTop w:val="0"/>
          <w:marBottom w:val="0"/>
          <w:divBdr>
            <w:top w:val="none" w:sz="0" w:space="0" w:color="auto"/>
            <w:left w:val="none" w:sz="0" w:space="0" w:color="auto"/>
            <w:bottom w:val="none" w:sz="0" w:space="0" w:color="auto"/>
            <w:right w:val="none" w:sz="0" w:space="0" w:color="auto"/>
          </w:divBdr>
          <w:divsChild>
            <w:div w:id="577331500">
              <w:marLeft w:val="0"/>
              <w:marRight w:val="0"/>
              <w:marTop w:val="0"/>
              <w:marBottom w:val="0"/>
              <w:divBdr>
                <w:top w:val="none" w:sz="0" w:space="0" w:color="auto"/>
                <w:left w:val="none" w:sz="0" w:space="0" w:color="auto"/>
                <w:bottom w:val="none" w:sz="0" w:space="0" w:color="auto"/>
                <w:right w:val="none" w:sz="0" w:space="0" w:color="auto"/>
              </w:divBdr>
              <w:divsChild>
                <w:div w:id="1102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750">
      <w:bodyDiv w:val="1"/>
      <w:marLeft w:val="0"/>
      <w:marRight w:val="0"/>
      <w:marTop w:val="0"/>
      <w:marBottom w:val="0"/>
      <w:divBdr>
        <w:top w:val="none" w:sz="0" w:space="0" w:color="auto"/>
        <w:left w:val="none" w:sz="0" w:space="0" w:color="auto"/>
        <w:bottom w:val="none" w:sz="0" w:space="0" w:color="auto"/>
        <w:right w:val="none" w:sz="0" w:space="0" w:color="auto"/>
      </w:divBdr>
      <w:divsChild>
        <w:div w:id="701707904">
          <w:marLeft w:val="0"/>
          <w:marRight w:val="0"/>
          <w:marTop w:val="0"/>
          <w:marBottom w:val="0"/>
          <w:divBdr>
            <w:top w:val="none" w:sz="0" w:space="0" w:color="auto"/>
            <w:left w:val="none" w:sz="0" w:space="0" w:color="auto"/>
            <w:bottom w:val="none" w:sz="0" w:space="0" w:color="auto"/>
            <w:right w:val="none" w:sz="0" w:space="0" w:color="auto"/>
          </w:divBdr>
          <w:divsChild>
            <w:div w:id="483543973">
              <w:marLeft w:val="0"/>
              <w:marRight w:val="0"/>
              <w:marTop w:val="0"/>
              <w:marBottom w:val="0"/>
              <w:divBdr>
                <w:top w:val="none" w:sz="0" w:space="0" w:color="auto"/>
                <w:left w:val="none" w:sz="0" w:space="0" w:color="auto"/>
                <w:bottom w:val="none" w:sz="0" w:space="0" w:color="auto"/>
                <w:right w:val="none" w:sz="0" w:space="0" w:color="auto"/>
              </w:divBdr>
              <w:divsChild>
                <w:div w:id="3737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9E1C-6B03-47EB-B79D-1BA1EE6A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1</cp:revision>
  <dcterms:created xsi:type="dcterms:W3CDTF">2018-10-17T17:12:00Z</dcterms:created>
  <dcterms:modified xsi:type="dcterms:W3CDTF">2018-10-17T17:15:00Z</dcterms:modified>
</cp:coreProperties>
</file>