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781AE" w14:textId="3566DDFB" w:rsidR="000D0670" w:rsidRDefault="000D0670" w:rsidP="000D0670">
      <w:pPr>
        <w:rPr>
          <w:rtl/>
          <w:lang w:val="en-US"/>
        </w:rPr>
      </w:pPr>
      <w:bookmarkStart w:id="0" w:name="_GoBack"/>
      <w:r>
        <w:rPr>
          <w:rFonts w:hint="cs"/>
          <w:lang w:val="en-US"/>
        </w:rPr>
        <w:t>HTTPS</w:t>
      </w:r>
      <w:r>
        <w:rPr>
          <w:lang w:val="en-US"/>
        </w:rPr>
        <w:t xml:space="preserve">- shiur 8 </w:t>
      </w:r>
      <w:proofErr w:type="spellStart"/>
      <w:r>
        <w:rPr>
          <w:lang w:val="en-US"/>
        </w:rPr>
        <w:t>mekorot</w:t>
      </w:r>
      <w:proofErr w:type="spellEnd"/>
    </w:p>
    <w:bookmarkEnd w:id="0"/>
    <w:p w14:paraId="210DD60B" w14:textId="77777777" w:rsidR="000D0670" w:rsidRDefault="000D0670" w:rsidP="000D0670">
      <w:pPr>
        <w:rPr>
          <w:lang w:val="en-US"/>
        </w:rPr>
      </w:pPr>
    </w:p>
    <w:p w14:paraId="53836C97" w14:textId="3BED7E2A" w:rsidR="000D0670" w:rsidRPr="000D0670" w:rsidRDefault="000D0670" w:rsidP="000D0670">
      <w:r w:rsidRPr="000D0670">
        <w:rPr>
          <w:lang w:val="en-US"/>
        </w:rPr>
        <w:t>Within</w:t>
      </w:r>
      <w:r w:rsidRPr="000D0670">
        <w:rPr>
          <w:rtl/>
        </w:rPr>
        <w:t xml:space="preserve"> </w:t>
      </w:r>
      <w:r w:rsidRPr="000D0670">
        <w:rPr>
          <w:rFonts w:hint="cs"/>
          <w:rtl/>
        </w:rPr>
        <w:t>שיטת ר"א בן עזריה</w:t>
      </w:r>
      <w:r w:rsidRPr="000D0670">
        <w:rPr>
          <w:rtl/>
        </w:rPr>
        <w:t xml:space="preserve"> </w:t>
      </w:r>
      <w:r w:rsidRPr="000D0670">
        <w:rPr>
          <w:lang w:val="en-US"/>
        </w:rPr>
        <w:t>that we accept</w:t>
      </w:r>
      <w:r w:rsidRPr="000D0670">
        <w:rPr>
          <w:rtl/>
        </w:rPr>
        <w:t xml:space="preserve"> </w:t>
      </w:r>
      <w:r w:rsidRPr="000D0670">
        <w:rPr>
          <w:rFonts w:hint="cs"/>
          <w:rtl/>
        </w:rPr>
        <w:t>למסקנה</w:t>
      </w:r>
      <w:r w:rsidRPr="000D0670">
        <w:rPr>
          <w:rtl/>
        </w:rPr>
        <w:t xml:space="preserve">, </w:t>
      </w:r>
      <w:r w:rsidRPr="000D0670">
        <w:rPr>
          <w:lang w:val="en-US"/>
        </w:rPr>
        <w:t>and the</w:t>
      </w:r>
      <w:r w:rsidRPr="000D0670">
        <w:rPr>
          <w:rtl/>
        </w:rPr>
        <w:t xml:space="preserve"> </w:t>
      </w:r>
      <w:r w:rsidRPr="000D0670">
        <w:rPr>
          <w:lang w:val="en-US"/>
        </w:rPr>
        <w:t xml:space="preserve">continuation of the Gm, what is the </w:t>
      </w:r>
      <w:proofErr w:type="spellStart"/>
      <w:r w:rsidRPr="000D0670">
        <w:rPr>
          <w:lang w:val="en-US"/>
        </w:rPr>
        <w:t>defintion</w:t>
      </w:r>
      <w:proofErr w:type="spellEnd"/>
      <w:r w:rsidRPr="000D0670">
        <w:rPr>
          <w:lang w:val="en-US"/>
        </w:rPr>
        <w:t xml:space="preserve"> of the</w:t>
      </w:r>
      <w:r w:rsidRPr="000D0670">
        <w:rPr>
          <w:rtl/>
        </w:rPr>
        <w:t xml:space="preserve"> </w:t>
      </w:r>
      <w:r w:rsidRPr="000D0670">
        <w:rPr>
          <w:rFonts w:hint="cs"/>
          <w:rtl/>
        </w:rPr>
        <w:t>תנאי</w:t>
      </w:r>
      <w:r w:rsidRPr="000D0670">
        <w:rPr>
          <w:rtl/>
        </w:rPr>
        <w:t xml:space="preserve"> </w:t>
      </w:r>
      <w:r w:rsidRPr="000D0670">
        <w:rPr>
          <w:lang w:val="en-US"/>
        </w:rPr>
        <w:t>that violates</w:t>
      </w:r>
      <w:r w:rsidRPr="000D0670">
        <w:rPr>
          <w:rtl/>
        </w:rPr>
        <w:t xml:space="preserve"> </w:t>
      </w:r>
      <w:r w:rsidRPr="000D0670">
        <w:rPr>
          <w:rFonts w:hint="cs"/>
          <w:rtl/>
        </w:rPr>
        <w:t xml:space="preserve">כריתות בעינן </w:t>
      </w:r>
      <w:proofErr w:type="spellStart"/>
      <w:r w:rsidRPr="000D0670">
        <w:rPr>
          <w:rFonts w:hint="cs"/>
          <w:rtl/>
        </w:rPr>
        <w:t>וליכא</w:t>
      </w:r>
      <w:proofErr w:type="spellEnd"/>
      <w:r w:rsidRPr="000D0670">
        <w:rPr>
          <w:rtl/>
        </w:rPr>
        <w:t xml:space="preserve">. </w:t>
      </w:r>
    </w:p>
    <w:p w14:paraId="73E9CA53" w14:textId="77777777" w:rsidR="000D0670" w:rsidRPr="000D0670" w:rsidRDefault="000D0670" w:rsidP="000D0670">
      <w:pPr>
        <w:bidi/>
        <w:rPr>
          <w:rtl/>
        </w:rPr>
      </w:pPr>
      <w:r w:rsidRPr="000D0670">
        <w:rPr>
          <w:rtl/>
        </w:rPr>
        <w:t> </w:t>
      </w:r>
    </w:p>
    <w:p w14:paraId="6B03BA73" w14:textId="77777777" w:rsidR="000D0670" w:rsidRPr="000D0670" w:rsidRDefault="000D0670" w:rsidP="000D0670">
      <w:pPr>
        <w:bidi/>
        <w:rPr>
          <w:rtl/>
        </w:rPr>
      </w:pPr>
      <w:r w:rsidRPr="000D0670">
        <w:rPr>
          <w:rtl/>
        </w:rPr>
        <w:t xml:space="preserve">גיטין פג: "ורבנן האי כריתות...כל ימי חיי או חיי פלוני - </w:t>
      </w:r>
      <w:proofErr w:type="spellStart"/>
      <w:r w:rsidRPr="000D0670">
        <w:rPr>
          <w:rtl/>
        </w:rPr>
        <w:t>ה"ז</w:t>
      </w:r>
      <w:proofErr w:type="spellEnd"/>
      <w:r w:rsidRPr="000D0670">
        <w:rPr>
          <w:rtl/>
        </w:rPr>
        <w:t xml:space="preserve"> כריתות"</w:t>
      </w:r>
    </w:p>
    <w:p w14:paraId="0914C7FD" w14:textId="77777777" w:rsidR="000D0670" w:rsidRPr="000D0670" w:rsidRDefault="000D0670" w:rsidP="000D0670">
      <w:pPr>
        <w:bidi/>
        <w:rPr>
          <w:rtl/>
        </w:rPr>
      </w:pPr>
      <w:r w:rsidRPr="000D0670">
        <w:rPr>
          <w:rtl/>
        </w:rPr>
        <w:t xml:space="preserve">תלמוד בבלי מסכת גיטין דף פג עמוד ב </w:t>
      </w:r>
    </w:p>
    <w:p w14:paraId="7D48F246" w14:textId="77777777" w:rsidR="000D0670" w:rsidRPr="000D0670" w:rsidRDefault="000D0670" w:rsidP="000D0670">
      <w:pPr>
        <w:bidi/>
        <w:rPr>
          <w:rtl/>
        </w:rPr>
      </w:pPr>
      <w:r w:rsidRPr="000D0670">
        <w:rPr>
          <w:rtl/>
        </w:rPr>
        <w:t xml:space="preserve">ורבנן האי כריתות מאי עבדי ליה? </w:t>
      </w:r>
      <w:proofErr w:type="spellStart"/>
      <w:r w:rsidRPr="000D0670">
        <w:rPr>
          <w:rtl/>
        </w:rPr>
        <w:t>מיבעי</w:t>
      </w:r>
      <w:proofErr w:type="spellEnd"/>
      <w:r w:rsidRPr="000D0670">
        <w:rPr>
          <w:rtl/>
        </w:rPr>
        <w:t xml:space="preserve"> להו </w:t>
      </w:r>
      <w:proofErr w:type="spellStart"/>
      <w:r w:rsidRPr="000D0670">
        <w:rPr>
          <w:rtl/>
        </w:rPr>
        <w:t>לכדתניא</w:t>
      </w:r>
      <w:proofErr w:type="spellEnd"/>
      <w:r w:rsidRPr="000D0670">
        <w:rPr>
          <w:rtl/>
        </w:rPr>
        <w:t xml:space="preserve">: </w:t>
      </w:r>
      <w:proofErr w:type="spellStart"/>
      <w:r w:rsidRPr="000D0670">
        <w:rPr>
          <w:rtl/>
        </w:rPr>
        <w:t>ה"ז</w:t>
      </w:r>
      <w:proofErr w:type="spellEnd"/>
      <w:r w:rsidRPr="000D0670">
        <w:rPr>
          <w:rtl/>
        </w:rPr>
        <w:t xml:space="preserve"> </w:t>
      </w:r>
      <w:proofErr w:type="spellStart"/>
      <w:r w:rsidRPr="000D0670">
        <w:rPr>
          <w:rtl/>
        </w:rPr>
        <w:t>גיטך</w:t>
      </w:r>
      <w:proofErr w:type="spellEnd"/>
      <w:r w:rsidRPr="000D0670">
        <w:rPr>
          <w:rtl/>
        </w:rPr>
        <w:t xml:space="preserve"> ע"מ שלא תשתי יין, ע"מ שלא תלכי לבית אביך לעולם - אין זה כריתות, שלשים יום - </w:t>
      </w:r>
      <w:proofErr w:type="spellStart"/>
      <w:r w:rsidRPr="000D0670">
        <w:rPr>
          <w:rtl/>
        </w:rPr>
        <w:t>ה"ז</w:t>
      </w:r>
      <w:proofErr w:type="spellEnd"/>
      <w:r w:rsidRPr="000D0670">
        <w:rPr>
          <w:rtl/>
        </w:rPr>
        <w:t xml:space="preserve"> כריתות. ואידך? מכרת כריתות נפקא. ואידך? כרת כריתות לא דרשי. אמר רבא: </w:t>
      </w:r>
      <w:proofErr w:type="spellStart"/>
      <w:r w:rsidRPr="000D0670">
        <w:rPr>
          <w:rtl/>
        </w:rPr>
        <w:t>ה"ז</w:t>
      </w:r>
      <w:proofErr w:type="spellEnd"/>
      <w:r w:rsidRPr="000D0670">
        <w:rPr>
          <w:rtl/>
        </w:rPr>
        <w:t xml:space="preserve"> </w:t>
      </w:r>
      <w:proofErr w:type="spellStart"/>
      <w:r w:rsidRPr="000D0670">
        <w:rPr>
          <w:rtl/>
        </w:rPr>
        <w:t>גיטך</w:t>
      </w:r>
      <w:proofErr w:type="spellEnd"/>
      <w:r w:rsidRPr="000D0670">
        <w:rPr>
          <w:rtl/>
        </w:rPr>
        <w:t xml:space="preserve"> ע"מ שלא תשתי יין כל ימי חיי - אין זה כריתות, כל ימי חיי פלוני - </w:t>
      </w:r>
      <w:proofErr w:type="spellStart"/>
      <w:r w:rsidRPr="000D0670">
        <w:rPr>
          <w:rtl/>
        </w:rPr>
        <w:t>ה"ז</w:t>
      </w:r>
      <w:proofErr w:type="spellEnd"/>
      <w:r w:rsidRPr="000D0670">
        <w:rPr>
          <w:rtl/>
        </w:rPr>
        <w:t xml:space="preserve"> כריתות. מאי שנא חיי פלוני? </w:t>
      </w:r>
      <w:proofErr w:type="spellStart"/>
      <w:r w:rsidRPr="000D0670">
        <w:rPr>
          <w:rtl/>
        </w:rPr>
        <w:t>דדלמא</w:t>
      </w:r>
      <w:proofErr w:type="spellEnd"/>
      <w:r w:rsidRPr="000D0670">
        <w:rPr>
          <w:rtl/>
        </w:rPr>
        <w:t xml:space="preserve"> מאית </w:t>
      </w:r>
      <w:proofErr w:type="spellStart"/>
      <w:r w:rsidRPr="000D0670">
        <w:rPr>
          <w:rtl/>
        </w:rPr>
        <w:t>ומקיימא</w:t>
      </w:r>
      <w:proofErr w:type="spellEnd"/>
      <w:r w:rsidRPr="000D0670">
        <w:rPr>
          <w:rtl/>
        </w:rPr>
        <w:t xml:space="preserve"> ליה לתנאיה, חיי </w:t>
      </w:r>
      <w:proofErr w:type="spellStart"/>
      <w:r w:rsidRPr="000D0670">
        <w:rPr>
          <w:rtl/>
        </w:rPr>
        <w:t>דידיה</w:t>
      </w:r>
      <w:proofErr w:type="spellEnd"/>
      <w:r w:rsidRPr="000D0670">
        <w:rPr>
          <w:rtl/>
        </w:rPr>
        <w:t xml:space="preserve"> </w:t>
      </w:r>
      <w:proofErr w:type="spellStart"/>
      <w:r w:rsidRPr="000D0670">
        <w:rPr>
          <w:rtl/>
        </w:rPr>
        <w:t>נמי</w:t>
      </w:r>
      <w:proofErr w:type="spellEnd"/>
      <w:r w:rsidRPr="000D0670">
        <w:rPr>
          <w:rtl/>
        </w:rPr>
        <w:t xml:space="preserve">, </w:t>
      </w:r>
      <w:proofErr w:type="spellStart"/>
      <w:r w:rsidRPr="000D0670">
        <w:rPr>
          <w:rtl/>
        </w:rPr>
        <w:t>דלמא</w:t>
      </w:r>
      <w:proofErr w:type="spellEnd"/>
      <w:r w:rsidRPr="000D0670">
        <w:rPr>
          <w:rtl/>
        </w:rPr>
        <w:t xml:space="preserve"> מאית </w:t>
      </w:r>
      <w:proofErr w:type="spellStart"/>
      <w:r w:rsidRPr="000D0670">
        <w:rPr>
          <w:rtl/>
        </w:rPr>
        <w:t>ומקיימא</w:t>
      </w:r>
      <w:proofErr w:type="spellEnd"/>
      <w:r w:rsidRPr="000D0670">
        <w:rPr>
          <w:rtl/>
        </w:rPr>
        <w:t xml:space="preserve"> ליה לתנאיה! אלא אימא: כל ימי חייכי - אין זה כריתות, כל ימי חיי או חיי פלוני - </w:t>
      </w:r>
      <w:proofErr w:type="spellStart"/>
      <w:r w:rsidRPr="000D0670">
        <w:rPr>
          <w:rtl/>
        </w:rPr>
        <w:t>ה"ז</w:t>
      </w:r>
      <w:proofErr w:type="spellEnd"/>
      <w:r w:rsidRPr="000D0670">
        <w:rPr>
          <w:rtl/>
        </w:rPr>
        <w:t xml:space="preserve"> כריתות </w:t>
      </w:r>
    </w:p>
    <w:p w14:paraId="72835E90" w14:textId="77777777" w:rsidR="000D0670" w:rsidRPr="000D0670" w:rsidRDefault="000D0670" w:rsidP="000D0670">
      <w:pPr>
        <w:bidi/>
        <w:rPr>
          <w:rtl/>
        </w:rPr>
      </w:pPr>
      <w:r w:rsidRPr="000D0670">
        <w:rPr>
          <w:rtl/>
        </w:rPr>
        <w:t> </w:t>
      </w:r>
    </w:p>
    <w:p w14:paraId="34CFB353" w14:textId="77777777" w:rsidR="000D0670" w:rsidRPr="000D0670" w:rsidRDefault="000D0670" w:rsidP="000D0670">
      <w:pPr>
        <w:bidi/>
        <w:rPr>
          <w:rtl/>
        </w:rPr>
      </w:pPr>
      <w:r w:rsidRPr="000D0670">
        <w:rPr>
          <w:rtl/>
        </w:rPr>
        <w:t> </w:t>
      </w:r>
    </w:p>
    <w:p w14:paraId="1F1F381E" w14:textId="77777777" w:rsidR="000D0670" w:rsidRPr="000D0670" w:rsidRDefault="000D0670" w:rsidP="000D0670">
      <w:pPr>
        <w:bidi/>
        <w:rPr>
          <w:rtl/>
        </w:rPr>
      </w:pPr>
      <w:r w:rsidRPr="000D0670">
        <w:rPr>
          <w:rtl/>
        </w:rPr>
        <w:t> </w:t>
      </w:r>
    </w:p>
    <w:p w14:paraId="0BB89CE3" w14:textId="77777777" w:rsidR="000D0670" w:rsidRPr="000D0670" w:rsidRDefault="000D0670" w:rsidP="000D0670">
      <w:pPr>
        <w:bidi/>
        <w:rPr>
          <w:rtl/>
        </w:rPr>
      </w:pPr>
      <w:r w:rsidRPr="000D0670">
        <w:rPr>
          <w:rtl/>
        </w:rPr>
        <w:t xml:space="preserve">גיטין </w:t>
      </w:r>
      <w:proofErr w:type="spellStart"/>
      <w:r w:rsidRPr="000D0670">
        <w:rPr>
          <w:rtl/>
        </w:rPr>
        <w:t>כא</w:t>
      </w:r>
      <w:proofErr w:type="spellEnd"/>
      <w:r w:rsidRPr="000D0670">
        <w:rPr>
          <w:rtl/>
        </w:rPr>
        <w:t xml:space="preserve">:  "ואידך </w:t>
      </w:r>
      <w:proofErr w:type="spellStart"/>
      <w:r w:rsidRPr="000D0670">
        <w:rPr>
          <w:rtl/>
        </w:rPr>
        <w:t>מיבעי</w:t>
      </w:r>
      <w:proofErr w:type="spellEnd"/>
      <w:r w:rsidRPr="000D0670">
        <w:rPr>
          <w:rtl/>
        </w:rPr>
        <w:t xml:space="preserve"> ליה... הרי זה כריתות"</w:t>
      </w:r>
    </w:p>
    <w:p w14:paraId="4467569A" w14:textId="77777777" w:rsidR="000D0670" w:rsidRPr="000D0670" w:rsidRDefault="000D0670" w:rsidP="000D0670">
      <w:pPr>
        <w:bidi/>
        <w:rPr>
          <w:rtl/>
        </w:rPr>
      </w:pPr>
      <w:r w:rsidRPr="000D0670">
        <w:rPr>
          <w:rtl/>
        </w:rPr>
        <w:t xml:space="preserve">תלמוד בבלי מסכת גיטין דף </w:t>
      </w:r>
      <w:proofErr w:type="spellStart"/>
      <w:r w:rsidRPr="000D0670">
        <w:rPr>
          <w:rtl/>
        </w:rPr>
        <w:t>כא</w:t>
      </w:r>
      <w:proofErr w:type="spellEnd"/>
      <w:r w:rsidRPr="000D0670">
        <w:rPr>
          <w:rtl/>
        </w:rPr>
        <w:t xml:space="preserve"> עמוד ב </w:t>
      </w:r>
    </w:p>
    <w:p w14:paraId="4B723D3E" w14:textId="77777777" w:rsidR="000D0670" w:rsidRPr="000D0670" w:rsidRDefault="000D0670" w:rsidP="000D0670">
      <w:pPr>
        <w:bidi/>
        <w:rPr>
          <w:rtl/>
        </w:rPr>
      </w:pPr>
      <w:r w:rsidRPr="000D0670">
        <w:rPr>
          <w:rtl/>
        </w:rPr>
        <w:t xml:space="preserve">ואידך? נפקא ליה מספר כריתות, ספר </w:t>
      </w:r>
      <w:proofErr w:type="spellStart"/>
      <w:r w:rsidRPr="000D0670">
        <w:rPr>
          <w:rtl/>
        </w:rPr>
        <w:t>כורתה</w:t>
      </w:r>
      <w:proofErr w:type="spellEnd"/>
      <w:r w:rsidRPr="000D0670">
        <w:rPr>
          <w:rtl/>
        </w:rPr>
        <w:t xml:space="preserve">, ואין דבר אחר </w:t>
      </w:r>
      <w:proofErr w:type="spellStart"/>
      <w:r w:rsidRPr="000D0670">
        <w:rPr>
          <w:rtl/>
        </w:rPr>
        <w:t>כורתה</w:t>
      </w:r>
      <w:proofErr w:type="spellEnd"/>
      <w:r w:rsidRPr="000D0670">
        <w:rPr>
          <w:rtl/>
        </w:rPr>
        <w:t xml:space="preserve">. ואידך? </w:t>
      </w:r>
      <w:proofErr w:type="spellStart"/>
      <w:r w:rsidRPr="000D0670">
        <w:rPr>
          <w:rtl/>
        </w:rPr>
        <w:t>מיבעי</w:t>
      </w:r>
      <w:proofErr w:type="spellEnd"/>
      <w:r w:rsidRPr="000D0670">
        <w:rPr>
          <w:rtl/>
        </w:rPr>
        <w:t xml:space="preserve"> ליה: דבר הכורת בינו לבינה, </w:t>
      </w:r>
      <w:proofErr w:type="spellStart"/>
      <w:r w:rsidRPr="000D0670">
        <w:rPr>
          <w:rtl/>
        </w:rPr>
        <w:t>כדתניא</w:t>
      </w:r>
      <w:proofErr w:type="spellEnd"/>
      <w:r w:rsidRPr="000D0670">
        <w:rPr>
          <w:rtl/>
        </w:rPr>
        <w:t xml:space="preserve">: הרי זה </w:t>
      </w:r>
      <w:proofErr w:type="spellStart"/>
      <w:r w:rsidRPr="000D0670">
        <w:rPr>
          <w:rtl/>
        </w:rPr>
        <w:t>גיטיך</w:t>
      </w:r>
      <w:proofErr w:type="spellEnd"/>
      <w:r w:rsidRPr="000D0670">
        <w:rPr>
          <w:rtl/>
        </w:rPr>
        <w:t xml:space="preserve"> על מנת שלא תשתי יין, על מנת שלא תלכי לבית אביך לעולם - אין זה כריתות עד שלשים יום - הרי זה כריתות. ואידך? מכרת כריתות. ואידך? כרת כריתות לא דרשי. </w:t>
      </w:r>
    </w:p>
    <w:p w14:paraId="78A4518E" w14:textId="77777777" w:rsidR="000D0670" w:rsidRPr="000D0670" w:rsidRDefault="000D0670" w:rsidP="000D0670">
      <w:pPr>
        <w:bidi/>
        <w:rPr>
          <w:rtl/>
        </w:rPr>
      </w:pPr>
      <w:r w:rsidRPr="000D0670">
        <w:rPr>
          <w:rtl/>
        </w:rPr>
        <w:t> </w:t>
      </w:r>
    </w:p>
    <w:p w14:paraId="52D9B337" w14:textId="77777777" w:rsidR="000D0670" w:rsidRPr="000D0670" w:rsidRDefault="000D0670" w:rsidP="000D0670">
      <w:pPr>
        <w:bidi/>
        <w:rPr>
          <w:rtl/>
        </w:rPr>
      </w:pPr>
      <w:r w:rsidRPr="000D0670">
        <w:rPr>
          <w:rtl/>
        </w:rPr>
        <w:t> </w:t>
      </w:r>
    </w:p>
    <w:p w14:paraId="04BD1DED" w14:textId="77777777" w:rsidR="000D0670" w:rsidRPr="000D0670" w:rsidRDefault="000D0670" w:rsidP="000D0670">
      <w:pPr>
        <w:bidi/>
        <w:rPr>
          <w:rtl/>
        </w:rPr>
      </w:pPr>
      <w:r w:rsidRPr="000D0670">
        <w:rPr>
          <w:rtl/>
        </w:rPr>
        <w:t> </w:t>
      </w:r>
    </w:p>
    <w:p w14:paraId="6631B183" w14:textId="77777777" w:rsidR="000D0670" w:rsidRPr="000D0670" w:rsidRDefault="000D0670" w:rsidP="000D0670">
      <w:pPr>
        <w:bidi/>
        <w:rPr>
          <w:rtl/>
        </w:rPr>
      </w:pPr>
      <w:proofErr w:type="spellStart"/>
      <w:r w:rsidRPr="000D0670">
        <w:rPr>
          <w:rtl/>
        </w:rPr>
        <w:t>תוספתא</w:t>
      </w:r>
      <w:proofErr w:type="spellEnd"/>
      <w:r w:rsidRPr="000D0670">
        <w:rPr>
          <w:rtl/>
        </w:rPr>
        <w:t xml:space="preserve"> גיטין פרק ה הלכה יא</w:t>
      </w:r>
    </w:p>
    <w:p w14:paraId="1B73D312" w14:textId="77777777" w:rsidR="000D0670" w:rsidRPr="000D0670" w:rsidRDefault="000D0670" w:rsidP="000D0670">
      <w:pPr>
        <w:bidi/>
        <w:rPr>
          <w:rtl/>
        </w:rPr>
      </w:pPr>
      <w:r w:rsidRPr="000D0670">
        <w:rPr>
          <w:rtl/>
        </w:rPr>
        <w:t xml:space="preserve">הרי זה </w:t>
      </w:r>
      <w:proofErr w:type="spellStart"/>
      <w:r w:rsidRPr="000D0670">
        <w:rPr>
          <w:rtl/>
        </w:rPr>
        <w:t>גיטיך</w:t>
      </w:r>
      <w:proofErr w:type="spellEnd"/>
      <w:r w:rsidRPr="000D0670">
        <w:rPr>
          <w:rtl/>
        </w:rPr>
        <w:t xml:space="preserve"> על מנת שלא תלכי לבית אביך לעולם על מנת שלא תשתי יין לעולם </w:t>
      </w:r>
      <w:r w:rsidRPr="000D0670">
        <w:rPr>
          <w:u w:val="single"/>
          <w:rtl/>
        </w:rPr>
        <w:t>אינו גט שמא תלך</w:t>
      </w:r>
      <w:r w:rsidRPr="000D0670">
        <w:rPr>
          <w:rtl/>
        </w:rPr>
        <w:t xml:space="preserve"> ושמא תשתה על מנת שלא תלכי לבית אביך מיכן ועד שלשים יום על מנת שלא תשתי יין מיכן ועד שלשים יום הרי זה גט ואינו חושש שמא תלך ושמא תשתה הרי זה </w:t>
      </w:r>
      <w:proofErr w:type="spellStart"/>
      <w:r w:rsidRPr="000D0670">
        <w:rPr>
          <w:u w:val="single"/>
          <w:rtl/>
        </w:rPr>
        <w:t>גיטיך</w:t>
      </w:r>
      <w:proofErr w:type="spellEnd"/>
      <w:r w:rsidRPr="000D0670">
        <w:rPr>
          <w:u w:val="single"/>
          <w:rtl/>
        </w:rPr>
        <w:t xml:space="preserve"> על מנת שלא תעלי באילן זה ועל מנת שלא תעלי בכותל זה נקצץ האילן נסתר הכותל הרי זה גט</w:t>
      </w:r>
      <w:r w:rsidRPr="000D0670">
        <w:rPr>
          <w:rtl/>
        </w:rPr>
        <w:t xml:space="preserve"> על מנת שתעלי באילן זה ושתעלי בכותל זה נקצץ האילן ונפל הכותל אינו גט </w:t>
      </w:r>
    </w:p>
    <w:p w14:paraId="45752345" w14:textId="77777777" w:rsidR="000D0670" w:rsidRPr="000D0670" w:rsidRDefault="000D0670" w:rsidP="000D0670">
      <w:pPr>
        <w:bidi/>
        <w:rPr>
          <w:rtl/>
        </w:rPr>
      </w:pPr>
      <w:r w:rsidRPr="000D0670">
        <w:rPr>
          <w:rtl/>
        </w:rPr>
        <w:t> </w:t>
      </w:r>
    </w:p>
    <w:p w14:paraId="39D6DDB7" w14:textId="77777777" w:rsidR="000D0670" w:rsidRPr="000D0670" w:rsidRDefault="000D0670" w:rsidP="000D0670">
      <w:pPr>
        <w:bidi/>
        <w:rPr>
          <w:rtl/>
        </w:rPr>
      </w:pPr>
      <w:r w:rsidRPr="000D0670">
        <w:rPr>
          <w:rtl/>
        </w:rPr>
        <w:t xml:space="preserve">רמב"ם הלכות גירושין פרק ח </w:t>
      </w:r>
    </w:p>
    <w:p w14:paraId="0304928C" w14:textId="77777777" w:rsidR="000D0670" w:rsidRPr="000D0670" w:rsidRDefault="000D0670" w:rsidP="000D0670">
      <w:pPr>
        <w:bidi/>
        <w:rPr>
          <w:rtl/>
        </w:rPr>
      </w:pPr>
      <w:r w:rsidRPr="000D0670">
        <w:rPr>
          <w:rtl/>
        </w:rPr>
        <w:t xml:space="preserve">הלכה יא- הרי זה </w:t>
      </w:r>
      <w:proofErr w:type="spellStart"/>
      <w:r w:rsidRPr="000D0670">
        <w:rPr>
          <w:rtl/>
        </w:rPr>
        <w:t>גיטיך</w:t>
      </w:r>
      <w:proofErr w:type="spellEnd"/>
      <w:r w:rsidRPr="000D0670">
        <w:rPr>
          <w:rtl/>
        </w:rPr>
        <w:t xml:space="preserve"> על מנת שלא תלכי לבית אביך עד שלשים יום הרי זה גט, שלא תלכי לבית אביך לעולם ג אינו גט שאין זה כריתות, לפיכך האומר לאשה הרי זה </w:t>
      </w:r>
      <w:proofErr w:type="spellStart"/>
      <w:r w:rsidRPr="000D0670">
        <w:rPr>
          <w:rtl/>
        </w:rPr>
        <w:t>גיטיך</w:t>
      </w:r>
      <w:proofErr w:type="spellEnd"/>
      <w:r w:rsidRPr="000D0670">
        <w:rPr>
          <w:rtl/>
        </w:rPr>
        <w:t xml:space="preserve"> על מנת שלא תאכלי בשר זה לעולם, על מנת שלא תשתי יין זה לעולם אינו גט שאין זה כריתות, </w:t>
      </w:r>
      <w:r w:rsidRPr="000D0670">
        <w:rPr>
          <w:u w:val="single"/>
          <w:rtl/>
        </w:rPr>
        <w:t>עד שלשים יום הרי זה גט</w:t>
      </w:r>
      <w:r w:rsidRPr="000D0670">
        <w:rPr>
          <w:rtl/>
        </w:rPr>
        <w:t xml:space="preserve">. </w:t>
      </w:r>
    </w:p>
    <w:p w14:paraId="6176A8E6" w14:textId="77777777" w:rsidR="000D0670" w:rsidRPr="000D0670" w:rsidRDefault="000D0670" w:rsidP="000D0670">
      <w:pPr>
        <w:bidi/>
        <w:rPr>
          <w:rtl/>
        </w:rPr>
      </w:pPr>
      <w:r w:rsidRPr="000D0670">
        <w:rPr>
          <w:rtl/>
        </w:rPr>
        <w:t xml:space="preserve">הלכה </w:t>
      </w:r>
      <w:proofErr w:type="spellStart"/>
      <w:r w:rsidRPr="000D0670">
        <w:rPr>
          <w:rtl/>
        </w:rPr>
        <w:t>יב</w:t>
      </w:r>
      <w:proofErr w:type="spellEnd"/>
      <w:r w:rsidRPr="000D0670">
        <w:rPr>
          <w:rtl/>
        </w:rPr>
        <w:t xml:space="preserve">- הרי זה </w:t>
      </w:r>
      <w:proofErr w:type="spellStart"/>
      <w:r w:rsidRPr="000D0670">
        <w:rPr>
          <w:rtl/>
        </w:rPr>
        <w:t>גיטיך</w:t>
      </w:r>
      <w:proofErr w:type="spellEnd"/>
      <w:r w:rsidRPr="000D0670">
        <w:rPr>
          <w:rtl/>
        </w:rPr>
        <w:t xml:space="preserve"> * על מנת שלא </w:t>
      </w:r>
      <w:proofErr w:type="spellStart"/>
      <w:r w:rsidRPr="000D0670">
        <w:rPr>
          <w:rtl/>
        </w:rPr>
        <w:t>תנשאי</w:t>
      </w:r>
      <w:proofErr w:type="spellEnd"/>
      <w:r w:rsidRPr="000D0670">
        <w:rPr>
          <w:rtl/>
        </w:rPr>
        <w:t xml:space="preserve"> לפלוני אינו גט, הא למה זה דומה לאומר לה על מנת שלא תשתי יין זה לעולם או שלא תלכי לבית אביך לעולם או כל ימי חייכי, אבל אם אמר לה על מנת שלא </w:t>
      </w:r>
      <w:proofErr w:type="spellStart"/>
      <w:r w:rsidRPr="000D0670">
        <w:rPr>
          <w:rtl/>
        </w:rPr>
        <w:t>תנשאי</w:t>
      </w:r>
      <w:proofErr w:type="spellEnd"/>
      <w:r w:rsidRPr="000D0670">
        <w:rPr>
          <w:rtl/>
        </w:rPr>
        <w:t xml:space="preserve"> לפלוני עד חמשים שנה הרי זה גט ולא </w:t>
      </w:r>
      <w:proofErr w:type="spellStart"/>
      <w:r w:rsidRPr="000D0670">
        <w:rPr>
          <w:rtl/>
        </w:rPr>
        <w:t>תנשא</w:t>
      </w:r>
      <w:proofErr w:type="spellEnd"/>
      <w:r w:rsidRPr="000D0670">
        <w:rPr>
          <w:rtl/>
        </w:rPr>
        <w:t xml:space="preserve"> לו כל זמן שהתנה, ואם נשאת בטל הגט למפרע, זינת עמו הולד ממנו כשר והגט כשר שלא התנה עמה אלא על הנשואין. </w:t>
      </w:r>
    </w:p>
    <w:p w14:paraId="203A678F" w14:textId="77777777" w:rsidR="000D0670" w:rsidRPr="000D0670" w:rsidRDefault="000D0670" w:rsidP="000D0670">
      <w:pPr>
        <w:bidi/>
        <w:rPr>
          <w:rtl/>
        </w:rPr>
      </w:pPr>
      <w:r w:rsidRPr="000D0670">
        <w:rPr>
          <w:rtl/>
        </w:rPr>
        <w:t> </w:t>
      </w:r>
    </w:p>
    <w:p w14:paraId="7BA3A7EC" w14:textId="77777777" w:rsidR="000D0670" w:rsidRPr="000D0670" w:rsidRDefault="000D0670" w:rsidP="000D0670">
      <w:pPr>
        <w:bidi/>
        <w:rPr>
          <w:rtl/>
        </w:rPr>
      </w:pPr>
      <w:r w:rsidRPr="000D0670">
        <w:rPr>
          <w:rtl/>
        </w:rPr>
        <w:t xml:space="preserve">רשב"א גיטין דף פג עמוד ב </w:t>
      </w:r>
    </w:p>
    <w:p w14:paraId="506DF3CE" w14:textId="77777777" w:rsidR="000D0670" w:rsidRPr="000D0670" w:rsidRDefault="000D0670" w:rsidP="000D0670">
      <w:pPr>
        <w:bidi/>
        <w:rPr>
          <w:rtl/>
        </w:rPr>
      </w:pPr>
      <w:r w:rsidRPr="000D0670">
        <w:rPr>
          <w:rtl/>
        </w:rPr>
        <w:t xml:space="preserve">ואינו מחוור לי </w:t>
      </w:r>
      <w:proofErr w:type="spellStart"/>
      <w:r w:rsidRPr="000D0670">
        <w:rPr>
          <w:rtl/>
        </w:rPr>
        <w:t>חדא</w:t>
      </w:r>
      <w:proofErr w:type="spellEnd"/>
      <w:r w:rsidRPr="000D0670">
        <w:rPr>
          <w:rtl/>
        </w:rPr>
        <w:t xml:space="preserve"> </w:t>
      </w:r>
      <w:proofErr w:type="spellStart"/>
      <w:r w:rsidRPr="000D0670">
        <w:rPr>
          <w:rtl/>
        </w:rPr>
        <w:t>דבתוספתא</w:t>
      </w:r>
      <w:proofErr w:type="spellEnd"/>
      <w:r w:rsidRPr="000D0670">
        <w:rPr>
          <w:rtl/>
        </w:rPr>
        <w:t xml:space="preserve"> </w:t>
      </w:r>
      <w:proofErr w:type="spellStart"/>
      <w:r w:rsidRPr="000D0670">
        <w:rPr>
          <w:rtl/>
        </w:rPr>
        <w:t>קתני</w:t>
      </w:r>
      <w:proofErr w:type="spellEnd"/>
      <w:r w:rsidRPr="000D0670">
        <w:rPr>
          <w:rtl/>
        </w:rPr>
        <w:t xml:space="preserve"> על מנת שלא תעלי באילן זה ועל מנת שלא תעלי בכותל זה נקצץ האילן ונסתר הכותל הרי זה גט וזה הפך מה שכתב הרב ז"ל, </w:t>
      </w:r>
    </w:p>
    <w:p w14:paraId="252F1568" w14:textId="77777777" w:rsidR="000D0670" w:rsidRPr="000D0670" w:rsidRDefault="000D0670" w:rsidP="000D0670">
      <w:pPr>
        <w:bidi/>
        <w:rPr>
          <w:rtl/>
        </w:rPr>
      </w:pPr>
      <w:r w:rsidRPr="000D0670">
        <w:rPr>
          <w:rtl/>
        </w:rPr>
        <w:t> </w:t>
      </w:r>
    </w:p>
    <w:p w14:paraId="1A54FC05" w14:textId="77777777" w:rsidR="000D0670" w:rsidRPr="000D0670" w:rsidRDefault="000D0670" w:rsidP="000D0670">
      <w:pPr>
        <w:bidi/>
        <w:rPr>
          <w:rtl/>
        </w:rPr>
      </w:pPr>
      <w:r w:rsidRPr="000D0670">
        <w:rPr>
          <w:rtl/>
        </w:rPr>
        <w:t xml:space="preserve">רש"י מסכת גיטין פרק ט - המגרש [המתחיל בדף </w:t>
      </w:r>
      <w:proofErr w:type="spellStart"/>
      <w:r w:rsidRPr="000D0670">
        <w:rPr>
          <w:rtl/>
        </w:rPr>
        <w:t>פב</w:t>
      </w:r>
      <w:proofErr w:type="spellEnd"/>
      <w:r w:rsidRPr="000D0670">
        <w:rPr>
          <w:rtl/>
        </w:rPr>
        <w:t xml:space="preserve"> עמוד א] </w:t>
      </w:r>
    </w:p>
    <w:p w14:paraId="4954F8FF" w14:textId="77777777" w:rsidR="000D0670" w:rsidRPr="000D0670" w:rsidRDefault="000D0670" w:rsidP="000D0670">
      <w:pPr>
        <w:bidi/>
        <w:rPr>
          <w:rtl/>
        </w:rPr>
      </w:pPr>
      <w:r w:rsidRPr="000D0670">
        <w:rPr>
          <w:rtl/>
        </w:rPr>
        <w:t xml:space="preserve">אין </w:t>
      </w:r>
      <w:proofErr w:type="spellStart"/>
      <w:r w:rsidRPr="000D0670">
        <w:rPr>
          <w:rtl/>
        </w:rPr>
        <w:t>חוששין</w:t>
      </w:r>
      <w:proofErr w:type="spellEnd"/>
      <w:r w:rsidRPr="000D0670">
        <w:rPr>
          <w:rtl/>
        </w:rPr>
        <w:t xml:space="preserve"> שמא נבעלה להם - כלומר מותרת </w:t>
      </w:r>
      <w:proofErr w:type="spellStart"/>
      <w:r w:rsidRPr="000D0670">
        <w:rPr>
          <w:rtl/>
        </w:rPr>
        <w:t>לינשא</w:t>
      </w:r>
      <w:proofErr w:type="spellEnd"/>
      <w:r w:rsidRPr="000D0670">
        <w:rPr>
          <w:rtl/>
        </w:rPr>
        <w:t xml:space="preserve"> מיד ואין </w:t>
      </w:r>
      <w:proofErr w:type="spellStart"/>
      <w:r w:rsidRPr="000D0670">
        <w:rPr>
          <w:rtl/>
        </w:rPr>
        <w:t>חוששין</w:t>
      </w:r>
      <w:proofErr w:type="spellEnd"/>
      <w:r w:rsidRPr="000D0670">
        <w:rPr>
          <w:rtl/>
        </w:rPr>
        <w:t xml:space="preserve"> שמא תבעל להן ויבטל הגט אבל אמר לה ע"מ שלא תבעלי לפלוני אינו גט שמא תבעל לו </w:t>
      </w:r>
      <w:proofErr w:type="spellStart"/>
      <w:r w:rsidRPr="000D0670">
        <w:rPr>
          <w:rtl/>
        </w:rPr>
        <w:t>דומיא</w:t>
      </w:r>
      <w:proofErr w:type="spellEnd"/>
      <w:r w:rsidRPr="000D0670">
        <w:rPr>
          <w:rtl/>
        </w:rPr>
        <w:t xml:space="preserve"> </w:t>
      </w:r>
      <w:proofErr w:type="spellStart"/>
      <w:r w:rsidRPr="000D0670">
        <w:rPr>
          <w:rtl/>
        </w:rPr>
        <w:t>דע"מ</w:t>
      </w:r>
      <w:proofErr w:type="spellEnd"/>
      <w:r w:rsidRPr="000D0670">
        <w:rPr>
          <w:rtl/>
        </w:rPr>
        <w:t xml:space="preserve"> שלא תלכי לבית אביך לעולם.</w:t>
      </w:r>
    </w:p>
    <w:p w14:paraId="5BE13CC8" w14:textId="77777777" w:rsidR="000D0670" w:rsidRPr="000D0670" w:rsidRDefault="000D0670" w:rsidP="000D0670">
      <w:pPr>
        <w:bidi/>
        <w:rPr>
          <w:rtl/>
        </w:rPr>
      </w:pPr>
      <w:r w:rsidRPr="000D0670">
        <w:rPr>
          <w:rtl/>
        </w:rPr>
        <w:t> </w:t>
      </w:r>
    </w:p>
    <w:p w14:paraId="6AE59EF1" w14:textId="77777777" w:rsidR="000D0670" w:rsidRPr="000D0670" w:rsidRDefault="000D0670" w:rsidP="000D0670">
      <w:pPr>
        <w:bidi/>
        <w:rPr>
          <w:rtl/>
        </w:rPr>
      </w:pPr>
      <w:r w:rsidRPr="000D0670">
        <w:rPr>
          <w:rtl/>
        </w:rPr>
        <w:t xml:space="preserve">חידושי הרמב"ן מסכת גיטין דף פג עמוד ב </w:t>
      </w:r>
    </w:p>
    <w:p w14:paraId="060F7F09" w14:textId="77777777" w:rsidR="000D0670" w:rsidRPr="000D0670" w:rsidRDefault="000D0670" w:rsidP="000D0670">
      <w:pPr>
        <w:bidi/>
        <w:rPr>
          <w:rtl/>
        </w:rPr>
      </w:pPr>
      <w:r w:rsidRPr="000D0670">
        <w:rPr>
          <w:rtl/>
        </w:rPr>
        <w:t xml:space="preserve">כל ימי חיי וחיי פלוני הרי זה כריתות. ואף על פי שאפשר שיחיו יותר ממנה כיון שאפשר כריתות הוא, ומינה שמעינן להא </w:t>
      </w:r>
      <w:proofErr w:type="spellStart"/>
      <w:r w:rsidRPr="000D0670">
        <w:rPr>
          <w:rtl/>
        </w:rPr>
        <w:t>דאמרינן</w:t>
      </w:r>
      <w:proofErr w:type="spellEnd"/>
      <w:r w:rsidRPr="000D0670">
        <w:rPr>
          <w:rtl/>
        </w:rPr>
        <w:t xml:space="preserve"> ע"מ שלא </w:t>
      </w:r>
      <w:proofErr w:type="spellStart"/>
      <w:r w:rsidRPr="000D0670">
        <w:rPr>
          <w:rtl/>
        </w:rPr>
        <w:t>תנשאי</w:t>
      </w:r>
      <w:proofErr w:type="spellEnd"/>
      <w:r w:rsidRPr="000D0670">
        <w:rPr>
          <w:rtl/>
        </w:rPr>
        <w:t xml:space="preserve"> לאיש פלוני שאפי' אמר שלא </w:t>
      </w:r>
      <w:proofErr w:type="spellStart"/>
      <w:r w:rsidRPr="000D0670">
        <w:rPr>
          <w:rtl/>
        </w:rPr>
        <w:t>תנשאי</w:t>
      </w:r>
      <w:proofErr w:type="spellEnd"/>
      <w:r w:rsidRPr="000D0670">
        <w:rPr>
          <w:rtl/>
        </w:rPr>
        <w:t xml:space="preserve"> לו לעולם מגורשת </w:t>
      </w:r>
      <w:proofErr w:type="spellStart"/>
      <w:r w:rsidRPr="000D0670">
        <w:rPr>
          <w:rtl/>
        </w:rPr>
        <w:t>ודומיא</w:t>
      </w:r>
      <w:proofErr w:type="spellEnd"/>
      <w:r w:rsidRPr="000D0670">
        <w:rPr>
          <w:rtl/>
        </w:rPr>
        <w:t xml:space="preserve"> </w:t>
      </w:r>
      <w:proofErr w:type="spellStart"/>
      <w:r w:rsidRPr="000D0670">
        <w:rPr>
          <w:rtl/>
        </w:rPr>
        <w:t>דחוץ</w:t>
      </w:r>
      <w:proofErr w:type="spellEnd"/>
      <w:r w:rsidRPr="000D0670">
        <w:rPr>
          <w:rtl/>
        </w:rPr>
        <w:t xml:space="preserve"> כשר בע"מ וחוץ לעולם הוא, </w:t>
      </w:r>
      <w:r w:rsidRPr="000D0670">
        <w:rPr>
          <w:u w:val="single"/>
          <w:rtl/>
        </w:rPr>
        <w:t>ורש"י</w:t>
      </w:r>
      <w:r w:rsidRPr="000D0670">
        <w:rPr>
          <w:rtl/>
        </w:rPr>
        <w:t xml:space="preserve"> ז"ל כתב לקמן </w:t>
      </w:r>
      <w:proofErr w:type="spellStart"/>
      <w:r w:rsidRPr="000D0670">
        <w:rPr>
          <w:rtl/>
        </w:rPr>
        <w:t>דע"מ</w:t>
      </w:r>
      <w:proofErr w:type="spellEnd"/>
      <w:r w:rsidRPr="000D0670">
        <w:rPr>
          <w:rtl/>
        </w:rPr>
        <w:t xml:space="preserve"> שלא תבעלי לפלוני </w:t>
      </w:r>
      <w:r w:rsidRPr="000D0670">
        <w:rPr>
          <w:u w:val="single"/>
          <w:rtl/>
        </w:rPr>
        <w:t>אינו גט שמא תבעל לו</w:t>
      </w:r>
      <w:r w:rsidRPr="000D0670">
        <w:rPr>
          <w:rtl/>
        </w:rPr>
        <w:t xml:space="preserve"> </w:t>
      </w:r>
      <w:proofErr w:type="spellStart"/>
      <w:r w:rsidRPr="000D0670">
        <w:rPr>
          <w:rtl/>
        </w:rPr>
        <w:t>דומיא</w:t>
      </w:r>
      <w:proofErr w:type="spellEnd"/>
      <w:r w:rsidRPr="000D0670">
        <w:rPr>
          <w:rtl/>
        </w:rPr>
        <w:t xml:space="preserve"> </w:t>
      </w:r>
      <w:proofErr w:type="spellStart"/>
      <w:r w:rsidRPr="000D0670">
        <w:rPr>
          <w:rtl/>
        </w:rPr>
        <w:t>דע"מ</w:t>
      </w:r>
      <w:proofErr w:type="spellEnd"/>
      <w:r w:rsidRPr="000D0670">
        <w:rPr>
          <w:rtl/>
        </w:rPr>
        <w:t xml:space="preserve"> שלא תלכי לבית אביך לעולם, </w:t>
      </w:r>
      <w:r w:rsidRPr="000D0670">
        <w:rPr>
          <w:u w:val="single"/>
          <w:rtl/>
        </w:rPr>
        <w:t xml:space="preserve">ומשמע </w:t>
      </w:r>
      <w:proofErr w:type="spellStart"/>
      <w:r w:rsidRPr="000D0670">
        <w:rPr>
          <w:u w:val="single"/>
          <w:rtl/>
        </w:rPr>
        <w:t>דה"ק</w:t>
      </w:r>
      <w:proofErr w:type="spellEnd"/>
      <w:r w:rsidRPr="000D0670">
        <w:rPr>
          <w:u w:val="single"/>
          <w:rtl/>
        </w:rPr>
        <w:t xml:space="preserve"> כיון שכל ימיה בתנאה היא עומדת וי"ל שעדיין יבטל הגט אם תבעל לו אינו גט כלל</w:t>
      </w:r>
      <w:r w:rsidRPr="000D0670">
        <w:rPr>
          <w:rtl/>
        </w:rPr>
        <w:t xml:space="preserve">, וזהו טעם שלא תלכי לבית אביך לעולם, אלא שזה קשה דכיון שאם מת נתקיים התנאי </w:t>
      </w:r>
      <w:proofErr w:type="spellStart"/>
      <w:r w:rsidRPr="000D0670">
        <w:rPr>
          <w:rtl/>
        </w:rPr>
        <w:t>הוה</w:t>
      </w:r>
      <w:proofErr w:type="spellEnd"/>
      <w:r w:rsidRPr="000D0670">
        <w:rPr>
          <w:rtl/>
        </w:rPr>
        <w:t xml:space="preserve"> ליה </w:t>
      </w:r>
      <w:proofErr w:type="spellStart"/>
      <w:r w:rsidRPr="000D0670">
        <w:rPr>
          <w:rtl/>
        </w:rPr>
        <w:t>כע"מ</w:t>
      </w:r>
      <w:proofErr w:type="spellEnd"/>
      <w:r w:rsidRPr="000D0670">
        <w:rPr>
          <w:rtl/>
        </w:rPr>
        <w:t xml:space="preserve"> שלא תשתי יין כל ימי חיי פלוני </w:t>
      </w:r>
      <w:proofErr w:type="spellStart"/>
      <w:r w:rsidRPr="000D0670">
        <w:rPr>
          <w:u w:val="single"/>
          <w:rtl/>
        </w:rPr>
        <w:t>והר"ם</w:t>
      </w:r>
      <w:proofErr w:type="spellEnd"/>
      <w:r w:rsidRPr="000D0670">
        <w:rPr>
          <w:u w:val="single"/>
          <w:rtl/>
        </w:rPr>
        <w:t xml:space="preserve"> הספרדי ז"ל כתב בחיבורו כך הרי זה </w:t>
      </w:r>
      <w:proofErr w:type="spellStart"/>
      <w:r w:rsidRPr="000D0670">
        <w:rPr>
          <w:u w:val="single"/>
          <w:rtl/>
        </w:rPr>
        <w:t>גיטיך</w:t>
      </w:r>
      <w:proofErr w:type="spellEnd"/>
      <w:r w:rsidRPr="000D0670">
        <w:rPr>
          <w:u w:val="single"/>
          <w:rtl/>
        </w:rPr>
        <w:t xml:space="preserve"> ע"מ שלא </w:t>
      </w:r>
      <w:proofErr w:type="spellStart"/>
      <w:r w:rsidRPr="000D0670">
        <w:rPr>
          <w:u w:val="single"/>
          <w:rtl/>
        </w:rPr>
        <w:t>תנשאי</w:t>
      </w:r>
      <w:proofErr w:type="spellEnd"/>
      <w:r w:rsidRPr="000D0670">
        <w:rPr>
          <w:u w:val="single"/>
          <w:rtl/>
        </w:rPr>
        <w:t xml:space="preserve"> לפלוני אינו גט הא למה זה דומה לאומר לה ע"מ שלא תשתי יין לעולם או שלא תלכי לבית אביך לעולם או כל ימי חייכי, ואדרבה אין זה דומה אלא לכל ימי חיי פלוני, ונראה שדעתם לומר שכיון שלא </w:t>
      </w:r>
      <w:proofErr w:type="spellStart"/>
      <w:r w:rsidRPr="000D0670">
        <w:rPr>
          <w:u w:val="single"/>
          <w:rtl/>
        </w:rPr>
        <w:t>תנשא</w:t>
      </w:r>
      <w:proofErr w:type="spellEnd"/>
      <w:r w:rsidRPr="000D0670">
        <w:rPr>
          <w:u w:val="single"/>
          <w:rtl/>
        </w:rPr>
        <w:t xml:space="preserve"> לו כל ימי חייו </w:t>
      </w:r>
      <w:proofErr w:type="spellStart"/>
      <w:r w:rsidRPr="000D0670">
        <w:rPr>
          <w:u w:val="single"/>
          <w:rtl/>
        </w:rPr>
        <w:t>ונשואין</w:t>
      </w:r>
      <w:proofErr w:type="spellEnd"/>
      <w:r w:rsidRPr="000D0670">
        <w:rPr>
          <w:u w:val="single"/>
          <w:rtl/>
        </w:rPr>
        <w:t xml:space="preserve"> לאחר מיתה אי אפשר, כתנאי שלעולם הוא</w:t>
      </w:r>
      <w:r w:rsidRPr="000D0670">
        <w:rPr>
          <w:rtl/>
        </w:rPr>
        <w:t xml:space="preserve">, וקשה לי לדברי רש"י ז"ל א"כ ע"מ שלא תבעלי לאבא ולאביך </w:t>
      </w:r>
      <w:proofErr w:type="spellStart"/>
      <w:r w:rsidRPr="000D0670">
        <w:rPr>
          <w:rtl/>
        </w:rPr>
        <w:t>נמי</w:t>
      </w:r>
      <w:proofErr w:type="spellEnd"/>
      <w:r w:rsidRPr="000D0670">
        <w:rPr>
          <w:rtl/>
        </w:rPr>
        <w:t xml:space="preserve"> </w:t>
      </w:r>
      <w:proofErr w:type="spellStart"/>
      <w:r w:rsidRPr="000D0670">
        <w:rPr>
          <w:rtl/>
        </w:rPr>
        <w:t>אמאי</w:t>
      </w:r>
      <w:proofErr w:type="spellEnd"/>
      <w:r w:rsidRPr="000D0670">
        <w:rPr>
          <w:rtl/>
        </w:rPr>
        <w:t xml:space="preserve"> הוי גט הרי אינו כריתות, </w:t>
      </w:r>
      <w:proofErr w:type="spellStart"/>
      <w:r w:rsidRPr="000D0670">
        <w:rPr>
          <w:rtl/>
        </w:rPr>
        <w:t>וליכא</w:t>
      </w:r>
      <w:proofErr w:type="spellEnd"/>
      <w:r w:rsidRPr="000D0670">
        <w:rPr>
          <w:rtl/>
        </w:rPr>
        <w:t xml:space="preserve"> </w:t>
      </w:r>
      <w:proofErr w:type="spellStart"/>
      <w:r w:rsidRPr="000D0670">
        <w:rPr>
          <w:rtl/>
        </w:rPr>
        <w:t>למימר</w:t>
      </w:r>
      <w:proofErr w:type="spellEnd"/>
      <w:r w:rsidRPr="000D0670">
        <w:rPr>
          <w:rtl/>
        </w:rPr>
        <w:t xml:space="preserve"> משום דלא עבדי </w:t>
      </w:r>
      <w:proofErr w:type="spellStart"/>
      <w:r w:rsidRPr="000D0670">
        <w:rPr>
          <w:rtl/>
        </w:rPr>
        <w:t>איסורא</w:t>
      </w:r>
      <w:proofErr w:type="spellEnd"/>
      <w:r w:rsidRPr="000D0670">
        <w:rPr>
          <w:rtl/>
        </w:rPr>
        <w:t xml:space="preserve"> </w:t>
      </w:r>
      <w:proofErr w:type="spellStart"/>
      <w:r w:rsidRPr="000D0670">
        <w:rPr>
          <w:rtl/>
        </w:rPr>
        <w:t>דמ"מ</w:t>
      </w:r>
      <w:proofErr w:type="spellEnd"/>
      <w:r w:rsidRPr="000D0670">
        <w:rPr>
          <w:rtl/>
        </w:rPr>
        <w:t xml:space="preserve"> בתנאה קיימא לעולם למה זה דומה לאומר לאשתו ע"מ שלא תשתי יין נסך לעולם שאין זה כריתות, אבל </w:t>
      </w:r>
      <w:proofErr w:type="spellStart"/>
      <w:r w:rsidRPr="000D0670">
        <w:rPr>
          <w:rtl/>
        </w:rPr>
        <w:t>הר"ם</w:t>
      </w:r>
      <w:proofErr w:type="spellEnd"/>
      <w:r w:rsidRPr="000D0670">
        <w:rPr>
          <w:rtl/>
        </w:rPr>
        <w:t xml:space="preserve"> ז"ל פי' ע"מ שלא תבעלי לאבא ולאביך עד זמן פלוני, ואפשר שיש בלשון רש"י ז"ל טעות ידי סופר במה שכתב לעולם אלא </w:t>
      </w:r>
      <w:proofErr w:type="spellStart"/>
      <w:r w:rsidRPr="000D0670">
        <w:rPr>
          <w:rtl/>
        </w:rPr>
        <w:t>דומיא</w:t>
      </w:r>
      <w:proofErr w:type="spellEnd"/>
      <w:r w:rsidRPr="000D0670">
        <w:rPr>
          <w:rtl/>
        </w:rPr>
        <w:t xml:space="preserve"> </w:t>
      </w:r>
      <w:proofErr w:type="spellStart"/>
      <w:r w:rsidRPr="000D0670">
        <w:rPr>
          <w:rtl/>
        </w:rPr>
        <w:t>דע"מ</w:t>
      </w:r>
      <w:proofErr w:type="spellEnd"/>
      <w:r w:rsidRPr="000D0670">
        <w:rPr>
          <w:rtl/>
        </w:rPr>
        <w:t xml:space="preserve"> שלא תלכי לבית אביך הוא, ופירוש לפירושו </w:t>
      </w:r>
      <w:proofErr w:type="spellStart"/>
      <w:r w:rsidRPr="000D0670">
        <w:rPr>
          <w:rtl/>
        </w:rPr>
        <w:t>דע"מ</w:t>
      </w:r>
      <w:proofErr w:type="spellEnd"/>
      <w:r w:rsidRPr="000D0670">
        <w:rPr>
          <w:rtl/>
        </w:rPr>
        <w:t xml:space="preserve"> שלא תבעלי לפלוני אין </w:t>
      </w:r>
      <w:proofErr w:type="spellStart"/>
      <w:r w:rsidRPr="000D0670">
        <w:rPr>
          <w:rtl/>
        </w:rPr>
        <w:t>מתירין</w:t>
      </w:r>
      <w:proofErr w:type="spellEnd"/>
      <w:r w:rsidRPr="000D0670">
        <w:rPr>
          <w:rtl/>
        </w:rPr>
        <w:t xml:space="preserve"> אותה </w:t>
      </w:r>
      <w:proofErr w:type="spellStart"/>
      <w:r w:rsidRPr="000D0670">
        <w:rPr>
          <w:rtl/>
        </w:rPr>
        <w:t>לינשא</w:t>
      </w:r>
      <w:proofErr w:type="spellEnd"/>
      <w:r w:rsidRPr="000D0670">
        <w:rPr>
          <w:rtl/>
        </w:rPr>
        <w:t xml:space="preserve"> עד שימות </w:t>
      </w:r>
      <w:proofErr w:type="spellStart"/>
      <w:r w:rsidRPr="000D0670">
        <w:rPr>
          <w:rtl/>
        </w:rPr>
        <w:t>חוששין</w:t>
      </w:r>
      <w:proofErr w:type="spellEnd"/>
      <w:r w:rsidRPr="000D0670">
        <w:rPr>
          <w:rtl/>
        </w:rPr>
        <w:t xml:space="preserve"> שמא תבעל לו </w:t>
      </w:r>
      <w:proofErr w:type="spellStart"/>
      <w:r w:rsidRPr="000D0670">
        <w:rPr>
          <w:rtl/>
        </w:rPr>
        <w:t>דומיא</w:t>
      </w:r>
      <w:proofErr w:type="spellEnd"/>
      <w:r w:rsidRPr="000D0670">
        <w:rPr>
          <w:rtl/>
        </w:rPr>
        <w:t xml:space="preserve"> </w:t>
      </w:r>
      <w:proofErr w:type="spellStart"/>
      <w:r w:rsidRPr="000D0670">
        <w:rPr>
          <w:rtl/>
        </w:rPr>
        <w:t>דע"מ</w:t>
      </w:r>
      <w:proofErr w:type="spellEnd"/>
      <w:r w:rsidRPr="000D0670">
        <w:rPr>
          <w:rtl/>
        </w:rPr>
        <w:t xml:space="preserve"> שלא תלכי לבית אביך עד ל' יום שאין </w:t>
      </w:r>
      <w:proofErr w:type="spellStart"/>
      <w:r w:rsidRPr="000D0670">
        <w:rPr>
          <w:rtl/>
        </w:rPr>
        <w:t>מתירין</w:t>
      </w:r>
      <w:proofErr w:type="spellEnd"/>
      <w:r w:rsidRPr="000D0670">
        <w:rPr>
          <w:rtl/>
        </w:rPr>
        <w:t xml:space="preserve"> אותה </w:t>
      </w:r>
      <w:proofErr w:type="spellStart"/>
      <w:r w:rsidRPr="000D0670">
        <w:rPr>
          <w:rtl/>
        </w:rPr>
        <w:t>לינשא</w:t>
      </w:r>
      <w:proofErr w:type="spellEnd"/>
      <w:r w:rsidRPr="000D0670">
        <w:rPr>
          <w:rtl/>
        </w:rPr>
        <w:t xml:space="preserve"> עד שיעברו עליה שלשים יום </w:t>
      </w:r>
      <w:proofErr w:type="spellStart"/>
      <w:r w:rsidRPr="000D0670">
        <w:rPr>
          <w:rtl/>
        </w:rPr>
        <w:t>כדאמרי</w:t>
      </w:r>
      <w:proofErr w:type="spellEnd"/>
      <w:r w:rsidRPr="000D0670">
        <w:rPr>
          <w:rtl/>
        </w:rPr>
        <w:t xml:space="preserve">' </w:t>
      </w:r>
      <w:proofErr w:type="spellStart"/>
      <w:r w:rsidRPr="000D0670">
        <w:rPr>
          <w:rtl/>
        </w:rPr>
        <w:t>לענין</w:t>
      </w:r>
      <w:proofErr w:type="spellEnd"/>
      <w:r w:rsidRPr="000D0670">
        <w:rPr>
          <w:rtl/>
        </w:rPr>
        <w:t xml:space="preserve"> נדרים, וזהו דעת הרב ז"ל כמו שכתבנו למעלה, </w:t>
      </w:r>
      <w:r w:rsidRPr="000D0670">
        <w:rPr>
          <w:u w:val="single"/>
          <w:rtl/>
        </w:rPr>
        <w:t xml:space="preserve">ומעתה לא מצינו חבר לרב ר' משה ז"ל, ואין דבריו </w:t>
      </w:r>
      <w:proofErr w:type="spellStart"/>
      <w:r w:rsidRPr="000D0670">
        <w:rPr>
          <w:u w:val="single"/>
          <w:rtl/>
        </w:rPr>
        <w:t>מחוורין</w:t>
      </w:r>
      <w:proofErr w:type="spellEnd"/>
      <w:r w:rsidRPr="000D0670">
        <w:rPr>
          <w:u w:val="single"/>
          <w:rtl/>
        </w:rPr>
        <w:t xml:space="preserve"> לפי שאין התנאי אלא כל ימי חייו של אותו פלוני אבל לאחר מיתה יצאת מידי תנאו</w:t>
      </w:r>
      <w:r w:rsidRPr="000D0670">
        <w:rPr>
          <w:rtl/>
        </w:rPr>
        <w:t xml:space="preserve">, ועוד </w:t>
      </w:r>
      <w:proofErr w:type="spellStart"/>
      <w:r w:rsidRPr="000D0670">
        <w:rPr>
          <w:rtl/>
        </w:rPr>
        <w:t>דחוץ</w:t>
      </w:r>
      <w:proofErr w:type="spellEnd"/>
      <w:r w:rsidRPr="000D0670">
        <w:rPr>
          <w:rtl/>
        </w:rPr>
        <w:t xml:space="preserve"> </w:t>
      </w:r>
      <w:proofErr w:type="spellStart"/>
      <w:r w:rsidRPr="000D0670">
        <w:rPr>
          <w:rtl/>
        </w:rPr>
        <w:t>לר</w:t>
      </w:r>
      <w:proofErr w:type="spellEnd"/>
      <w:r w:rsidRPr="000D0670">
        <w:rPr>
          <w:rtl/>
        </w:rPr>
        <w:t xml:space="preserve">' אליעזר וע"מ דרבנן דהוא </w:t>
      </w:r>
      <w:proofErr w:type="spellStart"/>
      <w:r w:rsidRPr="000D0670">
        <w:rPr>
          <w:rtl/>
        </w:rPr>
        <w:t>דומיא</w:t>
      </w:r>
      <w:proofErr w:type="spellEnd"/>
      <w:r w:rsidRPr="000D0670">
        <w:rPr>
          <w:rtl/>
        </w:rPr>
        <w:t xml:space="preserve"> </w:t>
      </w:r>
      <w:proofErr w:type="spellStart"/>
      <w:r w:rsidRPr="000D0670">
        <w:rPr>
          <w:rtl/>
        </w:rPr>
        <w:t>דחוץ</w:t>
      </w:r>
      <w:proofErr w:type="spellEnd"/>
      <w:r w:rsidRPr="000D0670">
        <w:rPr>
          <w:rtl/>
        </w:rPr>
        <w:t xml:space="preserve"> קשיא ליה </w:t>
      </w:r>
      <w:proofErr w:type="spellStart"/>
      <w:r w:rsidRPr="000D0670">
        <w:rPr>
          <w:rtl/>
        </w:rPr>
        <w:t>כדפרישית</w:t>
      </w:r>
      <w:proofErr w:type="spellEnd"/>
      <w:r w:rsidRPr="000D0670">
        <w:rPr>
          <w:rtl/>
        </w:rPr>
        <w:t>.</w:t>
      </w:r>
    </w:p>
    <w:p w14:paraId="1B893CEF" w14:textId="77777777" w:rsidR="000D0670" w:rsidRPr="000D0670" w:rsidRDefault="000D0670" w:rsidP="000D0670">
      <w:pPr>
        <w:bidi/>
        <w:rPr>
          <w:rtl/>
        </w:rPr>
      </w:pPr>
      <w:r w:rsidRPr="000D0670">
        <w:rPr>
          <w:rtl/>
        </w:rPr>
        <w:t> </w:t>
      </w:r>
    </w:p>
    <w:p w14:paraId="7AF36D4B" w14:textId="77777777" w:rsidR="000D0670" w:rsidRPr="000D0670" w:rsidRDefault="000D0670" w:rsidP="000D0670">
      <w:pPr>
        <w:bidi/>
        <w:rPr>
          <w:rtl/>
        </w:rPr>
      </w:pPr>
      <w:r w:rsidRPr="000D0670">
        <w:rPr>
          <w:rtl/>
        </w:rPr>
        <w:t xml:space="preserve">מגיד משנה הלכות גירושין פרק ח הלכה יא </w:t>
      </w:r>
    </w:p>
    <w:p w14:paraId="67B4D998" w14:textId="77777777" w:rsidR="000D0670" w:rsidRPr="000D0670" w:rsidRDefault="000D0670" w:rsidP="000D0670">
      <w:pPr>
        <w:bidi/>
        <w:rPr>
          <w:rtl/>
        </w:rPr>
      </w:pPr>
      <w:r w:rsidRPr="000D0670">
        <w:rPr>
          <w:rtl/>
        </w:rPr>
        <w:t xml:space="preserve">[יא] הרי זה </w:t>
      </w:r>
      <w:proofErr w:type="spellStart"/>
      <w:r w:rsidRPr="000D0670">
        <w:rPr>
          <w:rtl/>
        </w:rPr>
        <w:t>גיטך</w:t>
      </w:r>
      <w:proofErr w:type="spellEnd"/>
      <w:r w:rsidRPr="000D0670">
        <w:rPr>
          <w:rtl/>
        </w:rPr>
        <w:t xml:space="preserve"> ע"מ </w:t>
      </w:r>
      <w:proofErr w:type="spellStart"/>
      <w:r w:rsidRPr="000D0670">
        <w:rPr>
          <w:rtl/>
        </w:rPr>
        <w:t>וכו</w:t>
      </w:r>
      <w:proofErr w:type="spellEnd"/>
      <w:r w:rsidRPr="000D0670">
        <w:rPr>
          <w:rtl/>
        </w:rPr>
        <w:t xml:space="preserve">'. ברייתא שם </w:t>
      </w:r>
      <w:proofErr w:type="spellStart"/>
      <w:r w:rsidRPr="000D0670">
        <w:rPr>
          <w:rtl/>
        </w:rPr>
        <w:t>ה"ז</w:t>
      </w:r>
      <w:proofErr w:type="spellEnd"/>
      <w:r w:rsidRPr="000D0670">
        <w:rPr>
          <w:rtl/>
        </w:rPr>
        <w:t xml:space="preserve"> </w:t>
      </w:r>
      <w:proofErr w:type="spellStart"/>
      <w:r w:rsidRPr="000D0670">
        <w:rPr>
          <w:rtl/>
        </w:rPr>
        <w:t>גיטך</w:t>
      </w:r>
      <w:proofErr w:type="spellEnd"/>
      <w:r w:rsidRPr="000D0670">
        <w:rPr>
          <w:rtl/>
        </w:rPr>
        <w:t xml:space="preserve"> ע"מ שלא תשתי יין על מנת שלא תלכי לבית אביך וכו' והקשו המפרשים ע"מ שלא תלכי לבית אביך לעולם </w:t>
      </w:r>
      <w:proofErr w:type="spellStart"/>
      <w:r w:rsidRPr="000D0670">
        <w:rPr>
          <w:rtl/>
        </w:rPr>
        <w:t>אמאי</w:t>
      </w:r>
      <w:proofErr w:type="spellEnd"/>
      <w:r w:rsidRPr="000D0670">
        <w:rPr>
          <w:rtl/>
        </w:rPr>
        <w:t xml:space="preserve"> אין זה כריתות והא ק"ל (נדרים דף מ"ו) שהנודר ואומר ביתך שאני נכנס מת בעל הבית או שמכרו לאחר </w:t>
      </w:r>
      <w:proofErr w:type="spellStart"/>
      <w:r w:rsidRPr="000D0670">
        <w:rPr>
          <w:rtl/>
        </w:rPr>
        <w:t>ה"ז</w:t>
      </w:r>
      <w:proofErr w:type="spellEnd"/>
      <w:r w:rsidRPr="000D0670">
        <w:rPr>
          <w:rtl/>
        </w:rPr>
        <w:t xml:space="preserve"> הנודר מותר </w:t>
      </w:r>
      <w:proofErr w:type="spellStart"/>
      <w:r w:rsidRPr="000D0670">
        <w:rPr>
          <w:rtl/>
        </w:rPr>
        <w:t>ליכנס</w:t>
      </w:r>
      <w:proofErr w:type="spellEnd"/>
      <w:r w:rsidRPr="000D0670">
        <w:rPr>
          <w:rtl/>
        </w:rPr>
        <w:t xml:space="preserve"> כמו שנתבאר פ"ז מהלכות נדרים בבא </w:t>
      </w:r>
      <w:proofErr w:type="spellStart"/>
      <w:r w:rsidRPr="000D0670">
        <w:rPr>
          <w:rtl/>
        </w:rPr>
        <w:t>המתחלת</w:t>
      </w:r>
      <w:proofErr w:type="spellEnd"/>
      <w:r w:rsidRPr="000D0670">
        <w:rPr>
          <w:rtl/>
        </w:rPr>
        <w:t xml:space="preserve"> האומר </w:t>
      </w:r>
      <w:proofErr w:type="spellStart"/>
      <w:r w:rsidRPr="000D0670">
        <w:rPr>
          <w:rtl/>
        </w:rPr>
        <w:t>לחבירו</w:t>
      </w:r>
      <w:proofErr w:type="spellEnd"/>
      <w:r w:rsidRPr="000D0670">
        <w:rPr>
          <w:rtl/>
        </w:rPr>
        <w:t xml:space="preserve"> ביתך שאני נכנס וכו' וכיון שכן זה שאמר לה לבית אביך אם מת האב הרי היא </w:t>
      </w:r>
      <w:proofErr w:type="spellStart"/>
      <w:r w:rsidRPr="000D0670">
        <w:rPr>
          <w:rtl/>
        </w:rPr>
        <w:t>רשאה</w:t>
      </w:r>
      <w:proofErr w:type="spellEnd"/>
      <w:r w:rsidRPr="000D0670">
        <w:rPr>
          <w:rtl/>
        </w:rPr>
        <w:t xml:space="preserve"> </w:t>
      </w:r>
      <w:proofErr w:type="spellStart"/>
      <w:r w:rsidRPr="000D0670">
        <w:rPr>
          <w:rtl/>
        </w:rPr>
        <w:t>ליכנס</w:t>
      </w:r>
      <w:proofErr w:type="spellEnd"/>
      <w:r w:rsidRPr="000D0670">
        <w:rPr>
          <w:rtl/>
        </w:rPr>
        <w:t xml:space="preserve"> לבית וא"כ אין זה אלא ככל ימי חיי פלוני </w:t>
      </w:r>
      <w:proofErr w:type="spellStart"/>
      <w:r w:rsidRPr="000D0670">
        <w:rPr>
          <w:rtl/>
        </w:rPr>
        <w:t>דקי"ל</w:t>
      </w:r>
      <w:proofErr w:type="spellEnd"/>
      <w:r w:rsidRPr="000D0670">
        <w:rPr>
          <w:rtl/>
        </w:rPr>
        <w:t xml:space="preserve"> </w:t>
      </w:r>
      <w:proofErr w:type="spellStart"/>
      <w:r w:rsidRPr="000D0670">
        <w:rPr>
          <w:rtl/>
        </w:rPr>
        <w:t>דה"ז</w:t>
      </w:r>
      <w:proofErr w:type="spellEnd"/>
      <w:r w:rsidRPr="000D0670">
        <w:rPr>
          <w:rtl/>
        </w:rPr>
        <w:t xml:space="preserve"> כריתות. </w:t>
      </w:r>
      <w:r w:rsidRPr="000D0670">
        <w:rPr>
          <w:u w:val="single"/>
          <w:rtl/>
        </w:rPr>
        <w:t xml:space="preserve">ומתוך קושיא זו סובר רבינו שכל שמזכיר לעולם וא"א שתהיה מותרת במה </w:t>
      </w:r>
      <w:proofErr w:type="spellStart"/>
      <w:r w:rsidRPr="000D0670">
        <w:rPr>
          <w:u w:val="single"/>
          <w:rtl/>
        </w:rPr>
        <w:t>שהיתה</w:t>
      </w:r>
      <w:proofErr w:type="spellEnd"/>
      <w:r w:rsidRPr="000D0670">
        <w:rPr>
          <w:u w:val="single"/>
          <w:rtl/>
        </w:rPr>
        <w:t xml:space="preserve"> אסורה בו אף על פי שיבא זמן שהדבר משתנה ומתוך כך עובר התנאי שא"א לעבור עליו אין זה כריתות</w:t>
      </w:r>
      <w:r w:rsidRPr="000D0670">
        <w:rPr>
          <w:rtl/>
        </w:rPr>
        <w:t xml:space="preserve"> ולפיכך זה שהתנה עליה שלא תלך לבית אביה לעולם אף על פי שכשימות האב </w:t>
      </w:r>
      <w:r w:rsidRPr="000D0670">
        <w:rPr>
          <w:u w:val="single"/>
          <w:rtl/>
        </w:rPr>
        <w:t>א"א לה לעבור על תנאה שהרי אינו בית אביה מ"מ לא הותרה במה שהתנה עליה זהו דעתו ז"ל</w:t>
      </w:r>
      <w:r w:rsidRPr="000D0670">
        <w:rPr>
          <w:rtl/>
        </w:rPr>
        <w:t xml:space="preserve">. ועל הדרך הזו כתב בסמוך </w:t>
      </w:r>
      <w:proofErr w:type="spellStart"/>
      <w:r w:rsidRPr="000D0670">
        <w:rPr>
          <w:rtl/>
        </w:rPr>
        <w:t>ה"ז</w:t>
      </w:r>
      <w:proofErr w:type="spellEnd"/>
      <w:r w:rsidRPr="000D0670">
        <w:rPr>
          <w:rtl/>
        </w:rPr>
        <w:t xml:space="preserve"> </w:t>
      </w:r>
      <w:proofErr w:type="spellStart"/>
      <w:r w:rsidRPr="000D0670">
        <w:rPr>
          <w:rtl/>
        </w:rPr>
        <w:t>גיטך</w:t>
      </w:r>
      <w:proofErr w:type="spellEnd"/>
      <w:r w:rsidRPr="000D0670">
        <w:rPr>
          <w:rtl/>
        </w:rPr>
        <w:t xml:space="preserve"> ע"מ שלא </w:t>
      </w:r>
      <w:proofErr w:type="spellStart"/>
      <w:r w:rsidRPr="000D0670">
        <w:rPr>
          <w:rtl/>
        </w:rPr>
        <w:t>תנשאי</w:t>
      </w:r>
      <w:proofErr w:type="spellEnd"/>
      <w:r w:rsidRPr="000D0670">
        <w:rPr>
          <w:rtl/>
        </w:rPr>
        <w:t xml:space="preserve"> לפלוני אינו גט ויש מן המפרשים חלוקים עליו בזה ואומרים </w:t>
      </w:r>
      <w:proofErr w:type="spellStart"/>
      <w:r w:rsidRPr="000D0670">
        <w:rPr>
          <w:rtl/>
        </w:rPr>
        <w:t>דברייתא</w:t>
      </w:r>
      <w:proofErr w:type="spellEnd"/>
      <w:r w:rsidRPr="000D0670">
        <w:rPr>
          <w:rtl/>
        </w:rPr>
        <w:t xml:space="preserve"> לאו </w:t>
      </w:r>
      <w:proofErr w:type="spellStart"/>
      <w:r w:rsidRPr="000D0670">
        <w:rPr>
          <w:rtl/>
        </w:rPr>
        <w:t>בדוקא</w:t>
      </w:r>
      <w:proofErr w:type="spellEnd"/>
      <w:r w:rsidRPr="000D0670">
        <w:rPr>
          <w:rtl/>
        </w:rPr>
        <w:t xml:space="preserve"> נקט לבית אביך שיאמר לה לשון זה אלא שאומר לה לבית זה שהוא עתה של אביך שכל זמן שאמר לה לבית זה משמעו לעולם ואפילו מת בעל הבית כנזכר פ"ח מהלכות נדרים וזה דוחק </w:t>
      </w:r>
      <w:proofErr w:type="spellStart"/>
      <w:r w:rsidRPr="000D0670">
        <w:rPr>
          <w:rtl/>
        </w:rPr>
        <w:t>דא"כ</w:t>
      </w:r>
      <w:proofErr w:type="spellEnd"/>
      <w:r w:rsidRPr="000D0670">
        <w:rPr>
          <w:rtl/>
        </w:rPr>
        <w:t xml:space="preserve"> לא </w:t>
      </w:r>
      <w:proofErr w:type="spellStart"/>
      <w:r w:rsidRPr="000D0670">
        <w:rPr>
          <w:rtl/>
        </w:rPr>
        <w:t>הוה</w:t>
      </w:r>
      <w:proofErr w:type="spellEnd"/>
      <w:r w:rsidRPr="000D0670">
        <w:rPr>
          <w:rtl/>
        </w:rPr>
        <w:t xml:space="preserve"> לה לברייתא </w:t>
      </w:r>
      <w:proofErr w:type="spellStart"/>
      <w:r w:rsidRPr="000D0670">
        <w:rPr>
          <w:rtl/>
        </w:rPr>
        <w:t>למימר</w:t>
      </w:r>
      <w:proofErr w:type="spellEnd"/>
      <w:r w:rsidRPr="000D0670">
        <w:rPr>
          <w:rtl/>
        </w:rPr>
        <w:t xml:space="preserve"> אסור בלשון היתר דכיון </w:t>
      </w:r>
      <w:proofErr w:type="spellStart"/>
      <w:r w:rsidRPr="000D0670">
        <w:rPr>
          <w:rtl/>
        </w:rPr>
        <w:t>דבהאי</w:t>
      </w:r>
      <w:proofErr w:type="spellEnd"/>
      <w:r w:rsidRPr="000D0670">
        <w:rPr>
          <w:rtl/>
        </w:rPr>
        <w:t xml:space="preserve"> לישנא הוי כריתות לא </w:t>
      </w:r>
      <w:proofErr w:type="spellStart"/>
      <w:r w:rsidRPr="000D0670">
        <w:rPr>
          <w:rtl/>
        </w:rPr>
        <w:t>הוה</w:t>
      </w:r>
      <w:proofErr w:type="spellEnd"/>
      <w:r w:rsidRPr="000D0670">
        <w:rPr>
          <w:rtl/>
        </w:rPr>
        <w:t xml:space="preserve"> לה </w:t>
      </w:r>
      <w:proofErr w:type="spellStart"/>
      <w:r w:rsidRPr="000D0670">
        <w:rPr>
          <w:rtl/>
        </w:rPr>
        <w:t>למימר</w:t>
      </w:r>
      <w:proofErr w:type="spellEnd"/>
      <w:r w:rsidRPr="000D0670">
        <w:rPr>
          <w:rtl/>
        </w:rPr>
        <w:t xml:space="preserve"> לשון זה ולומר אין זה כריתות ועוד </w:t>
      </w:r>
      <w:proofErr w:type="spellStart"/>
      <w:r w:rsidRPr="000D0670">
        <w:rPr>
          <w:rtl/>
        </w:rPr>
        <w:t>דאם</w:t>
      </w:r>
      <w:proofErr w:type="spellEnd"/>
      <w:r w:rsidRPr="000D0670">
        <w:rPr>
          <w:rtl/>
        </w:rPr>
        <w:t xml:space="preserve"> איתא </w:t>
      </w:r>
      <w:proofErr w:type="spellStart"/>
      <w:r w:rsidRPr="000D0670">
        <w:rPr>
          <w:rtl/>
        </w:rPr>
        <w:t>אדמפלגא</w:t>
      </w:r>
      <w:proofErr w:type="spellEnd"/>
      <w:r w:rsidRPr="000D0670">
        <w:rPr>
          <w:rtl/>
        </w:rPr>
        <w:t xml:space="preserve"> ברייתא בין אומר לעולם לאומר ל' יום </w:t>
      </w:r>
      <w:proofErr w:type="spellStart"/>
      <w:r w:rsidRPr="000D0670">
        <w:rPr>
          <w:rtl/>
        </w:rPr>
        <w:t>הויא</w:t>
      </w:r>
      <w:proofErr w:type="spellEnd"/>
      <w:r w:rsidRPr="000D0670">
        <w:rPr>
          <w:rtl/>
        </w:rPr>
        <w:t xml:space="preserve"> לה </w:t>
      </w:r>
      <w:proofErr w:type="spellStart"/>
      <w:r w:rsidRPr="000D0670">
        <w:rPr>
          <w:rtl/>
        </w:rPr>
        <w:t>לאפלוגי</w:t>
      </w:r>
      <w:proofErr w:type="spellEnd"/>
      <w:r w:rsidRPr="000D0670">
        <w:rPr>
          <w:rtl/>
        </w:rPr>
        <w:t xml:space="preserve"> בדידה </w:t>
      </w:r>
      <w:proofErr w:type="spellStart"/>
      <w:r w:rsidRPr="000D0670">
        <w:rPr>
          <w:rtl/>
        </w:rPr>
        <w:t>ולאשמועינן</w:t>
      </w:r>
      <w:proofErr w:type="spellEnd"/>
      <w:r w:rsidRPr="000D0670">
        <w:rPr>
          <w:rtl/>
        </w:rPr>
        <w:t xml:space="preserve"> רבותא טפי </w:t>
      </w:r>
      <w:proofErr w:type="spellStart"/>
      <w:r w:rsidRPr="000D0670">
        <w:rPr>
          <w:rtl/>
        </w:rPr>
        <w:t>ולימא</w:t>
      </w:r>
      <w:proofErr w:type="spellEnd"/>
      <w:r w:rsidRPr="000D0670">
        <w:rPr>
          <w:rtl/>
        </w:rPr>
        <w:t xml:space="preserve"> הכי בד"א </w:t>
      </w:r>
      <w:proofErr w:type="spellStart"/>
      <w:r w:rsidRPr="000D0670">
        <w:rPr>
          <w:rtl/>
        </w:rPr>
        <w:t>בשאמר</w:t>
      </w:r>
      <w:proofErr w:type="spellEnd"/>
      <w:r w:rsidRPr="000D0670">
        <w:rPr>
          <w:rtl/>
        </w:rPr>
        <w:t xml:space="preserve"> לה בית זה אבל אמר לה בית אביך אף על פי שאמר לעולם </w:t>
      </w:r>
      <w:proofErr w:type="spellStart"/>
      <w:r w:rsidRPr="000D0670">
        <w:rPr>
          <w:rtl/>
        </w:rPr>
        <w:t>ה"ז</w:t>
      </w:r>
      <w:proofErr w:type="spellEnd"/>
      <w:r w:rsidRPr="000D0670">
        <w:rPr>
          <w:rtl/>
        </w:rPr>
        <w:t xml:space="preserve"> כריתות וממילא </w:t>
      </w:r>
      <w:proofErr w:type="spellStart"/>
      <w:r w:rsidRPr="000D0670">
        <w:rPr>
          <w:rtl/>
        </w:rPr>
        <w:t>הוה</w:t>
      </w:r>
      <w:proofErr w:type="spellEnd"/>
      <w:r w:rsidRPr="000D0670">
        <w:rPr>
          <w:rtl/>
        </w:rPr>
        <w:t xml:space="preserve"> משתמע </w:t>
      </w:r>
      <w:proofErr w:type="spellStart"/>
      <w:r w:rsidRPr="000D0670">
        <w:rPr>
          <w:rtl/>
        </w:rPr>
        <w:t>דשלשים</w:t>
      </w:r>
      <w:proofErr w:type="spellEnd"/>
      <w:r w:rsidRPr="000D0670">
        <w:rPr>
          <w:rtl/>
        </w:rPr>
        <w:t xml:space="preserve"> יום בכל </w:t>
      </w:r>
      <w:proofErr w:type="spellStart"/>
      <w:r w:rsidRPr="000D0670">
        <w:rPr>
          <w:rtl/>
        </w:rPr>
        <w:t>גוונא</w:t>
      </w:r>
      <w:proofErr w:type="spellEnd"/>
      <w:r w:rsidRPr="000D0670">
        <w:rPr>
          <w:rtl/>
        </w:rPr>
        <w:t xml:space="preserve"> הוי כריתות וזה נראה שהכריחו רבינו לכתוב מ"ש. ומ"מ דברי </w:t>
      </w:r>
      <w:proofErr w:type="spellStart"/>
      <w:r w:rsidRPr="000D0670">
        <w:rPr>
          <w:rtl/>
        </w:rPr>
        <w:t>התוספתא</w:t>
      </w:r>
      <w:proofErr w:type="spellEnd"/>
      <w:r w:rsidRPr="000D0670">
        <w:rPr>
          <w:rtl/>
        </w:rPr>
        <w:t xml:space="preserve"> </w:t>
      </w:r>
      <w:proofErr w:type="spellStart"/>
      <w:r w:rsidRPr="000D0670">
        <w:rPr>
          <w:rtl/>
        </w:rPr>
        <w:t>קשין</w:t>
      </w:r>
      <w:proofErr w:type="spellEnd"/>
      <w:r w:rsidRPr="000D0670">
        <w:rPr>
          <w:rtl/>
        </w:rPr>
        <w:t xml:space="preserve"> לדעתו ז"ל. </w:t>
      </w:r>
      <w:r w:rsidRPr="000D0670">
        <w:rPr>
          <w:u w:val="single"/>
          <w:rtl/>
        </w:rPr>
        <w:t xml:space="preserve">ודעת הרמב"ן </w:t>
      </w:r>
      <w:proofErr w:type="spellStart"/>
      <w:r w:rsidRPr="000D0670">
        <w:rPr>
          <w:u w:val="single"/>
          <w:rtl/>
        </w:rPr>
        <w:t>והרשב"א</w:t>
      </w:r>
      <w:proofErr w:type="spellEnd"/>
      <w:r w:rsidRPr="000D0670">
        <w:rPr>
          <w:u w:val="single"/>
          <w:rtl/>
        </w:rPr>
        <w:t xml:space="preserve"> ז"ל הוא כדברי המפרשים האחרים ואמרו שע"מ שלא </w:t>
      </w:r>
      <w:proofErr w:type="spellStart"/>
      <w:r w:rsidRPr="000D0670">
        <w:rPr>
          <w:u w:val="single"/>
          <w:rtl/>
        </w:rPr>
        <w:t>תנשאי</w:t>
      </w:r>
      <w:proofErr w:type="spellEnd"/>
      <w:r w:rsidRPr="000D0670">
        <w:rPr>
          <w:u w:val="single"/>
          <w:rtl/>
        </w:rPr>
        <w:t xml:space="preserve"> לפלוני </w:t>
      </w:r>
      <w:proofErr w:type="spellStart"/>
      <w:r w:rsidRPr="000D0670">
        <w:rPr>
          <w:u w:val="single"/>
          <w:rtl/>
        </w:rPr>
        <w:t>ה"ז</w:t>
      </w:r>
      <w:proofErr w:type="spellEnd"/>
      <w:r w:rsidRPr="000D0670">
        <w:rPr>
          <w:u w:val="single"/>
          <w:rtl/>
        </w:rPr>
        <w:t xml:space="preserve"> כריתות</w:t>
      </w:r>
      <w:r w:rsidRPr="000D0670">
        <w:rPr>
          <w:rtl/>
        </w:rPr>
        <w:t xml:space="preserve"> ובדין המתנה כל ימי חיי פלוני או כל זמן פלוני </w:t>
      </w:r>
      <w:proofErr w:type="spellStart"/>
      <w:r w:rsidRPr="000D0670">
        <w:rPr>
          <w:rtl/>
        </w:rPr>
        <w:t>דלכ"ע</w:t>
      </w:r>
      <w:proofErr w:type="spellEnd"/>
      <w:r w:rsidRPr="000D0670">
        <w:rPr>
          <w:rtl/>
        </w:rPr>
        <w:t xml:space="preserve"> הוי כריתות כמו שנתבאר </w:t>
      </w:r>
      <w:proofErr w:type="spellStart"/>
      <w:r w:rsidRPr="000D0670">
        <w:rPr>
          <w:rtl/>
        </w:rPr>
        <w:t>בה"ג</w:t>
      </w:r>
      <w:proofErr w:type="spellEnd"/>
      <w:r w:rsidRPr="000D0670">
        <w:rPr>
          <w:rtl/>
        </w:rPr>
        <w:t xml:space="preserve"> ודאי אמר לה כל ימי חיי פלוני </w:t>
      </w:r>
      <w:proofErr w:type="spellStart"/>
      <w:r w:rsidRPr="000D0670">
        <w:rPr>
          <w:rtl/>
        </w:rPr>
        <w:t>ואינסיבא</w:t>
      </w:r>
      <w:proofErr w:type="spellEnd"/>
      <w:r w:rsidRPr="000D0670">
        <w:rPr>
          <w:rtl/>
        </w:rPr>
        <w:t xml:space="preserve"> לה לאלתר </w:t>
      </w:r>
      <w:proofErr w:type="spellStart"/>
      <w:r w:rsidRPr="000D0670">
        <w:rPr>
          <w:rtl/>
        </w:rPr>
        <w:t>והוי</w:t>
      </w:r>
      <w:proofErr w:type="spellEnd"/>
      <w:r w:rsidRPr="000D0670">
        <w:rPr>
          <w:rtl/>
        </w:rPr>
        <w:t xml:space="preserve"> להו בני בחיי בעל ראשון ומת בעל ראשון בחיי בעל שני והדר הוו לה בני לאחר מיתתו ועדיין ההוא פלוני </w:t>
      </w:r>
      <w:proofErr w:type="spellStart"/>
      <w:r w:rsidRPr="000D0670">
        <w:rPr>
          <w:rtl/>
        </w:rPr>
        <w:t>דתלייה</w:t>
      </w:r>
      <w:proofErr w:type="spellEnd"/>
      <w:r w:rsidRPr="000D0670">
        <w:rPr>
          <w:rtl/>
        </w:rPr>
        <w:t xml:space="preserve"> לתנאיה בגויה קיים ושתתה יין בחייו לאחר מיתתו </w:t>
      </w:r>
      <w:proofErr w:type="spellStart"/>
      <w:r w:rsidRPr="000D0670">
        <w:rPr>
          <w:rtl/>
        </w:rPr>
        <w:t>דבעל</w:t>
      </w:r>
      <w:proofErr w:type="spellEnd"/>
      <w:r w:rsidRPr="000D0670">
        <w:rPr>
          <w:rtl/>
        </w:rPr>
        <w:t xml:space="preserve"> בטל </w:t>
      </w:r>
      <w:proofErr w:type="spellStart"/>
      <w:r w:rsidRPr="000D0670">
        <w:rPr>
          <w:rtl/>
        </w:rPr>
        <w:t>גיטא</w:t>
      </w:r>
      <w:proofErr w:type="spellEnd"/>
      <w:r w:rsidRPr="000D0670">
        <w:rPr>
          <w:rtl/>
        </w:rPr>
        <w:t xml:space="preserve"> למפרע ובני קמאי ממזרי </w:t>
      </w:r>
      <w:proofErr w:type="spellStart"/>
      <w:r w:rsidRPr="000D0670">
        <w:rPr>
          <w:rtl/>
        </w:rPr>
        <w:t>בתראי</w:t>
      </w:r>
      <w:proofErr w:type="spellEnd"/>
      <w:r w:rsidRPr="000D0670">
        <w:rPr>
          <w:rtl/>
        </w:rPr>
        <w:t xml:space="preserve"> לאו ממזרי ואסורה לשני והוו פליגי בה רבנן כיון </w:t>
      </w:r>
      <w:proofErr w:type="spellStart"/>
      <w:r w:rsidRPr="000D0670">
        <w:rPr>
          <w:rtl/>
        </w:rPr>
        <w:t>דבחייו</w:t>
      </w:r>
      <w:proofErr w:type="spellEnd"/>
      <w:r w:rsidRPr="000D0670">
        <w:rPr>
          <w:rtl/>
        </w:rPr>
        <w:t xml:space="preserve"> </w:t>
      </w:r>
      <w:proofErr w:type="spellStart"/>
      <w:r w:rsidRPr="000D0670">
        <w:rPr>
          <w:rtl/>
        </w:rPr>
        <w:t>דבעל</w:t>
      </w:r>
      <w:proofErr w:type="spellEnd"/>
      <w:r w:rsidRPr="000D0670">
        <w:rPr>
          <w:rtl/>
        </w:rPr>
        <w:t xml:space="preserve"> לא עברה </w:t>
      </w:r>
      <w:proofErr w:type="spellStart"/>
      <w:r w:rsidRPr="000D0670">
        <w:rPr>
          <w:rtl/>
        </w:rPr>
        <w:t>עלוי</w:t>
      </w:r>
      <w:proofErr w:type="spellEnd"/>
      <w:r w:rsidRPr="000D0670">
        <w:rPr>
          <w:rtl/>
        </w:rPr>
        <w:t xml:space="preserve"> תנאה ולאחר מיתה הוא </w:t>
      </w:r>
      <w:proofErr w:type="spellStart"/>
      <w:r w:rsidRPr="000D0670">
        <w:rPr>
          <w:rtl/>
        </w:rPr>
        <w:t>דעברה</w:t>
      </w:r>
      <w:proofErr w:type="spellEnd"/>
      <w:r w:rsidRPr="000D0670">
        <w:rPr>
          <w:rtl/>
        </w:rPr>
        <w:t xml:space="preserve"> כיון </w:t>
      </w:r>
      <w:proofErr w:type="spellStart"/>
      <w:r w:rsidRPr="000D0670">
        <w:rPr>
          <w:rtl/>
        </w:rPr>
        <w:t>דבעל</w:t>
      </w:r>
      <w:proofErr w:type="spellEnd"/>
      <w:r w:rsidRPr="000D0670">
        <w:rPr>
          <w:rtl/>
        </w:rPr>
        <w:t xml:space="preserve"> מת בטל ליה לתנאיה ולא בטל גט למפרע ע"כ. ודעת התוספות שבטל הגט למפרע </w:t>
      </w:r>
      <w:proofErr w:type="spellStart"/>
      <w:r w:rsidRPr="000D0670">
        <w:rPr>
          <w:rtl/>
        </w:rPr>
        <w:t>וכ"נ</w:t>
      </w:r>
      <w:proofErr w:type="spellEnd"/>
      <w:r w:rsidRPr="000D0670">
        <w:rPr>
          <w:rtl/>
        </w:rPr>
        <w:t xml:space="preserve"> מדברי רבינו שכתב למטה בסמוך ואם נשאת בטל הגט למפרע ולא חילק בין נשאת בחיי הבעל </w:t>
      </w:r>
      <w:proofErr w:type="spellStart"/>
      <w:r w:rsidRPr="000D0670">
        <w:rPr>
          <w:rtl/>
        </w:rPr>
        <w:t>לנשאת</w:t>
      </w:r>
      <w:proofErr w:type="spellEnd"/>
      <w:r w:rsidRPr="000D0670">
        <w:rPr>
          <w:rtl/>
        </w:rPr>
        <w:t xml:space="preserve"> לאחר מיתתו </w:t>
      </w:r>
      <w:proofErr w:type="spellStart"/>
      <w:r w:rsidRPr="000D0670">
        <w:rPr>
          <w:rtl/>
        </w:rPr>
        <w:t>וכ"נ</w:t>
      </w:r>
      <w:proofErr w:type="spellEnd"/>
      <w:r w:rsidRPr="000D0670">
        <w:rPr>
          <w:rtl/>
        </w:rPr>
        <w:t xml:space="preserve"> עיקר </w:t>
      </w:r>
      <w:proofErr w:type="spellStart"/>
      <w:r w:rsidRPr="000D0670">
        <w:rPr>
          <w:rtl/>
        </w:rPr>
        <w:t>שאל"כ</w:t>
      </w:r>
      <w:proofErr w:type="spellEnd"/>
      <w:r w:rsidRPr="000D0670">
        <w:rPr>
          <w:rtl/>
        </w:rPr>
        <w:t xml:space="preserve"> נמצא שאע"פ שהתנה עליה לעולם אינה אסורה אלא כל ימי חייו וא"כ </w:t>
      </w:r>
      <w:proofErr w:type="spellStart"/>
      <w:r w:rsidRPr="000D0670">
        <w:rPr>
          <w:rtl/>
        </w:rPr>
        <w:t>אמאי</w:t>
      </w:r>
      <w:proofErr w:type="spellEnd"/>
      <w:r w:rsidRPr="000D0670">
        <w:rPr>
          <w:rtl/>
        </w:rPr>
        <w:t xml:space="preserve"> אין זה כריתות והא </w:t>
      </w:r>
      <w:proofErr w:type="spellStart"/>
      <w:r w:rsidRPr="000D0670">
        <w:rPr>
          <w:rtl/>
        </w:rPr>
        <w:t>קי"ל</w:t>
      </w:r>
      <w:proofErr w:type="spellEnd"/>
      <w:r w:rsidRPr="000D0670">
        <w:rPr>
          <w:rtl/>
        </w:rPr>
        <w:t xml:space="preserve"> דכל ימי חיי פלוני </w:t>
      </w:r>
      <w:proofErr w:type="spellStart"/>
      <w:r w:rsidRPr="000D0670">
        <w:rPr>
          <w:rtl/>
        </w:rPr>
        <w:t>ה"ז</w:t>
      </w:r>
      <w:proofErr w:type="spellEnd"/>
      <w:r w:rsidRPr="000D0670">
        <w:rPr>
          <w:rtl/>
        </w:rPr>
        <w:t xml:space="preserve"> כריתות כנ"ל: </w:t>
      </w:r>
    </w:p>
    <w:p w14:paraId="200C8618" w14:textId="77777777" w:rsidR="000D0670" w:rsidRPr="000D0670" w:rsidRDefault="000D0670" w:rsidP="000D0670">
      <w:pPr>
        <w:bidi/>
        <w:rPr>
          <w:rtl/>
        </w:rPr>
      </w:pPr>
      <w:r w:rsidRPr="000D0670">
        <w:rPr>
          <w:rtl/>
        </w:rPr>
        <w:t> </w:t>
      </w:r>
    </w:p>
    <w:p w14:paraId="1B811373" w14:textId="77777777" w:rsidR="000D0670" w:rsidRPr="000D0670" w:rsidRDefault="000D0670" w:rsidP="000D0670">
      <w:pPr>
        <w:bidi/>
        <w:rPr>
          <w:rtl/>
        </w:rPr>
      </w:pPr>
      <w:r w:rsidRPr="000D0670">
        <w:rPr>
          <w:rtl/>
        </w:rPr>
        <w:t xml:space="preserve">[מגיד משנה הלכות גירושין פרק ח הלכה </w:t>
      </w:r>
      <w:proofErr w:type="spellStart"/>
      <w:r w:rsidRPr="000D0670">
        <w:rPr>
          <w:rtl/>
        </w:rPr>
        <w:t>יב</w:t>
      </w:r>
      <w:proofErr w:type="spellEnd"/>
      <w:r w:rsidRPr="000D0670">
        <w:rPr>
          <w:rtl/>
        </w:rPr>
        <w:t xml:space="preserve"> </w:t>
      </w:r>
    </w:p>
    <w:p w14:paraId="41D3D641" w14:textId="77777777" w:rsidR="000D0670" w:rsidRPr="000D0670" w:rsidRDefault="000D0670" w:rsidP="000D0670">
      <w:pPr>
        <w:bidi/>
        <w:rPr>
          <w:rtl/>
        </w:rPr>
      </w:pPr>
      <w:r w:rsidRPr="000D0670">
        <w:rPr>
          <w:rtl/>
        </w:rPr>
        <w:t>[</w:t>
      </w:r>
      <w:proofErr w:type="spellStart"/>
      <w:r w:rsidRPr="000D0670">
        <w:rPr>
          <w:rtl/>
        </w:rPr>
        <w:t>יב</w:t>
      </w:r>
      <w:proofErr w:type="spellEnd"/>
      <w:r w:rsidRPr="000D0670">
        <w:rPr>
          <w:rtl/>
        </w:rPr>
        <w:t xml:space="preserve">] הרי זה </w:t>
      </w:r>
      <w:proofErr w:type="spellStart"/>
      <w:r w:rsidRPr="000D0670">
        <w:rPr>
          <w:rtl/>
        </w:rPr>
        <w:t>גיטך</w:t>
      </w:r>
      <w:proofErr w:type="spellEnd"/>
      <w:r w:rsidRPr="000D0670">
        <w:rPr>
          <w:rtl/>
        </w:rPr>
        <w:t xml:space="preserve"> ע"מ שלא </w:t>
      </w:r>
      <w:proofErr w:type="spellStart"/>
      <w:r w:rsidRPr="000D0670">
        <w:rPr>
          <w:rtl/>
        </w:rPr>
        <w:t>תנשאי</w:t>
      </w:r>
      <w:proofErr w:type="spellEnd"/>
      <w:r w:rsidRPr="000D0670">
        <w:rPr>
          <w:rtl/>
        </w:rPr>
        <w:t xml:space="preserve"> </w:t>
      </w:r>
      <w:proofErr w:type="spellStart"/>
      <w:r w:rsidRPr="000D0670">
        <w:rPr>
          <w:rtl/>
        </w:rPr>
        <w:t>וכו</w:t>
      </w:r>
      <w:proofErr w:type="spellEnd"/>
      <w:r w:rsidRPr="000D0670">
        <w:rPr>
          <w:rtl/>
        </w:rPr>
        <w:t xml:space="preserve">'. מה שחילק רבינו בין אומר לה סתם לאומר עד נ' שנה הוא כפי שיטתו שהזכרתי למעלה. וכבר כתבתי שיש מן המפרשים </w:t>
      </w:r>
      <w:proofErr w:type="spellStart"/>
      <w:r w:rsidRPr="000D0670">
        <w:rPr>
          <w:rtl/>
        </w:rPr>
        <w:t>סוברין</w:t>
      </w:r>
      <w:proofErr w:type="spellEnd"/>
      <w:r w:rsidRPr="000D0670">
        <w:rPr>
          <w:rtl/>
        </w:rPr>
        <w:t xml:space="preserve"> </w:t>
      </w:r>
      <w:proofErr w:type="spellStart"/>
      <w:r w:rsidRPr="000D0670">
        <w:rPr>
          <w:rtl/>
        </w:rPr>
        <w:t>דבכל</w:t>
      </w:r>
      <w:proofErr w:type="spellEnd"/>
      <w:r w:rsidRPr="000D0670">
        <w:rPr>
          <w:rtl/>
        </w:rPr>
        <w:t xml:space="preserve"> </w:t>
      </w:r>
      <w:proofErr w:type="spellStart"/>
      <w:r w:rsidRPr="000D0670">
        <w:rPr>
          <w:rtl/>
        </w:rPr>
        <w:t>גוונא</w:t>
      </w:r>
      <w:proofErr w:type="spellEnd"/>
      <w:r w:rsidRPr="000D0670">
        <w:rPr>
          <w:rtl/>
        </w:rPr>
        <w:t xml:space="preserve"> הוי כריתות. </w:t>
      </w:r>
      <w:proofErr w:type="spellStart"/>
      <w:r w:rsidRPr="000D0670">
        <w:rPr>
          <w:rtl/>
        </w:rPr>
        <w:t>ומ"ש</w:t>
      </w:r>
      <w:proofErr w:type="spellEnd"/>
      <w:r w:rsidRPr="000D0670">
        <w:rPr>
          <w:rtl/>
        </w:rPr>
        <w:t xml:space="preserve"> זנתה עמו הולד כשר, מפורש בגמרא (דף פ"ג) בעל מנת שלא </w:t>
      </w:r>
      <w:proofErr w:type="spellStart"/>
      <w:r w:rsidRPr="000D0670">
        <w:rPr>
          <w:rtl/>
        </w:rPr>
        <w:t>תנשאי</w:t>
      </w:r>
      <w:proofErr w:type="spellEnd"/>
      <w:r w:rsidRPr="000D0670">
        <w:rPr>
          <w:rtl/>
        </w:rPr>
        <w:t xml:space="preserve"> לפלוני הרי הותרה אצלו בזנות וזה מבואר. ויש מי שהקשה אם כן אפילו הלכה ונשאת לזה שנאסרה עליו היאך </w:t>
      </w:r>
      <w:proofErr w:type="spellStart"/>
      <w:r w:rsidRPr="000D0670">
        <w:rPr>
          <w:rtl/>
        </w:rPr>
        <w:t>גיטה</w:t>
      </w:r>
      <w:proofErr w:type="spellEnd"/>
      <w:r w:rsidRPr="000D0670">
        <w:rPr>
          <w:rtl/>
        </w:rPr>
        <w:t xml:space="preserve"> בטל שהרי נשואיה אינן </w:t>
      </w:r>
      <w:proofErr w:type="spellStart"/>
      <w:r w:rsidRPr="000D0670">
        <w:rPr>
          <w:rtl/>
        </w:rPr>
        <w:t>נשואין</w:t>
      </w:r>
      <w:proofErr w:type="spellEnd"/>
      <w:r w:rsidRPr="000D0670">
        <w:rPr>
          <w:rtl/>
        </w:rPr>
        <w:t xml:space="preserve"> שאם </w:t>
      </w:r>
      <w:proofErr w:type="spellStart"/>
      <w:r w:rsidRPr="000D0670">
        <w:rPr>
          <w:rtl/>
        </w:rPr>
        <w:t>נשואין</w:t>
      </w:r>
      <w:proofErr w:type="spellEnd"/>
      <w:r w:rsidRPr="000D0670">
        <w:rPr>
          <w:rtl/>
        </w:rPr>
        <w:t xml:space="preserve"> הם הגט בטל ואשת איש גמורה היא ולאו בת </w:t>
      </w:r>
      <w:proofErr w:type="spellStart"/>
      <w:r w:rsidRPr="000D0670">
        <w:rPr>
          <w:rtl/>
        </w:rPr>
        <w:t>נשואין</w:t>
      </w:r>
      <w:proofErr w:type="spellEnd"/>
      <w:r w:rsidRPr="000D0670">
        <w:rPr>
          <w:rtl/>
        </w:rPr>
        <w:t xml:space="preserve"> היא </w:t>
      </w:r>
      <w:proofErr w:type="spellStart"/>
      <w:r w:rsidRPr="000D0670">
        <w:rPr>
          <w:rtl/>
        </w:rPr>
        <w:t>ואשתכח</w:t>
      </w:r>
      <w:proofErr w:type="spellEnd"/>
      <w:r w:rsidRPr="000D0670">
        <w:rPr>
          <w:rtl/>
        </w:rPr>
        <w:t xml:space="preserve"> </w:t>
      </w:r>
      <w:proofErr w:type="spellStart"/>
      <w:r w:rsidRPr="000D0670">
        <w:rPr>
          <w:rtl/>
        </w:rPr>
        <w:t>דזנות</w:t>
      </w:r>
      <w:proofErr w:type="spellEnd"/>
      <w:r w:rsidRPr="000D0670">
        <w:rPr>
          <w:rtl/>
        </w:rPr>
        <w:t xml:space="preserve"> בעלמא הוא ולא בטיל </w:t>
      </w:r>
      <w:proofErr w:type="spellStart"/>
      <w:r w:rsidRPr="000D0670">
        <w:rPr>
          <w:rtl/>
        </w:rPr>
        <w:t>גיטא</w:t>
      </w:r>
      <w:proofErr w:type="spellEnd"/>
      <w:r w:rsidRPr="000D0670">
        <w:rPr>
          <w:rtl/>
        </w:rPr>
        <w:t xml:space="preserve">. וכתב הרמב"ן ז"ל דכל שנשאת לו דרך </w:t>
      </w:r>
      <w:proofErr w:type="spellStart"/>
      <w:r w:rsidRPr="000D0670">
        <w:rPr>
          <w:rtl/>
        </w:rPr>
        <w:t>נשואין</w:t>
      </w:r>
      <w:proofErr w:type="spellEnd"/>
      <w:r w:rsidRPr="000D0670">
        <w:rPr>
          <w:rtl/>
        </w:rPr>
        <w:t xml:space="preserve"> בטיל </w:t>
      </w:r>
      <w:proofErr w:type="spellStart"/>
      <w:r w:rsidRPr="000D0670">
        <w:rPr>
          <w:rtl/>
        </w:rPr>
        <w:t>גיטא</w:t>
      </w:r>
      <w:proofErr w:type="spellEnd"/>
      <w:r w:rsidRPr="000D0670">
        <w:rPr>
          <w:rtl/>
        </w:rPr>
        <w:t xml:space="preserve"> </w:t>
      </w:r>
      <w:proofErr w:type="spellStart"/>
      <w:r w:rsidRPr="000D0670">
        <w:rPr>
          <w:rtl/>
        </w:rPr>
        <w:t>דכן</w:t>
      </w:r>
      <w:proofErr w:type="spellEnd"/>
      <w:r w:rsidRPr="000D0670">
        <w:rPr>
          <w:rtl/>
        </w:rPr>
        <w:t xml:space="preserve"> אתני עלה ועוד ממה נפשך כשהיא נשאת לזה שנאסרה עליו </w:t>
      </w:r>
      <w:proofErr w:type="spellStart"/>
      <w:r w:rsidRPr="000D0670">
        <w:rPr>
          <w:rtl/>
        </w:rPr>
        <w:t>א"ת</w:t>
      </w:r>
      <w:proofErr w:type="spellEnd"/>
      <w:r w:rsidRPr="000D0670">
        <w:rPr>
          <w:rtl/>
        </w:rPr>
        <w:t xml:space="preserve"> עברה על התנאי אין כאן נישואין </w:t>
      </w:r>
      <w:proofErr w:type="spellStart"/>
      <w:r w:rsidRPr="000D0670">
        <w:rPr>
          <w:rtl/>
        </w:rPr>
        <w:t>א"ת</w:t>
      </w:r>
      <w:proofErr w:type="spellEnd"/>
      <w:r w:rsidRPr="000D0670">
        <w:rPr>
          <w:rtl/>
        </w:rPr>
        <w:t xml:space="preserve"> לא עברה על התנאי א"כ הגט אינו בטל ומגורשת היא אף לזה וא"א לבטל </w:t>
      </w:r>
      <w:proofErr w:type="spellStart"/>
      <w:r w:rsidRPr="000D0670">
        <w:rPr>
          <w:rtl/>
        </w:rPr>
        <w:t>נשואין</w:t>
      </w:r>
      <w:proofErr w:type="spellEnd"/>
      <w:r w:rsidRPr="000D0670">
        <w:rPr>
          <w:rtl/>
        </w:rPr>
        <w:t xml:space="preserve"> יותר משל אחרים ושמעינן מינה שהאומר </w:t>
      </w:r>
      <w:proofErr w:type="spellStart"/>
      <w:r w:rsidRPr="000D0670">
        <w:rPr>
          <w:rtl/>
        </w:rPr>
        <w:t>לחבירו</w:t>
      </w:r>
      <w:proofErr w:type="spellEnd"/>
      <w:r w:rsidRPr="000D0670">
        <w:rPr>
          <w:rtl/>
        </w:rPr>
        <w:t xml:space="preserve"> שדי נתונה לך על מנת שלא </w:t>
      </w:r>
      <w:proofErr w:type="spellStart"/>
      <w:r w:rsidRPr="000D0670">
        <w:rPr>
          <w:rtl/>
        </w:rPr>
        <w:t>תתננה</w:t>
      </w:r>
      <w:proofErr w:type="spellEnd"/>
      <w:r w:rsidRPr="000D0670">
        <w:rPr>
          <w:rtl/>
        </w:rPr>
        <w:t xml:space="preserve"> לפלוני ונתן לה בדרך קנין בטלה מתנה ושדה חוזרת לבעלים הראשונים עכ"ל: ]</w:t>
      </w:r>
    </w:p>
    <w:p w14:paraId="76CF4D48" w14:textId="77777777" w:rsidR="000D0670" w:rsidRPr="000D0670" w:rsidRDefault="000D0670" w:rsidP="000D0670">
      <w:pPr>
        <w:bidi/>
        <w:rPr>
          <w:rtl/>
        </w:rPr>
      </w:pPr>
      <w:r w:rsidRPr="000D0670">
        <w:rPr>
          <w:rtl/>
        </w:rPr>
        <w:t> </w:t>
      </w:r>
    </w:p>
    <w:p w14:paraId="09D4C2EA" w14:textId="77777777" w:rsidR="000D0670" w:rsidRPr="000D0670" w:rsidRDefault="000D0670" w:rsidP="000D0670">
      <w:pPr>
        <w:bidi/>
        <w:rPr>
          <w:rtl/>
        </w:rPr>
      </w:pPr>
      <w:r w:rsidRPr="000D0670">
        <w:rPr>
          <w:rtl/>
        </w:rPr>
        <w:t> </w:t>
      </w:r>
    </w:p>
    <w:p w14:paraId="424632F2" w14:textId="77777777" w:rsidR="000D0670" w:rsidRPr="000D0670" w:rsidRDefault="000D0670" w:rsidP="000D0670">
      <w:pPr>
        <w:bidi/>
        <w:rPr>
          <w:rtl/>
        </w:rPr>
      </w:pPr>
      <w:r w:rsidRPr="000D0670">
        <w:rPr>
          <w:rtl/>
        </w:rPr>
        <w:t> </w:t>
      </w:r>
    </w:p>
    <w:p w14:paraId="1A1D40A3" w14:textId="77777777" w:rsidR="000D0670" w:rsidRPr="000D0670" w:rsidRDefault="000D0670" w:rsidP="000D0670">
      <w:pPr>
        <w:bidi/>
        <w:rPr>
          <w:rtl/>
        </w:rPr>
      </w:pPr>
      <w:r w:rsidRPr="000D0670">
        <w:rPr>
          <w:rtl/>
        </w:rPr>
        <w:t xml:space="preserve">חידושי הרשב"א מסכת גיטין דף פג עמוד ב </w:t>
      </w:r>
    </w:p>
    <w:p w14:paraId="6F457512" w14:textId="77777777" w:rsidR="000D0670" w:rsidRPr="000D0670" w:rsidRDefault="000D0670" w:rsidP="000D0670">
      <w:pPr>
        <w:bidi/>
        <w:rPr>
          <w:rtl/>
        </w:rPr>
      </w:pPr>
      <w:r w:rsidRPr="000D0670">
        <w:rPr>
          <w:rtl/>
        </w:rPr>
        <w:t xml:space="preserve">כריתות דבר הכורת בינו לבינה. כלומר כורת לגמרי </w:t>
      </w:r>
      <w:r w:rsidRPr="000D0670">
        <w:rPr>
          <w:u w:val="single"/>
          <w:rtl/>
        </w:rPr>
        <w:t xml:space="preserve">דלא </w:t>
      </w:r>
      <w:proofErr w:type="spellStart"/>
      <w:r w:rsidRPr="000D0670">
        <w:rPr>
          <w:u w:val="single"/>
          <w:rtl/>
        </w:rPr>
        <w:t>ליהוי</w:t>
      </w:r>
      <w:proofErr w:type="spellEnd"/>
      <w:r w:rsidRPr="000D0670">
        <w:rPr>
          <w:u w:val="single"/>
          <w:rtl/>
        </w:rPr>
        <w:t xml:space="preserve"> </w:t>
      </w:r>
      <w:proofErr w:type="spellStart"/>
      <w:r w:rsidRPr="000D0670">
        <w:rPr>
          <w:u w:val="single"/>
          <w:rtl/>
        </w:rPr>
        <w:t>שיורא</w:t>
      </w:r>
      <w:proofErr w:type="spellEnd"/>
      <w:r w:rsidRPr="000D0670">
        <w:rPr>
          <w:u w:val="single"/>
          <w:rtl/>
        </w:rPr>
        <w:t xml:space="preserve"> בגט כלל</w:t>
      </w:r>
      <w:r w:rsidRPr="000D0670">
        <w:rPr>
          <w:rtl/>
        </w:rPr>
        <w:t xml:space="preserve">, ומסתברא </w:t>
      </w:r>
      <w:proofErr w:type="spellStart"/>
      <w:r w:rsidRPr="000D0670">
        <w:rPr>
          <w:rtl/>
        </w:rPr>
        <w:t>מדלא</w:t>
      </w:r>
      <w:proofErr w:type="spellEnd"/>
      <w:r w:rsidRPr="000D0670">
        <w:rPr>
          <w:rtl/>
        </w:rPr>
        <w:t xml:space="preserve"> בעי' הכא במאי </w:t>
      </w:r>
      <w:proofErr w:type="spellStart"/>
      <w:r w:rsidRPr="000D0670">
        <w:rPr>
          <w:rtl/>
        </w:rPr>
        <w:t>אילימא</w:t>
      </w:r>
      <w:proofErr w:type="spellEnd"/>
      <w:r w:rsidRPr="000D0670">
        <w:rPr>
          <w:rtl/>
        </w:rPr>
        <w:t xml:space="preserve"> בע"מ </w:t>
      </w:r>
      <w:proofErr w:type="spellStart"/>
      <w:r w:rsidRPr="000D0670">
        <w:rPr>
          <w:rtl/>
        </w:rPr>
        <w:t>אילימא</w:t>
      </w:r>
      <w:proofErr w:type="spellEnd"/>
      <w:r w:rsidRPr="000D0670">
        <w:rPr>
          <w:rtl/>
        </w:rPr>
        <w:t xml:space="preserve"> בחוץ כדבעי' </w:t>
      </w:r>
      <w:proofErr w:type="spellStart"/>
      <w:r w:rsidRPr="000D0670">
        <w:rPr>
          <w:rtl/>
        </w:rPr>
        <w:t>בכולהו</w:t>
      </w:r>
      <w:proofErr w:type="spellEnd"/>
      <w:r w:rsidRPr="000D0670">
        <w:rPr>
          <w:rtl/>
        </w:rPr>
        <w:t xml:space="preserve"> אינך ש"מ </w:t>
      </w:r>
      <w:proofErr w:type="spellStart"/>
      <w:r w:rsidRPr="000D0670">
        <w:rPr>
          <w:rtl/>
        </w:rPr>
        <w:t>דר"א</w:t>
      </w:r>
      <w:proofErr w:type="spellEnd"/>
      <w:r w:rsidRPr="000D0670">
        <w:rPr>
          <w:rtl/>
        </w:rPr>
        <w:t xml:space="preserve"> בן עזריה בין בחוץ בין בע"מ </w:t>
      </w:r>
      <w:proofErr w:type="spellStart"/>
      <w:r w:rsidRPr="000D0670">
        <w:rPr>
          <w:rtl/>
        </w:rPr>
        <w:t>שייכא</w:t>
      </w:r>
      <w:proofErr w:type="spellEnd"/>
      <w:r w:rsidRPr="000D0670">
        <w:rPr>
          <w:rtl/>
        </w:rPr>
        <w:t xml:space="preserve"> ואפי' אמר לה ע"מ שלא </w:t>
      </w:r>
      <w:proofErr w:type="spellStart"/>
      <w:r w:rsidRPr="000D0670">
        <w:rPr>
          <w:rtl/>
        </w:rPr>
        <w:t>תנשאי</w:t>
      </w:r>
      <w:proofErr w:type="spellEnd"/>
      <w:r w:rsidRPr="000D0670">
        <w:rPr>
          <w:rtl/>
        </w:rPr>
        <w:t xml:space="preserve"> לו מכאן ועד י"ב חדש משום </w:t>
      </w:r>
      <w:proofErr w:type="spellStart"/>
      <w:r w:rsidRPr="000D0670">
        <w:rPr>
          <w:rtl/>
        </w:rPr>
        <w:t>דהויא</w:t>
      </w:r>
      <w:proofErr w:type="spellEnd"/>
      <w:r w:rsidRPr="000D0670">
        <w:rPr>
          <w:rtl/>
        </w:rPr>
        <w:t xml:space="preserve"> </w:t>
      </w:r>
      <w:proofErr w:type="spellStart"/>
      <w:r w:rsidRPr="000D0670">
        <w:rPr>
          <w:rtl/>
        </w:rPr>
        <w:t>שיורא</w:t>
      </w:r>
      <w:proofErr w:type="spellEnd"/>
      <w:r w:rsidRPr="000D0670">
        <w:rPr>
          <w:rtl/>
        </w:rPr>
        <w:t xml:space="preserve"> בגט ואין זה כריתות, ולא דמי לזה </w:t>
      </w:r>
      <w:proofErr w:type="spellStart"/>
      <w:r w:rsidRPr="000D0670">
        <w:rPr>
          <w:rtl/>
        </w:rPr>
        <w:t>גיטך</w:t>
      </w:r>
      <w:proofErr w:type="spellEnd"/>
      <w:r w:rsidRPr="000D0670">
        <w:rPr>
          <w:rtl/>
        </w:rPr>
        <w:t xml:space="preserve"> לאחר י"ב חדש דהתם בשעה שהוא כורת </w:t>
      </w:r>
      <w:proofErr w:type="spellStart"/>
      <w:r w:rsidRPr="000D0670">
        <w:rPr>
          <w:rtl/>
        </w:rPr>
        <w:t>כורת</w:t>
      </w:r>
      <w:proofErr w:type="spellEnd"/>
      <w:r w:rsidRPr="000D0670">
        <w:rPr>
          <w:rtl/>
        </w:rPr>
        <w:t xml:space="preserve"> לגמרי אבל הכא כורת מקצת ומשייר מקצת </w:t>
      </w:r>
      <w:proofErr w:type="spellStart"/>
      <w:r w:rsidRPr="000D0670">
        <w:rPr>
          <w:rtl/>
        </w:rPr>
        <w:t>הילכך</w:t>
      </w:r>
      <w:proofErr w:type="spellEnd"/>
      <w:r w:rsidRPr="000D0670">
        <w:rPr>
          <w:rtl/>
        </w:rPr>
        <w:t xml:space="preserve"> אין זה גט כמו שכתבתי למעלה.</w:t>
      </w:r>
    </w:p>
    <w:p w14:paraId="56A914CC" w14:textId="77777777" w:rsidR="000D0670" w:rsidRPr="000D0670" w:rsidRDefault="000D0670" w:rsidP="000D0670">
      <w:pPr>
        <w:bidi/>
        <w:rPr>
          <w:rtl/>
        </w:rPr>
      </w:pPr>
      <w:r w:rsidRPr="000D0670">
        <w:rPr>
          <w:rtl/>
        </w:rPr>
        <w:t> </w:t>
      </w:r>
    </w:p>
    <w:p w14:paraId="2F8FA742" w14:textId="77777777" w:rsidR="000D0670" w:rsidRPr="000D0670" w:rsidRDefault="000D0670" w:rsidP="000D0670">
      <w:pPr>
        <w:bidi/>
        <w:rPr>
          <w:rtl/>
        </w:rPr>
      </w:pPr>
      <w:r w:rsidRPr="000D0670">
        <w:rPr>
          <w:rtl/>
        </w:rPr>
        <w:t> </w:t>
      </w:r>
    </w:p>
    <w:p w14:paraId="35105DF4" w14:textId="77777777" w:rsidR="000D0670" w:rsidRPr="000D0670" w:rsidRDefault="000D0670" w:rsidP="000D0670">
      <w:pPr>
        <w:bidi/>
        <w:rPr>
          <w:rtl/>
        </w:rPr>
      </w:pPr>
      <w:r w:rsidRPr="000D0670">
        <w:rPr>
          <w:rtl/>
        </w:rPr>
        <w:t xml:space="preserve">חידושי הרשב"א מסכת גיטין דף פג עמוד ב </w:t>
      </w:r>
    </w:p>
    <w:p w14:paraId="4FF11E59" w14:textId="77777777" w:rsidR="000D0670" w:rsidRPr="000D0670" w:rsidRDefault="000D0670" w:rsidP="000D0670">
      <w:pPr>
        <w:bidi/>
        <w:rPr>
          <w:rtl/>
        </w:rPr>
      </w:pPr>
      <w:r w:rsidRPr="000D0670">
        <w:rPr>
          <w:rtl/>
        </w:rPr>
        <w:t xml:space="preserve">על מנת שלא תלכי לבית אביך לעולם אין זה כריתות. משום </w:t>
      </w:r>
      <w:proofErr w:type="spellStart"/>
      <w:r w:rsidRPr="000D0670">
        <w:rPr>
          <w:rtl/>
        </w:rPr>
        <w:t>דלעולם</w:t>
      </w:r>
      <w:proofErr w:type="spellEnd"/>
      <w:r w:rsidRPr="000D0670">
        <w:rPr>
          <w:rtl/>
        </w:rPr>
        <w:t xml:space="preserve"> היא אסורה </w:t>
      </w:r>
      <w:proofErr w:type="spellStart"/>
      <w:r w:rsidRPr="000D0670">
        <w:rPr>
          <w:rtl/>
        </w:rPr>
        <w:t>מחמתיה</w:t>
      </w:r>
      <w:proofErr w:type="spellEnd"/>
      <w:r w:rsidRPr="000D0670">
        <w:rPr>
          <w:rtl/>
        </w:rPr>
        <w:t xml:space="preserve"> שלא תלך לבית אביה, </w:t>
      </w:r>
      <w:proofErr w:type="spellStart"/>
      <w:r w:rsidRPr="000D0670">
        <w:rPr>
          <w:rtl/>
        </w:rPr>
        <w:t>וקשיא</w:t>
      </w:r>
      <w:proofErr w:type="spellEnd"/>
      <w:r w:rsidRPr="000D0670">
        <w:rPr>
          <w:rtl/>
        </w:rPr>
        <w:t xml:space="preserve"> לן דהא מכרו האב או שמת הרי זו מותרת לילך שם </w:t>
      </w:r>
      <w:proofErr w:type="spellStart"/>
      <w:r w:rsidRPr="000D0670">
        <w:rPr>
          <w:rtl/>
        </w:rPr>
        <w:t>וכדאיתא</w:t>
      </w:r>
      <w:proofErr w:type="spellEnd"/>
      <w:r w:rsidRPr="000D0670">
        <w:rPr>
          <w:rtl/>
        </w:rPr>
        <w:t xml:space="preserve"> בנדרים (מ"ו א') קונם לביתך שאיני נכנס מת או שמכרו הרי זה מותר, וכבר הארכתי בזה </w:t>
      </w:r>
      <w:proofErr w:type="spellStart"/>
      <w:r w:rsidRPr="000D0670">
        <w:rPr>
          <w:rtl/>
        </w:rPr>
        <w:t>בפ"ב</w:t>
      </w:r>
      <w:proofErr w:type="spellEnd"/>
      <w:r w:rsidRPr="000D0670">
        <w:rPr>
          <w:rtl/>
        </w:rPr>
        <w:t xml:space="preserve"> </w:t>
      </w:r>
      <w:proofErr w:type="spellStart"/>
      <w:r w:rsidRPr="000D0670">
        <w:rPr>
          <w:rtl/>
        </w:rPr>
        <w:t>דמכלתין</w:t>
      </w:r>
      <w:proofErr w:type="spellEnd"/>
      <w:r w:rsidRPr="000D0670">
        <w:rPr>
          <w:rtl/>
        </w:rPr>
        <w:t xml:space="preserve">, </w:t>
      </w:r>
      <w:r w:rsidRPr="000D0670">
        <w:rPr>
          <w:u w:val="single"/>
          <w:rtl/>
        </w:rPr>
        <w:t>והרמב"ם ז"ל כתב דכיון שאינה מותרת בו כל זמן שהוא של אביה אין זה כריתות דמה שנאסר לה לא הותר</w:t>
      </w:r>
      <w:r w:rsidRPr="000D0670">
        <w:rPr>
          <w:rtl/>
        </w:rPr>
        <w:t xml:space="preserve"> לה, </w:t>
      </w:r>
      <w:proofErr w:type="spellStart"/>
      <w:r w:rsidRPr="000D0670">
        <w:rPr>
          <w:rtl/>
        </w:rPr>
        <w:t>דאם</w:t>
      </w:r>
      <w:proofErr w:type="spellEnd"/>
      <w:r w:rsidRPr="000D0670">
        <w:rPr>
          <w:rtl/>
        </w:rPr>
        <w:t xml:space="preserve"> מכרו האב או שמת אף על פי שהיא מותרת </w:t>
      </w:r>
      <w:proofErr w:type="spellStart"/>
      <w:r w:rsidRPr="000D0670">
        <w:rPr>
          <w:rtl/>
        </w:rPr>
        <w:t>ליכנס</w:t>
      </w:r>
      <w:proofErr w:type="spellEnd"/>
      <w:r w:rsidRPr="000D0670">
        <w:rPr>
          <w:rtl/>
        </w:rPr>
        <w:t xml:space="preserve"> בו אין זה בית אביה שנאסרה בו </w:t>
      </w:r>
      <w:proofErr w:type="spellStart"/>
      <w:r w:rsidRPr="000D0670">
        <w:rPr>
          <w:rtl/>
        </w:rPr>
        <w:t>ואנן</w:t>
      </w:r>
      <w:proofErr w:type="spellEnd"/>
      <w:r w:rsidRPr="000D0670">
        <w:rPr>
          <w:rtl/>
        </w:rPr>
        <w:t xml:space="preserve"> כל שלא הותרה במה שנאסרה לא קרינן ביה כריתות, </w:t>
      </w:r>
      <w:proofErr w:type="spellStart"/>
      <w:r w:rsidRPr="000D0670">
        <w:rPr>
          <w:rtl/>
        </w:rPr>
        <w:t>ודכותה</w:t>
      </w:r>
      <w:proofErr w:type="spellEnd"/>
      <w:r w:rsidRPr="000D0670">
        <w:rPr>
          <w:rtl/>
        </w:rPr>
        <w:t xml:space="preserve"> אמר לה על מנת שלא תשתי יין זה לעולם ונשפך היין אין זה כריתות משום דלא הותרה במה שנאסרה וכן ע"מ שלא </w:t>
      </w:r>
      <w:proofErr w:type="spellStart"/>
      <w:r w:rsidRPr="000D0670">
        <w:rPr>
          <w:rtl/>
        </w:rPr>
        <w:t>תנשאי</w:t>
      </w:r>
      <w:proofErr w:type="spellEnd"/>
      <w:r w:rsidRPr="000D0670">
        <w:rPr>
          <w:rtl/>
        </w:rPr>
        <w:t xml:space="preserve"> לפלוני שלא הותרה בו לעולם. </w:t>
      </w:r>
      <w:r w:rsidRPr="000D0670">
        <w:rPr>
          <w:u w:val="single"/>
          <w:rtl/>
        </w:rPr>
        <w:t>ואינו מחוור לי</w:t>
      </w:r>
      <w:r w:rsidRPr="000D0670">
        <w:rPr>
          <w:rtl/>
        </w:rPr>
        <w:t xml:space="preserve"> </w:t>
      </w:r>
      <w:proofErr w:type="spellStart"/>
      <w:r w:rsidRPr="000D0670">
        <w:rPr>
          <w:rtl/>
        </w:rPr>
        <w:t>חדא</w:t>
      </w:r>
      <w:proofErr w:type="spellEnd"/>
      <w:r w:rsidRPr="000D0670">
        <w:rPr>
          <w:rtl/>
        </w:rPr>
        <w:t xml:space="preserve"> </w:t>
      </w:r>
      <w:proofErr w:type="spellStart"/>
      <w:r w:rsidRPr="000D0670">
        <w:rPr>
          <w:rtl/>
        </w:rPr>
        <w:t>דבתוספתא</w:t>
      </w:r>
      <w:proofErr w:type="spellEnd"/>
      <w:r w:rsidRPr="000D0670">
        <w:rPr>
          <w:rtl/>
        </w:rPr>
        <w:t xml:space="preserve"> </w:t>
      </w:r>
      <w:proofErr w:type="spellStart"/>
      <w:r w:rsidRPr="000D0670">
        <w:rPr>
          <w:rtl/>
        </w:rPr>
        <w:t>קתני</w:t>
      </w:r>
      <w:proofErr w:type="spellEnd"/>
      <w:r w:rsidRPr="000D0670">
        <w:rPr>
          <w:rtl/>
        </w:rPr>
        <w:t xml:space="preserve"> על מנת שלא תעלי באילן זה ועל מנה שלא תעלי בכותל זה נקצץ האילן ונסתר הכותל הרי זה גט וזה הפך מה שכתב הרב ז"ל, ועוד </w:t>
      </w:r>
      <w:proofErr w:type="spellStart"/>
      <w:r w:rsidRPr="000D0670">
        <w:rPr>
          <w:rtl/>
        </w:rPr>
        <w:t>מדאמרינן</w:t>
      </w:r>
      <w:proofErr w:type="spellEnd"/>
      <w:r w:rsidRPr="000D0670">
        <w:rPr>
          <w:rtl/>
        </w:rPr>
        <w:t xml:space="preserve"> בריש </w:t>
      </w:r>
      <w:proofErr w:type="spellStart"/>
      <w:r w:rsidRPr="000D0670">
        <w:rPr>
          <w:rtl/>
        </w:rPr>
        <w:t>פירקין</w:t>
      </w:r>
      <w:proofErr w:type="spellEnd"/>
      <w:r w:rsidRPr="000D0670">
        <w:rPr>
          <w:rtl/>
        </w:rPr>
        <w:t xml:space="preserve"> בחוץ הוא </w:t>
      </w:r>
      <w:proofErr w:type="spellStart"/>
      <w:r w:rsidRPr="000D0670">
        <w:rPr>
          <w:rtl/>
        </w:rPr>
        <w:t>דפליגי</w:t>
      </w:r>
      <w:proofErr w:type="spellEnd"/>
      <w:r w:rsidRPr="000D0670">
        <w:rPr>
          <w:rtl/>
        </w:rPr>
        <w:t xml:space="preserve"> אבל בעל מנת </w:t>
      </w:r>
      <w:proofErr w:type="spellStart"/>
      <w:r w:rsidRPr="000D0670">
        <w:rPr>
          <w:rtl/>
        </w:rPr>
        <w:t>מודו</w:t>
      </w:r>
      <w:proofErr w:type="spellEnd"/>
      <w:r w:rsidRPr="000D0670">
        <w:rPr>
          <w:rtl/>
        </w:rPr>
        <w:t xml:space="preserve"> ליה משמע </w:t>
      </w:r>
      <w:proofErr w:type="spellStart"/>
      <w:r w:rsidRPr="000D0670">
        <w:rPr>
          <w:rtl/>
        </w:rPr>
        <w:t>דעל</w:t>
      </w:r>
      <w:proofErr w:type="spellEnd"/>
      <w:r w:rsidRPr="000D0670">
        <w:rPr>
          <w:rtl/>
        </w:rPr>
        <w:t xml:space="preserve"> מנת </w:t>
      </w:r>
      <w:proofErr w:type="spellStart"/>
      <w:r w:rsidRPr="000D0670">
        <w:rPr>
          <w:rtl/>
        </w:rPr>
        <w:t>דומיא</w:t>
      </w:r>
      <w:proofErr w:type="spellEnd"/>
      <w:r w:rsidRPr="000D0670">
        <w:rPr>
          <w:rtl/>
        </w:rPr>
        <w:t xml:space="preserve"> </w:t>
      </w:r>
      <w:proofErr w:type="spellStart"/>
      <w:r w:rsidRPr="000D0670">
        <w:rPr>
          <w:rtl/>
        </w:rPr>
        <w:t>דחוץ</w:t>
      </w:r>
      <w:proofErr w:type="spellEnd"/>
      <w:r w:rsidRPr="000D0670">
        <w:rPr>
          <w:rtl/>
        </w:rPr>
        <w:t xml:space="preserve"> שהיא אסורה לו לעולם </w:t>
      </w:r>
      <w:proofErr w:type="spellStart"/>
      <w:r w:rsidRPr="000D0670">
        <w:rPr>
          <w:rtl/>
        </w:rPr>
        <w:t>קתני</w:t>
      </w:r>
      <w:proofErr w:type="spellEnd"/>
      <w:r w:rsidRPr="000D0670">
        <w:rPr>
          <w:rtl/>
        </w:rPr>
        <w:t xml:space="preserve"> וכגון </w:t>
      </w:r>
      <w:proofErr w:type="spellStart"/>
      <w:r w:rsidRPr="000D0670">
        <w:rPr>
          <w:rtl/>
        </w:rPr>
        <w:t>דאמר</w:t>
      </w:r>
      <w:proofErr w:type="spellEnd"/>
      <w:r w:rsidRPr="000D0670">
        <w:rPr>
          <w:rtl/>
        </w:rPr>
        <w:t xml:space="preserve"> לה על מנת שלא תינשאי לפלוני לעולם ואפילו הכי </w:t>
      </w:r>
      <w:proofErr w:type="spellStart"/>
      <w:r w:rsidRPr="000D0670">
        <w:rPr>
          <w:rtl/>
        </w:rPr>
        <w:t>קאמר</w:t>
      </w:r>
      <w:proofErr w:type="spellEnd"/>
      <w:r w:rsidRPr="000D0670">
        <w:rPr>
          <w:rtl/>
        </w:rPr>
        <w:t xml:space="preserve"> </w:t>
      </w:r>
      <w:proofErr w:type="spellStart"/>
      <w:r w:rsidRPr="000D0670">
        <w:rPr>
          <w:rtl/>
        </w:rPr>
        <w:t>דמגורשת</w:t>
      </w:r>
      <w:proofErr w:type="spellEnd"/>
      <w:r w:rsidRPr="000D0670">
        <w:rPr>
          <w:rtl/>
        </w:rPr>
        <w:t xml:space="preserve">, </w:t>
      </w:r>
      <w:r w:rsidRPr="000D0670">
        <w:rPr>
          <w:u w:val="single"/>
          <w:rtl/>
        </w:rPr>
        <w:t xml:space="preserve">ואפילו למ"ד </w:t>
      </w:r>
      <w:proofErr w:type="spellStart"/>
      <w:r w:rsidRPr="000D0670">
        <w:rPr>
          <w:u w:val="single"/>
          <w:rtl/>
        </w:rPr>
        <w:t>דבעל</w:t>
      </w:r>
      <w:proofErr w:type="spellEnd"/>
      <w:r w:rsidRPr="000D0670">
        <w:rPr>
          <w:u w:val="single"/>
          <w:rtl/>
        </w:rPr>
        <w:t xml:space="preserve"> מנת פליגי משום דהוי </w:t>
      </w:r>
      <w:proofErr w:type="spellStart"/>
      <w:r w:rsidRPr="000D0670">
        <w:rPr>
          <w:u w:val="single"/>
          <w:rtl/>
        </w:rPr>
        <w:t>שיורא</w:t>
      </w:r>
      <w:proofErr w:type="spellEnd"/>
      <w:r w:rsidRPr="000D0670">
        <w:rPr>
          <w:u w:val="single"/>
          <w:rtl/>
        </w:rPr>
        <w:t xml:space="preserve"> בגט, מ"מ בשאר </w:t>
      </w:r>
      <w:proofErr w:type="spellStart"/>
      <w:r w:rsidRPr="000D0670">
        <w:rPr>
          <w:u w:val="single"/>
          <w:rtl/>
        </w:rPr>
        <w:t>תנאין</w:t>
      </w:r>
      <w:proofErr w:type="spellEnd"/>
      <w:r w:rsidRPr="000D0670">
        <w:rPr>
          <w:u w:val="single"/>
          <w:rtl/>
        </w:rPr>
        <w:t xml:space="preserve"> </w:t>
      </w:r>
      <w:proofErr w:type="spellStart"/>
      <w:r w:rsidRPr="000D0670">
        <w:rPr>
          <w:u w:val="single"/>
          <w:rtl/>
        </w:rPr>
        <w:t>דכותה</w:t>
      </w:r>
      <w:proofErr w:type="spellEnd"/>
      <w:r w:rsidRPr="000D0670">
        <w:rPr>
          <w:u w:val="single"/>
          <w:rtl/>
        </w:rPr>
        <w:t xml:space="preserve"> </w:t>
      </w:r>
      <w:proofErr w:type="spellStart"/>
      <w:r w:rsidRPr="000D0670">
        <w:rPr>
          <w:u w:val="single"/>
          <w:rtl/>
        </w:rPr>
        <w:t>כו"ע</w:t>
      </w:r>
      <w:proofErr w:type="spellEnd"/>
      <w:r w:rsidRPr="000D0670">
        <w:rPr>
          <w:u w:val="single"/>
          <w:rtl/>
        </w:rPr>
        <w:t xml:space="preserve"> </w:t>
      </w:r>
      <w:proofErr w:type="spellStart"/>
      <w:r w:rsidRPr="000D0670">
        <w:rPr>
          <w:u w:val="single"/>
          <w:rtl/>
        </w:rPr>
        <w:t>מודו</w:t>
      </w:r>
      <w:proofErr w:type="spellEnd"/>
      <w:r w:rsidRPr="000D0670">
        <w:rPr>
          <w:u w:val="single"/>
          <w:rtl/>
        </w:rPr>
        <w:t xml:space="preserve"> </w:t>
      </w:r>
      <w:proofErr w:type="spellStart"/>
      <w:r w:rsidRPr="000D0670">
        <w:rPr>
          <w:u w:val="single"/>
          <w:rtl/>
        </w:rPr>
        <w:t>דמגורשת</w:t>
      </w:r>
      <w:proofErr w:type="spellEnd"/>
      <w:r w:rsidRPr="000D0670">
        <w:rPr>
          <w:u w:val="single"/>
          <w:rtl/>
        </w:rPr>
        <w:t xml:space="preserve"> </w:t>
      </w:r>
      <w:proofErr w:type="spellStart"/>
      <w:r w:rsidRPr="000D0670">
        <w:rPr>
          <w:u w:val="single"/>
          <w:rtl/>
        </w:rPr>
        <w:t>וכדאמרינן</w:t>
      </w:r>
      <w:proofErr w:type="spellEnd"/>
      <w:r w:rsidRPr="000D0670">
        <w:rPr>
          <w:u w:val="single"/>
          <w:rtl/>
        </w:rPr>
        <w:t xml:space="preserve"> עלה מידי דהוה אשאר </w:t>
      </w:r>
      <w:proofErr w:type="spellStart"/>
      <w:r w:rsidRPr="000D0670">
        <w:rPr>
          <w:u w:val="single"/>
          <w:rtl/>
        </w:rPr>
        <w:t>תנאין</w:t>
      </w:r>
      <w:proofErr w:type="spellEnd"/>
      <w:r w:rsidRPr="000D0670">
        <w:rPr>
          <w:u w:val="single"/>
          <w:rtl/>
        </w:rPr>
        <w:t xml:space="preserve"> </w:t>
      </w:r>
      <w:proofErr w:type="spellStart"/>
      <w:r w:rsidRPr="000D0670">
        <w:rPr>
          <w:u w:val="single"/>
          <w:rtl/>
        </w:rPr>
        <w:t>דעלמא</w:t>
      </w:r>
      <w:proofErr w:type="spellEnd"/>
      <w:r w:rsidRPr="000D0670">
        <w:rPr>
          <w:u w:val="single"/>
          <w:rtl/>
        </w:rPr>
        <w:t xml:space="preserve">, </w:t>
      </w:r>
      <w:proofErr w:type="spellStart"/>
      <w:r w:rsidRPr="000D0670">
        <w:rPr>
          <w:u w:val="single"/>
          <w:rtl/>
        </w:rPr>
        <w:t>והכא</w:t>
      </w:r>
      <w:proofErr w:type="spellEnd"/>
      <w:r w:rsidRPr="000D0670">
        <w:rPr>
          <w:u w:val="single"/>
          <w:rtl/>
        </w:rPr>
        <w:t xml:space="preserve"> לא פליגי רבנן אלא משום דהוי </w:t>
      </w:r>
      <w:proofErr w:type="spellStart"/>
      <w:r w:rsidRPr="000D0670">
        <w:rPr>
          <w:u w:val="single"/>
          <w:rtl/>
        </w:rPr>
        <w:t>שיורא</w:t>
      </w:r>
      <w:proofErr w:type="spellEnd"/>
      <w:r w:rsidRPr="000D0670">
        <w:rPr>
          <w:u w:val="single"/>
          <w:rtl/>
        </w:rPr>
        <w:t xml:space="preserve"> בגט אבל בשאר </w:t>
      </w:r>
      <w:proofErr w:type="spellStart"/>
      <w:r w:rsidRPr="000D0670">
        <w:rPr>
          <w:u w:val="single"/>
          <w:rtl/>
        </w:rPr>
        <w:t>תנאין</w:t>
      </w:r>
      <w:proofErr w:type="spellEnd"/>
      <w:r w:rsidRPr="000D0670">
        <w:rPr>
          <w:u w:val="single"/>
          <w:rtl/>
        </w:rPr>
        <w:t xml:space="preserve"> דלא הוי </w:t>
      </w:r>
      <w:proofErr w:type="spellStart"/>
      <w:r w:rsidRPr="000D0670">
        <w:rPr>
          <w:u w:val="single"/>
          <w:rtl/>
        </w:rPr>
        <w:t>שיורא</w:t>
      </w:r>
      <w:proofErr w:type="spellEnd"/>
      <w:r w:rsidRPr="000D0670">
        <w:rPr>
          <w:u w:val="single"/>
          <w:rtl/>
        </w:rPr>
        <w:t xml:space="preserve"> בגט הרי זו מגורשת</w:t>
      </w:r>
      <w:r w:rsidRPr="000D0670">
        <w:rPr>
          <w:rtl/>
        </w:rPr>
        <w:t xml:space="preserve">, ועוד </w:t>
      </w:r>
      <w:proofErr w:type="spellStart"/>
      <w:r w:rsidRPr="000D0670">
        <w:rPr>
          <w:rtl/>
        </w:rPr>
        <w:t>דאמרי</w:t>
      </w:r>
      <w:proofErr w:type="spellEnd"/>
      <w:r w:rsidRPr="000D0670">
        <w:rPr>
          <w:rtl/>
        </w:rPr>
        <w:t xml:space="preserve">' לקמן על מנת שלא תבעלי לאבא ולאביך הרי זה גט אף על פי שאסרה עליו לעולם, ומיהו יש לפרש בזו </w:t>
      </w:r>
      <w:proofErr w:type="spellStart"/>
      <w:r w:rsidRPr="000D0670">
        <w:rPr>
          <w:rtl/>
        </w:rPr>
        <w:t>דאמר</w:t>
      </w:r>
      <w:proofErr w:type="spellEnd"/>
      <w:r w:rsidRPr="000D0670">
        <w:rPr>
          <w:rtl/>
        </w:rPr>
        <w:t xml:space="preserve"> לה ע"מ שלא תבעלי לאבא ולאביך מכאן ועד שלשים יום אי </w:t>
      </w:r>
      <w:proofErr w:type="spellStart"/>
      <w:r w:rsidRPr="000D0670">
        <w:rPr>
          <w:rtl/>
        </w:rPr>
        <w:t>נמי</w:t>
      </w:r>
      <w:proofErr w:type="spellEnd"/>
      <w:r w:rsidRPr="000D0670">
        <w:rPr>
          <w:rtl/>
        </w:rPr>
        <w:t xml:space="preserve"> משום </w:t>
      </w:r>
      <w:proofErr w:type="spellStart"/>
      <w:r w:rsidRPr="000D0670">
        <w:rPr>
          <w:rtl/>
        </w:rPr>
        <w:t>דבלא</w:t>
      </w:r>
      <w:proofErr w:type="spellEnd"/>
      <w:r w:rsidRPr="000D0670">
        <w:rPr>
          <w:rtl/>
        </w:rPr>
        <w:t xml:space="preserve"> תנאו אסורה עליהן לעולם.</w:t>
      </w:r>
    </w:p>
    <w:p w14:paraId="70262BD3" w14:textId="77777777" w:rsidR="000D0670" w:rsidRPr="000D0670" w:rsidRDefault="000D0670" w:rsidP="000D0670">
      <w:pPr>
        <w:bidi/>
        <w:rPr>
          <w:rtl/>
        </w:rPr>
      </w:pPr>
      <w:r w:rsidRPr="000D0670">
        <w:rPr>
          <w:rtl/>
        </w:rPr>
        <w:t> </w:t>
      </w:r>
    </w:p>
    <w:p w14:paraId="036C2249" w14:textId="77777777" w:rsidR="000D0670" w:rsidRPr="000D0670" w:rsidRDefault="000D0670" w:rsidP="000D0670">
      <w:pPr>
        <w:bidi/>
        <w:rPr>
          <w:rtl/>
        </w:rPr>
      </w:pPr>
      <w:r w:rsidRPr="000D0670">
        <w:rPr>
          <w:rtl/>
        </w:rPr>
        <w:t> </w:t>
      </w:r>
    </w:p>
    <w:p w14:paraId="666BFBE5" w14:textId="77777777" w:rsidR="000D0670" w:rsidRPr="000D0670" w:rsidRDefault="000D0670" w:rsidP="000D0670">
      <w:pPr>
        <w:bidi/>
        <w:rPr>
          <w:rtl/>
        </w:rPr>
      </w:pPr>
      <w:r w:rsidRPr="000D0670">
        <w:rPr>
          <w:rtl/>
        </w:rPr>
        <w:t xml:space="preserve">חידושי הרשב"א מסכת גיטין דף פג עמוד ב </w:t>
      </w:r>
    </w:p>
    <w:p w14:paraId="57AB74EE" w14:textId="77777777" w:rsidR="000D0670" w:rsidRPr="000D0670" w:rsidRDefault="000D0670" w:rsidP="000D0670">
      <w:pPr>
        <w:bidi/>
        <w:rPr>
          <w:rtl/>
        </w:rPr>
      </w:pPr>
      <w:r w:rsidRPr="000D0670">
        <w:rPr>
          <w:rtl/>
        </w:rPr>
        <w:t xml:space="preserve">כל ימי חיי. אף על פי שלכאורה היה נראה כיון דכל ימי חייו </w:t>
      </w:r>
      <w:proofErr w:type="spellStart"/>
      <w:r w:rsidRPr="000D0670">
        <w:rPr>
          <w:rtl/>
        </w:rPr>
        <w:t>אגידא</w:t>
      </w:r>
      <w:proofErr w:type="spellEnd"/>
      <w:r w:rsidRPr="000D0670">
        <w:rPr>
          <w:rtl/>
        </w:rPr>
        <w:t xml:space="preserve"> ביה אין זה כריתות כמו בכל ימי חייכי אפילו כן לא </w:t>
      </w:r>
      <w:proofErr w:type="spellStart"/>
      <w:r w:rsidRPr="000D0670">
        <w:rPr>
          <w:rtl/>
        </w:rPr>
        <w:t>היתה</w:t>
      </w:r>
      <w:proofErr w:type="spellEnd"/>
      <w:r w:rsidRPr="000D0670">
        <w:rPr>
          <w:rtl/>
        </w:rPr>
        <w:t xml:space="preserve"> כן סברת התלמוד אלא </w:t>
      </w:r>
      <w:proofErr w:type="spellStart"/>
      <w:r w:rsidRPr="000D0670">
        <w:rPr>
          <w:rtl/>
        </w:rPr>
        <w:t>מכיון</w:t>
      </w:r>
      <w:proofErr w:type="spellEnd"/>
      <w:r w:rsidRPr="000D0670">
        <w:rPr>
          <w:rtl/>
        </w:rPr>
        <w:t xml:space="preserve"> </w:t>
      </w:r>
      <w:proofErr w:type="spellStart"/>
      <w:r w:rsidRPr="000D0670">
        <w:rPr>
          <w:rtl/>
        </w:rPr>
        <w:t>שאיפשר</w:t>
      </w:r>
      <w:proofErr w:type="spellEnd"/>
      <w:r w:rsidRPr="000D0670">
        <w:rPr>
          <w:rtl/>
        </w:rPr>
        <w:t xml:space="preserve"> לה לקיים תנאו הרי זה כריתות.</w:t>
      </w:r>
    </w:p>
    <w:p w14:paraId="67B1A826" w14:textId="77777777" w:rsidR="000D0670" w:rsidRPr="000D0670" w:rsidRDefault="000D0670" w:rsidP="000D0670">
      <w:pPr>
        <w:bidi/>
        <w:rPr>
          <w:rtl/>
        </w:rPr>
      </w:pPr>
      <w:r w:rsidRPr="000D0670">
        <w:rPr>
          <w:rtl/>
        </w:rPr>
        <w:t xml:space="preserve">כל ימי חיי פלוני הרי זה כריתות. ואף על פי שהוא ילד והיא זקנה, ואפילו היא זקנה ואמר לה על מנת שלא תשתי יין מכאן ועד חמשים שנה </w:t>
      </w:r>
      <w:proofErr w:type="spellStart"/>
      <w:r w:rsidRPr="000D0670">
        <w:rPr>
          <w:rtl/>
        </w:rPr>
        <w:t>ה"ז</w:t>
      </w:r>
      <w:proofErr w:type="spellEnd"/>
      <w:r w:rsidRPr="000D0670">
        <w:rPr>
          <w:rtl/>
        </w:rPr>
        <w:t xml:space="preserve"> כריתות </w:t>
      </w:r>
      <w:r w:rsidRPr="000D0670">
        <w:rPr>
          <w:u w:val="single"/>
          <w:rtl/>
        </w:rPr>
        <w:t xml:space="preserve">דכיון </w:t>
      </w:r>
      <w:proofErr w:type="spellStart"/>
      <w:r w:rsidRPr="000D0670">
        <w:rPr>
          <w:b/>
          <w:bCs/>
          <w:u w:val="single"/>
          <w:rtl/>
        </w:rPr>
        <w:t>שאיפשר</w:t>
      </w:r>
      <w:proofErr w:type="spellEnd"/>
      <w:r w:rsidRPr="000D0670">
        <w:rPr>
          <w:u w:val="single"/>
          <w:rtl/>
        </w:rPr>
        <w:t xml:space="preserve"> שתחיה היא יותר מכאן כריתות קרינן ביה</w:t>
      </w:r>
      <w:r w:rsidRPr="000D0670">
        <w:rPr>
          <w:rtl/>
        </w:rPr>
        <w:t>.</w:t>
      </w:r>
    </w:p>
    <w:p w14:paraId="258CA3E8" w14:textId="77777777" w:rsidR="000D0670" w:rsidRPr="000D0670" w:rsidRDefault="000D0670" w:rsidP="000D0670">
      <w:pPr>
        <w:bidi/>
        <w:rPr>
          <w:rtl/>
        </w:rPr>
      </w:pPr>
      <w:r w:rsidRPr="000D0670">
        <w:rPr>
          <w:rtl/>
        </w:rPr>
        <w:t> </w:t>
      </w:r>
    </w:p>
    <w:p w14:paraId="1F78B68D" w14:textId="77777777" w:rsidR="000D0670" w:rsidRPr="000D0670" w:rsidRDefault="000D0670" w:rsidP="000D0670">
      <w:pPr>
        <w:bidi/>
        <w:rPr>
          <w:rtl/>
        </w:rPr>
      </w:pPr>
      <w:r w:rsidRPr="000D0670">
        <w:rPr>
          <w:rtl/>
        </w:rPr>
        <w:t xml:space="preserve">תוספות מסכת סוכה דף כד עמוד ב </w:t>
      </w:r>
    </w:p>
    <w:p w14:paraId="75000CB2" w14:textId="77777777" w:rsidR="000D0670" w:rsidRPr="000D0670" w:rsidRDefault="000D0670" w:rsidP="000D0670">
      <w:pPr>
        <w:bidi/>
        <w:rPr>
          <w:rtl/>
        </w:rPr>
      </w:pPr>
      <w:r w:rsidRPr="000D0670">
        <w:rPr>
          <w:rtl/>
        </w:rPr>
        <w:t xml:space="preserve">על מנת שלא תלכי לבית אביך לעולם אין זה כריתות - </w:t>
      </w:r>
      <w:proofErr w:type="spellStart"/>
      <w:r w:rsidRPr="000D0670">
        <w:rPr>
          <w:rtl/>
        </w:rPr>
        <w:t>תימה</w:t>
      </w:r>
      <w:proofErr w:type="spellEnd"/>
      <w:r w:rsidRPr="000D0670">
        <w:rPr>
          <w:rtl/>
        </w:rPr>
        <w:t xml:space="preserve"> והא אם מת (אביו) לא חשיבה תו בית (אביו) </w:t>
      </w:r>
      <w:proofErr w:type="spellStart"/>
      <w:r w:rsidRPr="000D0670">
        <w:rPr>
          <w:rtl/>
        </w:rPr>
        <w:t>כדתנן</w:t>
      </w:r>
      <w:proofErr w:type="spellEnd"/>
      <w:r w:rsidRPr="000D0670">
        <w:rPr>
          <w:rtl/>
        </w:rPr>
        <w:t xml:space="preserve"> בנדרים פרק </w:t>
      </w:r>
      <w:proofErr w:type="spellStart"/>
      <w:r w:rsidRPr="000D0670">
        <w:rPr>
          <w:rtl/>
        </w:rPr>
        <w:t>השותפין</w:t>
      </w:r>
      <w:proofErr w:type="spellEnd"/>
      <w:r w:rsidRPr="000D0670">
        <w:rPr>
          <w:rtl/>
        </w:rPr>
        <w:t xml:space="preserve"> (ד' מו.) קונם לביתך שאיני נכנס שדך שאיני לוקח מת או שמכרו לאחר מותר וי"ל </w:t>
      </w:r>
      <w:proofErr w:type="spellStart"/>
      <w:r w:rsidRPr="000D0670">
        <w:rPr>
          <w:rtl/>
        </w:rPr>
        <w:t>דבית</w:t>
      </w:r>
      <w:proofErr w:type="spellEnd"/>
      <w:r w:rsidRPr="000D0670">
        <w:rPr>
          <w:rtl/>
        </w:rPr>
        <w:t xml:space="preserve"> אביו </w:t>
      </w:r>
      <w:proofErr w:type="spellStart"/>
      <w:r w:rsidRPr="000D0670">
        <w:rPr>
          <w:rtl/>
        </w:rPr>
        <w:t>קרויין</w:t>
      </w:r>
      <w:proofErr w:type="spellEnd"/>
      <w:r w:rsidRPr="000D0670">
        <w:rPr>
          <w:rtl/>
        </w:rPr>
        <w:t xml:space="preserve"> כל יוצאי חלציו של אביו ואף על פי שמת </w:t>
      </w:r>
      <w:proofErr w:type="spellStart"/>
      <w:r w:rsidRPr="000D0670">
        <w:rPr>
          <w:rtl/>
        </w:rPr>
        <w:t>כדאשכחן</w:t>
      </w:r>
      <w:proofErr w:type="spellEnd"/>
      <w:r w:rsidRPr="000D0670">
        <w:rPr>
          <w:rtl/>
        </w:rPr>
        <w:t xml:space="preserve"> גבי תמר </w:t>
      </w:r>
      <w:proofErr w:type="spellStart"/>
      <w:r w:rsidRPr="000D0670">
        <w:rPr>
          <w:rtl/>
        </w:rPr>
        <w:t>שהיתה</w:t>
      </w:r>
      <w:proofErr w:type="spellEnd"/>
      <w:r w:rsidRPr="000D0670">
        <w:rPr>
          <w:rtl/>
        </w:rPr>
        <w:t xml:space="preserve"> בתו של שם וכתיב (בראשית לח) שבי אלמנה בית אביך וכבר מת אביה </w:t>
      </w:r>
      <w:proofErr w:type="spellStart"/>
      <w:r w:rsidRPr="000D0670">
        <w:rPr>
          <w:rtl/>
        </w:rPr>
        <w:t>כדמוכחי</w:t>
      </w:r>
      <w:proofErr w:type="spellEnd"/>
      <w:r w:rsidRPr="000D0670">
        <w:rPr>
          <w:rtl/>
        </w:rPr>
        <w:t xml:space="preserve"> קראי.</w:t>
      </w:r>
    </w:p>
    <w:p w14:paraId="1DF401D3" w14:textId="77777777" w:rsidR="000D0670" w:rsidRPr="000D0670" w:rsidRDefault="000D0670" w:rsidP="000D0670">
      <w:pPr>
        <w:numPr>
          <w:ilvl w:val="0"/>
          <w:numId w:val="1"/>
        </w:numPr>
        <w:bidi/>
        <w:rPr>
          <w:rtl/>
        </w:rPr>
      </w:pPr>
      <w:r w:rsidRPr="000D0670">
        <w:rPr>
          <w:rtl/>
        </w:rPr>
        <w:t xml:space="preserve">תוספות אומרים שכדי להיות שיור בכריתות צריך להיות שיור שבהגדרה יקיים לנצח. </w:t>
      </w:r>
    </w:p>
    <w:p w14:paraId="34F6CA8E" w14:textId="77777777" w:rsidR="001346B6" w:rsidRDefault="001346B6" w:rsidP="000D0670">
      <w:pPr>
        <w:bidi/>
      </w:pPr>
    </w:p>
    <w:sectPr w:rsidR="00134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CEC"/>
    <w:multiLevelType w:val="multilevel"/>
    <w:tmpl w:val="932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70"/>
    <w:rsid w:val="000D0670"/>
    <w:rsid w:val="001346B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6F85"/>
  <w15:chartTrackingRefBased/>
  <w15:docId w15:val="{0DF0124B-147E-4290-8203-C7052D23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7244">
      <w:bodyDiv w:val="1"/>
      <w:marLeft w:val="0"/>
      <w:marRight w:val="0"/>
      <w:marTop w:val="0"/>
      <w:marBottom w:val="0"/>
      <w:divBdr>
        <w:top w:val="none" w:sz="0" w:space="0" w:color="auto"/>
        <w:left w:val="none" w:sz="0" w:space="0" w:color="auto"/>
        <w:bottom w:val="none" w:sz="0" w:space="0" w:color="auto"/>
        <w:right w:val="none" w:sz="0" w:space="0" w:color="auto"/>
      </w:divBdr>
      <w:divsChild>
        <w:div w:id="2095206169">
          <w:marLeft w:val="0"/>
          <w:marRight w:val="0"/>
          <w:marTop w:val="0"/>
          <w:marBottom w:val="0"/>
          <w:divBdr>
            <w:top w:val="none" w:sz="0" w:space="0" w:color="auto"/>
            <w:left w:val="none" w:sz="0" w:space="0" w:color="auto"/>
            <w:bottom w:val="none" w:sz="0" w:space="0" w:color="auto"/>
            <w:right w:val="none" w:sz="0" w:space="0" w:color="auto"/>
          </w:divBdr>
          <w:divsChild>
            <w:div w:id="1604801308">
              <w:marLeft w:val="0"/>
              <w:marRight w:val="0"/>
              <w:marTop w:val="0"/>
              <w:marBottom w:val="0"/>
              <w:divBdr>
                <w:top w:val="none" w:sz="0" w:space="0" w:color="auto"/>
                <w:left w:val="none" w:sz="0" w:space="0" w:color="auto"/>
                <w:bottom w:val="none" w:sz="0" w:space="0" w:color="auto"/>
                <w:right w:val="none" w:sz="0" w:space="0" w:color="auto"/>
              </w:divBdr>
              <w:divsChild>
                <w:div w:id="1384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14566">
      <w:bodyDiv w:val="1"/>
      <w:marLeft w:val="0"/>
      <w:marRight w:val="0"/>
      <w:marTop w:val="0"/>
      <w:marBottom w:val="0"/>
      <w:divBdr>
        <w:top w:val="none" w:sz="0" w:space="0" w:color="auto"/>
        <w:left w:val="none" w:sz="0" w:space="0" w:color="auto"/>
        <w:bottom w:val="none" w:sz="0" w:space="0" w:color="auto"/>
        <w:right w:val="none" w:sz="0" w:space="0" w:color="auto"/>
      </w:divBdr>
      <w:divsChild>
        <w:div w:id="765350514">
          <w:marLeft w:val="0"/>
          <w:marRight w:val="0"/>
          <w:marTop w:val="0"/>
          <w:marBottom w:val="0"/>
          <w:divBdr>
            <w:top w:val="none" w:sz="0" w:space="0" w:color="auto"/>
            <w:left w:val="none" w:sz="0" w:space="0" w:color="auto"/>
            <w:bottom w:val="none" w:sz="0" w:space="0" w:color="auto"/>
            <w:right w:val="none" w:sz="0" w:space="0" w:color="auto"/>
          </w:divBdr>
          <w:divsChild>
            <w:div w:id="281569702">
              <w:marLeft w:val="0"/>
              <w:marRight w:val="0"/>
              <w:marTop w:val="0"/>
              <w:marBottom w:val="0"/>
              <w:divBdr>
                <w:top w:val="none" w:sz="0" w:space="0" w:color="auto"/>
                <w:left w:val="none" w:sz="0" w:space="0" w:color="auto"/>
                <w:bottom w:val="none" w:sz="0" w:space="0" w:color="auto"/>
                <w:right w:val="none" w:sz="0" w:space="0" w:color="auto"/>
              </w:divBdr>
              <w:divsChild>
                <w:div w:id="2194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1495</Words>
  <Characters>8527</Characters>
  <Application>Microsoft Office Word</Application>
  <DocSecurity>0</DocSecurity>
  <Lines>71</Lines>
  <Paragraphs>20</Paragraphs>
  <ScaleCrop>false</ScaleCrop>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1</cp:revision>
  <dcterms:created xsi:type="dcterms:W3CDTF">2018-10-11T06:56:00Z</dcterms:created>
  <dcterms:modified xsi:type="dcterms:W3CDTF">2018-10-11T06:58:00Z</dcterms:modified>
</cp:coreProperties>
</file>