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456D997"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88231D">
        <w:rPr>
          <w:u w:val="single"/>
        </w:rPr>
        <w:t>8</w:t>
      </w:r>
    </w:p>
    <w:p w14:paraId="38E627E5" w14:textId="77777777" w:rsidR="00DC49EA" w:rsidRDefault="00DC49EA" w:rsidP="00DC49EA">
      <w:pPr>
        <w:spacing w:after="120"/>
        <w:jc w:val="both"/>
      </w:pPr>
    </w:p>
    <w:p w14:paraId="5449D8B8" w14:textId="59DC4DB9" w:rsidR="00593F9D" w:rsidRDefault="00951FCC" w:rsidP="0088231D">
      <w:pPr>
        <w:spacing w:after="120"/>
        <w:jc w:val="both"/>
        <w:rPr>
          <w:rtl/>
        </w:rPr>
      </w:pPr>
      <w:r>
        <w:rPr>
          <w:rFonts w:hint="cs"/>
          <w:rtl/>
        </w:rPr>
        <w:t xml:space="preserve">(1) </w:t>
      </w:r>
      <w:r w:rsidR="00B32BE5">
        <w:rPr>
          <w:rFonts w:hint="cs"/>
          <w:rtl/>
        </w:rPr>
        <w:t xml:space="preserve">מקורות מדף </w:t>
      </w:r>
      <w:r w:rsidR="0088231D">
        <w:rPr>
          <w:rFonts w:hint="cs"/>
          <w:rtl/>
        </w:rPr>
        <w:t xml:space="preserve">7 בענין </w:t>
      </w:r>
      <w:r w:rsidR="00593F9D">
        <w:rPr>
          <w:rFonts w:hint="cs"/>
          <w:rtl/>
        </w:rPr>
        <w:t xml:space="preserve">קנין </w:t>
      </w:r>
      <w:r w:rsidR="00EF7150">
        <w:rPr>
          <w:rFonts w:hint="cs"/>
          <w:rtl/>
        </w:rPr>
        <w:t>ח</w:t>
      </w:r>
      <w:r w:rsidR="00593F9D">
        <w:rPr>
          <w:rFonts w:hint="cs"/>
          <w:rtl/>
        </w:rPr>
        <w:t xml:space="preserve">זקה בחלוקת </w:t>
      </w:r>
      <w:proofErr w:type="spellStart"/>
      <w:r w:rsidR="00593F9D">
        <w:rPr>
          <w:rFonts w:hint="cs"/>
          <w:rtl/>
        </w:rPr>
        <w:t>השותפין</w:t>
      </w:r>
      <w:proofErr w:type="spellEnd"/>
      <w:r w:rsidR="00593F9D">
        <w:rPr>
          <w:rFonts w:hint="cs"/>
          <w:rtl/>
        </w:rPr>
        <w:t>:</w:t>
      </w:r>
    </w:p>
    <w:p w14:paraId="74D98337" w14:textId="7B6B8F4D" w:rsidR="00593F9D" w:rsidRDefault="00AC38CE" w:rsidP="00815838">
      <w:pPr>
        <w:spacing w:after="120"/>
        <w:jc w:val="both"/>
        <w:rPr>
          <w:rtl/>
        </w:rPr>
      </w:pPr>
      <w:r>
        <w:rPr>
          <w:rFonts w:hint="cs"/>
          <w:rtl/>
        </w:rPr>
        <w:t xml:space="preserve">האם צריכים קנין גמור לחלוקת שותפות? </w:t>
      </w:r>
    </w:p>
    <w:p w14:paraId="34571A83" w14:textId="77777777" w:rsidR="00C9087E" w:rsidRDefault="00C9087E" w:rsidP="00815838">
      <w:pPr>
        <w:spacing w:after="120"/>
        <w:jc w:val="both"/>
        <w:rPr>
          <w:rtl/>
        </w:rPr>
      </w:pPr>
      <w:r>
        <w:rPr>
          <w:rFonts w:hint="cs"/>
          <w:rtl/>
        </w:rPr>
        <w:t xml:space="preserve">גמ' קו: "תניא ר' יוסי אומר ... </w:t>
      </w:r>
      <w:proofErr w:type="spellStart"/>
      <w:r>
        <w:rPr>
          <w:rFonts w:hint="cs"/>
          <w:rtl/>
        </w:rPr>
        <w:t>ומקנו</w:t>
      </w:r>
      <w:proofErr w:type="spellEnd"/>
      <w:r>
        <w:rPr>
          <w:rFonts w:hint="cs"/>
          <w:rtl/>
        </w:rPr>
        <w:t xml:space="preserve"> להדדי:", רשב"ם שם, ריטב"א שם ד"ה אלא אמר רב אשי</w:t>
      </w:r>
    </w:p>
    <w:p w14:paraId="686579E0" w14:textId="1237C3DD" w:rsidR="00AC38CE" w:rsidRDefault="00C9087E" w:rsidP="00815838">
      <w:pPr>
        <w:spacing w:after="120"/>
        <w:jc w:val="both"/>
        <w:rPr>
          <w:rtl/>
        </w:rPr>
      </w:pPr>
      <w:r>
        <w:rPr>
          <w:rFonts w:hint="cs"/>
          <w:rtl/>
        </w:rPr>
        <w:t xml:space="preserve">[חי' הר"ן שם ד"ה </w:t>
      </w:r>
      <w:proofErr w:type="spellStart"/>
      <w:r>
        <w:rPr>
          <w:rFonts w:hint="cs"/>
          <w:rtl/>
        </w:rPr>
        <w:t>בההיא</w:t>
      </w:r>
      <w:proofErr w:type="spellEnd"/>
      <w:r>
        <w:rPr>
          <w:rFonts w:hint="cs"/>
          <w:rtl/>
        </w:rPr>
        <w:t xml:space="preserve"> הנאה, נ"י שם </w:t>
      </w:r>
      <w:proofErr w:type="spellStart"/>
      <w:r>
        <w:rPr>
          <w:rFonts w:hint="cs"/>
          <w:rtl/>
        </w:rPr>
        <w:t>סוד"ה</w:t>
      </w:r>
      <w:proofErr w:type="spellEnd"/>
      <w:r>
        <w:rPr>
          <w:rFonts w:hint="cs"/>
          <w:rtl/>
        </w:rPr>
        <w:t xml:space="preserve"> תניא אם נפל הגורל]</w:t>
      </w:r>
    </w:p>
    <w:p w14:paraId="0061B2F5" w14:textId="5DDEA328" w:rsidR="00C9087E" w:rsidRDefault="00C9087E" w:rsidP="00815838">
      <w:pPr>
        <w:spacing w:after="120"/>
        <w:jc w:val="both"/>
        <w:rPr>
          <w:rtl/>
        </w:rPr>
      </w:pPr>
      <w:r>
        <w:rPr>
          <w:rFonts w:hint="cs"/>
          <w:rtl/>
        </w:rPr>
        <w:t xml:space="preserve">שו"ת הרא"ש </w:t>
      </w:r>
      <w:proofErr w:type="spellStart"/>
      <w:r>
        <w:rPr>
          <w:rFonts w:hint="cs"/>
          <w:rtl/>
        </w:rPr>
        <w:t>צח:ב</w:t>
      </w:r>
      <w:proofErr w:type="spellEnd"/>
      <w:r w:rsidR="009D7988">
        <w:rPr>
          <w:rFonts w:hint="cs"/>
          <w:rtl/>
        </w:rPr>
        <w:t>, [רמב"ם שכנים ב:יא, ראב"ד ולח"מ שם]</w:t>
      </w:r>
    </w:p>
    <w:p w14:paraId="13F06FA1" w14:textId="77777777" w:rsidR="00071ABF" w:rsidRDefault="00C9087E" w:rsidP="00815838">
      <w:pPr>
        <w:spacing w:after="120"/>
        <w:jc w:val="both"/>
        <w:rPr>
          <w:rtl/>
        </w:rPr>
      </w:pPr>
      <w:r>
        <w:rPr>
          <w:rFonts w:hint="cs"/>
          <w:rtl/>
        </w:rPr>
        <w:t xml:space="preserve">קובץ שעורים כאן סי' </w:t>
      </w:r>
      <w:proofErr w:type="spellStart"/>
      <w:r>
        <w:rPr>
          <w:rFonts w:hint="cs"/>
          <w:rtl/>
        </w:rPr>
        <w:t>יח</w:t>
      </w:r>
      <w:proofErr w:type="spellEnd"/>
      <w:r>
        <w:rPr>
          <w:rFonts w:hint="cs"/>
          <w:rtl/>
        </w:rPr>
        <w:t xml:space="preserve"> </w:t>
      </w:r>
      <w:r>
        <w:rPr>
          <w:rtl/>
        </w:rPr>
        <w:t>–</w:t>
      </w:r>
      <w:r>
        <w:rPr>
          <w:rFonts w:hint="cs"/>
          <w:rtl/>
        </w:rPr>
        <w:t xml:space="preserve"> </w:t>
      </w:r>
      <w:proofErr w:type="spellStart"/>
      <w:r>
        <w:rPr>
          <w:rFonts w:hint="cs"/>
          <w:rtl/>
        </w:rPr>
        <w:t>יט</w:t>
      </w:r>
      <w:proofErr w:type="spellEnd"/>
    </w:p>
    <w:p w14:paraId="705155A0" w14:textId="6DB8A779" w:rsidR="00C9087E" w:rsidRDefault="007514DE" w:rsidP="00815838">
      <w:pPr>
        <w:spacing w:after="120"/>
        <w:jc w:val="both"/>
        <w:rPr>
          <w:rtl/>
        </w:rPr>
      </w:pPr>
      <w:r>
        <w:rPr>
          <w:rFonts w:hint="cs"/>
          <w:rtl/>
        </w:rPr>
        <w:t>[</w:t>
      </w:r>
      <w:r w:rsidR="00071ABF">
        <w:rPr>
          <w:rFonts w:hint="cs"/>
          <w:rtl/>
        </w:rPr>
        <w:t xml:space="preserve">בענין יש בו ואין בו דין חלוקה: </w:t>
      </w:r>
      <w:r>
        <w:rPr>
          <w:rFonts w:hint="cs"/>
          <w:rtl/>
        </w:rPr>
        <w:t xml:space="preserve">ר"ן נדרים מו: ד"ה אלא אמר רב יוסף, </w:t>
      </w:r>
      <w:r w:rsidR="00EF7150">
        <w:rPr>
          <w:rFonts w:hint="cs"/>
          <w:rtl/>
        </w:rPr>
        <w:t xml:space="preserve">שם </w:t>
      </w:r>
      <w:r>
        <w:rPr>
          <w:rFonts w:hint="cs"/>
          <w:rtl/>
        </w:rPr>
        <w:t>ד"ה אבל יש בה דין חלוקה, רא"ש נדרים ה:א "גמ' אמר רבא ... לתקן בחלוקה", שו"ת הרשב"א ח"א ריש סימן תתקנו "... על זה חלקם"]</w:t>
      </w:r>
    </w:p>
    <w:p w14:paraId="7D889290" w14:textId="77777777" w:rsidR="00AC38CE" w:rsidRPr="00593F9D" w:rsidRDefault="00AC38CE" w:rsidP="00815838">
      <w:pPr>
        <w:spacing w:after="120"/>
        <w:jc w:val="both"/>
        <w:rPr>
          <w:rtl/>
        </w:rPr>
      </w:pPr>
    </w:p>
    <w:p w14:paraId="1A82BE35" w14:textId="6417ADBB" w:rsidR="00B32BE5" w:rsidRDefault="00B32BE5" w:rsidP="004307C6">
      <w:pPr>
        <w:spacing w:after="120"/>
        <w:jc w:val="both"/>
        <w:rPr>
          <w:rtl/>
        </w:rPr>
      </w:pPr>
      <w:r>
        <w:rPr>
          <w:rFonts w:hint="cs"/>
          <w:rtl/>
        </w:rPr>
        <w:t>(2)</w:t>
      </w:r>
      <w:r>
        <w:rPr>
          <w:rFonts w:hint="cs"/>
        </w:rPr>
        <w:t xml:space="preserve"> </w:t>
      </w:r>
      <w:r>
        <w:rPr>
          <w:rFonts w:hint="cs"/>
          <w:rtl/>
        </w:rPr>
        <w:t>גמרא דף ג.</w:t>
      </w:r>
      <w:r w:rsidR="00F875A7">
        <w:rPr>
          <w:rFonts w:hint="cs"/>
          <w:rtl/>
        </w:rPr>
        <w:t xml:space="preserve"> </w:t>
      </w:r>
      <w:r w:rsidR="00F875A7">
        <w:rPr>
          <w:rtl/>
        </w:rPr>
        <w:t>–</w:t>
      </w:r>
      <w:r w:rsidR="00F875A7">
        <w:rPr>
          <w:rFonts w:hint="cs"/>
          <w:rtl/>
        </w:rPr>
        <w:t xml:space="preserve"> ג:</w:t>
      </w:r>
      <w:r>
        <w:rPr>
          <w:rFonts w:hint="cs"/>
          <w:rtl/>
        </w:rPr>
        <w:t xml:space="preserve"> "</w:t>
      </w:r>
      <w:r w:rsidR="00F875A7">
        <w:rPr>
          <w:rFonts w:hint="cs"/>
          <w:rtl/>
        </w:rPr>
        <w:t>מקום שנהגו לבנות כו'</w:t>
      </w:r>
      <w:r>
        <w:rPr>
          <w:rFonts w:hint="cs"/>
          <w:rtl/>
        </w:rPr>
        <w:t xml:space="preserve"> ...</w:t>
      </w:r>
      <w:r w:rsidR="00A25788">
        <w:rPr>
          <w:rFonts w:hint="cs"/>
          <w:rtl/>
        </w:rPr>
        <w:t xml:space="preserve"> </w:t>
      </w:r>
      <w:proofErr w:type="spellStart"/>
      <w:r w:rsidR="00A25788">
        <w:rPr>
          <w:rFonts w:hint="cs"/>
          <w:rtl/>
        </w:rPr>
        <w:t>דאיכא</w:t>
      </w:r>
      <w:proofErr w:type="spellEnd"/>
      <w:r w:rsidR="00A25788">
        <w:rPr>
          <w:rFonts w:hint="cs"/>
          <w:rtl/>
        </w:rPr>
        <w:t xml:space="preserve"> </w:t>
      </w:r>
      <w:proofErr w:type="spellStart"/>
      <w:r w:rsidR="00A25788">
        <w:rPr>
          <w:rFonts w:hint="cs"/>
          <w:rtl/>
        </w:rPr>
        <w:t>זוטרא</w:t>
      </w:r>
      <w:proofErr w:type="spellEnd"/>
      <w:r w:rsidR="00A25788">
        <w:rPr>
          <w:rFonts w:hint="cs"/>
          <w:rtl/>
        </w:rPr>
        <w:t xml:space="preserve"> ש"מ",</w:t>
      </w:r>
      <w:r>
        <w:rPr>
          <w:rFonts w:hint="cs"/>
          <w:rtl/>
        </w:rPr>
        <w:t xml:space="preserve"> רש"י, תוס'</w:t>
      </w:r>
      <w:r w:rsidR="004307C6">
        <w:rPr>
          <w:rFonts w:hint="cs"/>
          <w:rtl/>
        </w:rPr>
        <w:t xml:space="preserve">, </w:t>
      </w:r>
      <w:r w:rsidR="00A25788">
        <w:rPr>
          <w:rFonts w:hint="cs"/>
          <w:rtl/>
        </w:rPr>
        <w:t xml:space="preserve">[שטמ"ק ריש דף ג: ד"ה </w:t>
      </w:r>
      <w:proofErr w:type="spellStart"/>
      <w:r w:rsidR="00A25788">
        <w:rPr>
          <w:rFonts w:hint="cs"/>
          <w:rtl/>
        </w:rPr>
        <w:t>תלתין</w:t>
      </w:r>
      <w:proofErr w:type="spellEnd"/>
      <w:r w:rsidR="00A25788">
        <w:rPr>
          <w:rFonts w:hint="cs"/>
          <w:rtl/>
        </w:rPr>
        <w:t xml:space="preserve"> נמי]</w:t>
      </w:r>
    </w:p>
    <w:p w14:paraId="2F9E373F" w14:textId="77777777" w:rsidR="00F307E9" w:rsidRDefault="00F307E9" w:rsidP="00815838">
      <w:pPr>
        <w:spacing w:after="120"/>
        <w:jc w:val="both"/>
        <w:rPr>
          <w:rtl/>
        </w:rPr>
      </w:pPr>
    </w:p>
    <w:p w14:paraId="6A6967AD" w14:textId="77777777" w:rsidR="004307C6" w:rsidRDefault="0059737E" w:rsidP="004307C6">
      <w:pPr>
        <w:spacing w:after="120"/>
        <w:jc w:val="both"/>
        <w:rPr>
          <w:rtl/>
        </w:rPr>
      </w:pPr>
      <w:r>
        <w:rPr>
          <w:rFonts w:hint="cs"/>
          <w:rtl/>
        </w:rPr>
        <w:t>(</w:t>
      </w:r>
      <w:r>
        <w:t>3</w:t>
      </w:r>
      <w:r>
        <w:rPr>
          <w:rFonts w:hint="cs"/>
          <w:rtl/>
        </w:rPr>
        <w:t>)</w:t>
      </w:r>
      <w:r>
        <w:rPr>
          <w:rFonts w:hint="cs"/>
        </w:rPr>
        <w:t xml:space="preserve"> </w:t>
      </w:r>
      <w:r>
        <w:rPr>
          <w:rFonts w:hint="cs"/>
          <w:rtl/>
        </w:rPr>
        <w:t xml:space="preserve">גמרא דף ג: "אמר רב חסדא לא </w:t>
      </w:r>
      <w:proofErr w:type="spellStart"/>
      <w:r>
        <w:rPr>
          <w:rFonts w:hint="cs"/>
          <w:rtl/>
        </w:rPr>
        <w:t>ליסתור</w:t>
      </w:r>
      <w:proofErr w:type="spellEnd"/>
      <w:r>
        <w:rPr>
          <w:rFonts w:hint="cs"/>
          <w:rtl/>
        </w:rPr>
        <w:t xml:space="preserve"> ... </w:t>
      </w:r>
      <w:proofErr w:type="spellStart"/>
      <w:r>
        <w:rPr>
          <w:rFonts w:hint="cs"/>
          <w:rtl/>
        </w:rPr>
        <w:t>דמתקין</w:t>
      </w:r>
      <w:proofErr w:type="spellEnd"/>
      <w:r>
        <w:rPr>
          <w:rFonts w:hint="cs"/>
          <w:rtl/>
        </w:rPr>
        <w:t xml:space="preserve"> ליה שפיכי", רש"י, תוס'</w:t>
      </w:r>
      <w:r w:rsidR="00B05EEE">
        <w:rPr>
          <w:rFonts w:hint="cs"/>
          <w:rtl/>
        </w:rPr>
        <w:t>, רבינו גרשום</w:t>
      </w:r>
      <w:r w:rsidR="004307C6">
        <w:rPr>
          <w:rFonts w:hint="cs"/>
          <w:rtl/>
        </w:rPr>
        <w:t xml:space="preserve">, </w:t>
      </w:r>
      <w:r w:rsidR="009004FB">
        <w:rPr>
          <w:rFonts w:hint="cs"/>
          <w:rtl/>
        </w:rPr>
        <w:t>ר' יונה, רשב"א</w:t>
      </w:r>
    </w:p>
    <w:p w14:paraId="4112CD3F" w14:textId="64BE0F9A" w:rsidR="00071ABF" w:rsidRDefault="002206CF" w:rsidP="004307C6">
      <w:pPr>
        <w:spacing w:after="120"/>
        <w:jc w:val="both"/>
        <w:rPr>
          <w:rtl/>
        </w:rPr>
      </w:pPr>
      <w:r>
        <w:rPr>
          <w:rFonts w:hint="cs"/>
          <w:rtl/>
        </w:rPr>
        <w:t>[</w:t>
      </w:r>
      <w:r w:rsidR="00B33356">
        <w:rPr>
          <w:rFonts w:hint="cs"/>
          <w:rtl/>
        </w:rPr>
        <w:t>נ"י,</w:t>
      </w:r>
      <w:r w:rsidR="009004FB">
        <w:rPr>
          <w:rFonts w:hint="cs"/>
          <w:rtl/>
        </w:rPr>
        <w:t xml:space="preserve"> </w:t>
      </w:r>
      <w:r w:rsidR="00B32296">
        <w:rPr>
          <w:rFonts w:hint="cs"/>
          <w:rtl/>
        </w:rPr>
        <w:t xml:space="preserve">יד רמ"ה, </w:t>
      </w:r>
      <w:r w:rsidR="009004FB">
        <w:rPr>
          <w:rFonts w:hint="cs"/>
          <w:rtl/>
        </w:rPr>
        <w:t>חי' הר"ן</w:t>
      </w:r>
      <w:r w:rsidR="00B32296">
        <w:rPr>
          <w:rFonts w:hint="cs"/>
          <w:rtl/>
        </w:rPr>
        <w:t>, רא"ש]</w:t>
      </w:r>
    </w:p>
    <w:p w14:paraId="1E986BC2" w14:textId="289549D2" w:rsidR="00B33356" w:rsidRDefault="00B32296" w:rsidP="004307C6">
      <w:pPr>
        <w:spacing w:after="120"/>
        <w:jc w:val="both"/>
        <w:rPr>
          <w:rFonts w:hint="cs"/>
          <w:rtl/>
        </w:rPr>
      </w:pPr>
      <w:r>
        <w:rPr>
          <w:rFonts w:hint="cs"/>
          <w:rtl/>
        </w:rPr>
        <w:t xml:space="preserve">רמב"ם תפילה </w:t>
      </w:r>
      <w:proofErr w:type="spellStart"/>
      <w:r>
        <w:rPr>
          <w:rFonts w:hint="cs"/>
          <w:rtl/>
        </w:rPr>
        <w:t>יא:יב-יג</w:t>
      </w:r>
      <w:proofErr w:type="spellEnd"/>
      <w:r w:rsidR="004307C6">
        <w:rPr>
          <w:rFonts w:hint="cs"/>
          <w:rtl/>
        </w:rPr>
        <w:t xml:space="preserve">, </w:t>
      </w:r>
      <w:r w:rsidR="00B33356">
        <w:rPr>
          <w:rFonts w:hint="cs"/>
          <w:rtl/>
        </w:rPr>
        <w:t xml:space="preserve">ר"ן </w:t>
      </w:r>
      <w:r w:rsidR="00B33356">
        <w:rPr>
          <w:rFonts w:hint="cs"/>
          <w:rtl/>
        </w:rPr>
        <w:t>מגילה דף ח. באלפס</w:t>
      </w:r>
      <w:r w:rsidR="00B33356">
        <w:rPr>
          <w:rFonts w:hint="cs"/>
          <w:rtl/>
        </w:rPr>
        <w:t xml:space="preserve"> ד"ה אבל </w:t>
      </w:r>
      <w:proofErr w:type="spellStart"/>
      <w:r w:rsidR="00B33356">
        <w:rPr>
          <w:rFonts w:hint="cs"/>
          <w:rtl/>
        </w:rPr>
        <w:t>חזא</w:t>
      </w:r>
      <w:proofErr w:type="spellEnd"/>
      <w:r w:rsidR="00B33356">
        <w:rPr>
          <w:rFonts w:hint="cs"/>
          <w:rtl/>
        </w:rPr>
        <w:t xml:space="preserve"> ביה </w:t>
      </w:r>
      <w:proofErr w:type="spellStart"/>
      <w:r w:rsidR="00B33356">
        <w:rPr>
          <w:rFonts w:hint="cs"/>
          <w:rtl/>
        </w:rPr>
        <w:t>תיוהא</w:t>
      </w:r>
      <w:proofErr w:type="spellEnd"/>
    </w:p>
    <w:p w14:paraId="1C4EBEEE" w14:textId="668453DB" w:rsidR="0005364B" w:rsidRDefault="0005364B" w:rsidP="0005364B">
      <w:pPr>
        <w:spacing w:after="120"/>
        <w:jc w:val="both"/>
        <w:rPr>
          <w:rtl/>
        </w:rPr>
      </w:pPr>
      <w:r>
        <w:rPr>
          <w:rFonts w:hint="cs"/>
          <w:rtl/>
        </w:rPr>
        <w:t xml:space="preserve">מה הבעיה </w:t>
      </w:r>
      <w:r w:rsidR="00367BBE">
        <w:rPr>
          <w:rFonts w:hint="cs"/>
          <w:rtl/>
        </w:rPr>
        <w:t>אם</w:t>
      </w:r>
      <w:r>
        <w:rPr>
          <w:rFonts w:hint="cs"/>
          <w:rtl/>
        </w:rPr>
        <w:t xml:space="preserve"> יסתרו בית כנסת ויפשעו ולא יבנו בית כנסת אחר? </w:t>
      </w:r>
      <w:r w:rsidR="00B05EEE">
        <w:rPr>
          <w:rFonts w:hint="cs"/>
          <w:rtl/>
        </w:rPr>
        <w:t xml:space="preserve"> עיין רמב"ם בהקדמה למשנה תורה מנין המצוות לא-תעשה סה, מרדכי מגילה סי' </w:t>
      </w:r>
      <w:proofErr w:type="spellStart"/>
      <w:r w:rsidR="00B05EEE">
        <w:rPr>
          <w:rFonts w:hint="cs"/>
          <w:rtl/>
        </w:rPr>
        <w:t>תתכו</w:t>
      </w:r>
      <w:proofErr w:type="spellEnd"/>
      <w:r w:rsidR="00B05EEE">
        <w:rPr>
          <w:rFonts w:hint="cs"/>
          <w:rtl/>
        </w:rPr>
        <w:t xml:space="preserve">, [עיניים למשפט כאן ד"ה לא </w:t>
      </w:r>
      <w:proofErr w:type="spellStart"/>
      <w:r w:rsidR="00B05EEE">
        <w:rPr>
          <w:rFonts w:hint="cs"/>
          <w:rtl/>
        </w:rPr>
        <w:t>ליסתור</w:t>
      </w:r>
      <w:proofErr w:type="spellEnd"/>
      <w:r w:rsidR="00B05EEE">
        <w:rPr>
          <w:rFonts w:hint="cs"/>
          <w:rtl/>
        </w:rPr>
        <w:t xml:space="preserve"> </w:t>
      </w:r>
      <w:proofErr w:type="spellStart"/>
      <w:r w:rsidR="00B05EEE">
        <w:rPr>
          <w:rFonts w:hint="cs"/>
          <w:rtl/>
        </w:rPr>
        <w:t>איניש</w:t>
      </w:r>
      <w:proofErr w:type="spellEnd"/>
      <w:r w:rsidR="00B05EEE">
        <w:rPr>
          <w:rFonts w:hint="cs"/>
          <w:rtl/>
        </w:rPr>
        <w:t>]</w:t>
      </w:r>
    </w:p>
    <w:p w14:paraId="7D91E55A" w14:textId="77777777" w:rsidR="00367BBE" w:rsidRDefault="00367BBE" w:rsidP="0005364B">
      <w:pPr>
        <w:spacing w:after="120"/>
        <w:jc w:val="both"/>
        <w:rPr>
          <w:rFonts w:hint="cs"/>
          <w:rtl/>
        </w:rPr>
      </w:pPr>
    </w:p>
    <w:p w14:paraId="3E6670A5" w14:textId="59581D2E" w:rsidR="002206CF" w:rsidRDefault="004307C6" w:rsidP="00FC161B">
      <w:pPr>
        <w:spacing w:after="120"/>
        <w:jc w:val="both"/>
        <w:rPr>
          <w:rtl/>
        </w:rPr>
      </w:pPr>
      <w:r>
        <w:rPr>
          <w:rFonts w:hint="cs"/>
          <w:rtl/>
        </w:rPr>
        <w:t>(4)</w:t>
      </w:r>
      <w:r>
        <w:rPr>
          <w:rFonts w:hint="cs"/>
        </w:rPr>
        <w:t xml:space="preserve"> </w:t>
      </w:r>
      <w:r w:rsidR="00B32296">
        <w:rPr>
          <w:rFonts w:hint="cs"/>
          <w:rtl/>
        </w:rPr>
        <w:t>בענין "</w:t>
      </w:r>
      <w:proofErr w:type="spellStart"/>
      <w:r w:rsidR="00B32296" w:rsidRPr="00B32296">
        <w:rPr>
          <w:rtl/>
        </w:rPr>
        <w:t>דירתיה</w:t>
      </w:r>
      <w:proofErr w:type="spellEnd"/>
      <w:r w:rsidR="00B32296" w:rsidRPr="00B32296">
        <w:rPr>
          <w:rtl/>
        </w:rPr>
        <w:t xml:space="preserve"> </w:t>
      </w:r>
      <w:proofErr w:type="spellStart"/>
      <w:r w:rsidR="00B32296" w:rsidRPr="00B32296">
        <w:rPr>
          <w:rtl/>
        </w:rPr>
        <w:t>דאינשי</w:t>
      </w:r>
      <w:proofErr w:type="spellEnd"/>
      <w:r w:rsidR="00B32296" w:rsidRPr="00B32296">
        <w:rPr>
          <w:rtl/>
        </w:rPr>
        <w:t xml:space="preserve"> לא מזבני</w:t>
      </w:r>
      <w:r w:rsidR="00B32296">
        <w:rPr>
          <w:rFonts w:hint="cs"/>
          <w:rtl/>
        </w:rPr>
        <w:t>"</w:t>
      </w:r>
      <w:r w:rsidR="002206CF">
        <w:rPr>
          <w:rFonts w:hint="cs"/>
          <w:rtl/>
        </w:rPr>
        <w:t>:</w:t>
      </w:r>
    </w:p>
    <w:p w14:paraId="07D5C6A6" w14:textId="0958B360" w:rsidR="002206CF" w:rsidRDefault="00B32296" w:rsidP="00FC161B">
      <w:pPr>
        <w:spacing w:after="120"/>
        <w:jc w:val="both"/>
        <w:rPr>
          <w:rtl/>
        </w:rPr>
      </w:pPr>
      <w:r>
        <w:rPr>
          <w:rFonts w:hint="cs"/>
          <w:rtl/>
        </w:rPr>
        <w:t xml:space="preserve">רמב"ם מתנות עניים ח:יא, ביאור </w:t>
      </w:r>
      <w:proofErr w:type="spellStart"/>
      <w:r>
        <w:rPr>
          <w:rFonts w:hint="cs"/>
          <w:rtl/>
        </w:rPr>
        <w:t>הגר"א</w:t>
      </w:r>
      <w:proofErr w:type="spellEnd"/>
      <w:r>
        <w:rPr>
          <w:rFonts w:hint="cs"/>
          <w:rtl/>
        </w:rPr>
        <w:t xml:space="preserve"> יו"ד סי' </w:t>
      </w:r>
      <w:proofErr w:type="spellStart"/>
      <w:r>
        <w:rPr>
          <w:rFonts w:hint="cs"/>
          <w:rtl/>
        </w:rPr>
        <w:t>רנב</w:t>
      </w:r>
      <w:proofErr w:type="spellEnd"/>
      <w:r>
        <w:rPr>
          <w:rFonts w:hint="cs"/>
          <w:rtl/>
        </w:rPr>
        <w:t xml:space="preserve"> ס"ק ג</w:t>
      </w:r>
    </w:p>
    <w:p w14:paraId="2B45C02B" w14:textId="2F327E69" w:rsidR="00071ABF" w:rsidRDefault="00B32296" w:rsidP="00FC161B">
      <w:pPr>
        <w:spacing w:after="120"/>
        <w:jc w:val="both"/>
        <w:rPr>
          <w:rtl/>
        </w:rPr>
      </w:pPr>
      <w:r>
        <w:rPr>
          <w:rFonts w:hint="cs"/>
          <w:rtl/>
        </w:rPr>
        <w:t xml:space="preserve">האם אפשר להצדיק הרמב"ם לפי </w:t>
      </w:r>
      <w:proofErr w:type="spellStart"/>
      <w:r>
        <w:rPr>
          <w:rFonts w:hint="cs"/>
          <w:rtl/>
        </w:rPr>
        <w:t>גירסתינו</w:t>
      </w:r>
      <w:proofErr w:type="spellEnd"/>
      <w:r>
        <w:rPr>
          <w:rFonts w:hint="cs"/>
          <w:rtl/>
        </w:rPr>
        <w:t xml:space="preserve"> </w:t>
      </w:r>
      <w:proofErr w:type="spellStart"/>
      <w:r>
        <w:rPr>
          <w:rFonts w:hint="cs"/>
          <w:rtl/>
        </w:rPr>
        <w:t>בסוגיין</w:t>
      </w:r>
      <w:proofErr w:type="spellEnd"/>
      <w:r>
        <w:rPr>
          <w:rFonts w:hint="cs"/>
          <w:rtl/>
        </w:rPr>
        <w:t>?</w:t>
      </w:r>
      <w:r w:rsidR="002206CF">
        <w:rPr>
          <w:rFonts w:hint="cs"/>
          <w:rtl/>
        </w:rPr>
        <w:t xml:space="preserve"> </w:t>
      </w:r>
      <w:r>
        <w:rPr>
          <w:rFonts w:hint="cs"/>
          <w:rtl/>
        </w:rPr>
        <w:t xml:space="preserve"> עי' גמ' ברכות </w:t>
      </w:r>
      <w:proofErr w:type="spellStart"/>
      <w:r>
        <w:rPr>
          <w:rFonts w:hint="cs"/>
          <w:rtl/>
        </w:rPr>
        <w:t>סג</w:t>
      </w:r>
      <w:proofErr w:type="spellEnd"/>
      <w:r>
        <w:rPr>
          <w:rFonts w:hint="cs"/>
          <w:rtl/>
        </w:rPr>
        <w:t>. "אלא אמר רבא ... ומנעל שרי"</w:t>
      </w:r>
    </w:p>
    <w:p w14:paraId="4A32C969" w14:textId="0623D814" w:rsidR="002206CF" w:rsidRDefault="002206CF" w:rsidP="002206CF">
      <w:pPr>
        <w:spacing w:after="120"/>
        <w:jc w:val="both"/>
        <w:rPr>
          <w:rtl/>
        </w:rPr>
      </w:pPr>
      <w:r>
        <w:rPr>
          <w:rtl/>
        </w:rPr>
        <w:t xml:space="preserve">שו"ת בית הלוי חלק א </w:t>
      </w:r>
      <w:r>
        <w:rPr>
          <w:rFonts w:hint="cs"/>
          <w:rtl/>
        </w:rPr>
        <w:t xml:space="preserve">סוף </w:t>
      </w:r>
      <w:r>
        <w:rPr>
          <w:rtl/>
        </w:rPr>
        <w:t>סימן ח</w:t>
      </w:r>
      <w:r>
        <w:rPr>
          <w:rFonts w:hint="cs"/>
          <w:rtl/>
        </w:rPr>
        <w:t xml:space="preserve"> "</w:t>
      </w:r>
      <w:r>
        <w:rPr>
          <w:rtl/>
        </w:rPr>
        <w:t xml:space="preserve">ואגב אכתוב כאן מה </w:t>
      </w:r>
      <w:proofErr w:type="spellStart"/>
      <w:r>
        <w:rPr>
          <w:rtl/>
        </w:rPr>
        <w:t>דאיתא</w:t>
      </w:r>
      <w:proofErr w:type="spellEnd"/>
      <w:r>
        <w:rPr>
          <w:rtl/>
        </w:rPr>
        <w:t xml:space="preserve"> ביו"ד סי' רנ"ב סעי' א' </w:t>
      </w:r>
      <w:r>
        <w:rPr>
          <w:rFonts w:hint="cs"/>
          <w:rtl/>
        </w:rPr>
        <w:t>... "</w:t>
      </w:r>
    </w:p>
    <w:p w14:paraId="08247DD4" w14:textId="77777777" w:rsidR="002206CF" w:rsidRDefault="002206CF" w:rsidP="00FC161B">
      <w:pPr>
        <w:spacing w:after="120"/>
        <w:jc w:val="both"/>
        <w:rPr>
          <w:rtl/>
        </w:rPr>
      </w:pPr>
    </w:p>
    <w:p w14:paraId="17698FB4" w14:textId="38F3DD0C" w:rsidR="00CC446D" w:rsidRDefault="005168F2" w:rsidP="00FC161B">
      <w:pPr>
        <w:spacing w:after="120"/>
        <w:jc w:val="both"/>
        <w:rPr>
          <w:rtl/>
        </w:rPr>
      </w:pPr>
      <w:r>
        <w:rPr>
          <w:rFonts w:hint="cs"/>
          <w:rtl/>
        </w:rPr>
        <w:t>(</w:t>
      </w:r>
      <w:r w:rsidR="004307C6">
        <w:rPr>
          <w:rFonts w:hint="cs"/>
          <w:rtl/>
        </w:rPr>
        <w:t>5</w:t>
      </w:r>
      <w:r>
        <w:rPr>
          <w:rFonts w:hint="cs"/>
          <w:rtl/>
        </w:rPr>
        <w:t>)</w:t>
      </w:r>
      <w:r>
        <w:rPr>
          <w:rFonts w:hint="cs"/>
        </w:rPr>
        <w:t xml:space="preserve"> </w:t>
      </w:r>
      <w:r w:rsidR="00CC446D">
        <w:rPr>
          <w:rFonts w:hint="cs"/>
          <w:rtl/>
        </w:rPr>
        <w:t>בענין תוד"ה ועייליה:</w:t>
      </w:r>
    </w:p>
    <w:p w14:paraId="05FA68BA" w14:textId="1D33A199" w:rsidR="00071ABF" w:rsidRDefault="00CC446D" w:rsidP="00FC161B">
      <w:pPr>
        <w:spacing w:after="120"/>
        <w:jc w:val="both"/>
        <w:rPr>
          <w:rtl/>
        </w:rPr>
      </w:pPr>
      <w:r>
        <w:rPr>
          <w:rFonts w:hint="cs"/>
          <w:rtl/>
        </w:rPr>
        <w:t xml:space="preserve">הגהות אשרי סי' ד ד"ה </w:t>
      </w:r>
      <w:proofErr w:type="spellStart"/>
      <w:r>
        <w:rPr>
          <w:rFonts w:hint="cs"/>
          <w:rtl/>
        </w:rPr>
        <w:t>והראבי"ה</w:t>
      </w:r>
      <w:proofErr w:type="spellEnd"/>
      <w:r>
        <w:rPr>
          <w:rFonts w:hint="cs"/>
          <w:rtl/>
        </w:rPr>
        <w:t xml:space="preserve">, מרדכי סי' </w:t>
      </w:r>
      <w:proofErr w:type="spellStart"/>
      <w:r>
        <w:rPr>
          <w:rFonts w:hint="cs"/>
          <w:rtl/>
        </w:rPr>
        <w:t>תסה</w:t>
      </w:r>
      <w:proofErr w:type="spellEnd"/>
      <w:r>
        <w:rPr>
          <w:rFonts w:hint="cs"/>
          <w:rtl/>
        </w:rPr>
        <w:t>, [</w:t>
      </w:r>
      <w:r>
        <w:rPr>
          <w:rFonts w:hint="cs"/>
          <w:rtl/>
        </w:rPr>
        <w:t xml:space="preserve">נ"י ד"ה </w:t>
      </w:r>
      <w:proofErr w:type="spellStart"/>
      <w:r>
        <w:rPr>
          <w:rFonts w:hint="cs"/>
          <w:rtl/>
        </w:rPr>
        <w:t>לפוריא</w:t>
      </w:r>
      <w:proofErr w:type="spellEnd"/>
      <w:r>
        <w:rPr>
          <w:rFonts w:hint="cs"/>
          <w:rtl/>
        </w:rPr>
        <w:t>]</w:t>
      </w:r>
      <w:r>
        <w:rPr>
          <w:rFonts w:hint="cs"/>
          <w:rtl/>
        </w:rPr>
        <w:t>,</w:t>
      </w:r>
      <w:r>
        <w:rPr>
          <w:rFonts w:hint="cs"/>
          <w:rtl/>
        </w:rPr>
        <w:t xml:space="preserve"> [מאירי]</w:t>
      </w:r>
    </w:p>
    <w:p w14:paraId="60CB23C0" w14:textId="1874C09A" w:rsidR="00CC446D" w:rsidRDefault="00367BBE" w:rsidP="00FC161B">
      <w:pPr>
        <w:spacing w:after="120"/>
        <w:jc w:val="both"/>
        <w:rPr>
          <w:rtl/>
        </w:rPr>
      </w:pPr>
      <w:r>
        <w:rPr>
          <w:rFonts w:hint="cs"/>
          <w:rtl/>
        </w:rPr>
        <w:t>[</w:t>
      </w:r>
      <w:r w:rsidR="00CC446D">
        <w:rPr>
          <w:rFonts w:hint="cs"/>
          <w:rtl/>
        </w:rPr>
        <w:t>ר"ן מגילה דף ח. באלפס ד"ה ולא אפיק לפורייה מינה</w:t>
      </w:r>
      <w:r>
        <w:rPr>
          <w:rFonts w:hint="cs"/>
          <w:rtl/>
        </w:rPr>
        <w:t>]</w:t>
      </w:r>
    </w:p>
    <w:p w14:paraId="35A3C84F" w14:textId="023DD03D" w:rsidR="00CC446D" w:rsidRDefault="00CC446D" w:rsidP="00FC161B">
      <w:pPr>
        <w:spacing w:after="120"/>
        <w:jc w:val="both"/>
        <w:rPr>
          <w:rtl/>
        </w:rPr>
      </w:pPr>
      <w:r>
        <w:rPr>
          <w:rFonts w:hint="cs"/>
          <w:rtl/>
        </w:rPr>
        <w:t>הגהות אשרי מגילה ד:ז</w:t>
      </w:r>
      <w:r w:rsidR="00367BBE">
        <w:rPr>
          <w:rFonts w:hint="cs"/>
          <w:rtl/>
        </w:rPr>
        <w:t xml:space="preserve">, ר"ן מגילה דף ט. באלפס ד"ה </w:t>
      </w:r>
      <w:r w:rsidR="00367BBE" w:rsidRPr="00367BBE">
        <w:rPr>
          <w:rtl/>
        </w:rPr>
        <w:t>בתי כנסיות שבבבל על תנאי הן עשויות</w:t>
      </w:r>
    </w:p>
    <w:p w14:paraId="5E3A7B97" w14:textId="77777777" w:rsidR="004307C6" w:rsidRDefault="004307C6" w:rsidP="00FC161B">
      <w:pPr>
        <w:spacing w:after="120"/>
        <w:jc w:val="both"/>
        <w:rPr>
          <w:rtl/>
        </w:rPr>
      </w:pPr>
    </w:p>
    <w:p w14:paraId="6E4192AF" w14:textId="64A54559" w:rsidR="00367BBE" w:rsidRDefault="00367BBE" w:rsidP="00FC161B">
      <w:pPr>
        <w:spacing w:after="120"/>
        <w:jc w:val="both"/>
        <w:rPr>
          <w:rtl/>
        </w:rPr>
      </w:pPr>
    </w:p>
    <w:p w14:paraId="3467C56B" w14:textId="70C75545" w:rsidR="00C9087E" w:rsidRPr="00367BBE" w:rsidRDefault="00C9087E" w:rsidP="00367BBE">
      <w:pPr>
        <w:jc w:val="both"/>
        <w:rPr>
          <w:rtl/>
        </w:rPr>
      </w:pPr>
      <w:r w:rsidRPr="00C9087E">
        <w:rPr>
          <w:u w:val="single"/>
          <w:rtl/>
        </w:rPr>
        <w:t>שו"ת הרא"ש כלל צח סימן ב</w:t>
      </w:r>
    </w:p>
    <w:p w14:paraId="0C0D6F98" w14:textId="77777777" w:rsidR="00C9087E" w:rsidRDefault="00C9087E" w:rsidP="00C9087E">
      <w:pPr>
        <w:jc w:val="both"/>
        <w:rPr>
          <w:rtl/>
        </w:rPr>
      </w:pPr>
      <w:r>
        <w:rPr>
          <w:rtl/>
        </w:rPr>
        <w:t xml:space="preserve">וששאלת רחל ולאה שחלקו קרקעות שלהם בגורל בלא עדים ורוצה אחת מהן לחזור בחלוקה. </w:t>
      </w:r>
    </w:p>
    <w:p w14:paraId="7957A983" w14:textId="6C7B04C9" w:rsidR="000666FB" w:rsidRDefault="00C9087E" w:rsidP="00C9087E">
      <w:pPr>
        <w:jc w:val="both"/>
        <w:rPr>
          <w:rtl/>
        </w:rPr>
      </w:pPr>
      <w:r>
        <w:rPr>
          <w:rtl/>
        </w:rPr>
        <w:t xml:space="preserve">תשובה הגורל אינו קונה כי אם לברר החלקים אבל אם החזיקה בו אחת מהן בחלקה אז נתקיימה החלוקה. </w:t>
      </w:r>
      <w:proofErr w:type="spellStart"/>
      <w:r>
        <w:rPr>
          <w:rtl/>
        </w:rPr>
        <w:t>כדתנן</w:t>
      </w:r>
      <w:proofErr w:type="spellEnd"/>
      <w:r>
        <w:rPr>
          <w:rtl/>
        </w:rPr>
        <w:t xml:space="preserve"> בחזקת הבתים (</w:t>
      </w:r>
      <w:proofErr w:type="spellStart"/>
      <w:r>
        <w:rPr>
          <w:rtl/>
        </w:rPr>
        <w:t>מב</w:t>
      </w:r>
      <w:proofErr w:type="spellEnd"/>
      <w:r>
        <w:rPr>
          <w:rtl/>
        </w:rPr>
        <w:t xml:space="preserve">) בד"א במחזיק אבל בנותן מתנה </w:t>
      </w:r>
      <w:proofErr w:type="spellStart"/>
      <w:r>
        <w:rPr>
          <w:rtl/>
        </w:rPr>
        <w:t>והאחין</w:t>
      </w:r>
      <w:proofErr w:type="spellEnd"/>
      <w:r>
        <w:rPr>
          <w:rtl/>
        </w:rPr>
        <w:t xml:space="preserve"> שחלקו והמחזיק בנכסי הגר נעל וגדר ופרץ כל שהוא הרי זו חזקה. אף על פי שלא היו עדים בשעת הטלת הגורל כיון שהם מודים החלוקה קיימת. [דלא איברא סהדי אלא לשקרי, הילכך אם הן מודות שהטילו גורל והחזיקה אחת מהן החלוקה קיימת]. ומה שכתבת שעשו תנאי </w:t>
      </w:r>
      <w:proofErr w:type="spellStart"/>
      <w:r>
        <w:rPr>
          <w:rtl/>
        </w:rPr>
        <w:t>שתטול</w:t>
      </w:r>
      <w:proofErr w:type="spellEnd"/>
      <w:r>
        <w:rPr>
          <w:rtl/>
        </w:rPr>
        <w:t xml:space="preserve"> רחל ללאה קנין שתקיים לה הבתים שלה אם יפלו בגורלה [וכן לאה לרחל ורחל אומרת שאינה רוצה לקיים ללאה הבתים שנפלו בגורלה] וכיון שנתבטל התנאי נתבטלה החלוקה, ולאה טוענת כי הגורל לא נתבטל ואינה רוצה </w:t>
      </w:r>
      <w:proofErr w:type="spellStart"/>
      <w:r>
        <w:rPr>
          <w:rtl/>
        </w:rPr>
        <w:t>בקנינה</w:t>
      </w:r>
      <w:proofErr w:type="spellEnd"/>
      <w:r>
        <w:rPr>
          <w:rtl/>
        </w:rPr>
        <w:t xml:space="preserve"> של רחל. לא הבנתי תוכן הדברים, אם הבתים היו של לאה ורחל מה היו צריכות לעשות קנין אחר החלוקה ואחר החזקה, דכיון שהחזיקה אחת מהם כמו </w:t>
      </w:r>
      <w:proofErr w:type="spellStart"/>
      <w:r>
        <w:rPr>
          <w:rtl/>
        </w:rPr>
        <w:t>שמחזיקין</w:t>
      </w:r>
      <w:proofErr w:type="spellEnd"/>
      <w:r>
        <w:rPr>
          <w:rtl/>
        </w:rPr>
        <w:t xml:space="preserve"> בקרקע בתיקון מנעול או בשאר החזקות שקונים בהם בתים כבר קנו שתיהן. ואם רוצה לומר שיעשו קנין לקיום החלוקה ולא החזיקה שום אחת מהן בחלקה שנפל לה שהיו סבורים שאין קנין לקרקע כי אם בחליפין, כיון שחזרה רחל קודם הקנין נתבטלה החלוקה.</w:t>
      </w:r>
    </w:p>
    <w:p w14:paraId="46737327" w14:textId="56157ACE" w:rsidR="00C9087E" w:rsidRDefault="00C9087E" w:rsidP="00C9087E">
      <w:pPr>
        <w:jc w:val="both"/>
        <w:rPr>
          <w:rtl/>
        </w:rPr>
      </w:pPr>
    </w:p>
    <w:p w14:paraId="18A4F951" w14:textId="77777777" w:rsidR="00C9087E" w:rsidRPr="00C9087E" w:rsidRDefault="00C9087E" w:rsidP="00C9087E">
      <w:pPr>
        <w:jc w:val="both"/>
        <w:rPr>
          <w:u w:val="single"/>
          <w:rtl/>
        </w:rPr>
      </w:pPr>
      <w:r w:rsidRPr="00C9087E">
        <w:rPr>
          <w:u w:val="single"/>
          <w:rtl/>
        </w:rPr>
        <w:t xml:space="preserve">קובץ שעורים בבא בתרא אות </w:t>
      </w:r>
      <w:proofErr w:type="spellStart"/>
      <w:r w:rsidRPr="00C9087E">
        <w:rPr>
          <w:u w:val="single"/>
          <w:rtl/>
        </w:rPr>
        <w:t>יח</w:t>
      </w:r>
      <w:proofErr w:type="spellEnd"/>
      <w:r w:rsidRPr="00C9087E">
        <w:rPr>
          <w:u w:val="single"/>
          <w:rtl/>
        </w:rPr>
        <w:t xml:space="preserve"> - </w:t>
      </w:r>
      <w:proofErr w:type="spellStart"/>
      <w:r w:rsidRPr="00C9087E">
        <w:rPr>
          <w:u w:val="single"/>
          <w:rtl/>
        </w:rPr>
        <w:t>יט</w:t>
      </w:r>
      <w:proofErr w:type="spellEnd"/>
    </w:p>
    <w:p w14:paraId="0BFD653B" w14:textId="20B0B5F8" w:rsidR="00C9087E" w:rsidRDefault="00C9087E" w:rsidP="00C9087E">
      <w:pPr>
        <w:jc w:val="both"/>
        <w:rPr>
          <w:rtl/>
        </w:rPr>
      </w:pPr>
      <w:proofErr w:type="spellStart"/>
      <w:r>
        <w:rPr>
          <w:rtl/>
        </w:rPr>
        <w:t>יח</w:t>
      </w:r>
      <w:proofErr w:type="spellEnd"/>
      <w:r>
        <w:rPr>
          <w:rtl/>
        </w:rPr>
        <w:t xml:space="preserve">) [דף ג ע"א] שקנו מידן ומבואר </w:t>
      </w:r>
      <w:proofErr w:type="spellStart"/>
      <w:r>
        <w:rPr>
          <w:rtl/>
        </w:rPr>
        <w:t>דחלוקת</w:t>
      </w:r>
      <w:proofErr w:type="spellEnd"/>
      <w:r>
        <w:rPr>
          <w:rtl/>
        </w:rPr>
        <w:t xml:space="preserve"> שותפות צריכה קנין וקשה דלקמן ק"ו תניא </w:t>
      </w:r>
      <w:proofErr w:type="spellStart"/>
      <w:r>
        <w:rPr>
          <w:rtl/>
        </w:rPr>
        <w:t>דסגי</w:t>
      </w:r>
      <w:proofErr w:type="spellEnd"/>
      <w:r>
        <w:rPr>
          <w:rtl/>
        </w:rPr>
        <w:t xml:space="preserve"> בגורל וא"צ קנין כמו שפירש רשב"ם שם, ואפשר לומר דהתם </w:t>
      </w:r>
      <w:proofErr w:type="spellStart"/>
      <w:r>
        <w:rPr>
          <w:rtl/>
        </w:rPr>
        <w:t>קאי</w:t>
      </w:r>
      <w:proofErr w:type="spellEnd"/>
      <w:r>
        <w:rPr>
          <w:rtl/>
        </w:rPr>
        <w:t xml:space="preserve"> אליבא </w:t>
      </w:r>
      <w:proofErr w:type="spellStart"/>
      <w:r>
        <w:rPr>
          <w:rtl/>
        </w:rPr>
        <w:t>דמ"ד</w:t>
      </w:r>
      <w:proofErr w:type="spellEnd"/>
      <w:r>
        <w:rPr>
          <w:rtl/>
        </w:rPr>
        <w:t xml:space="preserve"> יש ברירה </w:t>
      </w:r>
      <w:proofErr w:type="spellStart"/>
      <w:r>
        <w:rPr>
          <w:rtl/>
        </w:rPr>
        <w:t>והאחין</w:t>
      </w:r>
      <w:proofErr w:type="spellEnd"/>
      <w:r>
        <w:rPr>
          <w:rtl/>
        </w:rPr>
        <w:t xml:space="preserve"> שחלקו אינן לקוחות </w:t>
      </w:r>
      <w:proofErr w:type="spellStart"/>
      <w:r>
        <w:rPr>
          <w:rtl/>
        </w:rPr>
        <w:t>ומשו"ה</w:t>
      </w:r>
      <w:proofErr w:type="spellEnd"/>
      <w:r>
        <w:rPr>
          <w:rtl/>
        </w:rPr>
        <w:t xml:space="preserve"> סגי בגורל לברר חלקיהן אבל הכא </w:t>
      </w:r>
      <w:proofErr w:type="spellStart"/>
      <w:r>
        <w:rPr>
          <w:rtl/>
        </w:rPr>
        <w:t>קאי</w:t>
      </w:r>
      <w:proofErr w:type="spellEnd"/>
      <w:r>
        <w:rPr>
          <w:rtl/>
        </w:rPr>
        <w:t xml:space="preserve"> אליבא </w:t>
      </w:r>
      <w:proofErr w:type="spellStart"/>
      <w:r>
        <w:rPr>
          <w:rtl/>
        </w:rPr>
        <w:t>דהלכתא</w:t>
      </w:r>
      <w:proofErr w:type="spellEnd"/>
      <w:r>
        <w:rPr>
          <w:rtl/>
        </w:rPr>
        <w:t xml:space="preserve"> </w:t>
      </w:r>
      <w:proofErr w:type="spellStart"/>
      <w:r>
        <w:rPr>
          <w:rtl/>
        </w:rPr>
        <w:t>דאחין</w:t>
      </w:r>
      <w:proofErr w:type="spellEnd"/>
      <w:r>
        <w:rPr>
          <w:rtl/>
        </w:rPr>
        <w:t xml:space="preserve"> שחלקו לקוחות הן ומוכח בגמ' בכורות נ"ז דהן ודאי לקוחות ולא ספק </w:t>
      </w:r>
      <w:proofErr w:type="spellStart"/>
      <w:r>
        <w:rPr>
          <w:rtl/>
        </w:rPr>
        <w:t>ומשו"ה</w:t>
      </w:r>
      <w:proofErr w:type="spellEnd"/>
      <w:r>
        <w:rPr>
          <w:rtl/>
        </w:rPr>
        <w:t xml:space="preserve"> צריך קנין גמור כמו בכל מקח אבל הרמב"ם פסק </w:t>
      </w:r>
      <w:proofErr w:type="spellStart"/>
      <w:r>
        <w:rPr>
          <w:rtl/>
        </w:rPr>
        <w:t>כברייתא</w:t>
      </w:r>
      <w:proofErr w:type="spellEnd"/>
      <w:r>
        <w:rPr>
          <w:rtl/>
        </w:rPr>
        <w:t xml:space="preserve"> </w:t>
      </w:r>
      <w:proofErr w:type="spellStart"/>
      <w:r>
        <w:rPr>
          <w:rtl/>
        </w:rPr>
        <w:t>דסגי</w:t>
      </w:r>
      <w:proofErr w:type="spellEnd"/>
      <w:r>
        <w:rPr>
          <w:rtl/>
        </w:rPr>
        <w:t xml:space="preserve"> בגורל אף שפסק אין ברירה, </w:t>
      </w:r>
      <w:proofErr w:type="spellStart"/>
      <w:r>
        <w:rPr>
          <w:rtl/>
        </w:rPr>
        <w:t>והראב"ד</w:t>
      </w:r>
      <w:proofErr w:type="spellEnd"/>
      <w:r>
        <w:rPr>
          <w:rtl/>
        </w:rPr>
        <w:t xml:space="preserve"> שם חולק, ואפשר שזהו טעמו של הראב"ד לומר </w:t>
      </w:r>
      <w:proofErr w:type="spellStart"/>
      <w:r>
        <w:rPr>
          <w:rtl/>
        </w:rPr>
        <w:t>דברייתא</w:t>
      </w:r>
      <w:proofErr w:type="spellEnd"/>
      <w:r>
        <w:rPr>
          <w:rtl/>
        </w:rPr>
        <w:t xml:space="preserve"> היא דלא </w:t>
      </w:r>
      <w:proofErr w:type="spellStart"/>
      <w:r>
        <w:rPr>
          <w:rtl/>
        </w:rPr>
        <w:t>כהילכתא</w:t>
      </w:r>
      <w:proofErr w:type="spellEnd"/>
      <w:r>
        <w:rPr>
          <w:rtl/>
        </w:rPr>
        <w:t xml:space="preserve">, וכן שמעתי בשם כ' מו"ר הגר"ח זצ"ל </w:t>
      </w:r>
      <w:proofErr w:type="spellStart"/>
      <w:r>
        <w:rPr>
          <w:rtl/>
        </w:rPr>
        <w:t>מבריסק</w:t>
      </w:r>
      <w:proofErr w:type="spellEnd"/>
      <w:r>
        <w:rPr>
          <w:rtl/>
        </w:rPr>
        <w:t xml:space="preserve"> שזו היא כוונת הראב"ד ואפשר שכן היא גם דעת הרא"ש שהביא בטור סימן קע"ג </w:t>
      </w:r>
      <w:proofErr w:type="spellStart"/>
      <w:r>
        <w:rPr>
          <w:rtl/>
        </w:rPr>
        <w:t>דצריך</w:t>
      </w:r>
      <w:proofErr w:type="spellEnd"/>
      <w:r>
        <w:rPr>
          <w:rtl/>
        </w:rPr>
        <w:t xml:space="preserve"> קנין ולא סגי בגורל כיון </w:t>
      </w:r>
      <w:proofErr w:type="spellStart"/>
      <w:r>
        <w:rPr>
          <w:rtl/>
        </w:rPr>
        <w:t>דקיי"ל</w:t>
      </w:r>
      <w:proofErr w:type="spellEnd"/>
      <w:r>
        <w:rPr>
          <w:rtl/>
        </w:rPr>
        <w:t xml:space="preserve"> אין ברירה [עיין גיטין דף כ"ה ע"ב </w:t>
      </w:r>
      <w:proofErr w:type="spellStart"/>
      <w:r>
        <w:rPr>
          <w:rtl/>
        </w:rPr>
        <w:t>ובתוס</w:t>
      </w:r>
      <w:proofErr w:type="spellEnd"/>
      <w:r>
        <w:rPr>
          <w:rtl/>
        </w:rPr>
        <w:t>' שם ד"ה ר"י ודף כ"ו ע"א].</w:t>
      </w:r>
    </w:p>
    <w:p w14:paraId="48656DA1" w14:textId="0215DFCD" w:rsidR="00FC161B" w:rsidRDefault="00C9087E" w:rsidP="00FC161B">
      <w:pPr>
        <w:jc w:val="both"/>
        <w:rPr>
          <w:rtl/>
        </w:rPr>
      </w:pPr>
      <w:proofErr w:type="spellStart"/>
      <w:r>
        <w:rPr>
          <w:rtl/>
        </w:rPr>
        <w:t>יט</w:t>
      </w:r>
      <w:proofErr w:type="spellEnd"/>
      <w:r>
        <w:rPr>
          <w:rtl/>
        </w:rPr>
        <w:t xml:space="preserve">) [דף ג ע"א] בהא </w:t>
      </w:r>
      <w:proofErr w:type="spellStart"/>
      <w:r>
        <w:rPr>
          <w:rtl/>
        </w:rPr>
        <w:t>דמבואר</w:t>
      </w:r>
      <w:proofErr w:type="spellEnd"/>
      <w:r>
        <w:rPr>
          <w:rtl/>
        </w:rPr>
        <w:t xml:space="preserve"> שם בגמ' </w:t>
      </w:r>
      <w:proofErr w:type="spellStart"/>
      <w:r>
        <w:rPr>
          <w:rtl/>
        </w:rPr>
        <w:t>לענין</w:t>
      </w:r>
      <w:proofErr w:type="spellEnd"/>
      <w:r>
        <w:rPr>
          <w:rtl/>
        </w:rPr>
        <w:t xml:space="preserve"> חלוקת </w:t>
      </w:r>
      <w:proofErr w:type="spellStart"/>
      <w:r>
        <w:rPr>
          <w:rtl/>
        </w:rPr>
        <w:t>שותפין</w:t>
      </w:r>
      <w:proofErr w:type="spellEnd"/>
      <w:r>
        <w:rPr>
          <w:rtl/>
        </w:rPr>
        <w:t xml:space="preserve"> </w:t>
      </w:r>
      <w:proofErr w:type="spellStart"/>
      <w:r>
        <w:rPr>
          <w:rtl/>
        </w:rPr>
        <w:t>דקנו</w:t>
      </w:r>
      <w:proofErr w:type="spellEnd"/>
      <w:r>
        <w:rPr>
          <w:rtl/>
        </w:rPr>
        <w:t xml:space="preserve"> מידן או שהלך והחזיק, ולקמן ק"ז מבואר </w:t>
      </w:r>
      <w:proofErr w:type="spellStart"/>
      <w:r>
        <w:rPr>
          <w:rtl/>
        </w:rPr>
        <w:t>דסגי</w:t>
      </w:r>
      <w:proofErr w:type="spellEnd"/>
      <w:r>
        <w:rPr>
          <w:rtl/>
        </w:rPr>
        <w:t xml:space="preserve"> בגורל וא"צ קנין לחלוקה שמא י"ל כיון </w:t>
      </w:r>
      <w:proofErr w:type="spellStart"/>
      <w:r>
        <w:rPr>
          <w:rtl/>
        </w:rPr>
        <w:t>דהא</w:t>
      </w:r>
      <w:proofErr w:type="spellEnd"/>
      <w:r>
        <w:rPr>
          <w:rtl/>
        </w:rPr>
        <w:t xml:space="preserve"> </w:t>
      </w:r>
      <w:proofErr w:type="spellStart"/>
      <w:r>
        <w:rPr>
          <w:rtl/>
        </w:rPr>
        <w:t>דמהני</w:t>
      </w:r>
      <w:proofErr w:type="spellEnd"/>
      <w:r>
        <w:rPr>
          <w:rtl/>
        </w:rPr>
        <w:t xml:space="preserve"> גורל </w:t>
      </w:r>
      <w:proofErr w:type="spellStart"/>
      <w:r>
        <w:rPr>
          <w:rtl/>
        </w:rPr>
        <w:t>ילפינן</w:t>
      </w:r>
      <w:proofErr w:type="spellEnd"/>
      <w:r>
        <w:rPr>
          <w:rtl/>
        </w:rPr>
        <w:t xml:space="preserve"> מחלוקת א"י אין ללמוד מהתם אלא לדבר שיש בו כדי חלוקה לשניהם </w:t>
      </w:r>
      <w:proofErr w:type="spellStart"/>
      <w:r>
        <w:rPr>
          <w:rtl/>
        </w:rPr>
        <w:t>דמתחילה</w:t>
      </w:r>
      <w:proofErr w:type="spellEnd"/>
      <w:r>
        <w:rPr>
          <w:rtl/>
        </w:rPr>
        <w:t xml:space="preserve"> ההשתתפות היה עומד לחלוק </w:t>
      </w:r>
      <w:proofErr w:type="spellStart"/>
      <w:r>
        <w:rPr>
          <w:rtl/>
        </w:rPr>
        <w:t>וכשחולקין</w:t>
      </w:r>
      <w:proofErr w:type="spellEnd"/>
      <w:r>
        <w:rPr>
          <w:rtl/>
        </w:rPr>
        <w:t xml:space="preserve"> אח"כ אין זה קנין חדש אלא חלוקת שותפות ובזה מהני גורל לברר חלק כל אחד, אבל בדבר שאין בו כדי לשניהם ולא היה עומד לחלוק מתחלה, </w:t>
      </w:r>
      <w:proofErr w:type="spellStart"/>
      <w:r>
        <w:rPr>
          <w:rtl/>
        </w:rPr>
        <w:t>כשחולקין</w:t>
      </w:r>
      <w:proofErr w:type="spellEnd"/>
      <w:r>
        <w:rPr>
          <w:rtl/>
        </w:rPr>
        <w:t xml:space="preserve"> אח"כ לא מקרי חלוקה אלא היא מכירה חדשה שכל אחד מוכר חלקו </w:t>
      </w:r>
      <w:proofErr w:type="spellStart"/>
      <w:r>
        <w:rPr>
          <w:rtl/>
        </w:rPr>
        <w:t>לחבירו</w:t>
      </w:r>
      <w:proofErr w:type="spellEnd"/>
      <w:r>
        <w:rPr>
          <w:rtl/>
        </w:rPr>
        <w:t xml:space="preserve"> ולא מהני גורל, ועיין בנדרים ר"פ </w:t>
      </w:r>
      <w:proofErr w:type="spellStart"/>
      <w:r>
        <w:rPr>
          <w:rtl/>
        </w:rPr>
        <w:t>השותפין</w:t>
      </w:r>
      <w:proofErr w:type="spellEnd"/>
      <w:r>
        <w:rPr>
          <w:rtl/>
        </w:rPr>
        <w:t xml:space="preserve"> </w:t>
      </w:r>
      <w:proofErr w:type="spellStart"/>
      <w:r>
        <w:rPr>
          <w:rtl/>
        </w:rPr>
        <w:t>ובר"ן</w:t>
      </w:r>
      <w:proofErr w:type="spellEnd"/>
      <w:r>
        <w:rPr>
          <w:rtl/>
        </w:rPr>
        <w:t xml:space="preserve"> שם.</w:t>
      </w:r>
    </w:p>
    <w:p w14:paraId="1C3776E5" w14:textId="16D8E43F" w:rsidR="00FC161B" w:rsidRDefault="00FC161B" w:rsidP="00FC161B">
      <w:pPr>
        <w:jc w:val="both"/>
        <w:rPr>
          <w:rtl/>
        </w:rPr>
      </w:pPr>
    </w:p>
    <w:p w14:paraId="2259293D" w14:textId="77777777" w:rsidR="00FC161B" w:rsidRPr="00FC161B" w:rsidRDefault="00FC161B" w:rsidP="00FC161B">
      <w:pPr>
        <w:jc w:val="both"/>
        <w:rPr>
          <w:u w:val="single"/>
          <w:rtl/>
        </w:rPr>
      </w:pPr>
      <w:r w:rsidRPr="00FC161B">
        <w:rPr>
          <w:u w:val="single"/>
          <w:rtl/>
        </w:rPr>
        <w:t>שו"ת הרשב"א חלק א סימן תתקנו</w:t>
      </w:r>
    </w:p>
    <w:p w14:paraId="19B90015" w14:textId="73DF447D" w:rsidR="00FC161B" w:rsidRDefault="00FC161B" w:rsidP="00FC161B">
      <w:pPr>
        <w:jc w:val="both"/>
        <w:rPr>
          <w:rtl/>
        </w:rPr>
      </w:pPr>
      <w:r>
        <w:rPr>
          <w:rtl/>
        </w:rPr>
        <w:t xml:space="preserve">השיב בשנים שלקחו מקום ישיבה בבית הכנסת שאין דין חלוקה לזמנים ידועים כלל למאן דאית ליה דינא </w:t>
      </w:r>
      <w:proofErr w:type="spellStart"/>
      <w:r>
        <w:rPr>
          <w:rtl/>
        </w:rPr>
        <w:t>דגוד</w:t>
      </w:r>
      <w:proofErr w:type="spellEnd"/>
      <w:r>
        <w:rPr>
          <w:rtl/>
        </w:rPr>
        <w:t xml:space="preserve"> או אגוד בדברים שיש בהם דינא </w:t>
      </w:r>
      <w:proofErr w:type="spellStart"/>
      <w:r>
        <w:rPr>
          <w:rtl/>
        </w:rPr>
        <w:t>דגוד</w:t>
      </w:r>
      <w:proofErr w:type="spellEnd"/>
      <w:r>
        <w:rPr>
          <w:rtl/>
        </w:rPr>
        <w:t xml:space="preserve"> או אגוד. אי נמי למאן דאמר אית דינא </w:t>
      </w:r>
      <w:proofErr w:type="spellStart"/>
      <w:r>
        <w:rPr>
          <w:rtl/>
        </w:rPr>
        <w:t>במידי</w:t>
      </w:r>
      <w:proofErr w:type="spellEnd"/>
      <w:r>
        <w:rPr>
          <w:rtl/>
        </w:rPr>
        <w:t xml:space="preserve"> דאי אפשר בגוד או אגוד כגון מי שחציו עבד וחציו בן חורין. ונראה לי טעמא </w:t>
      </w:r>
      <w:proofErr w:type="spellStart"/>
      <w:r>
        <w:rPr>
          <w:rtl/>
        </w:rPr>
        <w:t>דמילתא</w:t>
      </w:r>
      <w:proofErr w:type="spellEnd"/>
      <w:r>
        <w:rPr>
          <w:rtl/>
        </w:rPr>
        <w:t xml:space="preserve"> משום </w:t>
      </w:r>
      <w:proofErr w:type="spellStart"/>
      <w:r>
        <w:rPr>
          <w:rtl/>
        </w:rPr>
        <w:t>דדינא</w:t>
      </w:r>
      <w:proofErr w:type="spellEnd"/>
      <w:r>
        <w:rPr>
          <w:rtl/>
        </w:rPr>
        <w:t xml:space="preserve"> </w:t>
      </w:r>
      <w:proofErr w:type="spellStart"/>
      <w:r>
        <w:rPr>
          <w:rtl/>
        </w:rPr>
        <w:t>דגוד</w:t>
      </w:r>
      <w:proofErr w:type="spellEnd"/>
      <w:r>
        <w:rPr>
          <w:rtl/>
        </w:rPr>
        <w:t xml:space="preserve"> או אגוד </w:t>
      </w:r>
      <w:proofErr w:type="spellStart"/>
      <w:r>
        <w:rPr>
          <w:rtl/>
        </w:rPr>
        <w:t>ודינא</w:t>
      </w:r>
      <w:proofErr w:type="spellEnd"/>
      <w:r>
        <w:rPr>
          <w:rtl/>
        </w:rPr>
        <w:t xml:space="preserve"> </w:t>
      </w:r>
      <w:proofErr w:type="spellStart"/>
      <w:r>
        <w:rPr>
          <w:rtl/>
        </w:rPr>
        <w:t>דחלוקה</w:t>
      </w:r>
      <w:proofErr w:type="spellEnd"/>
      <w:r>
        <w:rPr>
          <w:rtl/>
        </w:rPr>
        <w:t xml:space="preserve"> לזמנים ידועים </w:t>
      </w:r>
      <w:proofErr w:type="spellStart"/>
      <w:r>
        <w:rPr>
          <w:rtl/>
        </w:rPr>
        <w:t>תקנתא</w:t>
      </w:r>
      <w:proofErr w:type="spellEnd"/>
      <w:r>
        <w:rPr>
          <w:rtl/>
        </w:rPr>
        <w:t xml:space="preserve"> היא, </w:t>
      </w:r>
      <w:proofErr w:type="spellStart"/>
      <w:r>
        <w:rPr>
          <w:rtl/>
        </w:rPr>
        <w:t>דאלו</w:t>
      </w:r>
      <w:proofErr w:type="spellEnd"/>
      <w:r>
        <w:rPr>
          <w:rtl/>
        </w:rPr>
        <w:t xml:space="preserve"> </w:t>
      </w:r>
      <w:proofErr w:type="spellStart"/>
      <w:r>
        <w:rPr>
          <w:rtl/>
        </w:rPr>
        <w:t>מדינא</w:t>
      </w:r>
      <w:proofErr w:type="spellEnd"/>
      <w:r>
        <w:rPr>
          <w:rtl/>
        </w:rPr>
        <w:t xml:space="preserve"> הוה לן למימר </w:t>
      </w:r>
      <w:proofErr w:type="spellStart"/>
      <w:r>
        <w:rPr>
          <w:rtl/>
        </w:rPr>
        <w:t>דאפילו</w:t>
      </w:r>
      <w:proofErr w:type="spellEnd"/>
      <w:r>
        <w:rPr>
          <w:rtl/>
        </w:rPr>
        <w:t xml:space="preserve"> חצר דלית בה שיעור חלוקה אלו רצה זה ליטול חלקו אלא משום עשיית הטוב והישר אי אפשר, ולפי' תקנו להם או דינא </w:t>
      </w:r>
      <w:proofErr w:type="spellStart"/>
      <w:r>
        <w:rPr>
          <w:rtl/>
        </w:rPr>
        <w:t>דגוד</w:t>
      </w:r>
      <w:proofErr w:type="spellEnd"/>
      <w:r>
        <w:rPr>
          <w:rtl/>
        </w:rPr>
        <w:t xml:space="preserve"> או אגוד או דינא </w:t>
      </w:r>
      <w:proofErr w:type="spellStart"/>
      <w:r>
        <w:rPr>
          <w:rtl/>
        </w:rPr>
        <w:t>דחלוקת</w:t>
      </w:r>
      <w:proofErr w:type="spellEnd"/>
      <w:r>
        <w:rPr>
          <w:rtl/>
        </w:rPr>
        <w:t xml:space="preserve"> זמנים ידועים כדי שלא יפסידו זה על זה חלקם.</w:t>
      </w:r>
      <w:r>
        <w:rPr>
          <w:rFonts w:hint="cs"/>
          <w:rtl/>
        </w:rPr>
        <w:t>..</w:t>
      </w:r>
    </w:p>
    <w:p w14:paraId="57535E61" w14:textId="1D605D32" w:rsidR="0005364B" w:rsidRDefault="0005364B" w:rsidP="00FC161B">
      <w:pPr>
        <w:jc w:val="both"/>
        <w:rPr>
          <w:rtl/>
        </w:rPr>
      </w:pPr>
    </w:p>
    <w:p w14:paraId="198F4068" w14:textId="77777777" w:rsidR="00B32296" w:rsidRPr="00B32296" w:rsidRDefault="00B32296" w:rsidP="00B32296">
      <w:pPr>
        <w:jc w:val="both"/>
        <w:rPr>
          <w:u w:val="single"/>
          <w:rtl/>
        </w:rPr>
      </w:pPr>
      <w:r w:rsidRPr="00B32296">
        <w:rPr>
          <w:u w:val="single"/>
          <w:rtl/>
        </w:rPr>
        <w:t xml:space="preserve">שולחן ערוך יורה דעה סימן </w:t>
      </w:r>
      <w:proofErr w:type="spellStart"/>
      <w:r w:rsidRPr="00B32296">
        <w:rPr>
          <w:u w:val="single"/>
          <w:rtl/>
        </w:rPr>
        <w:t>רנב</w:t>
      </w:r>
      <w:proofErr w:type="spellEnd"/>
      <w:r w:rsidRPr="00B32296">
        <w:rPr>
          <w:u w:val="single"/>
          <w:rtl/>
        </w:rPr>
        <w:t xml:space="preserve"> סעיף א</w:t>
      </w:r>
    </w:p>
    <w:p w14:paraId="14E3F972" w14:textId="3E47F3FB" w:rsidR="00B32296" w:rsidRDefault="00B32296" w:rsidP="00B32296">
      <w:pPr>
        <w:jc w:val="both"/>
        <w:rPr>
          <w:rtl/>
        </w:rPr>
      </w:pPr>
      <w:r>
        <w:rPr>
          <w:rtl/>
        </w:rPr>
        <w:t xml:space="preserve">פדיון שבויים קודם לפרנסת עניים ולכסותן. ואין מצוה גדולה כפדיון שבויים. הילכך לכל דבר מצוה שגבו מעות בשבילו, יכולים לשנותן לפדיון שבויים. ואפילו אם גבו לצורך בנין ב"ה, ואפילו אם קנו העצים והאבנים והקצום לצורך </w:t>
      </w:r>
      <w:proofErr w:type="spellStart"/>
      <w:r>
        <w:rPr>
          <w:rtl/>
        </w:rPr>
        <w:t>הבנין</w:t>
      </w:r>
      <w:proofErr w:type="spellEnd"/>
      <w:r>
        <w:rPr>
          <w:rtl/>
        </w:rPr>
        <w:t xml:space="preserve">, שאסור למכרם בשביל מצוה אחרת, מותר למכרם לצורך פדיון שבויים. אבל אם </w:t>
      </w:r>
      <w:proofErr w:type="spellStart"/>
      <w:r>
        <w:rPr>
          <w:rtl/>
        </w:rPr>
        <w:t>בנאוהו</w:t>
      </w:r>
      <w:proofErr w:type="spellEnd"/>
      <w:r>
        <w:rPr>
          <w:rtl/>
        </w:rPr>
        <w:t xml:space="preserve"> כבר, לא ימכרו אותו. (ומ"מ הנודר סלע לצדקה, אין פדיון שבויים בכלל ואין לפדות בסלע זו רק מדעת בני העיר (</w:t>
      </w:r>
      <w:proofErr w:type="spellStart"/>
      <w:r>
        <w:rPr>
          <w:rtl/>
        </w:rPr>
        <w:t>מהרי"ק</w:t>
      </w:r>
      <w:proofErr w:type="spellEnd"/>
      <w:r>
        <w:rPr>
          <w:rtl/>
        </w:rPr>
        <w:t xml:space="preserve"> שורש ז') כדלקמן סימן רנ"ו סעיף ד').</w:t>
      </w:r>
    </w:p>
    <w:p w14:paraId="6967B900" w14:textId="4B312684" w:rsidR="00B32296" w:rsidRDefault="00B32296" w:rsidP="00B32296">
      <w:pPr>
        <w:jc w:val="both"/>
        <w:rPr>
          <w:rtl/>
        </w:rPr>
      </w:pPr>
    </w:p>
    <w:p w14:paraId="56FC730D" w14:textId="77777777" w:rsidR="00B32296" w:rsidRPr="00B32296" w:rsidRDefault="00B32296" w:rsidP="00B32296">
      <w:pPr>
        <w:jc w:val="both"/>
        <w:rPr>
          <w:u w:val="single"/>
          <w:rtl/>
        </w:rPr>
      </w:pPr>
      <w:r w:rsidRPr="00B32296">
        <w:rPr>
          <w:u w:val="single"/>
          <w:rtl/>
        </w:rPr>
        <w:t xml:space="preserve">באור </w:t>
      </w:r>
      <w:proofErr w:type="spellStart"/>
      <w:r w:rsidRPr="00B32296">
        <w:rPr>
          <w:u w:val="single"/>
          <w:rtl/>
        </w:rPr>
        <w:t>הגר"א</w:t>
      </w:r>
      <w:proofErr w:type="spellEnd"/>
      <w:r w:rsidRPr="00B32296">
        <w:rPr>
          <w:u w:val="single"/>
          <w:rtl/>
        </w:rPr>
        <w:t xml:space="preserve"> יורה דעה סימן </w:t>
      </w:r>
      <w:proofErr w:type="spellStart"/>
      <w:r w:rsidRPr="00B32296">
        <w:rPr>
          <w:u w:val="single"/>
          <w:rtl/>
        </w:rPr>
        <w:t>רנב</w:t>
      </w:r>
      <w:proofErr w:type="spellEnd"/>
      <w:r w:rsidRPr="00B32296">
        <w:rPr>
          <w:u w:val="single"/>
          <w:rtl/>
        </w:rPr>
        <w:t xml:space="preserve"> ס"ק ג - ד</w:t>
      </w:r>
    </w:p>
    <w:p w14:paraId="379F76E9" w14:textId="28252B31" w:rsidR="00B32296" w:rsidRDefault="00B32296" w:rsidP="00B32296">
      <w:pPr>
        <w:jc w:val="both"/>
        <w:rPr>
          <w:rtl/>
        </w:rPr>
      </w:pPr>
      <w:r>
        <w:rPr>
          <w:rtl/>
        </w:rPr>
        <w:t xml:space="preserve">(ג) (ליקוט) אבל אם </w:t>
      </w:r>
      <w:proofErr w:type="spellStart"/>
      <w:r>
        <w:rPr>
          <w:rtl/>
        </w:rPr>
        <w:t>בנאוהו</w:t>
      </w:r>
      <w:proofErr w:type="spellEnd"/>
      <w:r>
        <w:rPr>
          <w:rtl/>
        </w:rPr>
        <w:t xml:space="preserve"> כבר כו'. כ"ה </w:t>
      </w:r>
      <w:proofErr w:type="spellStart"/>
      <w:r>
        <w:rPr>
          <w:rtl/>
        </w:rPr>
        <w:t>גירסתו</w:t>
      </w:r>
      <w:proofErr w:type="spellEnd"/>
      <w:r>
        <w:rPr>
          <w:rtl/>
        </w:rPr>
        <w:t xml:space="preserve"> שם בנו לא אבל לפי </w:t>
      </w:r>
      <w:proofErr w:type="spellStart"/>
      <w:r>
        <w:rPr>
          <w:rtl/>
        </w:rPr>
        <w:t>גירסא</w:t>
      </w:r>
      <w:proofErr w:type="spellEnd"/>
      <w:r>
        <w:rPr>
          <w:rtl/>
        </w:rPr>
        <w:t xml:space="preserve"> שלנו משמע </w:t>
      </w:r>
      <w:proofErr w:type="spellStart"/>
      <w:r>
        <w:rPr>
          <w:rtl/>
        </w:rPr>
        <w:t>דמותר</w:t>
      </w:r>
      <w:proofErr w:type="spellEnd"/>
      <w:r>
        <w:rPr>
          <w:rtl/>
        </w:rPr>
        <w:t xml:space="preserve"> אף </w:t>
      </w:r>
      <w:proofErr w:type="spellStart"/>
      <w:r>
        <w:rPr>
          <w:rtl/>
        </w:rPr>
        <w:t>כה"ג</w:t>
      </w:r>
      <w:proofErr w:type="spellEnd"/>
      <w:r>
        <w:rPr>
          <w:rtl/>
        </w:rPr>
        <w:t xml:space="preserve"> </w:t>
      </w:r>
      <w:proofErr w:type="spellStart"/>
      <w:r>
        <w:rPr>
          <w:rtl/>
        </w:rPr>
        <w:t>וע"ל</w:t>
      </w:r>
      <w:proofErr w:type="spellEnd"/>
      <w:r>
        <w:rPr>
          <w:rtl/>
        </w:rPr>
        <w:t xml:space="preserve"> סי' </w:t>
      </w:r>
      <w:proofErr w:type="spellStart"/>
      <w:r>
        <w:rPr>
          <w:rtl/>
        </w:rPr>
        <w:t>ע"ר</w:t>
      </w:r>
      <w:proofErr w:type="spellEnd"/>
      <w:r>
        <w:rPr>
          <w:rtl/>
        </w:rPr>
        <w:t xml:space="preserve"> ס"א </w:t>
      </w:r>
      <w:proofErr w:type="spellStart"/>
      <w:r>
        <w:rPr>
          <w:rtl/>
        </w:rPr>
        <w:t>בהג"ה</w:t>
      </w:r>
      <w:proofErr w:type="spellEnd"/>
      <w:r>
        <w:rPr>
          <w:rtl/>
        </w:rPr>
        <w:t xml:space="preserve"> (ע"כ):</w:t>
      </w:r>
    </w:p>
    <w:p w14:paraId="34F6CBEC" w14:textId="7AF9DD65" w:rsidR="002206CF" w:rsidRDefault="002206CF" w:rsidP="00B32296">
      <w:pPr>
        <w:jc w:val="both"/>
        <w:rPr>
          <w:rtl/>
        </w:rPr>
      </w:pPr>
    </w:p>
    <w:p w14:paraId="79D62800" w14:textId="77777777" w:rsidR="002206CF" w:rsidRPr="002206CF" w:rsidRDefault="002206CF" w:rsidP="002206CF">
      <w:pPr>
        <w:jc w:val="both"/>
        <w:rPr>
          <w:u w:val="single"/>
          <w:rtl/>
        </w:rPr>
      </w:pPr>
      <w:r w:rsidRPr="002206CF">
        <w:rPr>
          <w:u w:val="single"/>
          <w:rtl/>
        </w:rPr>
        <w:t>שו"ת בית הלוי חלק א סימן ח</w:t>
      </w:r>
    </w:p>
    <w:p w14:paraId="5EAF6287" w14:textId="7AD9B4DB" w:rsidR="002206CF" w:rsidRDefault="002206CF" w:rsidP="002206CF">
      <w:pPr>
        <w:jc w:val="both"/>
        <w:rPr>
          <w:rtl/>
        </w:rPr>
      </w:pPr>
      <w:r>
        <w:rPr>
          <w:rtl/>
        </w:rPr>
        <w:t xml:space="preserve">ואגב אכתוב כאן מה </w:t>
      </w:r>
      <w:proofErr w:type="spellStart"/>
      <w:r>
        <w:rPr>
          <w:rtl/>
        </w:rPr>
        <w:t>דאיתא</w:t>
      </w:r>
      <w:proofErr w:type="spellEnd"/>
      <w:r>
        <w:rPr>
          <w:rtl/>
        </w:rPr>
        <w:t xml:space="preserve"> ביו"ד סי' רנ"ב סעי' א' שאם קנו עצים ואבנים לצורך בנין בית הכנסת מותר למוכרם לצורך פדיון שבוים אבל אם </w:t>
      </w:r>
      <w:proofErr w:type="spellStart"/>
      <w:r>
        <w:rPr>
          <w:rtl/>
        </w:rPr>
        <w:t>בנאוהו</w:t>
      </w:r>
      <w:proofErr w:type="spellEnd"/>
      <w:r>
        <w:rPr>
          <w:rtl/>
        </w:rPr>
        <w:t xml:space="preserve"> כבר לא ימכרו אותו וכ' שם </w:t>
      </w:r>
      <w:proofErr w:type="spellStart"/>
      <w:r>
        <w:rPr>
          <w:rtl/>
        </w:rPr>
        <w:t>הש"ך</w:t>
      </w:r>
      <w:proofErr w:type="spellEnd"/>
      <w:r>
        <w:rPr>
          <w:rtl/>
        </w:rPr>
        <w:t xml:space="preserve"> </w:t>
      </w:r>
      <w:proofErr w:type="spellStart"/>
      <w:r>
        <w:rPr>
          <w:rtl/>
        </w:rPr>
        <w:t>דהדרישה</w:t>
      </w:r>
      <w:proofErr w:type="spellEnd"/>
      <w:r>
        <w:rPr>
          <w:rtl/>
        </w:rPr>
        <w:t xml:space="preserve"> הקשה על מה שכ' </w:t>
      </w:r>
      <w:proofErr w:type="spellStart"/>
      <w:r>
        <w:rPr>
          <w:rtl/>
        </w:rPr>
        <w:t>הב"י</w:t>
      </w:r>
      <w:proofErr w:type="spellEnd"/>
      <w:r>
        <w:rPr>
          <w:rtl/>
        </w:rPr>
        <w:t xml:space="preserve"> </w:t>
      </w:r>
      <w:proofErr w:type="spellStart"/>
      <w:r>
        <w:rPr>
          <w:rtl/>
        </w:rPr>
        <w:t>דמותר</w:t>
      </w:r>
      <w:proofErr w:type="spellEnd"/>
      <w:r>
        <w:rPr>
          <w:rtl/>
        </w:rPr>
        <w:t xml:space="preserve"> למכור ס"ת לצורך פדיון שבוים והרי קדושת ביהכ"נ </w:t>
      </w:r>
      <w:proofErr w:type="spellStart"/>
      <w:r>
        <w:rPr>
          <w:rtl/>
        </w:rPr>
        <w:t>קיל</w:t>
      </w:r>
      <w:proofErr w:type="spellEnd"/>
      <w:r>
        <w:rPr>
          <w:rtl/>
        </w:rPr>
        <w:t xml:space="preserve"> משל ס"ת ואפי' ביהכ"נ אסור למכור כ"ש ס"ת </w:t>
      </w:r>
      <w:proofErr w:type="spellStart"/>
      <w:r>
        <w:rPr>
          <w:rtl/>
        </w:rPr>
        <w:t>והש"ך</w:t>
      </w:r>
      <w:proofErr w:type="spellEnd"/>
      <w:r>
        <w:rPr>
          <w:rtl/>
        </w:rPr>
        <w:t xml:space="preserve"> השיג עליו </w:t>
      </w:r>
      <w:proofErr w:type="spellStart"/>
      <w:r>
        <w:rPr>
          <w:rtl/>
        </w:rPr>
        <w:t>דע"פ</w:t>
      </w:r>
      <w:proofErr w:type="spellEnd"/>
      <w:r>
        <w:rPr>
          <w:rtl/>
        </w:rPr>
        <w:t xml:space="preserve"> דין מותר למכור ביהכ"נ ואפי' בנו והא </w:t>
      </w:r>
      <w:proofErr w:type="spellStart"/>
      <w:r>
        <w:rPr>
          <w:rtl/>
        </w:rPr>
        <w:t>דכ</w:t>
      </w:r>
      <w:proofErr w:type="spellEnd"/>
      <w:r>
        <w:rPr>
          <w:rtl/>
        </w:rPr>
        <w:t xml:space="preserve">' </w:t>
      </w:r>
      <w:proofErr w:type="spellStart"/>
      <w:r>
        <w:rPr>
          <w:rtl/>
        </w:rPr>
        <w:t>בשו"ע</w:t>
      </w:r>
      <w:proofErr w:type="spellEnd"/>
      <w:r>
        <w:rPr>
          <w:rtl/>
        </w:rPr>
        <w:t xml:space="preserve"> בנו לא ימכרו היינו אם יכולים לגבות לפדיון שבוים וראיות </w:t>
      </w:r>
      <w:proofErr w:type="spellStart"/>
      <w:r>
        <w:rPr>
          <w:rtl/>
        </w:rPr>
        <w:t>הש"ך</w:t>
      </w:r>
      <w:proofErr w:type="spellEnd"/>
      <w:r>
        <w:rPr>
          <w:rtl/>
        </w:rPr>
        <w:t xml:space="preserve"> הוא מהא </w:t>
      </w:r>
      <w:proofErr w:type="spellStart"/>
      <w:r>
        <w:rPr>
          <w:rtl/>
        </w:rPr>
        <w:t>דב"ב</w:t>
      </w:r>
      <w:proofErr w:type="spellEnd"/>
      <w:r>
        <w:rPr>
          <w:rtl/>
        </w:rPr>
        <w:t xml:space="preserve"> דף ג' </w:t>
      </w:r>
      <w:proofErr w:type="spellStart"/>
      <w:r>
        <w:rPr>
          <w:rtl/>
        </w:rPr>
        <w:t>דקאמר</w:t>
      </w:r>
      <w:proofErr w:type="spellEnd"/>
      <w:r>
        <w:rPr>
          <w:rtl/>
        </w:rPr>
        <w:t xml:space="preserve"> ר"ח לא נסתור בי </w:t>
      </w:r>
      <w:proofErr w:type="spellStart"/>
      <w:r>
        <w:rPr>
          <w:rtl/>
        </w:rPr>
        <w:t>כנשתא</w:t>
      </w:r>
      <w:proofErr w:type="spellEnd"/>
      <w:r>
        <w:rPr>
          <w:rtl/>
        </w:rPr>
        <w:t xml:space="preserve"> עד </w:t>
      </w:r>
      <w:proofErr w:type="spellStart"/>
      <w:r>
        <w:rPr>
          <w:rtl/>
        </w:rPr>
        <w:t>דבנו</w:t>
      </w:r>
      <w:proofErr w:type="spellEnd"/>
      <w:r>
        <w:rPr>
          <w:rtl/>
        </w:rPr>
        <w:t xml:space="preserve"> בי </w:t>
      </w:r>
      <w:proofErr w:type="spellStart"/>
      <w:r>
        <w:rPr>
          <w:rtl/>
        </w:rPr>
        <w:t>כנשתא</w:t>
      </w:r>
      <w:proofErr w:type="spellEnd"/>
      <w:r>
        <w:rPr>
          <w:rtl/>
        </w:rPr>
        <w:t xml:space="preserve"> </w:t>
      </w:r>
      <w:proofErr w:type="spellStart"/>
      <w:r>
        <w:rPr>
          <w:rtl/>
        </w:rPr>
        <w:t>אחריתא</w:t>
      </w:r>
      <w:proofErr w:type="spellEnd"/>
      <w:r>
        <w:rPr>
          <w:rtl/>
        </w:rPr>
        <w:t xml:space="preserve"> </w:t>
      </w:r>
      <w:proofErr w:type="spellStart"/>
      <w:r>
        <w:rPr>
          <w:rtl/>
        </w:rPr>
        <w:t>דלמא</w:t>
      </w:r>
      <w:proofErr w:type="spellEnd"/>
      <w:r>
        <w:rPr>
          <w:rtl/>
        </w:rPr>
        <w:t xml:space="preserve"> יתרחש </w:t>
      </w:r>
      <w:proofErr w:type="spellStart"/>
      <w:r>
        <w:rPr>
          <w:rtl/>
        </w:rPr>
        <w:t>פ"ש</w:t>
      </w:r>
      <w:proofErr w:type="spellEnd"/>
      <w:r>
        <w:rPr>
          <w:rtl/>
        </w:rPr>
        <w:t xml:space="preserve"> ופריך א"ה אפי' בנו נמי ומשני </w:t>
      </w:r>
      <w:proofErr w:type="spellStart"/>
      <w:r>
        <w:rPr>
          <w:rtl/>
        </w:rPr>
        <w:t>דירתיה</w:t>
      </w:r>
      <w:proofErr w:type="spellEnd"/>
      <w:r>
        <w:rPr>
          <w:rtl/>
        </w:rPr>
        <w:t xml:space="preserve"> </w:t>
      </w:r>
      <w:proofErr w:type="spellStart"/>
      <w:r>
        <w:rPr>
          <w:rtl/>
        </w:rPr>
        <w:t>דאינש</w:t>
      </w:r>
      <w:proofErr w:type="spellEnd"/>
      <w:r>
        <w:rPr>
          <w:rtl/>
        </w:rPr>
        <w:t xml:space="preserve"> לא מזבני הרי </w:t>
      </w:r>
      <w:proofErr w:type="spellStart"/>
      <w:r>
        <w:rPr>
          <w:rtl/>
        </w:rPr>
        <w:t>דע"פ</w:t>
      </w:r>
      <w:proofErr w:type="spellEnd"/>
      <w:r>
        <w:rPr>
          <w:rtl/>
        </w:rPr>
        <w:t xml:space="preserve"> דין שרי למכור רק דלא מזבני. והנראה </w:t>
      </w:r>
      <w:proofErr w:type="spellStart"/>
      <w:r>
        <w:rPr>
          <w:rtl/>
        </w:rPr>
        <w:t>דמ"מ</w:t>
      </w:r>
      <w:proofErr w:type="spellEnd"/>
      <w:r>
        <w:rPr>
          <w:rtl/>
        </w:rPr>
        <w:t xml:space="preserve"> עדיין קושי' הדרישה במקומה ואדרבה </w:t>
      </w:r>
      <w:proofErr w:type="spellStart"/>
      <w:r>
        <w:rPr>
          <w:rtl/>
        </w:rPr>
        <w:t>מהך</w:t>
      </w:r>
      <w:proofErr w:type="spellEnd"/>
      <w:r>
        <w:rPr>
          <w:rtl/>
        </w:rPr>
        <w:t xml:space="preserve"> סוגי' </w:t>
      </w:r>
      <w:proofErr w:type="spellStart"/>
      <w:r>
        <w:rPr>
          <w:rtl/>
        </w:rPr>
        <w:t>דב"ב</w:t>
      </w:r>
      <w:proofErr w:type="spellEnd"/>
      <w:r>
        <w:rPr>
          <w:rtl/>
        </w:rPr>
        <w:t xml:space="preserve"> </w:t>
      </w:r>
      <w:proofErr w:type="spellStart"/>
      <w:r>
        <w:rPr>
          <w:rtl/>
        </w:rPr>
        <w:t>דפריך</w:t>
      </w:r>
      <w:proofErr w:type="spellEnd"/>
      <w:r>
        <w:rPr>
          <w:rtl/>
        </w:rPr>
        <w:t xml:space="preserve"> א"ה בנו נמי </w:t>
      </w:r>
      <w:proofErr w:type="spellStart"/>
      <w:r>
        <w:rPr>
          <w:rtl/>
        </w:rPr>
        <w:t>דבס"ד</w:t>
      </w:r>
      <w:proofErr w:type="spellEnd"/>
      <w:r>
        <w:rPr>
          <w:rtl/>
        </w:rPr>
        <w:t xml:space="preserve"> לא הוי </w:t>
      </w:r>
      <w:proofErr w:type="spellStart"/>
      <w:r>
        <w:rPr>
          <w:rtl/>
        </w:rPr>
        <w:t>ס"ל</w:t>
      </w:r>
      <w:proofErr w:type="spellEnd"/>
      <w:r>
        <w:rPr>
          <w:rtl/>
        </w:rPr>
        <w:t xml:space="preserve"> </w:t>
      </w:r>
      <w:proofErr w:type="spellStart"/>
      <w:r>
        <w:rPr>
          <w:rtl/>
        </w:rPr>
        <w:t>סברא</w:t>
      </w:r>
      <w:proofErr w:type="spellEnd"/>
      <w:r>
        <w:rPr>
          <w:rtl/>
        </w:rPr>
        <w:t xml:space="preserve"> </w:t>
      </w:r>
      <w:proofErr w:type="spellStart"/>
      <w:r>
        <w:rPr>
          <w:rtl/>
        </w:rPr>
        <w:t>דדירתי</w:t>
      </w:r>
      <w:proofErr w:type="spellEnd"/>
      <w:r>
        <w:rPr>
          <w:rtl/>
        </w:rPr>
        <w:t xml:space="preserve">' </w:t>
      </w:r>
      <w:proofErr w:type="spellStart"/>
      <w:r>
        <w:rPr>
          <w:rtl/>
        </w:rPr>
        <w:t>דאינשי</w:t>
      </w:r>
      <w:proofErr w:type="spellEnd"/>
      <w:r>
        <w:rPr>
          <w:rtl/>
        </w:rPr>
        <w:t xml:space="preserve"> לא מזבני א"כ מאי פריך בנו נמי והרי אם יתרחש </w:t>
      </w:r>
      <w:proofErr w:type="spellStart"/>
      <w:r>
        <w:rPr>
          <w:rtl/>
        </w:rPr>
        <w:t>פ"ש</w:t>
      </w:r>
      <w:proofErr w:type="spellEnd"/>
      <w:r>
        <w:rPr>
          <w:rtl/>
        </w:rPr>
        <w:t xml:space="preserve"> גם ביהכ"נ הישנה מותר למכור והיאך ס"ד </w:t>
      </w:r>
      <w:proofErr w:type="spellStart"/>
      <w:r>
        <w:rPr>
          <w:rtl/>
        </w:rPr>
        <w:t>דבנו</w:t>
      </w:r>
      <w:proofErr w:type="spellEnd"/>
      <w:r>
        <w:rPr>
          <w:rtl/>
        </w:rPr>
        <w:t xml:space="preserve"> ג"כ יהי' אסור לסתור והרי ליכא שום חיסרון </w:t>
      </w:r>
      <w:proofErr w:type="spellStart"/>
      <w:r>
        <w:rPr>
          <w:rtl/>
        </w:rPr>
        <w:t>בהחדש</w:t>
      </w:r>
      <w:proofErr w:type="spellEnd"/>
      <w:r>
        <w:rPr>
          <w:rtl/>
        </w:rPr>
        <w:t xml:space="preserve"> </w:t>
      </w:r>
      <w:proofErr w:type="spellStart"/>
      <w:r>
        <w:rPr>
          <w:rtl/>
        </w:rPr>
        <w:t>מבישנה</w:t>
      </w:r>
      <w:proofErr w:type="spellEnd"/>
      <w:r>
        <w:rPr>
          <w:rtl/>
        </w:rPr>
        <w:t xml:space="preserve"> וההכרח לומר </w:t>
      </w:r>
      <w:proofErr w:type="spellStart"/>
      <w:r>
        <w:rPr>
          <w:rtl/>
        </w:rPr>
        <w:t>דס"ל</w:t>
      </w:r>
      <w:proofErr w:type="spellEnd"/>
      <w:r>
        <w:rPr>
          <w:rtl/>
        </w:rPr>
        <w:t xml:space="preserve"> דישנה שכבר התפללו בה </w:t>
      </w:r>
      <w:proofErr w:type="spellStart"/>
      <w:r>
        <w:rPr>
          <w:rtl/>
        </w:rPr>
        <w:t>בודאי</w:t>
      </w:r>
      <w:proofErr w:type="spellEnd"/>
      <w:r>
        <w:rPr>
          <w:rtl/>
        </w:rPr>
        <w:t xml:space="preserve"> אסור למכור גם </w:t>
      </w:r>
      <w:proofErr w:type="spellStart"/>
      <w:r>
        <w:rPr>
          <w:rtl/>
        </w:rPr>
        <w:t>לפ"ש</w:t>
      </w:r>
      <w:proofErr w:type="spellEnd"/>
      <w:r>
        <w:rPr>
          <w:rtl/>
        </w:rPr>
        <w:t xml:space="preserve"> </w:t>
      </w:r>
      <w:proofErr w:type="spellStart"/>
      <w:r>
        <w:rPr>
          <w:rtl/>
        </w:rPr>
        <w:t>ומש"ה</w:t>
      </w:r>
      <w:proofErr w:type="spellEnd"/>
      <w:r>
        <w:rPr>
          <w:rtl/>
        </w:rPr>
        <w:t xml:space="preserve"> פריך בנו נמי יהי' אסור לסתור עד שיתפללו בה </w:t>
      </w:r>
      <w:proofErr w:type="spellStart"/>
      <w:r>
        <w:rPr>
          <w:rtl/>
        </w:rPr>
        <w:t>דשוב</w:t>
      </w:r>
      <w:proofErr w:type="spellEnd"/>
      <w:r>
        <w:rPr>
          <w:rtl/>
        </w:rPr>
        <w:t xml:space="preserve"> לא ימכרו אותה וז"ל התוס' שם בד"ה א"ה אפי' בנו נמי פי' עד שיתפללו בה וכוונתם נראה </w:t>
      </w:r>
      <w:proofErr w:type="spellStart"/>
      <w:r>
        <w:rPr>
          <w:rtl/>
        </w:rPr>
        <w:t>למש"כ</w:t>
      </w:r>
      <w:proofErr w:type="spellEnd"/>
      <w:r>
        <w:rPr>
          <w:rtl/>
        </w:rPr>
        <w:t xml:space="preserve"> והתרצן השיב </w:t>
      </w:r>
      <w:proofErr w:type="spellStart"/>
      <w:r>
        <w:rPr>
          <w:rtl/>
        </w:rPr>
        <w:t>דבנו</w:t>
      </w:r>
      <w:proofErr w:type="spellEnd"/>
      <w:r>
        <w:rPr>
          <w:rtl/>
        </w:rPr>
        <w:t xml:space="preserve"> ליכא </w:t>
      </w:r>
      <w:proofErr w:type="spellStart"/>
      <w:r>
        <w:rPr>
          <w:rtl/>
        </w:rPr>
        <w:t>למיחש</w:t>
      </w:r>
      <w:proofErr w:type="spellEnd"/>
      <w:r>
        <w:rPr>
          <w:rtl/>
        </w:rPr>
        <w:t xml:space="preserve"> </w:t>
      </w:r>
      <w:proofErr w:type="spellStart"/>
      <w:r>
        <w:rPr>
          <w:rtl/>
        </w:rPr>
        <w:t>דדירה</w:t>
      </w:r>
      <w:proofErr w:type="spellEnd"/>
      <w:r>
        <w:rPr>
          <w:rtl/>
        </w:rPr>
        <w:t xml:space="preserve"> </w:t>
      </w:r>
      <w:proofErr w:type="spellStart"/>
      <w:r>
        <w:rPr>
          <w:rtl/>
        </w:rPr>
        <w:t>דאינשי</w:t>
      </w:r>
      <w:proofErr w:type="spellEnd"/>
      <w:r>
        <w:rPr>
          <w:rtl/>
        </w:rPr>
        <w:t xml:space="preserve"> לא מזבני אבל בהתפללו הא מוכח </w:t>
      </w:r>
      <w:proofErr w:type="spellStart"/>
      <w:r>
        <w:rPr>
          <w:rtl/>
        </w:rPr>
        <w:t>דאסור</w:t>
      </w:r>
      <w:proofErr w:type="spellEnd"/>
      <w:r>
        <w:rPr>
          <w:rtl/>
        </w:rPr>
        <w:t xml:space="preserve"> וא"כ קשה קושי' הדרישה דהרי ודאי קדושת ביהכ"נ ואפי' בהתפללו בה </w:t>
      </w:r>
      <w:proofErr w:type="spellStart"/>
      <w:r>
        <w:rPr>
          <w:rtl/>
        </w:rPr>
        <w:t>קיל</w:t>
      </w:r>
      <w:proofErr w:type="spellEnd"/>
      <w:r>
        <w:rPr>
          <w:rtl/>
        </w:rPr>
        <w:t xml:space="preserve"> משל ס"ת וא"כ </w:t>
      </w:r>
      <w:proofErr w:type="spellStart"/>
      <w:r>
        <w:rPr>
          <w:rtl/>
        </w:rPr>
        <w:t>אמאי</w:t>
      </w:r>
      <w:proofErr w:type="spellEnd"/>
      <w:r>
        <w:rPr>
          <w:rtl/>
        </w:rPr>
        <w:t xml:space="preserve"> מותר למכור ס"ת וההכרח לתרץ </w:t>
      </w:r>
      <w:proofErr w:type="spellStart"/>
      <w:r>
        <w:rPr>
          <w:rtl/>
        </w:rPr>
        <w:t>כמש"כ</w:t>
      </w:r>
      <w:proofErr w:type="spellEnd"/>
      <w:r>
        <w:rPr>
          <w:rtl/>
        </w:rPr>
        <w:t xml:space="preserve"> </w:t>
      </w:r>
      <w:proofErr w:type="spellStart"/>
      <w:r>
        <w:rPr>
          <w:rtl/>
        </w:rPr>
        <w:t>הש"ך</w:t>
      </w:r>
      <w:proofErr w:type="spellEnd"/>
      <w:r>
        <w:rPr>
          <w:rtl/>
        </w:rPr>
        <w:t xml:space="preserve"> ביו"ד שם בשם אביו </w:t>
      </w:r>
      <w:proofErr w:type="spellStart"/>
      <w:r>
        <w:rPr>
          <w:rtl/>
        </w:rPr>
        <w:t>דשאני</w:t>
      </w:r>
      <w:proofErr w:type="spellEnd"/>
      <w:r>
        <w:rPr>
          <w:rtl/>
        </w:rPr>
        <w:t xml:space="preserve"> ס"ת דגם </w:t>
      </w:r>
      <w:proofErr w:type="spellStart"/>
      <w:r>
        <w:rPr>
          <w:rtl/>
        </w:rPr>
        <w:t>כשמוכרין</w:t>
      </w:r>
      <w:proofErr w:type="spellEnd"/>
      <w:r>
        <w:rPr>
          <w:rtl/>
        </w:rPr>
        <w:t xml:space="preserve"> אותה נשארת בקדושתה בכל מקום שהיא אבל ביהכ"נ אסור למוכרה להוציאה לחול. אבל דברי הרמב"ם וטור שכתבו </w:t>
      </w:r>
      <w:proofErr w:type="spellStart"/>
      <w:r>
        <w:rPr>
          <w:rtl/>
        </w:rPr>
        <w:t>דבנו</w:t>
      </w:r>
      <w:proofErr w:type="spellEnd"/>
      <w:r>
        <w:rPr>
          <w:rtl/>
        </w:rPr>
        <w:t xml:space="preserve"> לא ימכרו ולא כ' </w:t>
      </w:r>
      <w:proofErr w:type="spellStart"/>
      <w:r>
        <w:rPr>
          <w:rtl/>
        </w:rPr>
        <w:t>דוקא</w:t>
      </w:r>
      <w:proofErr w:type="spellEnd"/>
      <w:r>
        <w:rPr>
          <w:rtl/>
        </w:rPr>
        <w:t xml:space="preserve"> כשהתפלל בה ע"כ מוכרח לפרש </w:t>
      </w:r>
      <w:proofErr w:type="spellStart"/>
      <w:r>
        <w:rPr>
          <w:rtl/>
        </w:rPr>
        <w:t>כהש"ך</w:t>
      </w:r>
      <w:proofErr w:type="spellEnd"/>
      <w:r>
        <w:rPr>
          <w:rtl/>
        </w:rPr>
        <w:t xml:space="preserve"> לכאורה דלא ע"פ דין קאמרי דהרי מסוגי' </w:t>
      </w:r>
      <w:proofErr w:type="spellStart"/>
      <w:r>
        <w:rPr>
          <w:rtl/>
        </w:rPr>
        <w:t>דב"ב</w:t>
      </w:r>
      <w:proofErr w:type="spellEnd"/>
      <w:r>
        <w:rPr>
          <w:rtl/>
        </w:rPr>
        <w:t xml:space="preserve"> מוכח </w:t>
      </w:r>
      <w:proofErr w:type="spellStart"/>
      <w:r>
        <w:rPr>
          <w:rtl/>
        </w:rPr>
        <w:t>דבנו</w:t>
      </w:r>
      <w:proofErr w:type="spellEnd"/>
      <w:r>
        <w:rPr>
          <w:rtl/>
        </w:rPr>
        <w:t xml:space="preserve"> מותר למכור. שוב מצאתי בשיטה מקובצת בב"ב דף ג' שכ' בשם ר' יונה וז"ל א"ה בנו נמי לא לסתור עד שיתפללו כי אז ודאי אין דרכם למכור אפי' </w:t>
      </w:r>
      <w:proofErr w:type="spellStart"/>
      <w:r>
        <w:rPr>
          <w:rtl/>
        </w:rPr>
        <w:t>לפ"ש</w:t>
      </w:r>
      <w:proofErr w:type="spellEnd"/>
      <w:r>
        <w:rPr>
          <w:rtl/>
        </w:rPr>
        <w:t xml:space="preserve"> ואף על פי שמותר להם ולדידי' לא קשה כלל קושי' הדרישה:</w:t>
      </w:r>
    </w:p>
    <w:p w14:paraId="23E4C1EC" w14:textId="77777777" w:rsidR="004307C6" w:rsidRDefault="004307C6" w:rsidP="00FC161B">
      <w:pPr>
        <w:jc w:val="both"/>
        <w:rPr>
          <w:noProof/>
          <w:rtl/>
        </w:rPr>
      </w:pPr>
    </w:p>
    <w:p w14:paraId="43A0D529" w14:textId="37251008" w:rsidR="0005364B" w:rsidRPr="001A4F47" w:rsidRDefault="00EA50C2" w:rsidP="00FC161B">
      <w:pPr>
        <w:jc w:val="both"/>
      </w:pPr>
      <w:r>
        <w:rPr>
          <w:noProof/>
        </w:rPr>
        <w:lastRenderedPageBreak/>
        <w:drawing>
          <wp:inline distT="0" distB="0" distL="0" distR="0" wp14:anchorId="0378AEBB" wp14:editId="770FE084">
            <wp:extent cx="6357668" cy="10195162"/>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8">
                      <a:extLst>
                        <a:ext uri="{28A0092B-C50C-407E-A947-70E740481C1C}">
                          <a14:useLocalDpi xmlns:a14="http://schemas.microsoft.com/office/drawing/2010/main" val="0"/>
                        </a:ext>
                      </a:extLst>
                    </a:blip>
                    <a:srcRect l="8712" t="4886" r="14607"/>
                    <a:stretch/>
                  </pic:blipFill>
                  <pic:spPr bwMode="auto">
                    <a:xfrm>
                      <a:off x="0" y="0"/>
                      <a:ext cx="6357916" cy="10195560"/>
                    </a:xfrm>
                    <a:prstGeom prst="rect">
                      <a:avLst/>
                    </a:prstGeom>
                    <a:ln>
                      <a:noFill/>
                    </a:ln>
                    <a:extLst>
                      <a:ext uri="{53640926-AAD7-44D8-BBD7-CCE9431645EC}">
                        <a14:shadowObscured xmlns:a14="http://schemas.microsoft.com/office/drawing/2010/main"/>
                      </a:ext>
                    </a:extLst>
                  </pic:spPr>
                </pic:pic>
              </a:graphicData>
            </a:graphic>
          </wp:inline>
        </w:drawing>
      </w:r>
    </w:p>
    <w:sectPr w:rsidR="0005364B" w:rsidRPr="001A4F47" w:rsidSect="00FF71BD">
      <w:type w:val="continuous"/>
      <w:pgSz w:w="11906" w:h="16838" w:code="9"/>
      <w:pgMar w:top="864" w:right="1296" w:bottom="864" w:left="1296"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37A0" w14:textId="77777777" w:rsidR="002A251E" w:rsidRDefault="002A251E">
      <w:r>
        <w:separator/>
      </w:r>
    </w:p>
  </w:endnote>
  <w:endnote w:type="continuationSeparator" w:id="0">
    <w:p w14:paraId="70E925C4" w14:textId="77777777" w:rsidR="002A251E" w:rsidRDefault="002A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86F6" w14:textId="77777777" w:rsidR="002A251E" w:rsidRDefault="002A251E">
      <w:r>
        <w:separator/>
      </w:r>
    </w:p>
  </w:footnote>
  <w:footnote w:type="continuationSeparator" w:id="0">
    <w:p w14:paraId="77AD37CD" w14:textId="77777777" w:rsidR="002A251E" w:rsidRDefault="002A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2021-09-13T18:00:00Z</dcterms:created>
  <dcterms:modified xsi:type="dcterms:W3CDTF">2021-09-13T21:39:00Z</dcterms:modified>
</cp:coreProperties>
</file>