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B1439" w14:textId="333FCCCE" w:rsidR="00746C02" w:rsidRDefault="00D036C2" w:rsidP="00593E4E">
      <w:pPr>
        <w:spacing w:after="120"/>
        <w:jc w:val="center"/>
        <w:rPr>
          <w:u w:val="single"/>
        </w:rPr>
      </w:pPr>
      <w:r w:rsidRPr="00037654">
        <w:rPr>
          <w:u w:val="single"/>
          <w:rtl/>
        </w:rPr>
        <w:t>מקורות ל</w:t>
      </w:r>
      <w:r w:rsidR="00E87DA8" w:rsidRPr="00037654">
        <w:rPr>
          <w:u w:val="single"/>
          <w:rtl/>
        </w:rPr>
        <w:t xml:space="preserve">מסכת </w:t>
      </w:r>
      <w:r w:rsidR="00E0496C">
        <w:rPr>
          <w:rFonts w:hint="cs"/>
          <w:u w:val="single"/>
          <w:rtl/>
        </w:rPr>
        <w:t>בבא בתרא</w:t>
      </w:r>
      <w:r w:rsidR="006320F0">
        <w:rPr>
          <w:rFonts w:hint="cs"/>
          <w:u w:val="single"/>
          <w:rtl/>
        </w:rPr>
        <w:t xml:space="preserve"> </w:t>
      </w:r>
      <w:r w:rsidR="002A0D0F" w:rsidRPr="00037654">
        <w:rPr>
          <w:u w:val="single"/>
          <w:rtl/>
        </w:rPr>
        <w:t>–</w:t>
      </w:r>
      <w:r w:rsidR="00DC2AB0" w:rsidRPr="00037654">
        <w:rPr>
          <w:u w:val="single"/>
          <w:rtl/>
        </w:rPr>
        <w:t xml:space="preserve"> </w:t>
      </w:r>
      <w:r w:rsidRPr="00037654">
        <w:rPr>
          <w:u w:val="single"/>
          <w:rtl/>
        </w:rPr>
        <w:t xml:space="preserve">דף </w:t>
      </w:r>
      <w:r w:rsidR="00BB335C">
        <w:rPr>
          <w:rFonts w:hint="cs"/>
          <w:u w:val="single"/>
          <w:rtl/>
        </w:rPr>
        <w:t>73</w:t>
      </w:r>
    </w:p>
    <w:p w14:paraId="3EA2071E" w14:textId="77777777" w:rsidR="00C71A87" w:rsidRDefault="00C71A87" w:rsidP="00CE0D10">
      <w:pPr>
        <w:spacing w:after="120"/>
        <w:jc w:val="both"/>
        <w:rPr>
          <w:rtl/>
        </w:rPr>
      </w:pPr>
    </w:p>
    <w:p w14:paraId="3FF4E11B" w14:textId="66011564" w:rsidR="005B533C" w:rsidRDefault="00DD7F7A" w:rsidP="00C25D73">
      <w:pPr>
        <w:spacing w:after="120"/>
        <w:jc w:val="both"/>
        <w:rPr>
          <w:rtl/>
        </w:rPr>
      </w:pPr>
      <w:r>
        <w:rPr>
          <w:rFonts w:hint="cs"/>
          <w:rtl/>
        </w:rPr>
        <w:t>(1</w:t>
      </w:r>
      <w:r w:rsidR="00EC1BC2">
        <w:rPr>
          <w:rFonts w:hint="cs"/>
          <w:rtl/>
        </w:rPr>
        <w:t>)</w:t>
      </w:r>
      <w:r w:rsidR="00D955EC">
        <w:rPr>
          <w:rFonts w:hint="cs"/>
          <w:rtl/>
        </w:rPr>
        <w:t xml:space="preserve"> </w:t>
      </w:r>
      <w:r w:rsidR="005B533C">
        <w:rPr>
          <w:rFonts w:hint="cs"/>
          <w:rtl/>
        </w:rPr>
        <w:t>לסיים את המקורות מדף 72</w:t>
      </w:r>
    </w:p>
    <w:p w14:paraId="65A01929" w14:textId="77777777" w:rsidR="00373245" w:rsidRDefault="00373245" w:rsidP="00C25D73">
      <w:pPr>
        <w:spacing w:after="120"/>
        <w:jc w:val="both"/>
        <w:rPr>
          <w:rtl/>
        </w:rPr>
      </w:pPr>
    </w:p>
    <w:p w14:paraId="3C0F2F67" w14:textId="6C9AF834" w:rsidR="00A03C55" w:rsidRDefault="00A03C55" w:rsidP="00C25D73">
      <w:pPr>
        <w:spacing w:after="120"/>
        <w:jc w:val="both"/>
        <w:rPr>
          <w:rtl/>
        </w:rPr>
      </w:pPr>
      <w:r>
        <w:rPr>
          <w:rFonts w:hint="cs"/>
          <w:rtl/>
        </w:rPr>
        <w:t xml:space="preserve">(2) </w:t>
      </w:r>
      <w:r w:rsidR="00D84FF5">
        <w:rPr>
          <w:rFonts w:hint="cs"/>
          <w:rtl/>
        </w:rPr>
        <w:t>גמרא לה:</w:t>
      </w:r>
      <w:r w:rsidR="00D84FF5">
        <w:rPr>
          <w:rFonts w:hint="cs"/>
        </w:rPr>
        <w:t xml:space="preserve"> </w:t>
      </w:r>
      <w:r w:rsidR="00D84FF5">
        <w:rPr>
          <w:rFonts w:hint="cs"/>
          <w:rtl/>
        </w:rPr>
        <w:t xml:space="preserve"> "</w:t>
      </w:r>
      <w:r w:rsidR="00BB335C">
        <w:rPr>
          <w:rFonts w:hint="cs"/>
          <w:rtl/>
        </w:rPr>
        <w:t xml:space="preserve">חזקתן שלש שנים מים ליום וכו' ... הכא נמי </w:t>
      </w:r>
      <w:proofErr w:type="spellStart"/>
      <w:r w:rsidR="00BB335C">
        <w:rPr>
          <w:rFonts w:hint="cs"/>
          <w:rtl/>
        </w:rPr>
        <w:t>איבעי</w:t>
      </w:r>
      <w:proofErr w:type="spellEnd"/>
      <w:r w:rsidR="00BB335C">
        <w:rPr>
          <w:rFonts w:hint="cs"/>
          <w:rtl/>
        </w:rPr>
        <w:t xml:space="preserve"> ליה </w:t>
      </w:r>
      <w:proofErr w:type="spellStart"/>
      <w:r w:rsidR="00BB335C">
        <w:rPr>
          <w:rFonts w:hint="cs"/>
          <w:rtl/>
        </w:rPr>
        <w:t>למחויי</w:t>
      </w:r>
      <w:proofErr w:type="spellEnd"/>
      <w:r w:rsidR="00BB335C">
        <w:rPr>
          <w:rFonts w:hint="cs"/>
          <w:rtl/>
        </w:rPr>
        <w:t xml:space="preserve">", </w:t>
      </w:r>
      <w:proofErr w:type="spellStart"/>
      <w:r w:rsidR="00D84FF5">
        <w:rPr>
          <w:rFonts w:hint="cs"/>
          <w:rtl/>
        </w:rPr>
        <w:t>רשב"ם</w:t>
      </w:r>
      <w:proofErr w:type="spellEnd"/>
      <w:r w:rsidR="00D84FF5">
        <w:rPr>
          <w:rFonts w:hint="cs"/>
          <w:rtl/>
        </w:rPr>
        <w:t>, תוס'</w:t>
      </w:r>
    </w:p>
    <w:p w14:paraId="1030C75F" w14:textId="1F326889" w:rsidR="004207C6" w:rsidRDefault="004207C6" w:rsidP="00C25D73">
      <w:pPr>
        <w:spacing w:after="120"/>
        <w:jc w:val="both"/>
      </w:pPr>
      <w:r>
        <w:rPr>
          <w:rFonts w:hint="cs"/>
          <w:rtl/>
        </w:rPr>
        <w:t xml:space="preserve">רמב"ן ד"ה ופי' ה"ר שמואל ז"ל, תוס' רי"ד ד"ה </w:t>
      </w:r>
      <w:r w:rsidRPr="004207C6">
        <w:rPr>
          <w:rtl/>
        </w:rPr>
        <w:t>א"ל רב אשי לרב כהנא</w:t>
      </w:r>
      <w:r>
        <w:rPr>
          <w:rFonts w:hint="cs"/>
          <w:rtl/>
        </w:rPr>
        <w:t>, שטמ"ק בשם שיטה לא נודעה למי</w:t>
      </w:r>
      <w:r w:rsidR="00046B29">
        <w:t xml:space="preserve">  </w:t>
      </w:r>
    </w:p>
    <w:p w14:paraId="723ED1D0" w14:textId="7AD52872" w:rsidR="006869D3" w:rsidRDefault="00BA52F0" w:rsidP="006869D3">
      <w:pPr>
        <w:spacing w:after="120"/>
        <w:jc w:val="both"/>
        <w:rPr>
          <w:rtl/>
        </w:rPr>
      </w:pPr>
      <w:r>
        <w:rPr>
          <w:rFonts w:hint="cs"/>
          <w:rtl/>
        </w:rPr>
        <w:t xml:space="preserve">רמב"ם טוען ונטען </w:t>
      </w:r>
      <w:proofErr w:type="spellStart"/>
      <w:r>
        <w:rPr>
          <w:rFonts w:hint="cs"/>
          <w:rtl/>
        </w:rPr>
        <w:t>יא:ט</w:t>
      </w:r>
      <w:proofErr w:type="spellEnd"/>
      <w:r>
        <w:rPr>
          <w:rFonts w:hint="cs"/>
          <w:rtl/>
        </w:rPr>
        <w:t>, מכירה א:טז</w:t>
      </w:r>
    </w:p>
    <w:p w14:paraId="5E7D9A05" w14:textId="72F61FD7" w:rsidR="00BA52F0" w:rsidRDefault="00BA52F0" w:rsidP="006869D3">
      <w:pPr>
        <w:spacing w:after="120"/>
        <w:jc w:val="both"/>
        <w:rPr>
          <w:rtl/>
        </w:rPr>
      </w:pPr>
    </w:p>
    <w:p w14:paraId="7D811FDB" w14:textId="77777777" w:rsidR="00DC2FE1" w:rsidRDefault="00BA52F0" w:rsidP="00BA52F0">
      <w:pPr>
        <w:spacing w:after="120"/>
        <w:jc w:val="both"/>
        <w:rPr>
          <w:rtl/>
        </w:rPr>
      </w:pPr>
      <w:r>
        <w:rPr>
          <w:rFonts w:hint="cs"/>
          <w:rtl/>
        </w:rPr>
        <w:t xml:space="preserve">(3) גמרא לה: - לו. </w:t>
      </w:r>
      <w:r>
        <w:rPr>
          <w:rFonts w:hint="cs"/>
        </w:rPr>
        <w:t xml:space="preserve"> </w:t>
      </w:r>
      <w:r>
        <w:rPr>
          <w:rFonts w:hint="cs"/>
          <w:rtl/>
        </w:rPr>
        <w:t xml:space="preserve"> "אמר רב יהודה אמר רב ... אנא </w:t>
      </w:r>
      <w:proofErr w:type="spellStart"/>
      <w:r>
        <w:rPr>
          <w:rFonts w:hint="cs"/>
          <w:rtl/>
        </w:rPr>
        <w:t>זבינתה</w:t>
      </w:r>
      <w:proofErr w:type="spellEnd"/>
      <w:r>
        <w:rPr>
          <w:rFonts w:hint="cs"/>
          <w:rtl/>
        </w:rPr>
        <w:t xml:space="preserve"> מינך", </w:t>
      </w:r>
      <w:proofErr w:type="spellStart"/>
      <w:r>
        <w:rPr>
          <w:rFonts w:hint="cs"/>
          <w:rtl/>
        </w:rPr>
        <w:t>רשב"ם</w:t>
      </w:r>
      <w:proofErr w:type="spellEnd"/>
    </w:p>
    <w:p w14:paraId="6FCA1714" w14:textId="3E14A36D" w:rsidR="00BA52F0" w:rsidRDefault="00DC2FE1" w:rsidP="00BA52F0">
      <w:pPr>
        <w:spacing w:after="120"/>
        <w:jc w:val="both"/>
        <w:rPr>
          <w:rtl/>
        </w:rPr>
      </w:pPr>
      <w:r>
        <w:rPr>
          <w:rFonts w:hint="cs"/>
          <w:rtl/>
        </w:rPr>
        <w:t xml:space="preserve">רבינו גרשום, יד רמ"ה, </w:t>
      </w:r>
      <w:r w:rsidR="0096419C">
        <w:rPr>
          <w:rFonts w:hint="cs"/>
          <w:rtl/>
        </w:rPr>
        <w:t xml:space="preserve">רבינו יונה, </w:t>
      </w:r>
      <w:proofErr w:type="spellStart"/>
      <w:r w:rsidR="0096419C">
        <w:rPr>
          <w:rFonts w:hint="cs"/>
          <w:rtl/>
        </w:rPr>
        <w:t>רשב"א</w:t>
      </w:r>
      <w:proofErr w:type="spellEnd"/>
      <w:r w:rsidR="0096419C">
        <w:rPr>
          <w:rFonts w:hint="cs"/>
          <w:rtl/>
        </w:rPr>
        <w:t xml:space="preserve">, </w:t>
      </w:r>
      <w:proofErr w:type="spellStart"/>
      <w:r>
        <w:rPr>
          <w:rFonts w:hint="cs"/>
          <w:rtl/>
        </w:rPr>
        <w:t>ריטב"א</w:t>
      </w:r>
      <w:proofErr w:type="spellEnd"/>
      <w:r w:rsidR="0096419C">
        <w:rPr>
          <w:rFonts w:hint="cs"/>
          <w:rtl/>
        </w:rPr>
        <w:t xml:space="preserve">, </w:t>
      </w:r>
      <w:proofErr w:type="spellStart"/>
      <w:r w:rsidR="0096419C">
        <w:rPr>
          <w:rFonts w:hint="cs"/>
          <w:rtl/>
        </w:rPr>
        <w:t>נמוקי</w:t>
      </w:r>
      <w:proofErr w:type="spellEnd"/>
      <w:r w:rsidR="0096419C">
        <w:rPr>
          <w:rFonts w:hint="cs"/>
          <w:rtl/>
        </w:rPr>
        <w:t xml:space="preserve"> יוסף, מאירי</w:t>
      </w:r>
    </w:p>
    <w:p w14:paraId="00672721" w14:textId="304ECA6C" w:rsidR="00DC2FE1" w:rsidRDefault="00DC2FE1" w:rsidP="00BA52F0">
      <w:pPr>
        <w:spacing w:after="120"/>
        <w:jc w:val="both"/>
        <w:rPr>
          <w:rtl/>
        </w:rPr>
      </w:pPr>
      <w:proofErr w:type="spellStart"/>
      <w:r>
        <w:rPr>
          <w:rFonts w:hint="cs"/>
          <w:rtl/>
        </w:rPr>
        <w:t>סמ"ע</w:t>
      </w:r>
      <w:proofErr w:type="spellEnd"/>
      <w:r>
        <w:rPr>
          <w:rFonts w:hint="cs"/>
          <w:rtl/>
        </w:rPr>
        <w:t xml:space="preserve"> </w:t>
      </w:r>
      <w:proofErr w:type="spellStart"/>
      <w:r>
        <w:rPr>
          <w:rFonts w:hint="cs"/>
          <w:rtl/>
        </w:rPr>
        <w:t>קמט:כב</w:t>
      </w:r>
      <w:proofErr w:type="spellEnd"/>
    </w:p>
    <w:p w14:paraId="1E74A93D" w14:textId="736CF314" w:rsidR="0096419C" w:rsidRDefault="00A80FE0" w:rsidP="00BA52F0">
      <w:pPr>
        <w:spacing w:after="120"/>
        <w:jc w:val="both"/>
        <w:rPr>
          <w:rtl/>
        </w:rPr>
      </w:pPr>
      <w:r>
        <w:rPr>
          <w:rFonts w:hint="cs"/>
          <w:rtl/>
        </w:rPr>
        <w:t xml:space="preserve">רמב"ם טוען ונטען </w:t>
      </w:r>
      <w:proofErr w:type="spellStart"/>
      <w:r>
        <w:rPr>
          <w:rFonts w:hint="cs"/>
          <w:rtl/>
        </w:rPr>
        <w:t>יד:ה-ו</w:t>
      </w:r>
      <w:proofErr w:type="spellEnd"/>
      <w:r>
        <w:rPr>
          <w:rFonts w:hint="cs"/>
          <w:rtl/>
        </w:rPr>
        <w:t xml:space="preserve">, </w:t>
      </w:r>
      <w:proofErr w:type="spellStart"/>
      <w:r>
        <w:rPr>
          <w:rFonts w:hint="cs"/>
          <w:rtl/>
        </w:rPr>
        <w:t>ראב"ד</w:t>
      </w:r>
      <w:proofErr w:type="spellEnd"/>
      <w:r>
        <w:rPr>
          <w:rFonts w:hint="cs"/>
          <w:rtl/>
        </w:rPr>
        <w:t xml:space="preserve"> מ"מ </w:t>
      </w:r>
      <w:proofErr w:type="spellStart"/>
      <w:r>
        <w:rPr>
          <w:rFonts w:hint="cs"/>
          <w:rtl/>
        </w:rPr>
        <w:t>ולח"מ</w:t>
      </w:r>
      <w:proofErr w:type="spellEnd"/>
      <w:r>
        <w:rPr>
          <w:rFonts w:hint="cs"/>
          <w:rtl/>
        </w:rPr>
        <w:t xml:space="preserve"> שם</w:t>
      </w:r>
    </w:p>
    <w:p w14:paraId="35B63310" w14:textId="4038614C" w:rsidR="00563C64" w:rsidRDefault="00563C64" w:rsidP="00BA52F0">
      <w:pPr>
        <w:spacing w:after="120"/>
        <w:jc w:val="both"/>
        <w:rPr>
          <w:rtl/>
        </w:rPr>
      </w:pPr>
      <w:r>
        <w:rPr>
          <w:rFonts w:hint="cs"/>
          <w:rtl/>
        </w:rPr>
        <w:t>הגהות אשרי סימן כד</w:t>
      </w:r>
    </w:p>
    <w:p w14:paraId="271153DF" w14:textId="38AD824F" w:rsidR="00335E20" w:rsidRDefault="00335E20" w:rsidP="00563C64">
      <w:pPr>
        <w:spacing w:after="120"/>
        <w:jc w:val="both"/>
        <w:rPr>
          <w:rtl/>
        </w:rPr>
      </w:pPr>
      <w:r>
        <w:rPr>
          <w:rFonts w:hint="cs"/>
          <w:rtl/>
        </w:rPr>
        <w:t xml:space="preserve">ספר העיטור אות מ' מחאה דף מג עמוד ד </w:t>
      </w:r>
      <w:r>
        <w:rPr>
          <w:rtl/>
        </w:rPr>
        <w:t>–</w:t>
      </w:r>
      <w:r>
        <w:rPr>
          <w:rFonts w:hint="cs"/>
          <w:rtl/>
        </w:rPr>
        <w:t xml:space="preserve"> דף מד עמוד א "</w:t>
      </w:r>
      <w:r w:rsidR="00563C64" w:rsidRPr="00563C64">
        <w:rPr>
          <w:rtl/>
        </w:rPr>
        <w:t>אמר ר' יהודה אמר רב ישראל הבא מחמת עכו"ם</w:t>
      </w:r>
      <w:r w:rsidR="00563C64">
        <w:rPr>
          <w:rFonts w:hint="cs"/>
          <w:rtl/>
        </w:rPr>
        <w:t xml:space="preserve"> ... ה</w:t>
      </w:r>
      <w:r w:rsidR="00563C64">
        <w:rPr>
          <w:rtl/>
        </w:rPr>
        <w:t xml:space="preserve">רי הוא כעכו"ם אף על גב </w:t>
      </w:r>
      <w:proofErr w:type="spellStart"/>
      <w:r w:rsidR="00563C64">
        <w:rPr>
          <w:rtl/>
        </w:rPr>
        <w:t>דתרוייהו</w:t>
      </w:r>
      <w:proofErr w:type="spellEnd"/>
      <w:r w:rsidR="00563C64">
        <w:rPr>
          <w:rtl/>
        </w:rPr>
        <w:t xml:space="preserve"> ישראל </w:t>
      </w:r>
      <w:proofErr w:type="spellStart"/>
      <w:r w:rsidR="00563C64">
        <w:rPr>
          <w:rtl/>
        </w:rPr>
        <w:t>נינהו</w:t>
      </w:r>
      <w:proofErr w:type="spellEnd"/>
      <w:r w:rsidR="00563C64">
        <w:rPr>
          <w:rFonts w:hint="cs"/>
          <w:rtl/>
        </w:rPr>
        <w:t>"</w:t>
      </w:r>
    </w:p>
    <w:p w14:paraId="7D832890" w14:textId="5009AD9E" w:rsidR="0096419C" w:rsidRDefault="0096419C" w:rsidP="00BA52F0">
      <w:pPr>
        <w:spacing w:after="120"/>
        <w:jc w:val="both"/>
        <w:rPr>
          <w:rtl/>
        </w:rPr>
      </w:pPr>
      <w:r>
        <w:rPr>
          <w:rFonts w:hint="cs"/>
          <w:rtl/>
        </w:rPr>
        <w:t>שו</w:t>
      </w:r>
      <w:r>
        <w:rPr>
          <w:rtl/>
        </w:rPr>
        <w:t>"ת הרשב"א המיוחסות לרמב"ן סימן</w:t>
      </w:r>
      <w:r>
        <w:rPr>
          <w:rFonts w:hint="cs"/>
          <w:rtl/>
        </w:rPr>
        <w:t xml:space="preserve"> </w:t>
      </w:r>
      <w:proofErr w:type="spellStart"/>
      <w:r>
        <w:rPr>
          <w:rFonts w:hint="cs"/>
          <w:rtl/>
        </w:rPr>
        <w:t>טז</w:t>
      </w:r>
      <w:proofErr w:type="spellEnd"/>
      <w:r>
        <w:rPr>
          <w:rFonts w:hint="cs"/>
          <w:rtl/>
        </w:rPr>
        <w:t xml:space="preserve"> </w:t>
      </w:r>
    </w:p>
    <w:p w14:paraId="51228D79" w14:textId="74526D4F" w:rsidR="0096419C" w:rsidRDefault="005057FD" w:rsidP="00BA52F0">
      <w:pPr>
        <w:spacing w:after="120"/>
        <w:jc w:val="both"/>
        <w:rPr>
          <w:rtl/>
        </w:rPr>
      </w:pPr>
      <w:r>
        <w:rPr>
          <w:rFonts w:hint="cs"/>
          <w:rtl/>
        </w:rPr>
        <w:t xml:space="preserve">[שו"ת </w:t>
      </w:r>
      <w:proofErr w:type="spellStart"/>
      <w:r>
        <w:rPr>
          <w:rFonts w:hint="cs"/>
          <w:rtl/>
        </w:rPr>
        <w:t>רא"ש</w:t>
      </w:r>
      <w:proofErr w:type="spellEnd"/>
      <w:r>
        <w:rPr>
          <w:rFonts w:hint="cs"/>
          <w:rtl/>
        </w:rPr>
        <w:t xml:space="preserve"> </w:t>
      </w:r>
      <w:proofErr w:type="spellStart"/>
      <w:r>
        <w:rPr>
          <w:rFonts w:hint="cs"/>
          <w:rtl/>
        </w:rPr>
        <w:t>יח:א</w:t>
      </w:r>
      <w:proofErr w:type="spellEnd"/>
      <w:r>
        <w:rPr>
          <w:rFonts w:hint="cs"/>
          <w:rtl/>
        </w:rPr>
        <w:t xml:space="preserve">, מרדכי כאן סי' </w:t>
      </w:r>
      <w:proofErr w:type="spellStart"/>
      <w:r>
        <w:rPr>
          <w:rFonts w:hint="cs"/>
          <w:rtl/>
        </w:rPr>
        <w:t>תקנג</w:t>
      </w:r>
      <w:proofErr w:type="spellEnd"/>
      <w:r>
        <w:rPr>
          <w:rFonts w:hint="cs"/>
          <w:rtl/>
        </w:rPr>
        <w:t>]</w:t>
      </w:r>
    </w:p>
    <w:p w14:paraId="19385FF2" w14:textId="72FBF529" w:rsidR="005057FD" w:rsidRDefault="005057FD" w:rsidP="00BA52F0">
      <w:pPr>
        <w:spacing w:after="120"/>
        <w:jc w:val="both"/>
        <w:rPr>
          <w:rtl/>
        </w:rPr>
      </w:pPr>
    </w:p>
    <w:p w14:paraId="46F91EC2" w14:textId="74C6749C" w:rsidR="0072022C" w:rsidRDefault="00A0111C" w:rsidP="00BA52F0">
      <w:pPr>
        <w:spacing w:after="120"/>
        <w:jc w:val="both"/>
        <w:rPr>
          <w:rtl/>
        </w:rPr>
      </w:pPr>
      <w:r>
        <w:rPr>
          <w:rFonts w:hint="cs"/>
          <w:rtl/>
        </w:rPr>
        <w:t>(4)</w:t>
      </w:r>
      <w:r>
        <w:rPr>
          <w:rFonts w:hint="cs"/>
        </w:rPr>
        <w:t xml:space="preserve"> </w:t>
      </w:r>
      <w:proofErr w:type="spellStart"/>
      <w:r w:rsidR="0072022C">
        <w:rPr>
          <w:rFonts w:hint="cs"/>
          <w:rtl/>
        </w:rPr>
        <w:t>בענין</w:t>
      </w:r>
      <w:proofErr w:type="spellEnd"/>
      <w:r w:rsidR="0072022C">
        <w:rPr>
          <w:rFonts w:hint="cs"/>
          <w:rtl/>
        </w:rPr>
        <w:t xml:space="preserve"> ישראל </w:t>
      </w:r>
      <w:proofErr w:type="spellStart"/>
      <w:r w:rsidR="0072022C">
        <w:rPr>
          <w:rFonts w:hint="cs"/>
          <w:rtl/>
        </w:rPr>
        <w:t>ונכרי</w:t>
      </w:r>
      <w:proofErr w:type="spellEnd"/>
      <w:r w:rsidR="0072022C">
        <w:rPr>
          <w:rFonts w:hint="cs"/>
          <w:rtl/>
        </w:rPr>
        <w:t xml:space="preserve"> שבאו לדין:</w:t>
      </w:r>
    </w:p>
    <w:p w14:paraId="30753384" w14:textId="71D5531E" w:rsidR="0072022C" w:rsidRDefault="0072022C" w:rsidP="0072022C">
      <w:pPr>
        <w:spacing w:after="120"/>
        <w:jc w:val="both"/>
        <w:rPr>
          <w:rtl/>
        </w:rPr>
      </w:pPr>
      <w:r>
        <w:rPr>
          <w:rFonts w:hint="cs"/>
          <w:rtl/>
        </w:rPr>
        <w:t xml:space="preserve">גמרא </w:t>
      </w:r>
      <w:proofErr w:type="spellStart"/>
      <w:r>
        <w:rPr>
          <w:rFonts w:hint="cs"/>
          <w:rtl/>
        </w:rPr>
        <w:t>ב"ק</w:t>
      </w:r>
      <w:proofErr w:type="spellEnd"/>
      <w:r>
        <w:rPr>
          <w:rFonts w:hint="cs"/>
          <w:rtl/>
        </w:rPr>
        <w:t xml:space="preserve"> </w:t>
      </w:r>
      <w:proofErr w:type="spellStart"/>
      <w:r>
        <w:rPr>
          <w:rtl/>
        </w:rPr>
        <w:t>קיג</w:t>
      </w:r>
      <w:proofErr w:type="spellEnd"/>
      <w:r>
        <w:rPr>
          <w:rFonts w:hint="cs"/>
          <w:rtl/>
        </w:rPr>
        <w:t xml:space="preserve">. </w:t>
      </w:r>
      <w:r>
        <w:rPr>
          <w:rtl/>
        </w:rPr>
        <w:t>–</w:t>
      </w:r>
      <w:r>
        <w:rPr>
          <w:rFonts w:hint="cs"/>
          <w:rtl/>
        </w:rPr>
        <w:t xml:space="preserve"> </w:t>
      </w:r>
      <w:proofErr w:type="spellStart"/>
      <w:r>
        <w:rPr>
          <w:rFonts w:hint="cs"/>
          <w:rtl/>
        </w:rPr>
        <w:t>קיג</w:t>
      </w:r>
      <w:proofErr w:type="spellEnd"/>
      <w:r>
        <w:rPr>
          <w:rFonts w:hint="cs"/>
          <w:rtl/>
        </w:rPr>
        <w:t>: "</w:t>
      </w:r>
      <w:proofErr w:type="spellStart"/>
      <w:r>
        <w:rPr>
          <w:rtl/>
        </w:rPr>
        <w:t>דתניא</w:t>
      </w:r>
      <w:proofErr w:type="spellEnd"/>
      <w:r>
        <w:rPr>
          <w:rtl/>
        </w:rPr>
        <w:t xml:space="preserve"> ישראל וכנעני (אנס) שבאו לדין</w:t>
      </w:r>
      <w:r>
        <w:rPr>
          <w:rFonts w:hint="cs"/>
          <w:rtl/>
        </w:rPr>
        <w:t xml:space="preserve"> ... </w:t>
      </w:r>
      <w:r>
        <w:rPr>
          <w:rtl/>
        </w:rPr>
        <w:t>עבד עברי גופו קנוי</w:t>
      </w:r>
      <w:r>
        <w:rPr>
          <w:rFonts w:hint="cs"/>
          <w:rtl/>
        </w:rPr>
        <w:t>"</w:t>
      </w:r>
    </w:p>
    <w:p w14:paraId="1FE296F8" w14:textId="3EE36ACF" w:rsidR="0072022C" w:rsidRDefault="00A522CD" w:rsidP="00A522CD">
      <w:pPr>
        <w:spacing w:after="120"/>
        <w:jc w:val="both"/>
        <w:rPr>
          <w:rtl/>
        </w:rPr>
      </w:pPr>
      <w:r>
        <w:rPr>
          <w:rFonts w:hint="cs"/>
          <w:rtl/>
        </w:rPr>
        <w:t xml:space="preserve">רמב"ם מלכים י:יד, שם ט:יד, </w:t>
      </w:r>
      <w:proofErr w:type="spellStart"/>
      <w:r>
        <w:rPr>
          <w:rFonts w:hint="cs"/>
          <w:rtl/>
        </w:rPr>
        <w:t>כ"מ</w:t>
      </w:r>
      <w:proofErr w:type="spellEnd"/>
      <w:r>
        <w:rPr>
          <w:rFonts w:hint="cs"/>
          <w:rtl/>
        </w:rPr>
        <w:t xml:space="preserve"> שם ד"ה </w:t>
      </w:r>
      <w:r>
        <w:rPr>
          <w:rtl/>
        </w:rPr>
        <w:t xml:space="preserve">וכיצד </w:t>
      </w:r>
      <w:proofErr w:type="spellStart"/>
      <w:r>
        <w:rPr>
          <w:rtl/>
        </w:rPr>
        <w:t>מצווין</w:t>
      </w:r>
      <w:proofErr w:type="spellEnd"/>
      <w:r>
        <w:rPr>
          <w:rtl/>
        </w:rPr>
        <w:t xml:space="preserve"> הן על </w:t>
      </w:r>
      <w:proofErr w:type="spellStart"/>
      <w:r>
        <w:rPr>
          <w:rtl/>
        </w:rPr>
        <w:t>הדינין</w:t>
      </w:r>
      <w:proofErr w:type="spellEnd"/>
      <w:r>
        <w:rPr>
          <w:rtl/>
        </w:rPr>
        <w:t xml:space="preserve"> וכו'</w:t>
      </w:r>
    </w:p>
    <w:p w14:paraId="36B8DA84" w14:textId="573D3337" w:rsidR="0072022C" w:rsidRDefault="00A522CD" w:rsidP="00BA52F0">
      <w:pPr>
        <w:spacing w:after="120"/>
        <w:jc w:val="both"/>
        <w:rPr>
          <w:rtl/>
        </w:rPr>
      </w:pPr>
      <w:r>
        <w:rPr>
          <w:rFonts w:hint="cs"/>
          <w:rtl/>
        </w:rPr>
        <w:t xml:space="preserve">שו"ת אבני נזר </w:t>
      </w:r>
      <w:proofErr w:type="spellStart"/>
      <w:r>
        <w:rPr>
          <w:rFonts w:hint="cs"/>
          <w:rtl/>
        </w:rPr>
        <w:t>חו"מ</w:t>
      </w:r>
      <w:proofErr w:type="spellEnd"/>
      <w:r>
        <w:rPr>
          <w:rFonts w:hint="cs"/>
          <w:rtl/>
        </w:rPr>
        <w:t xml:space="preserve"> סי' </w:t>
      </w:r>
      <w:proofErr w:type="spellStart"/>
      <w:r>
        <w:rPr>
          <w:rFonts w:hint="cs"/>
          <w:rtl/>
        </w:rPr>
        <w:t>נה</w:t>
      </w:r>
      <w:proofErr w:type="spellEnd"/>
    </w:p>
    <w:p w14:paraId="61E29F6B" w14:textId="6D5C1313" w:rsidR="00A522CD" w:rsidRDefault="00A522CD" w:rsidP="00BA52F0">
      <w:pPr>
        <w:spacing w:after="120"/>
        <w:jc w:val="both"/>
        <w:rPr>
          <w:rtl/>
        </w:rPr>
      </w:pPr>
      <w:proofErr w:type="spellStart"/>
      <w:r>
        <w:rPr>
          <w:rFonts w:hint="cs"/>
          <w:rtl/>
        </w:rPr>
        <w:t>חזון</w:t>
      </w:r>
      <w:proofErr w:type="spellEnd"/>
      <w:r>
        <w:rPr>
          <w:rFonts w:hint="cs"/>
          <w:rtl/>
        </w:rPr>
        <w:t xml:space="preserve"> איש </w:t>
      </w:r>
      <w:proofErr w:type="spellStart"/>
      <w:r>
        <w:rPr>
          <w:rFonts w:hint="cs"/>
          <w:rtl/>
        </w:rPr>
        <w:t>ב"ק</w:t>
      </w:r>
      <w:proofErr w:type="spellEnd"/>
      <w:r>
        <w:rPr>
          <w:rFonts w:hint="cs"/>
          <w:rtl/>
        </w:rPr>
        <w:t xml:space="preserve"> י:א-ג</w:t>
      </w:r>
    </w:p>
    <w:p w14:paraId="0054A19D" w14:textId="5D3A06BE" w:rsidR="00A522CD" w:rsidRDefault="00A522CD" w:rsidP="00BA52F0">
      <w:pPr>
        <w:spacing w:after="120"/>
        <w:jc w:val="both"/>
        <w:rPr>
          <w:rtl/>
        </w:rPr>
      </w:pPr>
      <w:r>
        <w:rPr>
          <w:rFonts w:hint="cs"/>
          <w:rtl/>
        </w:rPr>
        <w:t>[שו"ת רמ"א סימן י]</w:t>
      </w:r>
    </w:p>
    <w:p w14:paraId="51900DEB" w14:textId="77777777" w:rsidR="00A522CD" w:rsidRDefault="00A522CD" w:rsidP="00BA52F0">
      <w:pPr>
        <w:spacing w:after="120"/>
        <w:jc w:val="both"/>
        <w:rPr>
          <w:rtl/>
        </w:rPr>
      </w:pPr>
    </w:p>
    <w:p w14:paraId="51E64B91" w14:textId="1A4E9767" w:rsidR="0096419C" w:rsidRDefault="0072022C" w:rsidP="00BA52F0">
      <w:pPr>
        <w:spacing w:after="120"/>
        <w:jc w:val="both"/>
        <w:rPr>
          <w:rtl/>
        </w:rPr>
      </w:pPr>
      <w:r>
        <w:rPr>
          <w:rFonts w:hint="cs"/>
          <w:rtl/>
        </w:rPr>
        <w:t>(</w:t>
      </w:r>
      <w:r w:rsidR="00A0111C">
        <w:rPr>
          <w:rFonts w:hint="cs"/>
          <w:rtl/>
        </w:rPr>
        <w:t>5</w:t>
      </w:r>
      <w:r>
        <w:rPr>
          <w:rFonts w:hint="cs"/>
          <w:rtl/>
        </w:rPr>
        <w:t>)</w:t>
      </w:r>
      <w:r>
        <w:rPr>
          <w:rFonts w:hint="cs"/>
        </w:rPr>
        <w:t xml:space="preserve"> </w:t>
      </w:r>
      <w:r w:rsidR="00A5245F">
        <w:rPr>
          <w:rFonts w:hint="cs"/>
          <w:rtl/>
        </w:rPr>
        <w:t xml:space="preserve">רמב"ם מכירה א:יז, מ"מ </w:t>
      </w:r>
      <w:proofErr w:type="spellStart"/>
      <w:r w:rsidR="00A5245F">
        <w:rPr>
          <w:rFonts w:hint="cs"/>
          <w:rtl/>
        </w:rPr>
        <w:t>וכ"מ</w:t>
      </w:r>
      <w:proofErr w:type="spellEnd"/>
      <w:r w:rsidR="0096419C">
        <w:rPr>
          <w:rFonts w:hint="cs"/>
          <w:rtl/>
        </w:rPr>
        <w:t xml:space="preserve"> שם</w:t>
      </w:r>
      <w:r w:rsidR="00A5245F">
        <w:rPr>
          <w:rFonts w:hint="cs"/>
          <w:rtl/>
        </w:rPr>
        <w:t xml:space="preserve"> ד"ה </w:t>
      </w:r>
      <w:proofErr w:type="spellStart"/>
      <w:r w:rsidR="00A5245F" w:rsidRPr="00A5245F">
        <w:rPr>
          <w:rtl/>
        </w:rPr>
        <w:t>העכו"ם</w:t>
      </w:r>
      <w:proofErr w:type="spellEnd"/>
      <w:r w:rsidR="00A5245F" w:rsidRPr="00A5245F">
        <w:rPr>
          <w:rtl/>
        </w:rPr>
        <w:t xml:space="preserve"> אינו קונה</w:t>
      </w:r>
    </w:p>
    <w:p w14:paraId="1BB30DCC" w14:textId="0A4EE063" w:rsidR="00A80FE0" w:rsidRDefault="00DB3BE6" w:rsidP="00BA52F0">
      <w:pPr>
        <w:spacing w:after="120"/>
        <w:jc w:val="both"/>
        <w:rPr>
          <w:rtl/>
        </w:rPr>
      </w:pPr>
      <w:r>
        <w:rPr>
          <w:rFonts w:hint="cs"/>
          <w:rtl/>
        </w:rPr>
        <w:t xml:space="preserve">ט"ז </w:t>
      </w:r>
      <w:proofErr w:type="spellStart"/>
      <w:r>
        <w:rPr>
          <w:rFonts w:hint="cs"/>
          <w:rtl/>
        </w:rPr>
        <w:t>חו"מ</w:t>
      </w:r>
      <w:proofErr w:type="spellEnd"/>
      <w:r>
        <w:rPr>
          <w:rFonts w:hint="cs"/>
          <w:rtl/>
        </w:rPr>
        <w:t xml:space="preserve"> </w:t>
      </w:r>
      <w:proofErr w:type="spellStart"/>
      <w:r>
        <w:rPr>
          <w:rFonts w:hint="cs"/>
          <w:rtl/>
        </w:rPr>
        <w:t>קצד:א</w:t>
      </w:r>
      <w:proofErr w:type="spellEnd"/>
      <w:r>
        <w:rPr>
          <w:rFonts w:hint="cs"/>
          <w:rtl/>
        </w:rPr>
        <w:t xml:space="preserve"> ד"ה </w:t>
      </w:r>
      <w:r w:rsidRPr="00DB3BE6">
        <w:rPr>
          <w:rtl/>
        </w:rPr>
        <w:t xml:space="preserve">אינו קונה בחזקה </w:t>
      </w:r>
      <w:proofErr w:type="spellStart"/>
      <w:r w:rsidRPr="00DB3BE6">
        <w:rPr>
          <w:rtl/>
        </w:rPr>
        <w:t>כו</w:t>
      </w:r>
      <w:proofErr w:type="spellEnd"/>
      <w:r w:rsidRPr="00DB3BE6">
        <w:rPr>
          <w:rtl/>
        </w:rPr>
        <w:t>'</w:t>
      </w:r>
      <w:r>
        <w:rPr>
          <w:rFonts w:hint="cs"/>
          <w:rtl/>
        </w:rPr>
        <w:t>, [</w:t>
      </w:r>
      <w:r w:rsidR="0096419C">
        <w:rPr>
          <w:rFonts w:hint="cs"/>
          <w:rtl/>
        </w:rPr>
        <w:t xml:space="preserve">וע"ע </w:t>
      </w:r>
      <w:proofErr w:type="spellStart"/>
      <w:r>
        <w:rPr>
          <w:rFonts w:hint="cs"/>
          <w:rtl/>
        </w:rPr>
        <w:t>סמ"ע</w:t>
      </w:r>
      <w:proofErr w:type="spellEnd"/>
      <w:r>
        <w:rPr>
          <w:rFonts w:hint="cs"/>
          <w:rtl/>
        </w:rPr>
        <w:t xml:space="preserve"> שם </w:t>
      </w:r>
      <w:proofErr w:type="spellStart"/>
      <w:r>
        <w:rPr>
          <w:rFonts w:hint="cs"/>
          <w:rtl/>
        </w:rPr>
        <w:t>ס"ק</w:t>
      </w:r>
      <w:proofErr w:type="spellEnd"/>
      <w:r>
        <w:rPr>
          <w:rFonts w:hint="cs"/>
          <w:rtl/>
        </w:rPr>
        <w:t xml:space="preserve"> א]</w:t>
      </w:r>
    </w:p>
    <w:p w14:paraId="2D9B7078" w14:textId="77777777" w:rsidR="00A80FE0" w:rsidRDefault="00A80FE0" w:rsidP="00BA52F0">
      <w:pPr>
        <w:spacing w:after="120"/>
        <w:jc w:val="both"/>
        <w:rPr>
          <w:rtl/>
        </w:rPr>
      </w:pPr>
    </w:p>
    <w:p w14:paraId="2CC10D17" w14:textId="77777777" w:rsidR="00DC2FE1" w:rsidRDefault="00DC2FE1" w:rsidP="00BA52F0">
      <w:pPr>
        <w:spacing w:after="120"/>
        <w:jc w:val="both"/>
        <w:rPr>
          <w:rtl/>
        </w:rPr>
      </w:pPr>
    </w:p>
    <w:p w14:paraId="7A372D7E" w14:textId="31D93F66" w:rsidR="00461917" w:rsidRDefault="00461917" w:rsidP="00C25D73">
      <w:pPr>
        <w:spacing w:after="120"/>
        <w:jc w:val="both"/>
        <w:rPr>
          <w:rtl/>
        </w:rPr>
      </w:pPr>
    </w:p>
    <w:p w14:paraId="7661F302" w14:textId="26B49475" w:rsidR="00461917" w:rsidRDefault="00461917" w:rsidP="00C25D73">
      <w:pPr>
        <w:spacing w:after="120"/>
        <w:jc w:val="both"/>
        <w:rPr>
          <w:rtl/>
        </w:rPr>
      </w:pPr>
    </w:p>
    <w:p w14:paraId="78B00260" w14:textId="13580DB8" w:rsidR="00461917" w:rsidRDefault="00461917" w:rsidP="00C25D73">
      <w:pPr>
        <w:spacing w:after="120"/>
        <w:jc w:val="both"/>
        <w:rPr>
          <w:rtl/>
        </w:rPr>
      </w:pPr>
    </w:p>
    <w:p w14:paraId="3413149A" w14:textId="5B0A19BB" w:rsidR="00461917" w:rsidRDefault="00461917" w:rsidP="00C25D73">
      <w:pPr>
        <w:spacing w:after="120"/>
        <w:jc w:val="both"/>
        <w:rPr>
          <w:rtl/>
        </w:rPr>
      </w:pPr>
    </w:p>
    <w:p w14:paraId="2D8A0735" w14:textId="77777777" w:rsidR="00461917" w:rsidRDefault="00461917" w:rsidP="00C25D73">
      <w:pPr>
        <w:spacing w:after="120"/>
        <w:jc w:val="both"/>
        <w:rPr>
          <w:rtl/>
        </w:rPr>
      </w:pPr>
    </w:p>
    <w:p w14:paraId="78388523" w14:textId="77777777" w:rsidR="00A0111C" w:rsidRPr="00A0111C" w:rsidRDefault="00A0111C" w:rsidP="00A0111C">
      <w:pPr>
        <w:rPr>
          <w:rtl/>
        </w:rPr>
      </w:pPr>
      <w:r w:rsidRPr="00A0111C">
        <w:rPr>
          <w:rtl/>
        </w:rPr>
        <w:br w:type="page"/>
      </w:r>
    </w:p>
    <w:p w14:paraId="492DDA26" w14:textId="541301CA" w:rsidR="00DC2FE1" w:rsidRPr="00DC2FE1" w:rsidRDefault="00DC2FE1" w:rsidP="00DC2FE1">
      <w:pPr>
        <w:jc w:val="both"/>
        <w:rPr>
          <w:u w:val="single"/>
          <w:rtl/>
        </w:rPr>
      </w:pPr>
      <w:proofErr w:type="spellStart"/>
      <w:r w:rsidRPr="00DC2FE1">
        <w:rPr>
          <w:u w:val="single"/>
          <w:rtl/>
        </w:rPr>
        <w:lastRenderedPageBreak/>
        <w:t>סמ"ע</w:t>
      </w:r>
      <w:proofErr w:type="spellEnd"/>
      <w:r w:rsidRPr="00DC2FE1">
        <w:rPr>
          <w:u w:val="single"/>
          <w:rtl/>
        </w:rPr>
        <w:t xml:space="preserve"> סימן קמט </w:t>
      </w:r>
      <w:proofErr w:type="spellStart"/>
      <w:r w:rsidRPr="00DC2FE1">
        <w:rPr>
          <w:u w:val="single"/>
          <w:rtl/>
        </w:rPr>
        <w:t>ס"ק</w:t>
      </w:r>
      <w:proofErr w:type="spellEnd"/>
      <w:r w:rsidRPr="00DC2FE1">
        <w:rPr>
          <w:u w:val="single"/>
          <w:rtl/>
        </w:rPr>
        <w:t xml:space="preserve"> </w:t>
      </w:r>
      <w:proofErr w:type="spellStart"/>
      <w:r w:rsidRPr="00DC2FE1">
        <w:rPr>
          <w:u w:val="single"/>
          <w:rtl/>
        </w:rPr>
        <w:t>כב</w:t>
      </w:r>
      <w:proofErr w:type="spellEnd"/>
    </w:p>
    <w:p w14:paraId="577E6D48" w14:textId="4C485209" w:rsidR="00461917" w:rsidRDefault="00DC2FE1" w:rsidP="00DC2FE1">
      <w:pPr>
        <w:jc w:val="both"/>
        <w:rPr>
          <w:rtl/>
        </w:rPr>
      </w:pPr>
      <w:proofErr w:type="spellStart"/>
      <w:r>
        <w:rPr>
          <w:rtl/>
        </w:rPr>
        <w:t>כב</w:t>
      </w:r>
      <w:proofErr w:type="spellEnd"/>
      <w:r>
        <w:rPr>
          <w:rtl/>
        </w:rPr>
        <w:t xml:space="preserve">] אין אכילתו ראיה כו'. </w:t>
      </w:r>
      <w:proofErr w:type="spellStart"/>
      <w:r>
        <w:rPr>
          <w:rtl/>
        </w:rPr>
        <w:t>די"ל</w:t>
      </w:r>
      <w:proofErr w:type="spellEnd"/>
      <w:r>
        <w:rPr>
          <w:rtl/>
        </w:rPr>
        <w:t xml:space="preserve"> </w:t>
      </w:r>
      <w:proofErr w:type="spellStart"/>
      <w:r>
        <w:rPr>
          <w:rtl/>
        </w:rPr>
        <w:t>דירא</w:t>
      </w:r>
      <w:proofErr w:type="spellEnd"/>
      <w:r>
        <w:rPr>
          <w:rtl/>
        </w:rPr>
        <w:t xml:space="preserve"> למחות בו וגם בישראל הבא מכחו, וכדין הקונה מגזלן ובן גזלן, ועיין לקמן סימן קנ"ב. וכתבו </w:t>
      </w:r>
      <w:proofErr w:type="spellStart"/>
      <w:r>
        <w:rPr>
          <w:rtl/>
        </w:rPr>
        <w:t>הראב"ד</w:t>
      </w:r>
      <w:proofErr w:type="spellEnd"/>
      <w:r>
        <w:rPr>
          <w:rtl/>
        </w:rPr>
        <w:t xml:space="preserve"> [הובא </w:t>
      </w:r>
      <w:proofErr w:type="spellStart"/>
      <w:r>
        <w:rPr>
          <w:rtl/>
        </w:rPr>
        <w:t>בנ"י</w:t>
      </w:r>
      <w:proofErr w:type="spellEnd"/>
      <w:r>
        <w:rPr>
          <w:rtl/>
        </w:rPr>
        <w:t xml:space="preserve"> ב"ב י"ח ע"ב מדפי </w:t>
      </w:r>
      <w:proofErr w:type="spellStart"/>
      <w:r>
        <w:rPr>
          <w:rtl/>
        </w:rPr>
        <w:t>הרי"ף</w:t>
      </w:r>
      <w:proofErr w:type="spellEnd"/>
      <w:r>
        <w:rPr>
          <w:rtl/>
        </w:rPr>
        <w:t xml:space="preserve">] </w:t>
      </w:r>
      <w:proofErr w:type="spellStart"/>
      <w:r>
        <w:rPr>
          <w:rtl/>
        </w:rPr>
        <w:t>והמרדכי</w:t>
      </w:r>
      <w:proofErr w:type="spellEnd"/>
      <w:r>
        <w:rPr>
          <w:rtl/>
        </w:rPr>
        <w:t xml:space="preserve"> [סי' תקנ"ג] </w:t>
      </w:r>
      <w:proofErr w:type="spellStart"/>
      <w:r>
        <w:rPr>
          <w:rtl/>
        </w:rPr>
        <w:t>והר"ן</w:t>
      </w:r>
      <w:proofErr w:type="spellEnd"/>
      <w:r>
        <w:rPr>
          <w:rtl/>
        </w:rPr>
        <w:t xml:space="preserve"> [בחידושיו ל"ה ע"ב ד"ה מה, הובא </w:t>
      </w:r>
      <w:proofErr w:type="spellStart"/>
      <w:r>
        <w:rPr>
          <w:rtl/>
        </w:rPr>
        <w:t>בנ"י</w:t>
      </w:r>
      <w:proofErr w:type="spellEnd"/>
      <w:r>
        <w:rPr>
          <w:rtl/>
        </w:rPr>
        <w:t xml:space="preserve"> שם] דאם החזיק הגוי או הישראל הבאים מכחו מ' שנה הוי חזקה כדאמרינן פרק חזקת הבתים [דף (כ"ה) [נ"ה ע"א]] הני אריסי </w:t>
      </w:r>
      <w:proofErr w:type="spellStart"/>
      <w:r>
        <w:rPr>
          <w:rtl/>
        </w:rPr>
        <w:t>דפרסאי</w:t>
      </w:r>
      <w:proofErr w:type="spellEnd"/>
      <w:r>
        <w:rPr>
          <w:rtl/>
        </w:rPr>
        <w:t xml:space="preserve"> עד מ' שנין:</w:t>
      </w:r>
    </w:p>
    <w:p w14:paraId="0D7FF4DF" w14:textId="00E1BB13" w:rsidR="00DB3BE6" w:rsidRDefault="00DB3BE6" w:rsidP="00DC2FE1">
      <w:pPr>
        <w:jc w:val="both"/>
        <w:rPr>
          <w:rtl/>
        </w:rPr>
      </w:pPr>
    </w:p>
    <w:p w14:paraId="6E2082D8" w14:textId="77777777" w:rsidR="00DB3BE6" w:rsidRPr="00DB3BE6" w:rsidRDefault="00DB3BE6" w:rsidP="00DB3BE6">
      <w:pPr>
        <w:jc w:val="both"/>
        <w:rPr>
          <w:u w:val="single"/>
          <w:rtl/>
        </w:rPr>
      </w:pPr>
      <w:r w:rsidRPr="00DB3BE6">
        <w:rPr>
          <w:u w:val="single"/>
          <w:rtl/>
        </w:rPr>
        <w:t xml:space="preserve">ט"ז חושן משפט סימן </w:t>
      </w:r>
      <w:proofErr w:type="spellStart"/>
      <w:r w:rsidRPr="00DB3BE6">
        <w:rPr>
          <w:u w:val="single"/>
          <w:rtl/>
        </w:rPr>
        <w:t>קצד</w:t>
      </w:r>
      <w:proofErr w:type="spellEnd"/>
      <w:r w:rsidRPr="00DB3BE6">
        <w:rPr>
          <w:rFonts w:hint="cs"/>
          <w:u w:val="single"/>
          <w:rtl/>
        </w:rPr>
        <w:t xml:space="preserve"> </w:t>
      </w:r>
      <w:r w:rsidRPr="00DB3BE6">
        <w:rPr>
          <w:u w:val="single"/>
          <w:rtl/>
        </w:rPr>
        <w:t>סעיף א</w:t>
      </w:r>
    </w:p>
    <w:p w14:paraId="6ED273E2" w14:textId="12161368" w:rsidR="00DB3BE6" w:rsidRDefault="00DB3BE6" w:rsidP="00DB3BE6">
      <w:pPr>
        <w:jc w:val="both"/>
        <w:rPr>
          <w:rtl/>
        </w:rPr>
      </w:pPr>
      <w:r>
        <w:rPr>
          <w:rtl/>
        </w:rPr>
        <w:t xml:space="preserve">אינו קונה בחזקה כו'. במה שחלק </w:t>
      </w:r>
      <w:proofErr w:type="spellStart"/>
      <w:r>
        <w:rPr>
          <w:rtl/>
        </w:rPr>
        <w:t>הסמ"ע</w:t>
      </w:r>
      <w:proofErr w:type="spellEnd"/>
      <w:r>
        <w:rPr>
          <w:rtl/>
        </w:rPr>
        <w:t xml:space="preserve"> [</w:t>
      </w:r>
      <w:proofErr w:type="spellStart"/>
      <w:r>
        <w:rPr>
          <w:rtl/>
        </w:rPr>
        <w:t>סק"א</w:t>
      </w:r>
      <w:proofErr w:type="spellEnd"/>
      <w:r>
        <w:rPr>
          <w:rtl/>
        </w:rPr>
        <w:t xml:space="preserve">] על </w:t>
      </w:r>
      <w:proofErr w:type="spellStart"/>
      <w:r>
        <w:rPr>
          <w:rtl/>
        </w:rPr>
        <w:t>הב"י</w:t>
      </w:r>
      <w:proofErr w:type="spellEnd"/>
      <w:r>
        <w:rPr>
          <w:rtl/>
        </w:rPr>
        <w:t xml:space="preserve"> בסעיף א' בענין פירוש דברי המגיד משנה, אין נפקותא </w:t>
      </w:r>
      <w:proofErr w:type="spellStart"/>
      <w:r>
        <w:rPr>
          <w:rtl/>
        </w:rPr>
        <w:t>לדינא</w:t>
      </w:r>
      <w:proofErr w:type="spellEnd"/>
      <w:r>
        <w:rPr>
          <w:rtl/>
        </w:rPr>
        <w:t xml:space="preserve">, </w:t>
      </w:r>
      <w:proofErr w:type="spellStart"/>
      <w:r>
        <w:rPr>
          <w:rtl/>
        </w:rPr>
        <w:t>דהא</w:t>
      </w:r>
      <w:proofErr w:type="spellEnd"/>
      <w:r>
        <w:rPr>
          <w:rtl/>
        </w:rPr>
        <w:t xml:space="preserve"> אף לפירוש </w:t>
      </w:r>
      <w:proofErr w:type="spellStart"/>
      <w:r>
        <w:rPr>
          <w:rtl/>
        </w:rPr>
        <w:t>הסמ"ע</w:t>
      </w:r>
      <w:proofErr w:type="spellEnd"/>
      <w:r>
        <w:rPr>
          <w:rtl/>
        </w:rPr>
        <w:t xml:space="preserve"> </w:t>
      </w:r>
      <w:proofErr w:type="spellStart"/>
      <w:r>
        <w:rPr>
          <w:rtl/>
        </w:rPr>
        <w:t>הוה</w:t>
      </w:r>
      <w:proofErr w:type="spellEnd"/>
      <w:r>
        <w:rPr>
          <w:rtl/>
        </w:rPr>
        <w:t xml:space="preserve"> הדין </w:t>
      </w:r>
      <w:proofErr w:type="spellStart"/>
      <w:r>
        <w:rPr>
          <w:rtl/>
        </w:rPr>
        <w:t>דישראל</w:t>
      </w:r>
      <w:proofErr w:type="spellEnd"/>
      <w:r>
        <w:rPr>
          <w:rtl/>
        </w:rPr>
        <w:t xml:space="preserve"> הקונה מגוי צריך דוקא לשטר, כמ"ש הרמב"ם בפ"א מזכיה [הי"ד]. ונלע"ד דרך אחרת בדברי הרמב"ם כאן [פ"א </w:t>
      </w:r>
      <w:proofErr w:type="spellStart"/>
      <w:r>
        <w:rPr>
          <w:rtl/>
        </w:rPr>
        <w:t>דמכירה</w:t>
      </w:r>
      <w:proofErr w:type="spellEnd"/>
      <w:r>
        <w:rPr>
          <w:rtl/>
        </w:rPr>
        <w:t xml:space="preserve"> </w:t>
      </w:r>
      <w:proofErr w:type="spellStart"/>
      <w:r>
        <w:rPr>
          <w:rtl/>
        </w:rPr>
        <w:t>הי"ז</w:t>
      </w:r>
      <w:proofErr w:type="spellEnd"/>
      <w:r>
        <w:rPr>
          <w:rtl/>
        </w:rPr>
        <w:t xml:space="preserve">], דלא </w:t>
      </w:r>
      <w:proofErr w:type="spellStart"/>
      <w:r>
        <w:rPr>
          <w:rtl/>
        </w:rPr>
        <w:t>מיירי</w:t>
      </w:r>
      <w:proofErr w:type="spellEnd"/>
      <w:r>
        <w:rPr>
          <w:rtl/>
        </w:rPr>
        <w:t xml:space="preserve"> כאן בחזקת ג' שנים, דאם כן לא היה לו לכתוב בהלכות מכירה, דכאן לא </w:t>
      </w:r>
      <w:proofErr w:type="spellStart"/>
      <w:r>
        <w:rPr>
          <w:rtl/>
        </w:rPr>
        <w:t>מיירי</w:t>
      </w:r>
      <w:proofErr w:type="spellEnd"/>
      <w:r>
        <w:rPr>
          <w:rtl/>
        </w:rPr>
        <w:t xml:space="preserve"> מדיני חזקות אלא מגוף דברי הקנין, כגון נעל גדר ופרץ ושאר תיקוני קרקע, ולא </w:t>
      </w:r>
      <w:proofErr w:type="spellStart"/>
      <w:r>
        <w:rPr>
          <w:rtl/>
        </w:rPr>
        <w:t>מיירי</w:t>
      </w:r>
      <w:proofErr w:type="spellEnd"/>
      <w:r>
        <w:rPr>
          <w:rtl/>
        </w:rPr>
        <w:t xml:space="preserve"> כאן בהכחשה כלל, אלא שניהם מודים במקח רק שרוצה המוכר לחזור, ומשום הכי אמר, כשם שישראל המוכר לגוי קרקע אין לגוי חזקה עד שיעשה תיקון בקרקע </w:t>
      </w:r>
      <w:proofErr w:type="spellStart"/>
      <w:r>
        <w:rPr>
          <w:rtl/>
        </w:rPr>
        <w:t>לענין</w:t>
      </w:r>
      <w:proofErr w:type="spellEnd"/>
      <w:r>
        <w:rPr>
          <w:rtl/>
        </w:rPr>
        <w:t xml:space="preserve"> שלא מצי ישראל לחזור בו, הכי נמי ישראל הבא מחמת גוי ואמר </w:t>
      </w:r>
      <w:proofErr w:type="spellStart"/>
      <w:r>
        <w:rPr>
          <w:rtl/>
        </w:rPr>
        <w:t>שהישראל</w:t>
      </w:r>
      <w:proofErr w:type="spellEnd"/>
      <w:r>
        <w:rPr>
          <w:rtl/>
        </w:rPr>
        <w:t xml:space="preserve"> מכר לגוי, וגם הישראל מודה בכך אלא רוצה לחזור בו, יכול לחזור, אפילו </w:t>
      </w:r>
      <w:proofErr w:type="spellStart"/>
      <w:r>
        <w:rPr>
          <w:rtl/>
        </w:rPr>
        <w:t>שהישראל</w:t>
      </w:r>
      <w:proofErr w:type="spellEnd"/>
      <w:r>
        <w:rPr>
          <w:rtl/>
        </w:rPr>
        <w:t xml:space="preserve"> השני החזיק ועשה תיקון בקרקע, כגון נעל וגדר לא מהני, אלא צריך להראות שטר שמכר ישראל הראשון לגוי, כנ"ל לפי </w:t>
      </w:r>
      <w:proofErr w:type="spellStart"/>
      <w:r>
        <w:rPr>
          <w:rtl/>
        </w:rPr>
        <w:t>כונת</w:t>
      </w:r>
      <w:proofErr w:type="spellEnd"/>
      <w:r>
        <w:rPr>
          <w:rtl/>
        </w:rPr>
        <w:t xml:space="preserve"> המגיד משנה ולשון הרמב"ם:</w:t>
      </w:r>
    </w:p>
    <w:p w14:paraId="73F33619" w14:textId="7551B7D3" w:rsidR="0096419C" w:rsidRDefault="0096419C" w:rsidP="00DB3BE6">
      <w:pPr>
        <w:jc w:val="both"/>
        <w:rPr>
          <w:rtl/>
        </w:rPr>
      </w:pPr>
    </w:p>
    <w:p w14:paraId="1956D15A" w14:textId="77777777" w:rsidR="0096419C" w:rsidRPr="0096419C" w:rsidRDefault="0096419C" w:rsidP="0096419C">
      <w:pPr>
        <w:jc w:val="both"/>
        <w:rPr>
          <w:u w:val="single"/>
          <w:rtl/>
        </w:rPr>
      </w:pPr>
      <w:r w:rsidRPr="0096419C">
        <w:rPr>
          <w:u w:val="single"/>
          <w:rtl/>
        </w:rPr>
        <w:t xml:space="preserve">שו"ת הרשב"א המיוחסות לרמב"ן סימן </w:t>
      </w:r>
      <w:proofErr w:type="spellStart"/>
      <w:r w:rsidRPr="0096419C">
        <w:rPr>
          <w:u w:val="single"/>
          <w:rtl/>
        </w:rPr>
        <w:t>טז</w:t>
      </w:r>
      <w:proofErr w:type="spellEnd"/>
    </w:p>
    <w:p w14:paraId="32AA3AFE" w14:textId="77777777" w:rsidR="0096419C" w:rsidRDefault="0096419C" w:rsidP="0096419C">
      <w:pPr>
        <w:jc w:val="both"/>
        <w:rPr>
          <w:rtl/>
        </w:rPr>
      </w:pPr>
      <w:r>
        <w:rPr>
          <w:rtl/>
        </w:rPr>
        <w:t xml:space="preserve">שאלה ישראל שיש לו חצר הסמוכה לחצירו של כותי. ויש חלונות בכותל המפסיק ביניהם שנכנס מהם אורה לחצירו של ישראל. אחר כך מכר הכותי החצר לישראל אחר. ואותו ישראל הלוקח בא לסתום החלונות ולבנות כנגדו וישראל זה בעל החצר מעכב עליו מפני שכבר החזיק ברשות כותי וזכה בהם. וישראל הלוקח טוען כיון </w:t>
      </w:r>
      <w:proofErr w:type="spellStart"/>
      <w:r>
        <w:rPr>
          <w:rtl/>
        </w:rPr>
        <w:t>דבדיניהם</w:t>
      </w:r>
      <w:proofErr w:type="spellEnd"/>
      <w:r>
        <w:rPr>
          <w:rtl/>
        </w:rPr>
        <w:t xml:space="preserve"> היה הכותי המוכר יכול לסותמו אף הוא הבא מכחו יכול לסותמו. ומדברי בעל העטור ז"ל שכתב באות מחאה נראה שהדין עם ישראל הראשון שיכול לעכב. כיון שבדיניהם של ישראל אין הכותי יכול לסותמו כמו שכתב והאריך שם. הודיעני דעתך בדין זה. </w:t>
      </w:r>
    </w:p>
    <w:p w14:paraId="47A5FF2F" w14:textId="77777777" w:rsidR="0096419C" w:rsidRDefault="0096419C" w:rsidP="0096419C">
      <w:pPr>
        <w:jc w:val="both"/>
        <w:rPr>
          <w:rtl/>
        </w:rPr>
      </w:pPr>
      <w:r>
        <w:rPr>
          <w:rtl/>
        </w:rPr>
        <w:t xml:space="preserve">תשובה באמת שהרב בעל העטור כתב זה. אלא שטענותיו חלושות מאד לפי דעתי כמו שאכתוב. ואם לדין יש תשובה. כי הוא עצמו הביא ראיה ממה שאמר רב יהודה אמר רב ישראל הבא מחמת כותי הרי הוא ככותי (ב"ב ל"ה:). וצרף זה למה ששנינו ישראל וכותי שבאו לפניך לדין אם אתה יכול לזכותו בדיני ישראל זכהו ואם בדיניהם זכהו כו'. וכיון שכן אילו היה הכותי בא לדין עם ישראל היינו </w:t>
      </w:r>
      <w:proofErr w:type="spellStart"/>
      <w:r>
        <w:rPr>
          <w:rtl/>
        </w:rPr>
        <w:t>מזכין</w:t>
      </w:r>
      <w:proofErr w:type="spellEnd"/>
      <w:r>
        <w:rPr>
          <w:rtl/>
        </w:rPr>
        <w:t xml:space="preserve"> את הישראל זה שבא מחמתו ואומר לו שאינו רשאי לסותמו. והראיה הזאת כמה חלושה. חדא שאם אמרו שבאין עליו בעקיפין לכותי שבא לדין עם ישראל לא אמרו בישראל הבא מחמת כותי ובא לדון עם ישראל. דמאי חזית </w:t>
      </w:r>
      <w:proofErr w:type="spellStart"/>
      <w:r>
        <w:rPr>
          <w:rtl/>
        </w:rPr>
        <w:t>דדמא</w:t>
      </w:r>
      <w:proofErr w:type="spellEnd"/>
      <w:r>
        <w:rPr>
          <w:rtl/>
        </w:rPr>
        <w:t xml:space="preserve"> </w:t>
      </w:r>
      <w:proofErr w:type="spellStart"/>
      <w:r>
        <w:rPr>
          <w:rtl/>
        </w:rPr>
        <w:t>דהדין</w:t>
      </w:r>
      <w:proofErr w:type="spellEnd"/>
      <w:r>
        <w:rPr>
          <w:rtl/>
        </w:rPr>
        <w:t xml:space="preserve"> סומק טפי, דילמא </w:t>
      </w:r>
      <w:proofErr w:type="spellStart"/>
      <w:r>
        <w:rPr>
          <w:rtl/>
        </w:rPr>
        <w:t>דמא</w:t>
      </w:r>
      <w:proofErr w:type="spellEnd"/>
      <w:r>
        <w:rPr>
          <w:rtl/>
        </w:rPr>
        <w:t xml:space="preserve"> </w:t>
      </w:r>
      <w:proofErr w:type="spellStart"/>
      <w:r>
        <w:rPr>
          <w:rtl/>
        </w:rPr>
        <w:t>דהאי</w:t>
      </w:r>
      <w:proofErr w:type="spellEnd"/>
      <w:r>
        <w:rPr>
          <w:rtl/>
        </w:rPr>
        <w:t xml:space="preserve"> סומק טפי. ולא אמרו הרי הוא ככותי אלא </w:t>
      </w:r>
      <w:proofErr w:type="spellStart"/>
      <w:r>
        <w:rPr>
          <w:rtl/>
        </w:rPr>
        <w:t>שדנין</w:t>
      </w:r>
      <w:proofErr w:type="spellEnd"/>
      <w:r>
        <w:rPr>
          <w:rtl/>
        </w:rPr>
        <w:t xml:space="preserve"> אותו כדין מי שבא מחמתו. </w:t>
      </w:r>
      <w:proofErr w:type="spellStart"/>
      <w:r>
        <w:rPr>
          <w:rtl/>
        </w:rPr>
        <w:t>דכיון</w:t>
      </w:r>
      <w:proofErr w:type="spellEnd"/>
      <w:r>
        <w:rPr>
          <w:rtl/>
        </w:rPr>
        <w:t xml:space="preserve"> </w:t>
      </w:r>
      <w:proofErr w:type="spellStart"/>
      <w:r>
        <w:rPr>
          <w:rtl/>
        </w:rPr>
        <w:t>דכותי</w:t>
      </w:r>
      <w:proofErr w:type="spellEnd"/>
      <w:r>
        <w:rPr>
          <w:rtl/>
        </w:rPr>
        <w:t xml:space="preserve"> אין לו חזקה אלא בשטר לפי שאין ישראל זה חושש למחות </w:t>
      </w:r>
      <w:proofErr w:type="spellStart"/>
      <w:r>
        <w:rPr>
          <w:rtl/>
        </w:rPr>
        <w:t>דדעתו</w:t>
      </w:r>
      <w:proofErr w:type="spellEnd"/>
      <w:r>
        <w:rPr>
          <w:rtl/>
        </w:rPr>
        <w:t xml:space="preserve"> שהכותי אינו מחזיק בלא שטר ולפיכך אינו חושש למחות אפילו בישראל הבא מחמתו. </w:t>
      </w:r>
      <w:proofErr w:type="spellStart"/>
      <w:r>
        <w:rPr>
          <w:rtl/>
        </w:rPr>
        <w:t>דאותו</w:t>
      </w:r>
      <w:proofErr w:type="spellEnd"/>
      <w:r>
        <w:rPr>
          <w:rtl/>
        </w:rPr>
        <w:t xml:space="preserve"> ישראל אינו טוען שלקחו ממנו כדי שיצטרך למחות בו. ותדע לך דהא אמר דאי אמר קמאי דידי </w:t>
      </w:r>
      <w:proofErr w:type="spellStart"/>
      <w:r>
        <w:rPr>
          <w:rtl/>
        </w:rPr>
        <w:t>זבין</w:t>
      </w:r>
      <w:proofErr w:type="spellEnd"/>
      <w:r>
        <w:rPr>
          <w:rtl/>
        </w:rPr>
        <w:t xml:space="preserve"> מינך מהימן. ולמה, והא אי אתא כותי לדון עם ישראל הראשון היינו </w:t>
      </w:r>
      <w:proofErr w:type="spellStart"/>
      <w:r>
        <w:rPr>
          <w:rtl/>
        </w:rPr>
        <w:t>מזכין</w:t>
      </w:r>
      <w:proofErr w:type="spellEnd"/>
      <w:r>
        <w:rPr>
          <w:rtl/>
        </w:rPr>
        <w:t xml:space="preserve"> את הישראל. שהרי אין לו שטר ואפילו עדים אין לו אלא עד אחד זה שאומר שבפניו קנאה ממנו. ועוד שלא אמרו אלא לזכותו בדיני ישראל אם הדין מזכהו שלא </w:t>
      </w:r>
      <w:proofErr w:type="spellStart"/>
      <w:r>
        <w:rPr>
          <w:rtl/>
        </w:rPr>
        <w:t>הדיניהם</w:t>
      </w:r>
      <w:proofErr w:type="spellEnd"/>
      <w:r>
        <w:rPr>
          <w:rtl/>
        </w:rPr>
        <w:t xml:space="preserve">. אבל כאן הדין אחד בין בדינינו בין בדיניהם. שכל החזקות </w:t>
      </w:r>
      <w:proofErr w:type="spellStart"/>
      <w:r>
        <w:rPr>
          <w:rtl/>
        </w:rPr>
        <w:t>מכח</w:t>
      </w:r>
      <w:proofErr w:type="spellEnd"/>
      <w:r>
        <w:rPr>
          <w:rtl/>
        </w:rPr>
        <w:t xml:space="preserve"> המחאה הם באים. וכל שאין בה מחאה כגון המחזיק בנכסי קטן </w:t>
      </w:r>
      <w:proofErr w:type="spellStart"/>
      <w:r>
        <w:rPr>
          <w:rtl/>
        </w:rPr>
        <w:t>וא"נ</w:t>
      </w:r>
      <w:proofErr w:type="spellEnd"/>
      <w:r>
        <w:rPr>
          <w:rtl/>
        </w:rPr>
        <w:t xml:space="preserve"> </w:t>
      </w:r>
      <w:proofErr w:type="spellStart"/>
      <w:r>
        <w:rPr>
          <w:rtl/>
        </w:rPr>
        <w:t>בדאיתיה</w:t>
      </w:r>
      <w:proofErr w:type="spellEnd"/>
      <w:r>
        <w:rPr>
          <w:rtl/>
        </w:rPr>
        <w:t xml:space="preserve"> </w:t>
      </w:r>
      <w:proofErr w:type="spellStart"/>
      <w:r>
        <w:rPr>
          <w:rtl/>
        </w:rPr>
        <w:t>בשכוניה</w:t>
      </w:r>
      <w:proofErr w:type="spellEnd"/>
      <w:r>
        <w:rPr>
          <w:rtl/>
        </w:rPr>
        <w:t xml:space="preserve"> כותי וכיוצא בו וכן נמי כשאין חושש למחות או שמתיירא למחות לא עלתה לו חזקה ואפילו בדינינו. </w:t>
      </w:r>
      <w:proofErr w:type="spellStart"/>
      <w:r>
        <w:rPr>
          <w:rtl/>
        </w:rPr>
        <w:t>וכדאמר</w:t>
      </w:r>
      <w:proofErr w:type="spellEnd"/>
      <w:r>
        <w:rPr>
          <w:rtl/>
        </w:rPr>
        <w:t xml:space="preserve"> (ב"ב דף ל"ו) בי ריש גלותא לא מחזקי ולא מחזקינן בהו. וכן גזלן אין לו חזקה דלא </w:t>
      </w:r>
      <w:proofErr w:type="spellStart"/>
      <w:r>
        <w:rPr>
          <w:rtl/>
        </w:rPr>
        <w:t>לימטינהו</w:t>
      </w:r>
      <w:proofErr w:type="spellEnd"/>
      <w:r>
        <w:rPr>
          <w:rtl/>
        </w:rPr>
        <w:t xml:space="preserve"> </w:t>
      </w:r>
      <w:proofErr w:type="spellStart"/>
      <w:r>
        <w:rPr>
          <w:rtl/>
        </w:rPr>
        <w:t>לחמריה</w:t>
      </w:r>
      <w:proofErr w:type="spellEnd"/>
      <w:r>
        <w:rPr>
          <w:rtl/>
        </w:rPr>
        <w:t xml:space="preserve"> </w:t>
      </w:r>
      <w:proofErr w:type="spellStart"/>
      <w:r>
        <w:rPr>
          <w:rtl/>
        </w:rPr>
        <w:t>לשחוור</w:t>
      </w:r>
      <w:proofErr w:type="spellEnd"/>
      <w:r>
        <w:rPr>
          <w:rtl/>
        </w:rPr>
        <w:t xml:space="preserve">. וכן כל כיוצא באלו. וכיון שכן הדין נותן בכל מקום שאין </w:t>
      </w:r>
      <w:proofErr w:type="spellStart"/>
      <w:r>
        <w:rPr>
          <w:rtl/>
        </w:rPr>
        <w:t>חוששין</w:t>
      </w:r>
      <w:proofErr w:type="spellEnd"/>
      <w:r>
        <w:rPr>
          <w:rtl/>
        </w:rPr>
        <w:t xml:space="preserve"> למחות שלא תעלה לו חזקה. וכל שאינו נזהר בשטרו במקומות כאלו לא עלתה לו חזקה. וכל שאין נזהר בשטרו </w:t>
      </w:r>
      <w:proofErr w:type="spellStart"/>
      <w:r>
        <w:rPr>
          <w:rtl/>
        </w:rPr>
        <w:t>ברמאה</w:t>
      </w:r>
      <w:proofErr w:type="spellEnd"/>
      <w:r>
        <w:rPr>
          <w:rtl/>
        </w:rPr>
        <w:t xml:space="preserve"> </w:t>
      </w:r>
      <w:proofErr w:type="spellStart"/>
      <w:r>
        <w:rPr>
          <w:rtl/>
        </w:rPr>
        <w:t>מחזקינן</w:t>
      </w:r>
      <w:proofErr w:type="spellEnd"/>
      <w:r>
        <w:rPr>
          <w:rtl/>
        </w:rPr>
        <w:t xml:space="preserve"> ליה. וכאותה שאמרו </w:t>
      </w:r>
      <w:proofErr w:type="spellStart"/>
      <w:r>
        <w:rPr>
          <w:rtl/>
        </w:rPr>
        <w:t>בעובדא</w:t>
      </w:r>
      <w:proofErr w:type="spellEnd"/>
      <w:r>
        <w:rPr>
          <w:rtl/>
        </w:rPr>
        <w:t xml:space="preserve"> </w:t>
      </w:r>
      <w:proofErr w:type="spellStart"/>
      <w:r>
        <w:rPr>
          <w:rtl/>
        </w:rPr>
        <w:t>דרבה</w:t>
      </w:r>
      <w:proofErr w:type="spellEnd"/>
      <w:r>
        <w:rPr>
          <w:rtl/>
        </w:rPr>
        <w:t xml:space="preserve"> בר שרשום (שם /בבא בתרא/ דף ל"ב:) לקוחה בידי לא מצית אמרת </w:t>
      </w:r>
      <w:proofErr w:type="spellStart"/>
      <w:r>
        <w:rPr>
          <w:rtl/>
        </w:rPr>
        <w:t>דהא</w:t>
      </w:r>
      <w:proofErr w:type="spellEnd"/>
      <w:r>
        <w:rPr>
          <w:rtl/>
        </w:rPr>
        <w:t xml:space="preserve"> נפיק עלה </w:t>
      </w:r>
      <w:proofErr w:type="spellStart"/>
      <w:r>
        <w:rPr>
          <w:rtl/>
        </w:rPr>
        <w:t>קלא</w:t>
      </w:r>
      <w:proofErr w:type="spellEnd"/>
      <w:r>
        <w:rPr>
          <w:rtl/>
        </w:rPr>
        <w:t xml:space="preserve"> דארעא </w:t>
      </w:r>
      <w:proofErr w:type="spellStart"/>
      <w:r>
        <w:rPr>
          <w:rtl/>
        </w:rPr>
        <w:t>דיתמי</w:t>
      </w:r>
      <w:proofErr w:type="spellEnd"/>
      <w:r>
        <w:rPr>
          <w:rtl/>
        </w:rPr>
        <w:t xml:space="preserve">. </w:t>
      </w:r>
      <w:proofErr w:type="spellStart"/>
      <w:r>
        <w:rPr>
          <w:rtl/>
        </w:rPr>
        <w:t>וכענין</w:t>
      </w:r>
      <w:proofErr w:type="spellEnd"/>
      <w:r>
        <w:rPr>
          <w:rtl/>
        </w:rPr>
        <w:t xml:space="preserve"> </w:t>
      </w:r>
      <w:proofErr w:type="spellStart"/>
      <w:r>
        <w:rPr>
          <w:rtl/>
        </w:rPr>
        <w:t>דאמר</w:t>
      </w:r>
      <w:proofErr w:type="spellEnd"/>
      <w:r>
        <w:rPr>
          <w:rtl/>
        </w:rPr>
        <w:t xml:space="preserve"> נמי פרק המקבל (דף ק"י) </w:t>
      </w:r>
      <w:proofErr w:type="spellStart"/>
      <w:r>
        <w:rPr>
          <w:rtl/>
        </w:rPr>
        <w:t>מלוה</w:t>
      </w:r>
      <w:proofErr w:type="spellEnd"/>
      <w:r>
        <w:rPr>
          <w:rtl/>
        </w:rPr>
        <w:t xml:space="preserve"> אומר חמש </w:t>
      </w:r>
      <w:proofErr w:type="spellStart"/>
      <w:r>
        <w:rPr>
          <w:rtl/>
        </w:rPr>
        <w:t>ולוה</w:t>
      </w:r>
      <w:proofErr w:type="spellEnd"/>
      <w:r>
        <w:rPr>
          <w:rtl/>
        </w:rPr>
        <w:t xml:space="preserve"> אומר שלש </w:t>
      </w:r>
      <w:proofErr w:type="spellStart"/>
      <w:r>
        <w:rPr>
          <w:rtl/>
        </w:rPr>
        <w:t>שטרא</w:t>
      </w:r>
      <w:proofErr w:type="spellEnd"/>
      <w:r>
        <w:rPr>
          <w:rtl/>
        </w:rPr>
        <w:t xml:space="preserve"> כיון </w:t>
      </w:r>
      <w:proofErr w:type="spellStart"/>
      <w:r>
        <w:rPr>
          <w:rtl/>
        </w:rPr>
        <w:t>דלגוביינא</w:t>
      </w:r>
      <w:proofErr w:type="spellEnd"/>
      <w:r>
        <w:rPr>
          <w:rtl/>
        </w:rPr>
        <w:t xml:space="preserve"> </w:t>
      </w:r>
      <w:proofErr w:type="spellStart"/>
      <w:r>
        <w:rPr>
          <w:rtl/>
        </w:rPr>
        <w:t>קאי</w:t>
      </w:r>
      <w:proofErr w:type="spellEnd"/>
      <w:r>
        <w:rPr>
          <w:rtl/>
        </w:rPr>
        <w:t xml:space="preserve"> מיזהר זהיר ביה. וכיון שהדין כן אף בדיני ישראל בכל מי שאינו חושש למחות וכותי אינו חושש למחות. או מפני שהוא </w:t>
      </w:r>
      <w:proofErr w:type="spellStart"/>
      <w:r>
        <w:rPr>
          <w:rtl/>
        </w:rPr>
        <w:t>כדינא</w:t>
      </w:r>
      <w:proofErr w:type="spellEnd"/>
      <w:r>
        <w:rPr>
          <w:rtl/>
        </w:rPr>
        <w:t xml:space="preserve"> </w:t>
      </w:r>
      <w:proofErr w:type="spellStart"/>
      <w:r>
        <w:rPr>
          <w:rtl/>
        </w:rPr>
        <w:t>דריש</w:t>
      </w:r>
      <w:proofErr w:type="spellEnd"/>
      <w:r>
        <w:rPr>
          <w:rtl/>
        </w:rPr>
        <w:t xml:space="preserve"> גלותא או מפני שבדיניהם אין לאיש חזקה. שורת הדין נותן אפילו בדינינו שלא תהא לו חזקה. ולמה נזכה זה ונחייב זה, ואם </w:t>
      </w:r>
      <w:proofErr w:type="spellStart"/>
      <w:r>
        <w:rPr>
          <w:rtl/>
        </w:rPr>
        <w:t>ממדת</w:t>
      </w:r>
      <w:proofErr w:type="spellEnd"/>
      <w:r>
        <w:rPr>
          <w:rtl/>
        </w:rPr>
        <w:t xml:space="preserve"> </w:t>
      </w:r>
      <w:proofErr w:type="spellStart"/>
      <w:r>
        <w:rPr>
          <w:rtl/>
        </w:rPr>
        <w:t>העקיפין</w:t>
      </w:r>
      <w:proofErr w:type="spellEnd"/>
      <w:r>
        <w:rPr>
          <w:rtl/>
        </w:rPr>
        <w:t xml:space="preserve"> אין באין בעקיפין על ישראל בשביל ישראל. ובר מן דין </w:t>
      </w:r>
      <w:proofErr w:type="spellStart"/>
      <w:r>
        <w:rPr>
          <w:rtl/>
        </w:rPr>
        <w:t>דאדרבה</w:t>
      </w:r>
      <w:proofErr w:type="spellEnd"/>
      <w:r>
        <w:rPr>
          <w:rtl/>
        </w:rPr>
        <w:t xml:space="preserve"> </w:t>
      </w:r>
      <w:proofErr w:type="spellStart"/>
      <w:r>
        <w:rPr>
          <w:rtl/>
        </w:rPr>
        <w:t>זיל</w:t>
      </w:r>
      <w:proofErr w:type="spellEnd"/>
      <w:r>
        <w:rPr>
          <w:rtl/>
        </w:rPr>
        <w:t xml:space="preserve"> </w:t>
      </w:r>
      <w:proofErr w:type="spellStart"/>
      <w:r>
        <w:rPr>
          <w:rtl/>
        </w:rPr>
        <w:t>לאידך</w:t>
      </w:r>
      <w:proofErr w:type="spellEnd"/>
      <w:r>
        <w:rPr>
          <w:rtl/>
        </w:rPr>
        <w:t xml:space="preserve"> גיסא. והלא ישראל בעל החלון בא מחמת כותי שהרי הוא טוען שלקחו מכותי. ואם כן אף בדידיה נימא ישראל הבא מחמת כותי הרי הוא ככותי. ואין לו חזקת חלונות אלא בשטר. </w:t>
      </w:r>
    </w:p>
    <w:p w14:paraId="463B90E8" w14:textId="77777777" w:rsidR="0096419C" w:rsidRDefault="0096419C" w:rsidP="0096419C">
      <w:pPr>
        <w:jc w:val="both"/>
        <w:rPr>
          <w:rtl/>
        </w:rPr>
      </w:pPr>
      <w:r>
        <w:rPr>
          <w:rtl/>
        </w:rPr>
        <w:t xml:space="preserve">עוד חיזק בעל העטור את דבריו משום </w:t>
      </w:r>
      <w:proofErr w:type="spellStart"/>
      <w:r>
        <w:rPr>
          <w:rtl/>
        </w:rPr>
        <w:t>דכי</w:t>
      </w:r>
      <w:proofErr w:type="spellEnd"/>
      <w:r>
        <w:rPr>
          <w:rtl/>
        </w:rPr>
        <w:t xml:space="preserve"> אתא לידיה החלון </w:t>
      </w:r>
      <w:proofErr w:type="spellStart"/>
      <w:r>
        <w:rPr>
          <w:rtl/>
        </w:rPr>
        <w:t>בהיתרא</w:t>
      </w:r>
      <w:proofErr w:type="spellEnd"/>
      <w:r>
        <w:rPr>
          <w:rtl/>
        </w:rPr>
        <w:t xml:space="preserve"> אתא לידיה </w:t>
      </w:r>
      <w:proofErr w:type="spellStart"/>
      <w:r>
        <w:rPr>
          <w:rtl/>
        </w:rPr>
        <w:t>כו</w:t>
      </w:r>
      <w:proofErr w:type="spellEnd"/>
      <w:r>
        <w:rPr>
          <w:rtl/>
        </w:rPr>
        <w:t>' [</w:t>
      </w:r>
      <w:proofErr w:type="spellStart"/>
      <w:r>
        <w:rPr>
          <w:rtl/>
        </w:rPr>
        <w:t>וג"ז</w:t>
      </w:r>
      <w:proofErr w:type="spellEnd"/>
      <w:r>
        <w:rPr>
          <w:rtl/>
        </w:rPr>
        <w:t xml:space="preserve"> אינו </w:t>
      </w:r>
      <w:proofErr w:type="spellStart"/>
      <w:r>
        <w:rPr>
          <w:rtl/>
        </w:rPr>
        <w:t>דהא</w:t>
      </w:r>
      <w:proofErr w:type="spellEnd"/>
      <w:r>
        <w:rPr>
          <w:rtl/>
        </w:rPr>
        <w:t xml:space="preserve">] גזלן אחר לא הוחזק </w:t>
      </w:r>
      <w:proofErr w:type="spellStart"/>
      <w:r>
        <w:rPr>
          <w:rtl/>
        </w:rPr>
        <w:t>בגזילותיו</w:t>
      </w:r>
      <w:proofErr w:type="spellEnd"/>
      <w:r>
        <w:rPr>
          <w:rtl/>
        </w:rPr>
        <w:t xml:space="preserve"> שיוכל לגזול אותו כל זמן וכל עת שירצה. וישראל זה כשפתח חלונותיו על חצירו של כותי מה גזלו, לא גזלו אלא שמכניס יום יום אויר חצירו של כותי בחלונותיו. ומה שנהנה נהנה. אבל לומר לו במה שנהניתי עד </w:t>
      </w:r>
      <w:r>
        <w:rPr>
          <w:rtl/>
        </w:rPr>
        <w:lastRenderedPageBreak/>
        <w:t xml:space="preserve">היום מאויר חצירך החזקתי ליהנות לעולם זו אינה תורה. </w:t>
      </w:r>
      <w:proofErr w:type="spellStart"/>
      <w:r>
        <w:rPr>
          <w:rtl/>
        </w:rPr>
        <w:t>דבשלמא</w:t>
      </w:r>
      <w:proofErr w:type="spellEnd"/>
      <w:r>
        <w:rPr>
          <w:rtl/>
        </w:rPr>
        <w:t xml:space="preserve"> הפותח בחצר </w:t>
      </w:r>
      <w:proofErr w:type="spellStart"/>
      <w:r>
        <w:rPr>
          <w:rtl/>
        </w:rPr>
        <w:t>חבירו</w:t>
      </w:r>
      <w:proofErr w:type="spellEnd"/>
      <w:r>
        <w:rPr>
          <w:rtl/>
        </w:rPr>
        <w:t xml:space="preserve"> ובא בטענת מכר ומתנה יש לו חזקה ומדין מחאה. </w:t>
      </w:r>
      <w:proofErr w:type="spellStart"/>
      <w:r>
        <w:rPr>
          <w:rtl/>
        </w:rPr>
        <w:t>דכל</w:t>
      </w:r>
      <w:proofErr w:type="spellEnd"/>
      <w:r>
        <w:rPr>
          <w:rtl/>
        </w:rPr>
        <w:t xml:space="preserve"> שלא מיחה ראיה שמכר או נתן </w:t>
      </w:r>
      <w:proofErr w:type="spellStart"/>
      <w:r>
        <w:rPr>
          <w:rtl/>
        </w:rPr>
        <w:t>לחבירו</w:t>
      </w:r>
      <w:proofErr w:type="spellEnd"/>
      <w:r>
        <w:rPr>
          <w:rtl/>
        </w:rPr>
        <w:t xml:space="preserve"> שעבוד הרחקה ארבע אמות באמת. אבל בטוען טענת </w:t>
      </w:r>
      <w:proofErr w:type="spellStart"/>
      <w:r>
        <w:rPr>
          <w:rtl/>
        </w:rPr>
        <w:t>גזילה</w:t>
      </w:r>
      <w:proofErr w:type="spellEnd"/>
      <w:r>
        <w:rPr>
          <w:rtl/>
        </w:rPr>
        <w:t xml:space="preserve"> ואומר כבר באה </w:t>
      </w:r>
      <w:proofErr w:type="spellStart"/>
      <w:r>
        <w:rPr>
          <w:rtl/>
        </w:rPr>
        <w:t>גזילה</w:t>
      </w:r>
      <w:proofErr w:type="spellEnd"/>
      <w:r>
        <w:rPr>
          <w:rtl/>
        </w:rPr>
        <w:t xml:space="preserve"> לידי וזכיתי </w:t>
      </w:r>
      <w:proofErr w:type="spellStart"/>
      <w:r>
        <w:rPr>
          <w:rtl/>
        </w:rPr>
        <w:t>מכח</w:t>
      </w:r>
      <w:proofErr w:type="spellEnd"/>
      <w:r>
        <w:rPr>
          <w:rtl/>
        </w:rPr>
        <w:t xml:space="preserve"> </w:t>
      </w:r>
      <w:proofErr w:type="spellStart"/>
      <w:r>
        <w:rPr>
          <w:rtl/>
        </w:rPr>
        <w:t>גזילתי</w:t>
      </w:r>
      <w:proofErr w:type="spellEnd"/>
      <w:r>
        <w:rPr>
          <w:rtl/>
        </w:rPr>
        <w:t xml:space="preserve"> מה שכבר לקח ונהנה נהנה. אבל מכאן ולהבא כשבא לגזול דבר יום ביומו אין </w:t>
      </w:r>
      <w:proofErr w:type="spellStart"/>
      <w:r>
        <w:rPr>
          <w:rtl/>
        </w:rPr>
        <w:t>שומעין</w:t>
      </w:r>
      <w:proofErr w:type="spellEnd"/>
      <w:r>
        <w:rPr>
          <w:rtl/>
        </w:rPr>
        <w:t xml:space="preserve"> לו. אלא אם בא ישראל שני לבנות חלונותיו בונה ואינו נמנע </w:t>
      </w:r>
      <w:proofErr w:type="spellStart"/>
      <w:r>
        <w:rPr>
          <w:rtl/>
        </w:rPr>
        <w:t>דבשלו</w:t>
      </w:r>
      <w:proofErr w:type="spellEnd"/>
      <w:r>
        <w:rPr>
          <w:rtl/>
        </w:rPr>
        <w:t xml:space="preserve"> הוא בונה. ואפילו לפי טענתו של הרב בעל העטור ז"ל לא החזיק זה אלא בפתיחת החלון שלא יוכל זה לומר יגע וסתום. אבל שלא לבנות זה כנגדו בשל עצמו מפני </w:t>
      </w:r>
      <w:proofErr w:type="spellStart"/>
      <w:r>
        <w:rPr>
          <w:rtl/>
        </w:rPr>
        <w:t>קדימת</w:t>
      </w:r>
      <w:proofErr w:type="spellEnd"/>
      <w:r>
        <w:rPr>
          <w:rtl/>
        </w:rPr>
        <w:t xml:space="preserve"> </w:t>
      </w:r>
      <w:proofErr w:type="spellStart"/>
      <w:r>
        <w:rPr>
          <w:rtl/>
        </w:rPr>
        <w:t>גזילו</w:t>
      </w:r>
      <w:proofErr w:type="spellEnd"/>
      <w:r>
        <w:rPr>
          <w:rtl/>
        </w:rPr>
        <w:t xml:space="preserve"> אינו כמו שאמרנו. </w:t>
      </w:r>
      <w:proofErr w:type="spellStart"/>
      <w:r>
        <w:rPr>
          <w:rtl/>
        </w:rPr>
        <w:t>ודומיא</w:t>
      </w:r>
      <w:proofErr w:type="spellEnd"/>
      <w:r>
        <w:rPr>
          <w:rtl/>
        </w:rPr>
        <w:t xml:space="preserve"> </w:t>
      </w:r>
      <w:proofErr w:type="spellStart"/>
      <w:r>
        <w:rPr>
          <w:rtl/>
        </w:rPr>
        <w:t>דאחין</w:t>
      </w:r>
      <w:proofErr w:type="spellEnd"/>
      <w:r>
        <w:rPr>
          <w:rtl/>
        </w:rPr>
        <w:t xml:space="preserve"> שחלקו שאין להם חלונות זה על זה. כלומר דין חלונות ולא שיוכל </w:t>
      </w:r>
      <w:proofErr w:type="spellStart"/>
      <w:r>
        <w:rPr>
          <w:rtl/>
        </w:rPr>
        <w:t>לכופו</w:t>
      </w:r>
      <w:proofErr w:type="spellEnd"/>
      <w:r>
        <w:rPr>
          <w:rtl/>
        </w:rPr>
        <w:t xml:space="preserve"> לסתום. אלא שאם בא לבנות כנגדו בונה ואינו נמנע. </w:t>
      </w:r>
    </w:p>
    <w:p w14:paraId="7632DE28" w14:textId="77777777" w:rsidR="0096419C" w:rsidRDefault="0096419C" w:rsidP="0096419C">
      <w:pPr>
        <w:jc w:val="both"/>
        <w:rPr>
          <w:rtl/>
        </w:rPr>
      </w:pPr>
      <w:r>
        <w:rPr>
          <w:rtl/>
        </w:rPr>
        <w:t xml:space="preserve">והטענה הזאת שאמרתי נראה לי פשוטה בעצמה. מלבד שיש לי ללמוד עליה </w:t>
      </w:r>
      <w:proofErr w:type="spellStart"/>
      <w:r>
        <w:rPr>
          <w:rtl/>
        </w:rPr>
        <w:t>מעובדא</w:t>
      </w:r>
      <w:proofErr w:type="spellEnd"/>
      <w:r>
        <w:rPr>
          <w:rtl/>
        </w:rPr>
        <w:t xml:space="preserve"> </w:t>
      </w:r>
      <w:proofErr w:type="spellStart"/>
      <w:r>
        <w:rPr>
          <w:rtl/>
        </w:rPr>
        <w:t>דפרק</w:t>
      </w:r>
      <w:proofErr w:type="spellEnd"/>
      <w:r>
        <w:rPr>
          <w:rtl/>
        </w:rPr>
        <w:t xml:space="preserve"> </w:t>
      </w:r>
      <w:proofErr w:type="spellStart"/>
      <w:r>
        <w:rPr>
          <w:rtl/>
        </w:rPr>
        <w:t>השותפין</w:t>
      </w:r>
      <w:proofErr w:type="spellEnd"/>
      <w:r>
        <w:rPr>
          <w:rtl/>
        </w:rPr>
        <w:t xml:space="preserve"> (דף ז') </w:t>
      </w:r>
      <w:proofErr w:type="spellStart"/>
      <w:r>
        <w:rPr>
          <w:rtl/>
        </w:rPr>
        <w:t>מהנהו</w:t>
      </w:r>
      <w:proofErr w:type="spellEnd"/>
      <w:r>
        <w:rPr>
          <w:rtl/>
        </w:rPr>
        <w:t xml:space="preserve"> תרי אחי </w:t>
      </w:r>
      <w:proofErr w:type="spellStart"/>
      <w:r>
        <w:rPr>
          <w:rtl/>
        </w:rPr>
        <w:t>דפלגי</w:t>
      </w:r>
      <w:proofErr w:type="spellEnd"/>
      <w:r>
        <w:rPr>
          <w:rtl/>
        </w:rPr>
        <w:t xml:space="preserve"> בהדי הדדי. חד </w:t>
      </w:r>
      <w:proofErr w:type="spellStart"/>
      <w:r>
        <w:rPr>
          <w:rtl/>
        </w:rPr>
        <w:t>מטייה</w:t>
      </w:r>
      <w:proofErr w:type="spellEnd"/>
      <w:r>
        <w:rPr>
          <w:rtl/>
        </w:rPr>
        <w:t xml:space="preserve"> </w:t>
      </w:r>
      <w:proofErr w:type="spellStart"/>
      <w:r>
        <w:rPr>
          <w:rtl/>
        </w:rPr>
        <w:t>אספלידא</w:t>
      </w:r>
      <w:proofErr w:type="spellEnd"/>
      <w:r>
        <w:rPr>
          <w:rtl/>
        </w:rPr>
        <w:t xml:space="preserve"> וחד </w:t>
      </w:r>
      <w:proofErr w:type="spellStart"/>
      <w:r>
        <w:rPr>
          <w:rtl/>
        </w:rPr>
        <w:t>מטייה</w:t>
      </w:r>
      <w:proofErr w:type="spellEnd"/>
      <w:r>
        <w:rPr>
          <w:rtl/>
        </w:rPr>
        <w:t xml:space="preserve"> </w:t>
      </w:r>
      <w:proofErr w:type="spellStart"/>
      <w:r>
        <w:rPr>
          <w:rtl/>
        </w:rPr>
        <w:t>תרביצא</w:t>
      </w:r>
      <w:proofErr w:type="spellEnd"/>
      <w:r>
        <w:rPr>
          <w:rtl/>
        </w:rPr>
        <w:t xml:space="preserve">. אזל מארי </w:t>
      </w:r>
      <w:proofErr w:type="spellStart"/>
      <w:r>
        <w:rPr>
          <w:rtl/>
        </w:rPr>
        <w:t>תרביצא</w:t>
      </w:r>
      <w:proofErr w:type="spellEnd"/>
      <w:r>
        <w:rPr>
          <w:rtl/>
        </w:rPr>
        <w:t xml:space="preserve"> וגדר </w:t>
      </w:r>
      <w:proofErr w:type="spellStart"/>
      <w:r>
        <w:rPr>
          <w:rtl/>
        </w:rPr>
        <w:t>אפומא</w:t>
      </w:r>
      <w:proofErr w:type="spellEnd"/>
      <w:r>
        <w:rPr>
          <w:rtl/>
        </w:rPr>
        <w:t xml:space="preserve"> </w:t>
      </w:r>
      <w:proofErr w:type="spellStart"/>
      <w:r>
        <w:rPr>
          <w:rtl/>
        </w:rPr>
        <w:t>דאספלידא</w:t>
      </w:r>
      <w:proofErr w:type="spellEnd"/>
      <w:r>
        <w:rPr>
          <w:rtl/>
        </w:rPr>
        <w:t xml:space="preserve">. אמר ליה </w:t>
      </w:r>
      <w:proofErr w:type="spellStart"/>
      <w:r>
        <w:rPr>
          <w:rtl/>
        </w:rPr>
        <w:t>קא</w:t>
      </w:r>
      <w:proofErr w:type="spellEnd"/>
      <w:r>
        <w:rPr>
          <w:rtl/>
        </w:rPr>
        <w:t xml:space="preserve"> מאפלת עלי. אמר ליה ברשותי </w:t>
      </w:r>
      <w:proofErr w:type="spellStart"/>
      <w:r>
        <w:rPr>
          <w:rtl/>
        </w:rPr>
        <w:t>עבידנא</w:t>
      </w:r>
      <w:proofErr w:type="spellEnd"/>
      <w:r>
        <w:rPr>
          <w:rtl/>
        </w:rPr>
        <w:t xml:space="preserve">. אמר רב </w:t>
      </w:r>
      <w:proofErr w:type="spellStart"/>
      <w:r>
        <w:rPr>
          <w:rtl/>
        </w:rPr>
        <w:t>חמא</w:t>
      </w:r>
      <w:proofErr w:type="spellEnd"/>
      <w:r>
        <w:rPr>
          <w:rtl/>
        </w:rPr>
        <w:t xml:space="preserve"> </w:t>
      </w:r>
      <w:proofErr w:type="spellStart"/>
      <w:r>
        <w:rPr>
          <w:rtl/>
        </w:rPr>
        <w:t>דינא</w:t>
      </w:r>
      <w:proofErr w:type="spellEnd"/>
      <w:r>
        <w:rPr>
          <w:rtl/>
        </w:rPr>
        <w:t xml:space="preserve"> </w:t>
      </w:r>
      <w:proofErr w:type="spellStart"/>
      <w:r>
        <w:rPr>
          <w:rtl/>
        </w:rPr>
        <w:t>קאמר</w:t>
      </w:r>
      <w:proofErr w:type="spellEnd"/>
      <w:r>
        <w:rPr>
          <w:rtl/>
        </w:rPr>
        <w:t xml:space="preserve"> ליה. </w:t>
      </w:r>
      <w:proofErr w:type="spellStart"/>
      <w:r>
        <w:rPr>
          <w:rtl/>
        </w:rPr>
        <w:t>ואקשינן</w:t>
      </w:r>
      <w:proofErr w:type="spellEnd"/>
      <w:r>
        <w:rPr>
          <w:rtl/>
        </w:rPr>
        <w:t xml:space="preserve"> </w:t>
      </w:r>
      <w:proofErr w:type="spellStart"/>
      <w:r>
        <w:rPr>
          <w:rtl/>
        </w:rPr>
        <w:t>ולימא</w:t>
      </w:r>
      <w:proofErr w:type="spellEnd"/>
      <w:r>
        <w:rPr>
          <w:rtl/>
        </w:rPr>
        <w:t xml:space="preserve"> עד השתא הוי </w:t>
      </w:r>
      <w:proofErr w:type="spellStart"/>
      <w:r>
        <w:rPr>
          <w:rtl/>
        </w:rPr>
        <w:t>אספלידא</w:t>
      </w:r>
      <w:proofErr w:type="spellEnd"/>
      <w:r>
        <w:rPr>
          <w:rtl/>
        </w:rPr>
        <w:t xml:space="preserve"> </w:t>
      </w:r>
      <w:proofErr w:type="spellStart"/>
      <w:r>
        <w:rPr>
          <w:rtl/>
        </w:rPr>
        <w:t>והשתא</w:t>
      </w:r>
      <w:proofErr w:type="spellEnd"/>
      <w:r>
        <w:rPr>
          <w:rtl/>
        </w:rPr>
        <w:t xml:space="preserve"> </w:t>
      </w:r>
      <w:proofErr w:type="spellStart"/>
      <w:r>
        <w:rPr>
          <w:rtl/>
        </w:rPr>
        <w:t>קא</w:t>
      </w:r>
      <w:proofErr w:type="spellEnd"/>
      <w:r>
        <w:rPr>
          <w:rtl/>
        </w:rPr>
        <w:t xml:space="preserve"> </w:t>
      </w:r>
      <w:proofErr w:type="spellStart"/>
      <w:r>
        <w:rPr>
          <w:rtl/>
        </w:rPr>
        <w:t>משוית</w:t>
      </w:r>
      <w:proofErr w:type="spellEnd"/>
      <w:r>
        <w:rPr>
          <w:rtl/>
        </w:rPr>
        <w:t xml:space="preserve"> ליה </w:t>
      </w:r>
      <w:proofErr w:type="spellStart"/>
      <w:r>
        <w:rPr>
          <w:rtl/>
        </w:rPr>
        <w:t>אינדרונא</w:t>
      </w:r>
      <w:proofErr w:type="spellEnd"/>
      <w:r>
        <w:rPr>
          <w:rtl/>
        </w:rPr>
        <w:t xml:space="preserve"> /בנוסח שלפנינו </w:t>
      </w:r>
      <w:proofErr w:type="spellStart"/>
      <w:r>
        <w:rPr>
          <w:rtl/>
        </w:rPr>
        <w:t>אידרונא</w:t>
      </w:r>
      <w:proofErr w:type="spellEnd"/>
      <w:r>
        <w:rPr>
          <w:rtl/>
        </w:rPr>
        <w:t xml:space="preserve">/. ופריק רב שימי בר אשי דשמא בעלמא הוא. מי לא תניא בית כור עפר אני מוכר לך אף על פי שאינו אלא לתך הגיעו וכו'. פרדס אני מוכר לך אף על פי שאין בו </w:t>
      </w:r>
      <w:proofErr w:type="spellStart"/>
      <w:r>
        <w:rPr>
          <w:rtl/>
        </w:rPr>
        <w:t>רמונים</w:t>
      </w:r>
      <w:proofErr w:type="spellEnd"/>
      <w:r>
        <w:rPr>
          <w:rtl/>
        </w:rPr>
        <w:t xml:space="preserve"> הגיעו. וקשה מי דמי, התם משום דלית ביה </w:t>
      </w:r>
      <w:proofErr w:type="spellStart"/>
      <w:r>
        <w:rPr>
          <w:rtl/>
        </w:rPr>
        <w:t>רמונים</w:t>
      </w:r>
      <w:proofErr w:type="spellEnd"/>
      <w:r>
        <w:rPr>
          <w:rtl/>
        </w:rPr>
        <w:t xml:space="preserve"> בשעת מכירה. אבל כאן שהיה אוירו אויר </w:t>
      </w:r>
      <w:proofErr w:type="spellStart"/>
      <w:r>
        <w:rPr>
          <w:rtl/>
        </w:rPr>
        <w:t>אספלידא</w:t>
      </w:r>
      <w:proofErr w:type="spellEnd"/>
      <w:r>
        <w:rPr>
          <w:rtl/>
        </w:rPr>
        <w:t xml:space="preserve">. וזה בא עכשיו ליטול </w:t>
      </w:r>
      <w:proofErr w:type="spellStart"/>
      <w:r>
        <w:rPr>
          <w:rtl/>
        </w:rPr>
        <w:t>רמוניו</w:t>
      </w:r>
      <w:proofErr w:type="spellEnd"/>
      <w:r>
        <w:rPr>
          <w:rtl/>
        </w:rPr>
        <w:t xml:space="preserve"> ולומר לא מכרתי אלא שמא והכא רבותא היא. (</w:t>
      </w:r>
      <w:proofErr w:type="spellStart"/>
      <w:r>
        <w:rPr>
          <w:rtl/>
        </w:rPr>
        <w:t>ונימא</w:t>
      </w:r>
      <w:proofErr w:type="spellEnd"/>
      <w:r>
        <w:rPr>
          <w:rtl/>
        </w:rPr>
        <w:t xml:space="preserve"> ליה: </w:t>
      </w:r>
      <w:proofErr w:type="spellStart"/>
      <w:r>
        <w:rPr>
          <w:rtl/>
        </w:rPr>
        <w:t>דה"נ</w:t>
      </w:r>
      <w:proofErr w:type="spellEnd"/>
      <w:r>
        <w:rPr>
          <w:rtl/>
        </w:rPr>
        <w:t xml:space="preserve"> אף האויר </w:t>
      </w:r>
      <w:proofErr w:type="spellStart"/>
      <w:r>
        <w:rPr>
          <w:rtl/>
        </w:rPr>
        <w:t>מהאספלידא</w:t>
      </w:r>
      <w:proofErr w:type="spellEnd"/>
      <w:r>
        <w:rPr>
          <w:rtl/>
        </w:rPr>
        <w:t xml:space="preserve">. אלא שהוא בא לקחת אותו מתוך תרביצו של זה ולשעבד </w:t>
      </w:r>
      <w:proofErr w:type="spellStart"/>
      <w:r>
        <w:rPr>
          <w:rtl/>
        </w:rPr>
        <w:t>תרביצא</w:t>
      </w:r>
      <w:proofErr w:type="spellEnd"/>
      <w:r>
        <w:rPr>
          <w:rtl/>
        </w:rPr>
        <w:t xml:space="preserve"> </w:t>
      </w:r>
      <w:proofErr w:type="spellStart"/>
      <w:r>
        <w:rPr>
          <w:rtl/>
        </w:rPr>
        <w:t>לאספלידא</w:t>
      </w:r>
      <w:proofErr w:type="spellEnd"/>
      <w:r>
        <w:rPr>
          <w:rtl/>
        </w:rPr>
        <w:t xml:space="preserve"> שלו). ואי אפשר לומר אלא בעל </w:t>
      </w:r>
      <w:proofErr w:type="spellStart"/>
      <w:r>
        <w:rPr>
          <w:rtl/>
        </w:rPr>
        <w:t>האספלידא</w:t>
      </w:r>
      <w:proofErr w:type="spellEnd"/>
      <w:r>
        <w:rPr>
          <w:rtl/>
        </w:rPr>
        <w:t xml:space="preserve"> אינו מוחזק </w:t>
      </w:r>
      <w:proofErr w:type="spellStart"/>
      <w:r>
        <w:rPr>
          <w:rtl/>
        </w:rPr>
        <w:t>באוירו</w:t>
      </w:r>
      <w:proofErr w:type="spellEnd"/>
      <w:r>
        <w:rPr>
          <w:rtl/>
        </w:rPr>
        <w:t xml:space="preserve"> של זה. אלא שהוא מוחזק בפתיחת פתחיו. וזה אינו סותמו אלא שבונה בתוך שלו כנגד פתחו ונוטל אוירו של חצירו לעצמו ומונע מחבירו. וזה נראה לי ברור. </w:t>
      </w:r>
    </w:p>
    <w:p w14:paraId="4F186E2A" w14:textId="0C8B630A" w:rsidR="0096419C" w:rsidRDefault="0096419C" w:rsidP="0096419C">
      <w:pPr>
        <w:jc w:val="both"/>
        <w:rPr>
          <w:rtl/>
        </w:rPr>
      </w:pPr>
      <w:r>
        <w:rPr>
          <w:rtl/>
        </w:rPr>
        <w:t xml:space="preserve">עוד אני חוזר לטענה הראשונה ואומר שלא אמרו </w:t>
      </w:r>
      <w:proofErr w:type="spellStart"/>
      <w:r>
        <w:rPr>
          <w:rtl/>
        </w:rPr>
        <w:t>בברייתא</w:t>
      </w:r>
      <w:proofErr w:type="spellEnd"/>
      <w:r>
        <w:rPr>
          <w:rtl/>
        </w:rPr>
        <w:t xml:space="preserve"> כל שאתה יכול לזכותו בדיניהם ובדינינו זכהו בישראל הבא מחמת כותי. אדרבה מצי ישראל הבא מחמת כותי לומר לישראל </w:t>
      </w:r>
      <w:proofErr w:type="spellStart"/>
      <w:r>
        <w:rPr>
          <w:rtl/>
        </w:rPr>
        <w:t>דאתינא</w:t>
      </w:r>
      <w:proofErr w:type="spellEnd"/>
      <w:r>
        <w:rPr>
          <w:rtl/>
        </w:rPr>
        <w:t xml:space="preserve"> </w:t>
      </w:r>
      <w:proofErr w:type="spellStart"/>
      <w:r>
        <w:rPr>
          <w:rtl/>
        </w:rPr>
        <w:t>מכח</w:t>
      </w:r>
      <w:proofErr w:type="spellEnd"/>
      <w:r>
        <w:rPr>
          <w:rtl/>
        </w:rPr>
        <w:t xml:space="preserve"> גברא דלא מצית </w:t>
      </w:r>
      <w:proofErr w:type="spellStart"/>
      <w:r>
        <w:rPr>
          <w:rtl/>
        </w:rPr>
        <w:t>אשתעויי</w:t>
      </w:r>
      <w:proofErr w:type="spellEnd"/>
      <w:r>
        <w:rPr>
          <w:rtl/>
        </w:rPr>
        <w:t xml:space="preserve"> </w:t>
      </w:r>
      <w:proofErr w:type="spellStart"/>
      <w:r>
        <w:rPr>
          <w:rtl/>
        </w:rPr>
        <w:t>דינא</w:t>
      </w:r>
      <w:proofErr w:type="spellEnd"/>
      <w:r>
        <w:rPr>
          <w:rtl/>
        </w:rPr>
        <w:t xml:space="preserve"> בהדיה. </w:t>
      </w:r>
      <w:proofErr w:type="spellStart"/>
      <w:r>
        <w:rPr>
          <w:rtl/>
        </w:rPr>
        <w:t>דאמרינן</w:t>
      </w:r>
      <w:proofErr w:type="spellEnd"/>
      <w:r>
        <w:rPr>
          <w:rtl/>
        </w:rPr>
        <w:t xml:space="preserve"> </w:t>
      </w:r>
      <w:proofErr w:type="spellStart"/>
      <w:r>
        <w:rPr>
          <w:rtl/>
        </w:rPr>
        <w:t>פ"ק</w:t>
      </w:r>
      <w:proofErr w:type="spellEnd"/>
      <w:r>
        <w:rPr>
          <w:rtl/>
        </w:rPr>
        <w:t xml:space="preserve"> </w:t>
      </w:r>
      <w:proofErr w:type="spellStart"/>
      <w:r>
        <w:rPr>
          <w:rtl/>
        </w:rPr>
        <w:t>דבכורות</w:t>
      </w:r>
      <w:proofErr w:type="spellEnd"/>
      <w:r>
        <w:rPr>
          <w:rtl/>
        </w:rPr>
        <w:t xml:space="preserve"> (דף י"א) אמר ר' שמואל בר' נתן אמר רבי </w:t>
      </w:r>
      <w:proofErr w:type="spellStart"/>
      <w:r>
        <w:rPr>
          <w:rtl/>
        </w:rPr>
        <w:t>חנינא</w:t>
      </w:r>
      <w:proofErr w:type="spellEnd"/>
      <w:r>
        <w:rPr>
          <w:rtl/>
        </w:rPr>
        <w:t xml:space="preserve"> הלוקח </w:t>
      </w:r>
      <w:proofErr w:type="spellStart"/>
      <w:r>
        <w:rPr>
          <w:rtl/>
        </w:rPr>
        <w:t>טבלים</w:t>
      </w:r>
      <w:proofErr w:type="spellEnd"/>
      <w:r>
        <w:rPr>
          <w:rtl/>
        </w:rPr>
        <w:t xml:space="preserve"> ממורחים מן הכותי מעשרן והן שלו. </w:t>
      </w:r>
      <w:proofErr w:type="spellStart"/>
      <w:r>
        <w:rPr>
          <w:rtl/>
        </w:rPr>
        <w:t>ואוקימנא</w:t>
      </w:r>
      <w:proofErr w:type="spellEnd"/>
      <w:r>
        <w:rPr>
          <w:rtl/>
        </w:rPr>
        <w:t xml:space="preserve"> </w:t>
      </w:r>
      <w:proofErr w:type="spellStart"/>
      <w:r>
        <w:rPr>
          <w:rtl/>
        </w:rPr>
        <w:t>דמרחינהו</w:t>
      </w:r>
      <w:proofErr w:type="spellEnd"/>
      <w:r>
        <w:rPr>
          <w:rtl/>
        </w:rPr>
        <w:t xml:space="preserve"> ישראל ברשות כותי. ומפרש טעמא התם מעשרן משום דאין קנין לכותי בארץ ישראל להפקיע מידי מעשר והן שלו. </w:t>
      </w:r>
      <w:proofErr w:type="spellStart"/>
      <w:r>
        <w:rPr>
          <w:rtl/>
        </w:rPr>
        <w:t>דאמר</w:t>
      </w:r>
      <w:proofErr w:type="spellEnd"/>
      <w:r>
        <w:rPr>
          <w:rtl/>
        </w:rPr>
        <w:t xml:space="preserve"> ליה </w:t>
      </w:r>
      <w:proofErr w:type="spellStart"/>
      <w:r>
        <w:rPr>
          <w:rtl/>
        </w:rPr>
        <w:t>אתינא</w:t>
      </w:r>
      <w:proofErr w:type="spellEnd"/>
      <w:r>
        <w:rPr>
          <w:rtl/>
        </w:rPr>
        <w:t xml:space="preserve"> </w:t>
      </w:r>
      <w:proofErr w:type="spellStart"/>
      <w:r>
        <w:rPr>
          <w:rtl/>
        </w:rPr>
        <w:t>מכח</w:t>
      </w:r>
      <w:proofErr w:type="spellEnd"/>
      <w:r>
        <w:rPr>
          <w:rtl/>
        </w:rPr>
        <w:t xml:space="preserve"> גברא דלא מצית </w:t>
      </w:r>
      <w:proofErr w:type="spellStart"/>
      <w:r>
        <w:rPr>
          <w:rtl/>
        </w:rPr>
        <w:t>לאשתעויי</w:t>
      </w:r>
      <w:proofErr w:type="spellEnd"/>
      <w:r>
        <w:rPr>
          <w:rtl/>
        </w:rPr>
        <w:t xml:space="preserve"> </w:t>
      </w:r>
      <w:proofErr w:type="spellStart"/>
      <w:r>
        <w:rPr>
          <w:rtl/>
        </w:rPr>
        <w:t>דינא</w:t>
      </w:r>
      <w:proofErr w:type="spellEnd"/>
      <w:r>
        <w:rPr>
          <w:rtl/>
        </w:rPr>
        <w:t xml:space="preserve"> בהדיה. ואף על גב </w:t>
      </w:r>
      <w:proofErr w:type="spellStart"/>
      <w:r>
        <w:rPr>
          <w:rtl/>
        </w:rPr>
        <w:t>דבמסקנא</w:t>
      </w:r>
      <w:proofErr w:type="spellEnd"/>
      <w:r>
        <w:rPr>
          <w:rtl/>
        </w:rPr>
        <w:t xml:space="preserve"> </w:t>
      </w:r>
      <w:proofErr w:type="spellStart"/>
      <w:r>
        <w:rPr>
          <w:rtl/>
        </w:rPr>
        <w:t>אוקימנא</w:t>
      </w:r>
      <w:proofErr w:type="spellEnd"/>
      <w:r>
        <w:rPr>
          <w:rtl/>
        </w:rPr>
        <w:t xml:space="preserve"> בתרומת מעשר ובגזירת הכתוב </w:t>
      </w:r>
      <w:proofErr w:type="spellStart"/>
      <w:r>
        <w:rPr>
          <w:rtl/>
        </w:rPr>
        <w:t>דאמר</w:t>
      </w:r>
      <w:proofErr w:type="spellEnd"/>
      <w:r>
        <w:rPr>
          <w:rtl/>
        </w:rPr>
        <w:t xml:space="preserve"> </w:t>
      </w:r>
      <w:proofErr w:type="spellStart"/>
      <w:r>
        <w:rPr>
          <w:rtl/>
        </w:rPr>
        <w:t>ריב"ל</w:t>
      </w:r>
      <w:proofErr w:type="spellEnd"/>
      <w:r>
        <w:rPr>
          <w:rtl/>
        </w:rPr>
        <w:t xml:space="preserve"> מנין ללוקח </w:t>
      </w:r>
      <w:proofErr w:type="spellStart"/>
      <w:r>
        <w:rPr>
          <w:rtl/>
        </w:rPr>
        <w:t>טבלים</w:t>
      </w:r>
      <w:proofErr w:type="spellEnd"/>
      <w:r>
        <w:rPr>
          <w:rtl/>
        </w:rPr>
        <w:t xml:space="preserve"> ממורחים מן הכותי שפטור מתרומת מעשר, שנאמר ואל </w:t>
      </w:r>
      <w:proofErr w:type="spellStart"/>
      <w:r>
        <w:rPr>
          <w:rtl/>
        </w:rPr>
        <w:t>הלוים</w:t>
      </w:r>
      <w:proofErr w:type="spellEnd"/>
      <w:r>
        <w:rPr>
          <w:rtl/>
        </w:rPr>
        <w:t xml:space="preserve"> תדבר כי </w:t>
      </w:r>
      <w:proofErr w:type="spellStart"/>
      <w:r>
        <w:rPr>
          <w:rtl/>
        </w:rPr>
        <w:t>תקחו</w:t>
      </w:r>
      <w:proofErr w:type="spellEnd"/>
      <w:r>
        <w:rPr>
          <w:rtl/>
        </w:rPr>
        <w:t xml:space="preserve"> וגו'. </w:t>
      </w:r>
      <w:proofErr w:type="spellStart"/>
      <w:r>
        <w:rPr>
          <w:rtl/>
        </w:rPr>
        <w:t>טבלים</w:t>
      </w:r>
      <w:proofErr w:type="spellEnd"/>
      <w:r>
        <w:rPr>
          <w:rtl/>
        </w:rPr>
        <w:t xml:space="preserve"> שאתה לוקח מישראל אתה מפריש תרומת מעשר ונותנם לכהן. </w:t>
      </w:r>
      <w:proofErr w:type="spellStart"/>
      <w:r>
        <w:rPr>
          <w:rtl/>
        </w:rPr>
        <w:t>טבלים</w:t>
      </w:r>
      <w:proofErr w:type="spellEnd"/>
      <w:r>
        <w:rPr>
          <w:rtl/>
        </w:rPr>
        <w:t xml:space="preserve"> שאתה לוקח מהכותי אי אתה מפריש תרומת מעשר ונותנם לכהן. מכל מקום לא נדחו הדברים (כדברים) מחמת אותה טענה. ואדרבה שמענו לשונות התלמוד שהטענה בעצמה נכונה. שיכול לומר לו ישראל הבא מחמת כותי לישראל </w:t>
      </w:r>
      <w:proofErr w:type="spellStart"/>
      <w:r>
        <w:rPr>
          <w:rtl/>
        </w:rPr>
        <w:t>חבירו</w:t>
      </w:r>
      <w:proofErr w:type="spellEnd"/>
      <w:r>
        <w:rPr>
          <w:rtl/>
        </w:rPr>
        <w:t xml:space="preserve"> </w:t>
      </w:r>
      <w:proofErr w:type="spellStart"/>
      <w:r>
        <w:rPr>
          <w:rtl/>
        </w:rPr>
        <w:t>אתינא</w:t>
      </w:r>
      <w:proofErr w:type="spellEnd"/>
      <w:r>
        <w:rPr>
          <w:rtl/>
        </w:rPr>
        <w:t xml:space="preserve"> </w:t>
      </w:r>
      <w:proofErr w:type="spellStart"/>
      <w:r>
        <w:rPr>
          <w:rtl/>
        </w:rPr>
        <w:t>מכח</w:t>
      </w:r>
      <w:proofErr w:type="spellEnd"/>
      <w:r>
        <w:rPr>
          <w:rtl/>
        </w:rPr>
        <w:t xml:space="preserve"> גברא דלא מצית </w:t>
      </w:r>
      <w:proofErr w:type="spellStart"/>
      <w:r>
        <w:rPr>
          <w:rtl/>
        </w:rPr>
        <w:t>לאשתעויי</w:t>
      </w:r>
      <w:proofErr w:type="spellEnd"/>
      <w:r>
        <w:rPr>
          <w:rtl/>
        </w:rPr>
        <w:t xml:space="preserve"> </w:t>
      </w:r>
      <w:proofErr w:type="spellStart"/>
      <w:r>
        <w:rPr>
          <w:rtl/>
        </w:rPr>
        <w:t>דינא</w:t>
      </w:r>
      <w:proofErr w:type="spellEnd"/>
      <w:r>
        <w:rPr>
          <w:rtl/>
        </w:rPr>
        <w:t xml:space="preserve"> בהדיה וזה נכון. אבל מה אעשה והנה הרמב"ם ז"ל בולם את פינו עם דברי הגאון רב </w:t>
      </w:r>
      <w:proofErr w:type="spellStart"/>
      <w:r>
        <w:rPr>
          <w:rtl/>
        </w:rPr>
        <w:t>שרירא</w:t>
      </w:r>
      <w:proofErr w:type="spellEnd"/>
      <w:r>
        <w:rPr>
          <w:rtl/>
        </w:rPr>
        <w:t xml:space="preserve"> ז"ל ולולא שאני ירא להכניס ראשי בין המחלוקת הייתי אומר חוץ מכבוד הרב ז"ל שלא הגאון ז"ל חתום באותן הדברים וכמו שאמרו כיוצא בזה בגמרא אטו מר בריה </w:t>
      </w:r>
      <w:proofErr w:type="spellStart"/>
      <w:r>
        <w:rPr>
          <w:rtl/>
        </w:rPr>
        <w:t>דרבינא</w:t>
      </w:r>
      <w:proofErr w:type="spellEnd"/>
      <w:r>
        <w:rPr>
          <w:rtl/>
        </w:rPr>
        <w:t xml:space="preserve"> חתים </w:t>
      </w:r>
      <w:proofErr w:type="spellStart"/>
      <w:r>
        <w:rPr>
          <w:rtl/>
        </w:rPr>
        <w:t>עלייהו</w:t>
      </w:r>
      <w:proofErr w:type="spellEnd"/>
      <w:r>
        <w:rPr>
          <w:rtl/>
        </w:rPr>
        <w:t xml:space="preserve">. וסוף דבר כך דעתי נוטה ההלכה למעשה שאין יכול למנוע מלסתום כדרך שהיה הכותי יכול לסתום. ומכל מקום יש תנאי ידוע בדין זה אפילו לפי דברי. </w:t>
      </w:r>
      <w:proofErr w:type="spellStart"/>
      <w:r>
        <w:rPr>
          <w:rtl/>
        </w:rPr>
        <w:t>דדוקא</w:t>
      </w:r>
      <w:proofErr w:type="spellEnd"/>
      <w:r>
        <w:rPr>
          <w:rtl/>
        </w:rPr>
        <w:t xml:space="preserve"> שהיה ידוע </w:t>
      </w:r>
      <w:proofErr w:type="spellStart"/>
      <w:r>
        <w:rPr>
          <w:rtl/>
        </w:rPr>
        <w:t>דקדמה</w:t>
      </w:r>
      <w:proofErr w:type="spellEnd"/>
      <w:r>
        <w:rPr>
          <w:rtl/>
        </w:rPr>
        <w:t xml:space="preserve"> חצירו של כותי לפתיחת חלונותיו של ישראל זה. לפי שאי אפשר לישראל זה לבא אלא </w:t>
      </w:r>
      <w:proofErr w:type="spellStart"/>
      <w:r>
        <w:rPr>
          <w:rtl/>
        </w:rPr>
        <w:t>מכח</w:t>
      </w:r>
      <w:proofErr w:type="spellEnd"/>
      <w:r>
        <w:rPr>
          <w:rtl/>
        </w:rPr>
        <w:t xml:space="preserve"> חזקה. ואין </w:t>
      </w:r>
      <w:proofErr w:type="spellStart"/>
      <w:r>
        <w:rPr>
          <w:rtl/>
        </w:rPr>
        <w:t>מחזיקין</w:t>
      </w:r>
      <w:proofErr w:type="spellEnd"/>
      <w:r>
        <w:rPr>
          <w:rtl/>
        </w:rPr>
        <w:t xml:space="preserve"> על הקרקע שנודע לכותי בפתיחת חלונות כמו שאמרתי אלא בשטר. אבל אם אינו יודע מי קדם הדין עם ישראל בעל החלונות. שאני אומר שחלונותיו קדמו לחצירו של זה. כמו שמבואר שלהי פרק חזקת הבתים גבי הוצאת </w:t>
      </w:r>
      <w:proofErr w:type="spellStart"/>
      <w:r>
        <w:rPr>
          <w:rtl/>
        </w:rPr>
        <w:t>זיזין</w:t>
      </w:r>
      <w:proofErr w:type="spellEnd"/>
      <w:r>
        <w:rPr>
          <w:rtl/>
        </w:rPr>
        <w:t xml:space="preserve"> וגזוזטראות. ואיני צריך להאריך בדבר זה לדעתי שהדין הזה ידוע וברור אצלך.</w:t>
      </w:r>
    </w:p>
    <w:p w14:paraId="5A633DF7" w14:textId="4BC11AFD" w:rsidR="005704C1" w:rsidRDefault="005704C1" w:rsidP="0096419C">
      <w:pPr>
        <w:jc w:val="both"/>
        <w:rPr>
          <w:rtl/>
        </w:rPr>
      </w:pPr>
    </w:p>
    <w:p w14:paraId="0F4CEB9C" w14:textId="77777777" w:rsidR="005057FD" w:rsidRPr="005057FD" w:rsidRDefault="005057FD" w:rsidP="005057FD">
      <w:pPr>
        <w:jc w:val="both"/>
        <w:rPr>
          <w:u w:val="single"/>
          <w:rtl/>
        </w:rPr>
      </w:pPr>
      <w:r w:rsidRPr="005057FD">
        <w:rPr>
          <w:u w:val="single"/>
          <w:rtl/>
        </w:rPr>
        <w:t xml:space="preserve">שו"ת </w:t>
      </w:r>
      <w:proofErr w:type="spellStart"/>
      <w:r w:rsidRPr="005057FD">
        <w:rPr>
          <w:u w:val="single"/>
          <w:rtl/>
        </w:rPr>
        <w:t>הרא"ש</w:t>
      </w:r>
      <w:proofErr w:type="spellEnd"/>
      <w:r w:rsidRPr="005057FD">
        <w:rPr>
          <w:u w:val="single"/>
          <w:rtl/>
        </w:rPr>
        <w:t xml:space="preserve"> כלל </w:t>
      </w:r>
      <w:proofErr w:type="spellStart"/>
      <w:r w:rsidRPr="005057FD">
        <w:rPr>
          <w:u w:val="single"/>
          <w:rtl/>
        </w:rPr>
        <w:t>יח</w:t>
      </w:r>
      <w:proofErr w:type="spellEnd"/>
      <w:r w:rsidRPr="005057FD">
        <w:rPr>
          <w:u w:val="single"/>
          <w:rtl/>
        </w:rPr>
        <w:t xml:space="preserve"> סימן א</w:t>
      </w:r>
    </w:p>
    <w:p w14:paraId="14F773E6" w14:textId="77777777" w:rsidR="005057FD" w:rsidRDefault="005057FD" w:rsidP="005057FD">
      <w:pPr>
        <w:jc w:val="both"/>
        <w:rPr>
          <w:rtl/>
        </w:rPr>
      </w:pPr>
      <w:r>
        <w:rPr>
          <w:rtl/>
        </w:rPr>
        <w:t xml:space="preserve">אשר שאלת ראובן שמסר לשמעון שטר חוב שיש לו על לוי שמסרו לו כותי שהיה לו עליו, ושמעון תבע ללוי ולכל הבאים מכחו ומצא קרקע ביד יהודה שלקחה מלוי ותבע אותו לפני ערכאות של כותים. ויהודה טוען יהודים אנחנו איני רוצה לטעון אלא לפני דייני ישראל, ושמעון השיב </w:t>
      </w:r>
      <w:proofErr w:type="spellStart"/>
      <w:r>
        <w:rPr>
          <w:rtl/>
        </w:rPr>
        <w:t>מכח</w:t>
      </w:r>
      <w:proofErr w:type="spellEnd"/>
      <w:r>
        <w:rPr>
          <w:rtl/>
        </w:rPr>
        <w:t xml:space="preserve"> הכותי אני בא ואתבע אותך לפני כותים וכמו שאם אני מחזיר השטר לכותי הכותי יתבעך בדיניהם כך </w:t>
      </w:r>
      <w:proofErr w:type="spellStart"/>
      <w:r>
        <w:rPr>
          <w:rtl/>
        </w:rPr>
        <w:t>תדין</w:t>
      </w:r>
      <w:proofErr w:type="spellEnd"/>
      <w:r>
        <w:rPr>
          <w:rtl/>
        </w:rPr>
        <w:t xml:space="preserve"> עמי, ויהודה טוען לכשתחזיר. </w:t>
      </w:r>
    </w:p>
    <w:p w14:paraId="7426092E" w14:textId="77777777" w:rsidR="005057FD" w:rsidRDefault="005057FD" w:rsidP="005057FD">
      <w:pPr>
        <w:jc w:val="both"/>
        <w:rPr>
          <w:rtl/>
        </w:rPr>
      </w:pPr>
      <w:r>
        <w:rPr>
          <w:rtl/>
        </w:rPr>
        <w:t xml:space="preserve">תחלה אפרש לך אי מצי למימר לכי תהדר או לא. כל </w:t>
      </w:r>
      <w:proofErr w:type="spellStart"/>
      <w:r>
        <w:rPr>
          <w:rtl/>
        </w:rPr>
        <w:t>היכא</w:t>
      </w:r>
      <w:proofErr w:type="spellEnd"/>
      <w:r>
        <w:rPr>
          <w:rtl/>
        </w:rPr>
        <w:t xml:space="preserve"> שאינו בא </w:t>
      </w:r>
      <w:proofErr w:type="spellStart"/>
      <w:r>
        <w:rPr>
          <w:rtl/>
        </w:rPr>
        <w:t>לגרע</w:t>
      </w:r>
      <w:proofErr w:type="spellEnd"/>
      <w:r>
        <w:rPr>
          <w:rtl/>
        </w:rPr>
        <w:t xml:space="preserve"> </w:t>
      </w:r>
      <w:proofErr w:type="spellStart"/>
      <w:r>
        <w:rPr>
          <w:rtl/>
        </w:rPr>
        <w:t>כחו</w:t>
      </w:r>
      <w:proofErr w:type="spellEnd"/>
      <w:r>
        <w:rPr>
          <w:rtl/>
        </w:rPr>
        <w:t xml:space="preserve"> עתה יותר משאם היה כבר מוחזר לא מצי </w:t>
      </w:r>
      <w:proofErr w:type="spellStart"/>
      <w:r>
        <w:rPr>
          <w:rtl/>
        </w:rPr>
        <w:t>למימר</w:t>
      </w:r>
      <w:proofErr w:type="spellEnd"/>
      <w:r>
        <w:rPr>
          <w:rtl/>
        </w:rPr>
        <w:t xml:space="preserve"> לכי תהדר, </w:t>
      </w:r>
      <w:proofErr w:type="spellStart"/>
      <w:r>
        <w:rPr>
          <w:rtl/>
        </w:rPr>
        <w:t>דחזינן</w:t>
      </w:r>
      <w:proofErr w:type="spellEnd"/>
      <w:r>
        <w:rPr>
          <w:rtl/>
        </w:rPr>
        <w:t xml:space="preserve"> כאלו כבר החזירו. כי ההיא </w:t>
      </w:r>
      <w:proofErr w:type="spellStart"/>
      <w:r>
        <w:rPr>
          <w:rtl/>
        </w:rPr>
        <w:t>דפרק</w:t>
      </w:r>
      <w:proofErr w:type="spellEnd"/>
      <w:r>
        <w:rPr>
          <w:rtl/>
        </w:rPr>
        <w:t xml:space="preserve"> </w:t>
      </w:r>
      <w:proofErr w:type="spellStart"/>
      <w:r>
        <w:rPr>
          <w:rtl/>
        </w:rPr>
        <w:t>בתרא</w:t>
      </w:r>
      <w:proofErr w:type="spellEnd"/>
      <w:r>
        <w:rPr>
          <w:rtl/>
        </w:rPr>
        <w:t xml:space="preserve"> </w:t>
      </w:r>
      <w:proofErr w:type="spellStart"/>
      <w:r>
        <w:rPr>
          <w:rtl/>
        </w:rPr>
        <w:t>דכתובות</w:t>
      </w:r>
      <w:proofErr w:type="spellEnd"/>
      <w:r>
        <w:rPr>
          <w:rtl/>
        </w:rPr>
        <w:t xml:space="preserve"> (קט:) בחד </w:t>
      </w:r>
      <w:proofErr w:type="spellStart"/>
      <w:r>
        <w:rPr>
          <w:rtl/>
        </w:rPr>
        <w:t>דאתי</w:t>
      </w:r>
      <w:proofErr w:type="spellEnd"/>
      <w:r>
        <w:rPr>
          <w:rtl/>
        </w:rPr>
        <w:t xml:space="preserve"> </w:t>
      </w:r>
      <w:proofErr w:type="spellStart"/>
      <w:r>
        <w:rPr>
          <w:rtl/>
        </w:rPr>
        <w:t>מכח</w:t>
      </w:r>
      <w:proofErr w:type="spellEnd"/>
      <w:r>
        <w:rPr>
          <w:rtl/>
        </w:rPr>
        <w:t xml:space="preserve"> ארבעה </w:t>
      </w:r>
      <w:proofErr w:type="spellStart"/>
      <w:r>
        <w:rPr>
          <w:rtl/>
        </w:rPr>
        <w:t>אמרינן</w:t>
      </w:r>
      <w:proofErr w:type="spellEnd"/>
      <w:r>
        <w:rPr>
          <w:rtl/>
        </w:rPr>
        <w:t xml:space="preserve"> לו </w:t>
      </w:r>
      <w:proofErr w:type="spellStart"/>
      <w:r>
        <w:rPr>
          <w:rtl/>
        </w:rPr>
        <w:t>יקח</w:t>
      </w:r>
      <w:proofErr w:type="spellEnd"/>
      <w:r>
        <w:rPr>
          <w:rtl/>
        </w:rPr>
        <w:t xml:space="preserve"> לו דרך במאה מנה </w:t>
      </w:r>
      <w:proofErr w:type="spellStart"/>
      <w:r>
        <w:rPr>
          <w:rtl/>
        </w:rPr>
        <w:t>דאלו</w:t>
      </w:r>
      <w:proofErr w:type="spellEnd"/>
      <w:r>
        <w:rPr>
          <w:rtl/>
        </w:rPr>
        <w:t xml:space="preserve"> היה ביד ארבעה לא היה יכול להוציא מידם. אבל </w:t>
      </w:r>
      <w:proofErr w:type="spellStart"/>
      <w:r>
        <w:rPr>
          <w:rtl/>
        </w:rPr>
        <w:t>היכא</w:t>
      </w:r>
      <w:proofErr w:type="spellEnd"/>
      <w:r>
        <w:rPr>
          <w:rtl/>
        </w:rPr>
        <w:t xml:space="preserve"> שבא </w:t>
      </w:r>
      <w:proofErr w:type="spellStart"/>
      <w:r>
        <w:rPr>
          <w:rtl/>
        </w:rPr>
        <w:t>לנרע</w:t>
      </w:r>
      <w:proofErr w:type="spellEnd"/>
      <w:r>
        <w:rPr>
          <w:rtl/>
        </w:rPr>
        <w:t xml:space="preserve"> </w:t>
      </w:r>
      <w:proofErr w:type="spellStart"/>
      <w:r>
        <w:rPr>
          <w:rtl/>
        </w:rPr>
        <w:t>כחו</w:t>
      </w:r>
      <w:proofErr w:type="spellEnd"/>
      <w:r>
        <w:rPr>
          <w:rtl/>
        </w:rPr>
        <w:t xml:space="preserve"> יותר משאם היה מוחזר מצי למימר לכי תהדר. </w:t>
      </w:r>
      <w:proofErr w:type="spellStart"/>
      <w:r>
        <w:rPr>
          <w:rtl/>
        </w:rPr>
        <w:t>כדאיתא</w:t>
      </w:r>
      <w:proofErr w:type="spellEnd"/>
      <w:r>
        <w:rPr>
          <w:rtl/>
        </w:rPr>
        <w:t xml:space="preserve"> </w:t>
      </w:r>
      <w:proofErr w:type="spellStart"/>
      <w:r>
        <w:rPr>
          <w:rtl/>
        </w:rPr>
        <w:t>בפ"ק</w:t>
      </w:r>
      <w:proofErr w:type="spellEnd"/>
      <w:r>
        <w:rPr>
          <w:rtl/>
        </w:rPr>
        <w:t xml:space="preserve"> </w:t>
      </w:r>
      <w:proofErr w:type="spellStart"/>
      <w:r>
        <w:rPr>
          <w:rtl/>
        </w:rPr>
        <w:t>דב"ק</w:t>
      </w:r>
      <w:proofErr w:type="spellEnd"/>
      <w:r>
        <w:rPr>
          <w:rtl/>
        </w:rPr>
        <w:t xml:space="preserve"> (ח) גבי מכר כל נכסיו כלם נכנסו תחת הבעלים ומוקי לה כגון שלקח </w:t>
      </w:r>
      <w:proofErr w:type="spellStart"/>
      <w:r>
        <w:rPr>
          <w:rtl/>
        </w:rPr>
        <w:t>עדיות</w:t>
      </w:r>
      <w:proofErr w:type="spellEnd"/>
      <w:r>
        <w:rPr>
          <w:rtl/>
        </w:rPr>
        <w:t xml:space="preserve"> באחרונה, ופריך אי הכי </w:t>
      </w:r>
      <w:proofErr w:type="spellStart"/>
      <w:r>
        <w:rPr>
          <w:rtl/>
        </w:rPr>
        <w:t>ניתו</w:t>
      </w:r>
      <w:proofErr w:type="spellEnd"/>
      <w:r>
        <w:rPr>
          <w:rtl/>
        </w:rPr>
        <w:t xml:space="preserve"> </w:t>
      </w:r>
      <w:proofErr w:type="spellStart"/>
      <w:r>
        <w:rPr>
          <w:rtl/>
        </w:rPr>
        <w:t>כולהו</w:t>
      </w:r>
      <w:proofErr w:type="spellEnd"/>
      <w:r>
        <w:rPr>
          <w:rtl/>
        </w:rPr>
        <w:t xml:space="preserve"> וניגבו </w:t>
      </w:r>
      <w:proofErr w:type="spellStart"/>
      <w:r>
        <w:rPr>
          <w:rtl/>
        </w:rPr>
        <w:t>מעדית</w:t>
      </w:r>
      <w:proofErr w:type="spellEnd"/>
      <w:r>
        <w:rPr>
          <w:rtl/>
        </w:rPr>
        <w:t xml:space="preserve">, אלא משום </w:t>
      </w:r>
      <w:proofErr w:type="spellStart"/>
      <w:r>
        <w:rPr>
          <w:rtl/>
        </w:rPr>
        <w:t>דאמר</w:t>
      </w:r>
      <w:proofErr w:type="spellEnd"/>
      <w:r>
        <w:rPr>
          <w:rtl/>
        </w:rPr>
        <w:t xml:space="preserve"> להו אי </w:t>
      </w:r>
      <w:proofErr w:type="spellStart"/>
      <w:r>
        <w:rPr>
          <w:rtl/>
        </w:rPr>
        <w:t>שתקיתו</w:t>
      </w:r>
      <w:proofErr w:type="spellEnd"/>
      <w:r>
        <w:rPr>
          <w:rtl/>
        </w:rPr>
        <w:t xml:space="preserve"> </w:t>
      </w:r>
      <w:proofErr w:type="spellStart"/>
      <w:r>
        <w:rPr>
          <w:rtl/>
        </w:rPr>
        <w:t>שתקיתו</w:t>
      </w:r>
      <w:proofErr w:type="spellEnd"/>
      <w:r>
        <w:rPr>
          <w:rtl/>
        </w:rPr>
        <w:t xml:space="preserve"> ואי לא </w:t>
      </w:r>
      <w:proofErr w:type="spellStart"/>
      <w:r>
        <w:rPr>
          <w:rtl/>
        </w:rPr>
        <w:t>מהדרנא</w:t>
      </w:r>
      <w:proofErr w:type="spellEnd"/>
      <w:r>
        <w:rPr>
          <w:rtl/>
        </w:rPr>
        <w:t xml:space="preserve"> </w:t>
      </w:r>
      <w:proofErr w:type="spellStart"/>
      <w:r>
        <w:rPr>
          <w:rtl/>
        </w:rPr>
        <w:t>שטרא</w:t>
      </w:r>
      <w:proofErr w:type="spellEnd"/>
      <w:r>
        <w:rPr>
          <w:rtl/>
        </w:rPr>
        <w:t xml:space="preserve"> </w:t>
      </w:r>
      <w:proofErr w:type="spellStart"/>
      <w:r>
        <w:rPr>
          <w:rtl/>
        </w:rPr>
        <w:t>דזיבורית</w:t>
      </w:r>
      <w:proofErr w:type="spellEnd"/>
      <w:r>
        <w:rPr>
          <w:rtl/>
        </w:rPr>
        <w:t xml:space="preserve"> למריה. ולא מצי האשה למימר לכי תהדר משום דאינו בא </w:t>
      </w:r>
      <w:proofErr w:type="spellStart"/>
      <w:r>
        <w:rPr>
          <w:rtl/>
        </w:rPr>
        <w:t>לגרע</w:t>
      </w:r>
      <w:proofErr w:type="spellEnd"/>
      <w:r>
        <w:rPr>
          <w:rtl/>
        </w:rPr>
        <w:t xml:space="preserve"> </w:t>
      </w:r>
      <w:proofErr w:type="spellStart"/>
      <w:r>
        <w:rPr>
          <w:rtl/>
        </w:rPr>
        <w:t>כחה</w:t>
      </w:r>
      <w:proofErr w:type="spellEnd"/>
      <w:r>
        <w:rPr>
          <w:rtl/>
        </w:rPr>
        <w:t xml:space="preserve">, דאי מהדר שקלא זיבורית גם עתה בא ליתן לה זיבורית, ופריך אי הכי אפילו נזקין נמי, פי' </w:t>
      </w:r>
      <w:proofErr w:type="spellStart"/>
      <w:r>
        <w:rPr>
          <w:rtl/>
        </w:rPr>
        <w:t>בנזקין</w:t>
      </w:r>
      <w:proofErr w:type="spellEnd"/>
      <w:r>
        <w:rPr>
          <w:rtl/>
        </w:rPr>
        <w:t xml:space="preserve"> יאמר לו טול בינונית ואי לא </w:t>
      </w:r>
      <w:proofErr w:type="spellStart"/>
      <w:r>
        <w:rPr>
          <w:rtl/>
        </w:rPr>
        <w:t>מהדרנא</w:t>
      </w:r>
      <w:proofErr w:type="spellEnd"/>
      <w:r>
        <w:rPr>
          <w:rtl/>
        </w:rPr>
        <w:t xml:space="preserve"> </w:t>
      </w:r>
      <w:proofErr w:type="spellStart"/>
      <w:r>
        <w:rPr>
          <w:rtl/>
        </w:rPr>
        <w:t>שטרא</w:t>
      </w:r>
      <w:proofErr w:type="spellEnd"/>
      <w:r>
        <w:rPr>
          <w:rtl/>
        </w:rPr>
        <w:t xml:space="preserve"> </w:t>
      </w:r>
      <w:proofErr w:type="spellStart"/>
      <w:r>
        <w:rPr>
          <w:rtl/>
        </w:rPr>
        <w:t>דזיבורית</w:t>
      </w:r>
      <w:proofErr w:type="spellEnd"/>
      <w:r>
        <w:rPr>
          <w:rtl/>
        </w:rPr>
        <w:t xml:space="preserve"> למריה ושקלת זיבורית. אבל לא פריך ליה מבעל חוב </w:t>
      </w:r>
      <w:proofErr w:type="spellStart"/>
      <w:r>
        <w:rPr>
          <w:rtl/>
        </w:rPr>
        <w:t>דעלמא</w:t>
      </w:r>
      <w:proofErr w:type="spellEnd"/>
      <w:r>
        <w:rPr>
          <w:rtl/>
        </w:rPr>
        <w:t xml:space="preserve"> לשקול זיבורית ואי לא </w:t>
      </w:r>
      <w:proofErr w:type="spellStart"/>
      <w:r>
        <w:rPr>
          <w:rtl/>
        </w:rPr>
        <w:t>מהדרנא</w:t>
      </w:r>
      <w:proofErr w:type="spellEnd"/>
      <w:r>
        <w:rPr>
          <w:rtl/>
        </w:rPr>
        <w:t xml:space="preserve"> </w:t>
      </w:r>
      <w:proofErr w:type="spellStart"/>
      <w:r>
        <w:rPr>
          <w:rtl/>
        </w:rPr>
        <w:t>שטרא</w:t>
      </w:r>
      <w:proofErr w:type="spellEnd"/>
      <w:r>
        <w:rPr>
          <w:rtl/>
        </w:rPr>
        <w:t xml:space="preserve"> </w:t>
      </w:r>
      <w:proofErr w:type="spellStart"/>
      <w:r>
        <w:rPr>
          <w:rtl/>
        </w:rPr>
        <w:t>דזיבורית</w:t>
      </w:r>
      <w:proofErr w:type="spellEnd"/>
      <w:r>
        <w:rPr>
          <w:rtl/>
        </w:rPr>
        <w:t xml:space="preserve"> למריה, משום דאמר ליה לכי תהדר כיון שבא </w:t>
      </w:r>
      <w:proofErr w:type="spellStart"/>
      <w:r>
        <w:rPr>
          <w:rtl/>
        </w:rPr>
        <w:t>לגרע</w:t>
      </w:r>
      <w:proofErr w:type="spellEnd"/>
      <w:r>
        <w:rPr>
          <w:rtl/>
        </w:rPr>
        <w:t xml:space="preserve"> </w:t>
      </w:r>
      <w:proofErr w:type="spellStart"/>
      <w:r>
        <w:rPr>
          <w:rtl/>
        </w:rPr>
        <w:t>כחו</w:t>
      </w:r>
      <w:proofErr w:type="spellEnd"/>
      <w:r>
        <w:rPr>
          <w:rtl/>
        </w:rPr>
        <w:t xml:space="preserve">. הרי הוכחתי לך </w:t>
      </w:r>
      <w:proofErr w:type="spellStart"/>
      <w:r>
        <w:rPr>
          <w:rtl/>
        </w:rPr>
        <w:t>דכל</w:t>
      </w:r>
      <w:proofErr w:type="spellEnd"/>
      <w:r>
        <w:rPr>
          <w:rtl/>
        </w:rPr>
        <w:t xml:space="preserve"> </w:t>
      </w:r>
      <w:proofErr w:type="spellStart"/>
      <w:r>
        <w:rPr>
          <w:rtl/>
        </w:rPr>
        <w:t>היכא</w:t>
      </w:r>
      <w:proofErr w:type="spellEnd"/>
      <w:r>
        <w:rPr>
          <w:rtl/>
        </w:rPr>
        <w:t xml:space="preserve"> דאינו </w:t>
      </w:r>
      <w:r>
        <w:rPr>
          <w:rtl/>
        </w:rPr>
        <w:lastRenderedPageBreak/>
        <w:t xml:space="preserve">בא </w:t>
      </w:r>
      <w:proofErr w:type="spellStart"/>
      <w:r>
        <w:rPr>
          <w:rtl/>
        </w:rPr>
        <w:t>לגרע</w:t>
      </w:r>
      <w:proofErr w:type="spellEnd"/>
      <w:r>
        <w:rPr>
          <w:rtl/>
        </w:rPr>
        <w:t xml:space="preserve"> </w:t>
      </w:r>
      <w:proofErr w:type="spellStart"/>
      <w:r>
        <w:rPr>
          <w:rtl/>
        </w:rPr>
        <w:t>כחו</w:t>
      </w:r>
      <w:proofErr w:type="spellEnd"/>
      <w:r>
        <w:rPr>
          <w:rtl/>
        </w:rPr>
        <w:t xml:space="preserve"> </w:t>
      </w:r>
      <w:proofErr w:type="spellStart"/>
      <w:r>
        <w:rPr>
          <w:rtl/>
        </w:rPr>
        <w:t>אמרינן</w:t>
      </w:r>
      <w:proofErr w:type="spellEnd"/>
      <w:r>
        <w:rPr>
          <w:rtl/>
        </w:rPr>
        <w:t xml:space="preserve"> </w:t>
      </w:r>
      <w:proofErr w:type="spellStart"/>
      <w:r>
        <w:rPr>
          <w:rtl/>
        </w:rPr>
        <w:t>דכמו</w:t>
      </w:r>
      <w:proofErr w:type="spellEnd"/>
      <w:r>
        <w:rPr>
          <w:rtl/>
        </w:rPr>
        <w:t xml:space="preserve"> הדר דאמי ולא מצי אמר ליה לכי תהדר אלא כל הדין שהיה לו אלו החזירו יש לו גם עתה. הילכך שמעון אינו צריך לתבוע יהודה בערכאות של כותים אלא ידונו לפני דייני ישראל </w:t>
      </w:r>
      <w:proofErr w:type="spellStart"/>
      <w:r>
        <w:rPr>
          <w:rtl/>
        </w:rPr>
        <w:t>והדיינין</w:t>
      </w:r>
      <w:proofErr w:type="spellEnd"/>
      <w:r>
        <w:rPr>
          <w:rtl/>
        </w:rPr>
        <w:t xml:space="preserve"> ידונו דין זה כאלו שמעון החזיר את השטר לראובן וראובן החזירו לכותי, </w:t>
      </w:r>
      <w:proofErr w:type="spellStart"/>
      <w:r>
        <w:rPr>
          <w:rtl/>
        </w:rPr>
        <w:t>דכל</w:t>
      </w:r>
      <w:proofErr w:type="spellEnd"/>
      <w:r>
        <w:rPr>
          <w:rtl/>
        </w:rPr>
        <w:t xml:space="preserve"> אותו </w:t>
      </w:r>
      <w:proofErr w:type="spellStart"/>
      <w:r>
        <w:rPr>
          <w:rtl/>
        </w:rPr>
        <w:t>כח</w:t>
      </w:r>
      <w:proofErr w:type="spellEnd"/>
      <w:r>
        <w:rPr>
          <w:rtl/>
        </w:rPr>
        <w:t xml:space="preserve"> שהיה לו לכותי על לוי </w:t>
      </w:r>
      <w:proofErr w:type="spellStart"/>
      <w:r>
        <w:rPr>
          <w:rtl/>
        </w:rPr>
        <w:t>בדינא</w:t>
      </w:r>
      <w:proofErr w:type="spellEnd"/>
      <w:r>
        <w:rPr>
          <w:rtl/>
        </w:rPr>
        <w:t xml:space="preserve"> </w:t>
      </w:r>
      <w:proofErr w:type="spellStart"/>
      <w:r>
        <w:rPr>
          <w:rtl/>
        </w:rPr>
        <w:t>דמלכותא</w:t>
      </w:r>
      <w:proofErr w:type="spellEnd"/>
      <w:r>
        <w:rPr>
          <w:rtl/>
        </w:rPr>
        <w:t xml:space="preserve"> יש לו לשמעון על לוי. כדאמרינן בחזקת הבתים (לה:) ישראל הבא </w:t>
      </w:r>
      <w:proofErr w:type="spellStart"/>
      <w:r>
        <w:rPr>
          <w:rtl/>
        </w:rPr>
        <w:t>מכח</w:t>
      </w:r>
      <w:proofErr w:type="spellEnd"/>
      <w:r>
        <w:rPr>
          <w:rtl/>
        </w:rPr>
        <w:t xml:space="preserve"> כותי הרי הוא ככותי, דמה מכר לו הכותי לישראל כל זכות </w:t>
      </w:r>
      <w:proofErr w:type="spellStart"/>
      <w:r>
        <w:rPr>
          <w:rtl/>
        </w:rPr>
        <w:t>וכח</w:t>
      </w:r>
      <w:proofErr w:type="spellEnd"/>
      <w:r>
        <w:rPr>
          <w:rtl/>
        </w:rPr>
        <w:t xml:space="preserve"> שהיה לו בשטר זה ולא גרע </w:t>
      </w:r>
      <w:proofErr w:type="spellStart"/>
      <w:r>
        <w:rPr>
          <w:rtl/>
        </w:rPr>
        <w:t>כח</w:t>
      </w:r>
      <w:proofErr w:type="spellEnd"/>
      <w:r>
        <w:rPr>
          <w:rtl/>
        </w:rPr>
        <w:t xml:space="preserve"> הישראל </w:t>
      </w:r>
      <w:proofErr w:type="spellStart"/>
      <w:r>
        <w:rPr>
          <w:rtl/>
        </w:rPr>
        <w:t>מכח</w:t>
      </w:r>
      <w:proofErr w:type="spellEnd"/>
      <w:r>
        <w:rPr>
          <w:rtl/>
        </w:rPr>
        <w:t xml:space="preserve"> הכותי. והא </w:t>
      </w:r>
      <w:proofErr w:type="spellStart"/>
      <w:r>
        <w:rPr>
          <w:rtl/>
        </w:rPr>
        <w:t>דבעית</w:t>
      </w:r>
      <w:proofErr w:type="spellEnd"/>
      <w:r>
        <w:rPr>
          <w:rtl/>
        </w:rPr>
        <w:t xml:space="preserve"> </w:t>
      </w:r>
      <w:proofErr w:type="spellStart"/>
      <w:r>
        <w:rPr>
          <w:rtl/>
        </w:rPr>
        <w:t>למידק</w:t>
      </w:r>
      <w:proofErr w:type="spellEnd"/>
      <w:r>
        <w:rPr>
          <w:rtl/>
        </w:rPr>
        <w:t xml:space="preserve"> דלא </w:t>
      </w:r>
      <w:proofErr w:type="spellStart"/>
      <w:r>
        <w:rPr>
          <w:rtl/>
        </w:rPr>
        <w:t>אמרינן</w:t>
      </w:r>
      <w:proofErr w:type="spellEnd"/>
      <w:r>
        <w:rPr>
          <w:rtl/>
        </w:rPr>
        <w:t xml:space="preserve"> לגבי כותי אי </w:t>
      </w:r>
      <w:proofErr w:type="spellStart"/>
      <w:r>
        <w:rPr>
          <w:rtl/>
        </w:rPr>
        <w:t>צייתית</w:t>
      </w:r>
      <w:proofErr w:type="spellEnd"/>
      <w:r>
        <w:rPr>
          <w:rtl/>
        </w:rPr>
        <w:t xml:space="preserve"> ציית ואי לא </w:t>
      </w:r>
      <w:proofErr w:type="spellStart"/>
      <w:r>
        <w:rPr>
          <w:rtl/>
        </w:rPr>
        <w:t>מהדרנא</w:t>
      </w:r>
      <w:proofErr w:type="spellEnd"/>
      <w:r>
        <w:rPr>
          <w:rtl/>
        </w:rPr>
        <w:t xml:space="preserve"> </w:t>
      </w:r>
      <w:proofErr w:type="spellStart"/>
      <w:r>
        <w:rPr>
          <w:rtl/>
        </w:rPr>
        <w:t>מההיא</w:t>
      </w:r>
      <w:proofErr w:type="spellEnd"/>
      <w:r>
        <w:rPr>
          <w:rtl/>
        </w:rPr>
        <w:t xml:space="preserve"> </w:t>
      </w:r>
      <w:proofErr w:type="spellStart"/>
      <w:r>
        <w:rPr>
          <w:rtl/>
        </w:rPr>
        <w:t>דזבין</w:t>
      </w:r>
      <w:proofErr w:type="spellEnd"/>
      <w:r>
        <w:rPr>
          <w:rtl/>
        </w:rPr>
        <w:t xml:space="preserve"> מכותי לית בי' משום דינא דבר מצר' משום </w:t>
      </w:r>
      <w:proofErr w:type="spellStart"/>
      <w:r>
        <w:rPr>
          <w:rtl/>
        </w:rPr>
        <w:t>דא"ל</w:t>
      </w:r>
      <w:proofErr w:type="spellEnd"/>
      <w:r>
        <w:rPr>
          <w:rtl/>
        </w:rPr>
        <w:t xml:space="preserve"> ארי' </w:t>
      </w:r>
      <w:proofErr w:type="spellStart"/>
      <w:r>
        <w:rPr>
          <w:rtl/>
        </w:rPr>
        <w:t>אברחית</w:t>
      </w:r>
      <w:proofErr w:type="spellEnd"/>
      <w:r>
        <w:rPr>
          <w:rtl/>
        </w:rPr>
        <w:t xml:space="preserve"> לך ממצרך, </w:t>
      </w:r>
      <w:proofErr w:type="spellStart"/>
      <w:r>
        <w:rPr>
          <w:rtl/>
        </w:rPr>
        <w:t>ואמאי</w:t>
      </w:r>
      <w:proofErr w:type="spellEnd"/>
      <w:r>
        <w:rPr>
          <w:rtl/>
        </w:rPr>
        <w:t xml:space="preserve"> </w:t>
      </w:r>
      <w:proofErr w:type="spellStart"/>
      <w:r>
        <w:rPr>
          <w:rtl/>
        </w:rPr>
        <w:t>צריכנא</w:t>
      </w:r>
      <w:proofErr w:type="spellEnd"/>
      <w:r>
        <w:rPr>
          <w:rtl/>
        </w:rPr>
        <w:t xml:space="preserve"> </w:t>
      </w:r>
      <w:proofErr w:type="spellStart"/>
      <w:r>
        <w:rPr>
          <w:rtl/>
        </w:rPr>
        <w:t>להאי</w:t>
      </w:r>
      <w:proofErr w:type="spellEnd"/>
      <w:r>
        <w:rPr>
          <w:rtl/>
        </w:rPr>
        <w:t xml:space="preserve"> טעמא, לימא ליה לוקח למצרן אי שתקת </w:t>
      </w:r>
      <w:proofErr w:type="spellStart"/>
      <w:r>
        <w:rPr>
          <w:rtl/>
        </w:rPr>
        <w:t>שתקת</w:t>
      </w:r>
      <w:proofErr w:type="spellEnd"/>
      <w:r>
        <w:rPr>
          <w:rtl/>
        </w:rPr>
        <w:t xml:space="preserve"> ואי לא </w:t>
      </w:r>
      <w:proofErr w:type="spellStart"/>
      <w:r>
        <w:rPr>
          <w:rtl/>
        </w:rPr>
        <w:t>מהדרנא</w:t>
      </w:r>
      <w:proofErr w:type="spellEnd"/>
      <w:r>
        <w:rPr>
          <w:rtl/>
        </w:rPr>
        <w:t xml:space="preserve"> </w:t>
      </w:r>
      <w:proofErr w:type="spellStart"/>
      <w:r>
        <w:rPr>
          <w:rtl/>
        </w:rPr>
        <w:t>שטרא</w:t>
      </w:r>
      <w:proofErr w:type="spellEnd"/>
      <w:r>
        <w:rPr>
          <w:rtl/>
        </w:rPr>
        <w:t xml:space="preserve"> למוכר, אלא לגבי כותים לא מצי </w:t>
      </w:r>
      <w:proofErr w:type="spellStart"/>
      <w:r>
        <w:rPr>
          <w:rtl/>
        </w:rPr>
        <w:t>למימר</w:t>
      </w:r>
      <w:proofErr w:type="spellEnd"/>
      <w:r>
        <w:rPr>
          <w:rtl/>
        </w:rPr>
        <w:t xml:space="preserve"> </w:t>
      </w:r>
      <w:proofErr w:type="spellStart"/>
      <w:r>
        <w:rPr>
          <w:rtl/>
        </w:rPr>
        <w:t>דמהדרנא</w:t>
      </w:r>
      <w:proofErr w:type="spellEnd"/>
      <w:r>
        <w:rPr>
          <w:rtl/>
        </w:rPr>
        <w:t xml:space="preserve"> ואי בעי למהדר לא שבקינן ליה, לאו מילתא היא. דאי </w:t>
      </w:r>
      <w:proofErr w:type="spellStart"/>
      <w:r>
        <w:rPr>
          <w:rtl/>
        </w:rPr>
        <w:t>מכח</w:t>
      </w:r>
      <w:proofErr w:type="spellEnd"/>
      <w:r>
        <w:rPr>
          <w:rtl/>
        </w:rPr>
        <w:t xml:space="preserve"> טענה זאת באת להפקיע </w:t>
      </w:r>
      <w:proofErr w:type="spellStart"/>
      <w:r>
        <w:rPr>
          <w:rtl/>
        </w:rPr>
        <w:t>כח</w:t>
      </w:r>
      <w:proofErr w:type="spellEnd"/>
      <w:r>
        <w:rPr>
          <w:rtl/>
        </w:rPr>
        <w:t xml:space="preserve"> מצרנות אפילו זבן מישראל נמי שייך האי טעמא. אלא משום ועשית הטוב והישר חשבינן ללוקח כאלו הוא שלוחו של מצרן ובקנינו קנה </w:t>
      </w:r>
      <w:proofErr w:type="spellStart"/>
      <w:r>
        <w:rPr>
          <w:rtl/>
        </w:rPr>
        <w:t>המצרן</w:t>
      </w:r>
      <w:proofErr w:type="spellEnd"/>
      <w:r>
        <w:rPr>
          <w:rtl/>
        </w:rPr>
        <w:t xml:space="preserve"> ואין צריך קנין אחר. הילכך לא שייך במצרנות לומר טעמא </w:t>
      </w:r>
      <w:proofErr w:type="spellStart"/>
      <w:r>
        <w:rPr>
          <w:rtl/>
        </w:rPr>
        <w:t>דמהדרנא</w:t>
      </w:r>
      <w:proofErr w:type="spellEnd"/>
      <w:r>
        <w:rPr>
          <w:rtl/>
        </w:rPr>
        <w:t xml:space="preserve">, הילכך צריך </w:t>
      </w:r>
      <w:proofErr w:type="spellStart"/>
      <w:r>
        <w:rPr>
          <w:rtl/>
        </w:rPr>
        <w:t>לטעמא</w:t>
      </w:r>
      <w:proofErr w:type="spellEnd"/>
      <w:r>
        <w:rPr>
          <w:rtl/>
        </w:rPr>
        <w:t xml:space="preserve"> </w:t>
      </w:r>
      <w:proofErr w:type="spellStart"/>
      <w:r>
        <w:rPr>
          <w:rtl/>
        </w:rPr>
        <w:t>דאריא</w:t>
      </w:r>
      <w:proofErr w:type="spellEnd"/>
      <w:r>
        <w:rPr>
          <w:rtl/>
        </w:rPr>
        <w:t xml:space="preserve"> </w:t>
      </w:r>
      <w:proofErr w:type="spellStart"/>
      <w:r>
        <w:rPr>
          <w:rtl/>
        </w:rPr>
        <w:t>אברחית</w:t>
      </w:r>
      <w:proofErr w:type="spellEnd"/>
      <w:r>
        <w:rPr>
          <w:rtl/>
        </w:rPr>
        <w:t xml:space="preserve"> לך ממצרך. אמנם לדין זה יש לו פנים אחרים שהרי שטר זה צריך להחזיר שמעון לראובן וראובן לכותי וכשיבא השטר ליד ראובן לא מצי ראובן לומר ליהודה אגבה ממך השדה שמכרתי לך או אחזיר השטר לכותי והוא יגבהו ממך </w:t>
      </w:r>
      <w:proofErr w:type="spellStart"/>
      <w:r>
        <w:rPr>
          <w:rtl/>
        </w:rPr>
        <w:t>דאפילו</w:t>
      </w:r>
      <w:proofErr w:type="spellEnd"/>
      <w:r>
        <w:rPr>
          <w:rtl/>
        </w:rPr>
        <w:t xml:space="preserve"> אם יגבהו הכותי ממנו יחזיר יהודה על ראובן שמכרה לו באחריות. הילכך שטר זה אינו יכול לשוב ליד הכותי ולא אמרינן ביה כמוחזר לכותי דאמי לגבי קרקע שביד יהודי. הילכך שטר זה אינו יכול לשוב ליד הכותי, הילכך שמעון אין לו לתבוע את יהודה בערכאות של כותים ובדיני ישראל אין לו עליו כלום. </w:t>
      </w:r>
    </w:p>
    <w:p w14:paraId="4A354C27" w14:textId="7B9611BA" w:rsidR="005057FD" w:rsidRDefault="005057FD" w:rsidP="005057FD">
      <w:pPr>
        <w:jc w:val="both"/>
        <w:rPr>
          <w:rtl/>
        </w:rPr>
      </w:pPr>
      <w:r>
        <w:rPr>
          <w:rtl/>
        </w:rPr>
        <w:t xml:space="preserve">ומה ששאלת הא דאמרינן בחזקת הבתים (לה:) הבא מחמת כותי אנס אם הוא </w:t>
      </w:r>
      <w:proofErr w:type="spellStart"/>
      <w:r>
        <w:rPr>
          <w:rtl/>
        </w:rPr>
        <w:t>לטיבותיה</w:t>
      </w:r>
      <w:proofErr w:type="spellEnd"/>
      <w:r>
        <w:rPr>
          <w:rtl/>
        </w:rPr>
        <w:t xml:space="preserve"> דאנס </w:t>
      </w:r>
      <w:proofErr w:type="spellStart"/>
      <w:r>
        <w:rPr>
          <w:rtl/>
        </w:rPr>
        <w:t>מסהדינן</w:t>
      </w:r>
      <w:proofErr w:type="spellEnd"/>
      <w:r>
        <w:rPr>
          <w:rtl/>
        </w:rPr>
        <w:t xml:space="preserve"> ליה או </w:t>
      </w:r>
      <w:proofErr w:type="spellStart"/>
      <w:r>
        <w:rPr>
          <w:rtl/>
        </w:rPr>
        <w:t>לגריעותיה</w:t>
      </w:r>
      <w:proofErr w:type="spellEnd"/>
      <w:r>
        <w:rPr>
          <w:rtl/>
        </w:rPr>
        <w:t xml:space="preserve"> </w:t>
      </w:r>
      <w:proofErr w:type="spellStart"/>
      <w:r>
        <w:rPr>
          <w:rtl/>
        </w:rPr>
        <w:t>כדאיתא</w:t>
      </w:r>
      <w:proofErr w:type="spellEnd"/>
      <w:r>
        <w:rPr>
          <w:rtl/>
        </w:rPr>
        <w:t xml:space="preserve"> לגבי חזקה מתוך מה שכתבתי לך בתשובה הראשונה תוכל לידע. גם בכל אותו דין שהיה לו לכותי על ישראל בהיותה בידו כך יש לישראל הלוקח לא פחות ולא יותר.</w:t>
      </w:r>
    </w:p>
    <w:p w14:paraId="47330E0C" w14:textId="0CAEB768" w:rsidR="0012329A" w:rsidRDefault="0012329A" w:rsidP="005057FD">
      <w:pPr>
        <w:jc w:val="both"/>
        <w:rPr>
          <w:rtl/>
        </w:rPr>
      </w:pPr>
    </w:p>
    <w:p w14:paraId="732F8333" w14:textId="77777777" w:rsidR="0012329A" w:rsidRPr="0012329A" w:rsidRDefault="0012329A" w:rsidP="0012329A">
      <w:pPr>
        <w:jc w:val="both"/>
        <w:rPr>
          <w:u w:val="single"/>
          <w:rtl/>
        </w:rPr>
      </w:pPr>
      <w:r w:rsidRPr="0012329A">
        <w:rPr>
          <w:u w:val="single"/>
          <w:rtl/>
        </w:rPr>
        <w:t xml:space="preserve">שו"ת אבני נזר חלק חושן משפט סימן </w:t>
      </w:r>
      <w:proofErr w:type="spellStart"/>
      <w:r w:rsidRPr="0012329A">
        <w:rPr>
          <w:u w:val="single"/>
          <w:rtl/>
        </w:rPr>
        <w:t>נה</w:t>
      </w:r>
      <w:proofErr w:type="spellEnd"/>
    </w:p>
    <w:p w14:paraId="00C925A1" w14:textId="77777777" w:rsidR="0012329A" w:rsidRDefault="0012329A" w:rsidP="0012329A">
      <w:pPr>
        <w:jc w:val="both"/>
        <w:rPr>
          <w:rtl/>
        </w:rPr>
      </w:pPr>
      <w:r>
        <w:rPr>
          <w:rtl/>
        </w:rPr>
        <w:t>ב"ה יום ועש"ק צו תרכ"ג לפ"ק.</w:t>
      </w:r>
    </w:p>
    <w:p w14:paraId="3FB54CC2" w14:textId="77777777" w:rsidR="0012329A" w:rsidRDefault="0012329A" w:rsidP="0012329A">
      <w:pPr>
        <w:jc w:val="both"/>
        <w:rPr>
          <w:rtl/>
        </w:rPr>
      </w:pPr>
      <w:r>
        <w:rPr>
          <w:rtl/>
        </w:rPr>
        <w:t xml:space="preserve">שפעת שלום וברכה אל כבוד </w:t>
      </w:r>
      <w:proofErr w:type="spellStart"/>
      <w:r>
        <w:rPr>
          <w:rtl/>
        </w:rPr>
        <w:t>אאמו"ר</w:t>
      </w:r>
      <w:proofErr w:type="spellEnd"/>
      <w:r>
        <w:rPr>
          <w:rtl/>
        </w:rPr>
        <w:t xml:space="preserve"> הרב הגאון המאוה"ג </w:t>
      </w:r>
      <w:proofErr w:type="spellStart"/>
      <w:r>
        <w:rPr>
          <w:rtl/>
        </w:rPr>
        <w:t>סוע"ה</w:t>
      </w:r>
      <w:proofErr w:type="spellEnd"/>
      <w:r>
        <w:rPr>
          <w:rtl/>
        </w:rPr>
        <w:t xml:space="preserve"> נר ישראל החסיד המפורסם </w:t>
      </w:r>
      <w:proofErr w:type="spellStart"/>
      <w:r>
        <w:rPr>
          <w:rtl/>
        </w:rPr>
        <w:t>כקש"ת</w:t>
      </w:r>
      <w:proofErr w:type="spellEnd"/>
      <w:r>
        <w:rPr>
          <w:rtl/>
        </w:rPr>
        <w:t xml:space="preserve"> מו"ה זאב נחום נ"י. </w:t>
      </w:r>
    </w:p>
    <w:p w14:paraId="294E7BF5" w14:textId="77777777" w:rsidR="0012329A" w:rsidRDefault="0012329A" w:rsidP="0012329A">
      <w:pPr>
        <w:jc w:val="both"/>
        <w:rPr>
          <w:rtl/>
        </w:rPr>
      </w:pPr>
      <w:r>
        <w:rPr>
          <w:rtl/>
        </w:rPr>
        <w:t xml:space="preserve">מכתבך קבלתי אמש עם חשיכה. ואשר </w:t>
      </w:r>
      <w:proofErr w:type="spellStart"/>
      <w:r>
        <w:rPr>
          <w:rtl/>
        </w:rPr>
        <w:t>נסתפקת</w:t>
      </w:r>
      <w:proofErr w:type="spellEnd"/>
      <w:r>
        <w:rPr>
          <w:rtl/>
        </w:rPr>
        <w:t xml:space="preserve"> אם יוכשר </w:t>
      </w:r>
      <w:proofErr w:type="spellStart"/>
      <w:r>
        <w:rPr>
          <w:rtl/>
        </w:rPr>
        <w:t>הקאנטראקט</w:t>
      </w:r>
      <w:proofErr w:type="spellEnd"/>
      <w:r>
        <w:rPr>
          <w:rtl/>
        </w:rPr>
        <w:t xml:space="preserve"> [למכירת חמץ] בלשוננו מחמת הפקודה ופקדת עלי לכתוב לך דעתי הקלושה. הנה מה אדע אשר לא תדע וענוותנותך תרביני לחוות דעי גם אני. וצריך אני להעתיק הסוגיא כמו שהיא בספרים ישנים כפי מה שהיא מועתקת בקונטרס אומר השכחה כי בספרים שלנו חסר: </w:t>
      </w:r>
    </w:p>
    <w:p w14:paraId="42F61DE7" w14:textId="77777777" w:rsidR="0012329A" w:rsidRDefault="0012329A" w:rsidP="0012329A">
      <w:pPr>
        <w:jc w:val="both"/>
        <w:rPr>
          <w:rtl/>
        </w:rPr>
      </w:pPr>
      <w:r>
        <w:rPr>
          <w:rtl/>
        </w:rPr>
        <w:t xml:space="preserve">וז"ל </w:t>
      </w:r>
      <w:proofErr w:type="spellStart"/>
      <w:r>
        <w:rPr>
          <w:rtl/>
        </w:rPr>
        <w:t>הגמ</w:t>
      </w:r>
      <w:proofErr w:type="spellEnd"/>
      <w:r>
        <w:rPr>
          <w:rtl/>
        </w:rPr>
        <w:t xml:space="preserve">' </w:t>
      </w:r>
      <w:proofErr w:type="spellStart"/>
      <w:r>
        <w:rPr>
          <w:rtl/>
        </w:rPr>
        <w:t>ב"ק</w:t>
      </w:r>
      <w:proofErr w:type="spellEnd"/>
      <w:r>
        <w:rPr>
          <w:rtl/>
        </w:rPr>
        <w:t xml:space="preserve"> (קי"ג ע"א) ישראל ועכו"ם שבאו לדין כו' אומרים לו כך דינכם ואם לאו באין עליו בעקיפין דברי ר' ישמעאל </w:t>
      </w:r>
      <w:proofErr w:type="spellStart"/>
      <w:r>
        <w:rPr>
          <w:rtl/>
        </w:rPr>
        <w:t>ופירש"י</w:t>
      </w:r>
      <w:proofErr w:type="spellEnd"/>
      <w:r>
        <w:rPr>
          <w:rtl/>
        </w:rPr>
        <w:t xml:space="preserve"> באין עליו בעקיפין בעלילות עד </w:t>
      </w:r>
      <w:proofErr w:type="spellStart"/>
      <w:r>
        <w:rPr>
          <w:rtl/>
        </w:rPr>
        <w:t>שפוטרין</w:t>
      </w:r>
      <w:proofErr w:type="spellEnd"/>
      <w:r>
        <w:rPr>
          <w:rtl/>
        </w:rPr>
        <w:t xml:space="preserve"> את הישראל. ומבואר מדברי רש"י </w:t>
      </w:r>
      <w:proofErr w:type="spellStart"/>
      <w:r>
        <w:rPr>
          <w:rtl/>
        </w:rPr>
        <w:t>דהך</w:t>
      </w:r>
      <w:proofErr w:type="spellEnd"/>
      <w:r>
        <w:rPr>
          <w:rtl/>
        </w:rPr>
        <w:t xml:space="preserve"> ברייתא </w:t>
      </w:r>
      <w:proofErr w:type="spellStart"/>
      <w:r>
        <w:rPr>
          <w:rtl/>
        </w:rPr>
        <w:t>מיירי</w:t>
      </w:r>
      <w:proofErr w:type="spellEnd"/>
      <w:r>
        <w:rPr>
          <w:rtl/>
        </w:rPr>
        <w:t xml:space="preserve"> </w:t>
      </w:r>
      <w:proofErr w:type="spellStart"/>
      <w:r>
        <w:rPr>
          <w:rtl/>
        </w:rPr>
        <w:t>בנכרי</w:t>
      </w:r>
      <w:proofErr w:type="spellEnd"/>
      <w:r>
        <w:rPr>
          <w:rtl/>
        </w:rPr>
        <w:t xml:space="preserve"> תובע את הישראל. והכין הוא ודאי דאין ישראל תובע את הנכרי בדיני ישראל: </w:t>
      </w:r>
    </w:p>
    <w:p w14:paraId="76E5EDB9" w14:textId="77777777" w:rsidR="0012329A" w:rsidRDefault="0012329A" w:rsidP="0012329A">
      <w:pPr>
        <w:jc w:val="both"/>
        <w:rPr>
          <w:rtl/>
        </w:rPr>
      </w:pPr>
      <w:r>
        <w:rPr>
          <w:rtl/>
        </w:rPr>
        <w:t xml:space="preserve">והנה לפי זה הטעם כפשוטו כיון </w:t>
      </w:r>
      <w:proofErr w:type="spellStart"/>
      <w:r>
        <w:rPr>
          <w:rtl/>
        </w:rPr>
        <w:t>דהפקעת</w:t>
      </w:r>
      <w:proofErr w:type="spellEnd"/>
      <w:r>
        <w:rPr>
          <w:rtl/>
        </w:rPr>
        <w:t xml:space="preserve"> הלוואתו מותרת במקום </w:t>
      </w:r>
      <w:proofErr w:type="spellStart"/>
      <w:r>
        <w:rPr>
          <w:rtl/>
        </w:rPr>
        <w:t>דליכא</w:t>
      </w:r>
      <w:proofErr w:type="spellEnd"/>
      <w:r>
        <w:rPr>
          <w:rtl/>
        </w:rPr>
        <w:t xml:space="preserve"> חילול השם </w:t>
      </w:r>
      <w:proofErr w:type="spellStart"/>
      <w:r>
        <w:rPr>
          <w:rtl/>
        </w:rPr>
        <w:t>דמהאי</w:t>
      </w:r>
      <w:proofErr w:type="spellEnd"/>
      <w:r>
        <w:rPr>
          <w:rtl/>
        </w:rPr>
        <w:t xml:space="preserve"> טעמא מותר </w:t>
      </w:r>
      <w:proofErr w:type="spellStart"/>
      <w:r>
        <w:rPr>
          <w:rtl/>
        </w:rPr>
        <w:t>לר</w:t>
      </w:r>
      <w:proofErr w:type="spellEnd"/>
      <w:r>
        <w:rPr>
          <w:rtl/>
        </w:rPr>
        <w:t xml:space="preserve">' ישמעאל לבוא עליו בעקיפין. </w:t>
      </w:r>
      <w:proofErr w:type="spellStart"/>
      <w:r>
        <w:rPr>
          <w:rtl/>
        </w:rPr>
        <w:t>ורע"ק</w:t>
      </w:r>
      <w:proofErr w:type="spellEnd"/>
      <w:r>
        <w:rPr>
          <w:rtl/>
        </w:rPr>
        <w:t xml:space="preserve"> נמי לא פליג אלא משום חילול השם וכמבואר שם </w:t>
      </w:r>
      <w:proofErr w:type="spellStart"/>
      <w:r>
        <w:rPr>
          <w:rtl/>
        </w:rPr>
        <w:t>בגמ</w:t>
      </w:r>
      <w:proofErr w:type="spellEnd"/>
      <w:r>
        <w:rPr>
          <w:rtl/>
        </w:rPr>
        <w:t xml:space="preserve">'. וע"כ במקום </w:t>
      </w:r>
      <w:proofErr w:type="spellStart"/>
      <w:r>
        <w:rPr>
          <w:rtl/>
        </w:rPr>
        <w:t>שהישראל</w:t>
      </w:r>
      <w:proofErr w:type="spellEnd"/>
      <w:r>
        <w:rPr>
          <w:rtl/>
        </w:rPr>
        <w:t xml:space="preserve"> זוכה או בדיניהם או בדינינו </w:t>
      </w:r>
      <w:proofErr w:type="spellStart"/>
      <w:r>
        <w:rPr>
          <w:rtl/>
        </w:rPr>
        <w:t>ליכא</w:t>
      </w:r>
      <w:proofErr w:type="spellEnd"/>
      <w:r>
        <w:rPr>
          <w:rtl/>
        </w:rPr>
        <w:t xml:space="preserve"> </w:t>
      </w:r>
      <w:proofErr w:type="spellStart"/>
      <w:r>
        <w:rPr>
          <w:rtl/>
        </w:rPr>
        <w:t>חה"ש</w:t>
      </w:r>
      <w:proofErr w:type="spellEnd"/>
      <w:r>
        <w:rPr>
          <w:rtl/>
        </w:rPr>
        <w:t xml:space="preserve"> ומותר. וכן מבואר לשון הש"ס אומרים לו כך דינכם כו' משמע דעיקר העצה שלא יהא </w:t>
      </w:r>
      <w:proofErr w:type="spellStart"/>
      <w:r>
        <w:rPr>
          <w:rtl/>
        </w:rPr>
        <w:t>חה"ש</w:t>
      </w:r>
      <w:proofErr w:type="spellEnd"/>
      <w:r>
        <w:rPr>
          <w:rtl/>
        </w:rPr>
        <w:t xml:space="preserve">: </w:t>
      </w:r>
    </w:p>
    <w:p w14:paraId="6DDDC4FF" w14:textId="77777777" w:rsidR="0012329A" w:rsidRDefault="0012329A" w:rsidP="0012329A">
      <w:pPr>
        <w:jc w:val="both"/>
        <w:rPr>
          <w:rtl/>
        </w:rPr>
      </w:pPr>
      <w:r>
        <w:rPr>
          <w:rtl/>
        </w:rPr>
        <w:t xml:space="preserve">ובזה ניחא שלא הובא דין זה </w:t>
      </w:r>
      <w:proofErr w:type="spellStart"/>
      <w:r>
        <w:rPr>
          <w:rtl/>
        </w:rPr>
        <w:t>בש"ע</w:t>
      </w:r>
      <w:proofErr w:type="spellEnd"/>
      <w:r>
        <w:rPr>
          <w:rtl/>
        </w:rPr>
        <w:t xml:space="preserve">. דכיון שהובא (בסי' שמ"ח ס"ב </w:t>
      </w:r>
      <w:proofErr w:type="spellStart"/>
      <w:r>
        <w:rPr>
          <w:rtl/>
        </w:rPr>
        <w:t>בהג"ה</w:t>
      </w:r>
      <w:proofErr w:type="spellEnd"/>
      <w:r>
        <w:rPr>
          <w:rtl/>
        </w:rPr>
        <w:t xml:space="preserve">) </w:t>
      </w:r>
      <w:proofErr w:type="spellStart"/>
      <w:r>
        <w:rPr>
          <w:rtl/>
        </w:rPr>
        <w:t>דהפקעת</w:t>
      </w:r>
      <w:proofErr w:type="spellEnd"/>
      <w:r>
        <w:rPr>
          <w:rtl/>
        </w:rPr>
        <w:t xml:space="preserve"> הלוואתו במקום </w:t>
      </w:r>
      <w:proofErr w:type="spellStart"/>
      <w:r>
        <w:rPr>
          <w:rtl/>
        </w:rPr>
        <w:t>דליכא</w:t>
      </w:r>
      <w:proofErr w:type="spellEnd"/>
      <w:r>
        <w:rPr>
          <w:rtl/>
        </w:rPr>
        <w:t xml:space="preserve"> </w:t>
      </w:r>
      <w:proofErr w:type="spellStart"/>
      <w:r>
        <w:rPr>
          <w:rtl/>
        </w:rPr>
        <w:t>חה"ש</w:t>
      </w:r>
      <w:proofErr w:type="spellEnd"/>
      <w:r>
        <w:rPr>
          <w:rtl/>
        </w:rPr>
        <w:t xml:space="preserve"> מותרת ממילא נשמע דין זה. והרמב"ם הביאו (הל' מלכים פ"י </w:t>
      </w:r>
      <w:proofErr w:type="spellStart"/>
      <w:r>
        <w:rPr>
          <w:rtl/>
        </w:rPr>
        <w:t>הי"ב</w:t>
      </w:r>
      <w:proofErr w:type="spellEnd"/>
      <w:r>
        <w:rPr>
          <w:rtl/>
        </w:rPr>
        <w:t xml:space="preserve">) מפני שהוא כתב (הל' </w:t>
      </w:r>
      <w:proofErr w:type="spellStart"/>
      <w:r>
        <w:rPr>
          <w:rtl/>
        </w:rPr>
        <w:t>גזילה</w:t>
      </w:r>
      <w:proofErr w:type="spellEnd"/>
      <w:r>
        <w:rPr>
          <w:rtl/>
        </w:rPr>
        <w:t xml:space="preserve"> </w:t>
      </w:r>
      <w:proofErr w:type="spellStart"/>
      <w:r>
        <w:rPr>
          <w:rtl/>
        </w:rPr>
        <w:t>ואבידה</w:t>
      </w:r>
      <w:proofErr w:type="spellEnd"/>
      <w:r>
        <w:rPr>
          <w:rtl/>
        </w:rPr>
        <w:t xml:space="preserve"> פ"א </w:t>
      </w:r>
      <w:proofErr w:type="spellStart"/>
      <w:r>
        <w:rPr>
          <w:rtl/>
        </w:rPr>
        <w:t>ה"ב</w:t>
      </w:r>
      <w:proofErr w:type="spellEnd"/>
      <w:r>
        <w:rPr>
          <w:rtl/>
        </w:rPr>
        <w:t xml:space="preserve">) </w:t>
      </w:r>
      <w:proofErr w:type="spellStart"/>
      <w:r>
        <w:rPr>
          <w:rtl/>
        </w:rPr>
        <w:t>דעכו"ם</w:t>
      </w:r>
      <w:proofErr w:type="spellEnd"/>
      <w:r>
        <w:rPr>
          <w:rtl/>
        </w:rPr>
        <w:t xml:space="preserve"> אסור </w:t>
      </w:r>
      <w:proofErr w:type="spellStart"/>
      <w:r>
        <w:rPr>
          <w:rtl/>
        </w:rPr>
        <w:t>לעשקו</w:t>
      </w:r>
      <w:proofErr w:type="spellEnd"/>
      <w:r>
        <w:rPr>
          <w:rtl/>
        </w:rPr>
        <w:t xml:space="preserve"> </w:t>
      </w:r>
      <w:proofErr w:type="spellStart"/>
      <w:r>
        <w:rPr>
          <w:rtl/>
        </w:rPr>
        <w:t>ועיי"ש</w:t>
      </w:r>
      <w:proofErr w:type="spellEnd"/>
      <w:r>
        <w:rPr>
          <w:rtl/>
        </w:rPr>
        <w:t xml:space="preserve"> </w:t>
      </w:r>
      <w:proofErr w:type="spellStart"/>
      <w:r>
        <w:rPr>
          <w:rtl/>
        </w:rPr>
        <w:t>בכ"מ</w:t>
      </w:r>
      <w:proofErr w:type="spellEnd"/>
      <w:r>
        <w:rPr>
          <w:rtl/>
        </w:rPr>
        <w:t xml:space="preserve"> </w:t>
      </w:r>
      <w:proofErr w:type="spellStart"/>
      <w:r>
        <w:rPr>
          <w:rtl/>
        </w:rPr>
        <w:t>דמפרש</w:t>
      </w:r>
      <w:proofErr w:type="spellEnd"/>
      <w:r>
        <w:rPr>
          <w:rtl/>
        </w:rPr>
        <w:t xml:space="preserve"> במקום </w:t>
      </w:r>
      <w:proofErr w:type="spellStart"/>
      <w:r>
        <w:rPr>
          <w:rtl/>
        </w:rPr>
        <w:t>דאיכא</w:t>
      </w:r>
      <w:proofErr w:type="spellEnd"/>
      <w:r>
        <w:rPr>
          <w:rtl/>
        </w:rPr>
        <w:t xml:space="preserve"> </w:t>
      </w:r>
      <w:proofErr w:type="spellStart"/>
      <w:r>
        <w:rPr>
          <w:rtl/>
        </w:rPr>
        <w:t>חה"ש</w:t>
      </w:r>
      <w:proofErr w:type="spellEnd"/>
      <w:r>
        <w:rPr>
          <w:rtl/>
        </w:rPr>
        <w:t xml:space="preserve"> ועכ"פ לא הביא להתיר במקום </w:t>
      </w:r>
      <w:proofErr w:type="spellStart"/>
      <w:r>
        <w:rPr>
          <w:rtl/>
        </w:rPr>
        <w:t>דליכא</w:t>
      </w:r>
      <w:proofErr w:type="spellEnd"/>
      <w:r>
        <w:rPr>
          <w:rtl/>
        </w:rPr>
        <w:t xml:space="preserve"> </w:t>
      </w:r>
      <w:proofErr w:type="spellStart"/>
      <w:r>
        <w:rPr>
          <w:rtl/>
        </w:rPr>
        <w:t>חה"ש</w:t>
      </w:r>
      <w:proofErr w:type="spellEnd"/>
      <w:r>
        <w:rPr>
          <w:rtl/>
        </w:rPr>
        <w:t xml:space="preserve">. ועכ"פ מוכח מדבריו דאף ר' ישמעאל לא איירי רק במקום </w:t>
      </w:r>
      <w:proofErr w:type="spellStart"/>
      <w:r>
        <w:rPr>
          <w:rtl/>
        </w:rPr>
        <w:t>שהעכו"ם</w:t>
      </w:r>
      <w:proofErr w:type="spellEnd"/>
      <w:r>
        <w:rPr>
          <w:rtl/>
        </w:rPr>
        <w:t xml:space="preserve"> תובע הישראל. וא"כ לא נשמע מדברי ר' ישמעאל כלל דאם </w:t>
      </w:r>
      <w:proofErr w:type="spellStart"/>
      <w:r>
        <w:rPr>
          <w:rtl/>
        </w:rPr>
        <w:t>העכו"ם</w:t>
      </w:r>
      <w:proofErr w:type="spellEnd"/>
      <w:r>
        <w:rPr>
          <w:rtl/>
        </w:rPr>
        <w:t xml:space="preserve"> מוחזק הדין כן </w:t>
      </w:r>
      <w:proofErr w:type="spellStart"/>
      <w:r>
        <w:rPr>
          <w:rtl/>
        </w:rPr>
        <w:t>דבישראל</w:t>
      </w:r>
      <w:proofErr w:type="spellEnd"/>
      <w:r>
        <w:rPr>
          <w:rtl/>
        </w:rPr>
        <w:t xml:space="preserve"> מוחזק הדבר פשוט כמ"ש משום </w:t>
      </w:r>
      <w:proofErr w:type="spellStart"/>
      <w:r>
        <w:rPr>
          <w:rtl/>
        </w:rPr>
        <w:t>דהפקעת</w:t>
      </w:r>
      <w:proofErr w:type="spellEnd"/>
      <w:r>
        <w:rPr>
          <w:rtl/>
        </w:rPr>
        <w:t xml:space="preserve"> הלוואתו מותרת. וא"כ לא </w:t>
      </w:r>
      <w:proofErr w:type="spellStart"/>
      <w:r>
        <w:rPr>
          <w:rtl/>
        </w:rPr>
        <w:t>מבעיא</w:t>
      </w:r>
      <w:proofErr w:type="spellEnd"/>
      <w:r>
        <w:rPr>
          <w:rtl/>
        </w:rPr>
        <w:t xml:space="preserve"> </w:t>
      </w:r>
      <w:proofErr w:type="spellStart"/>
      <w:r>
        <w:rPr>
          <w:rtl/>
        </w:rPr>
        <w:t>היכא</w:t>
      </w:r>
      <w:proofErr w:type="spellEnd"/>
      <w:r>
        <w:rPr>
          <w:rtl/>
        </w:rPr>
        <w:t xml:space="preserve"> </w:t>
      </w:r>
      <w:proofErr w:type="spellStart"/>
      <w:r>
        <w:rPr>
          <w:rtl/>
        </w:rPr>
        <w:t>שמוכרין</w:t>
      </w:r>
      <w:proofErr w:type="spellEnd"/>
      <w:r>
        <w:rPr>
          <w:rtl/>
        </w:rPr>
        <w:t xml:space="preserve"> גם את החדר לגוי כמו שאנו </w:t>
      </w:r>
      <w:proofErr w:type="spellStart"/>
      <w:r>
        <w:rPr>
          <w:rtl/>
        </w:rPr>
        <w:t>עושין</w:t>
      </w:r>
      <w:proofErr w:type="spellEnd"/>
      <w:r>
        <w:rPr>
          <w:rtl/>
        </w:rPr>
        <w:t xml:space="preserve"> </w:t>
      </w:r>
      <w:proofErr w:type="spellStart"/>
      <w:r>
        <w:rPr>
          <w:rtl/>
        </w:rPr>
        <w:t>דשוב</w:t>
      </w:r>
      <w:proofErr w:type="spellEnd"/>
      <w:r>
        <w:rPr>
          <w:rtl/>
        </w:rPr>
        <w:t xml:space="preserve"> הגוי מוחזק [ואפי' </w:t>
      </w:r>
      <w:proofErr w:type="spellStart"/>
      <w:r>
        <w:rPr>
          <w:rtl/>
        </w:rPr>
        <w:t>שוכרין</w:t>
      </w:r>
      <w:proofErr w:type="spellEnd"/>
      <w:r>
        <w:rPr>
          <w:rtl/>
        </w:rPr>
        <w:t xml:space="preserve"> החדר אפשר הדין כך. אך זה נראה </w:t>
      </w:r>
      <w:proofErr w:type="spellStart"/>
      <w:r>
        <w:rPr>
          <w:rtl/>
        </w:rPr>
        <w:t>דתלוי</w:t>
      </w:r>
      <w:proofErr w:type="spellEnd"/>
      <w:r>
        <w:rPr>
          <w:rtl/>
        </w:rPr>
        <w:t xml:space="preserve"> אם חצר המושכר קונה למשכיר או לשוכר] אלא אפי' עדיין הוא ביד ישראל כיון דאין הטעם מחמת שהדין כן רק משום שמותר לעושקו במקום </w:t>
      </w:r>
      <w:proofErr w:type="spellStart"/>
      <w:r>
        <w:rPr>
          <w:rtl/>
        </w:rPr>
        <w:t>דליכא</w:t>
      </w:r>
      <w:proofErr w:type="spellEnd"/>
      <w:r>
        <w:rPr>
          <w:rtl/>
        </w:rPr>
        <w:t xml:space="preserve"> חילול השם לא מקרי שלו כמו בשאר חמץ שלא קיבל עליו אחריות </w:t>
      </w:r>
      <w:proofErr w:type="spellStart"/>
      <w:r>
        <w:rPr>
          <w:rtl/>
        </w:rPr>
        <w:t>דמשמע</w:t>
      </w:r>
      <w:proofErr w:type="spellEnd"/>
      <w:r>
        <w:rPr>
          <w:rtl/>
        </w:rPr>
        <w:t xml:space="preserve"> ודאי אפילו הישראל יכול להפקיע עצמו בטענת נאבד שאין </w:t>
      </w:r>
      <w:proofErr w:type="spellStart"/>
      <w:r>
        <w:rPr>
          <w:rtl/>
        </w:rPr>
        <w:t>העכו"ם</w:t>
      </w:r>
      <w:proofErr w:type="spellEnd"/>
      <w:r>
        <w:rPr>
          <w:rtl/>
        </w:rPr>
        <w:t xml:space="preserve"> יודע </w:t>
      </w:r>
      <w:proofErr w:type="spellStart"/>
      <w:r>
        <w:rPr>
          <w:rtl/>
        </w:rPr>
        <w:t>וליכא</w:t>
      </w:r>
      <w:proofErr w:type="spellEnd"/>
      <w:r>
        <w:rPr>
          <w:rtl/>
        </w:rPr>
        <w:t xml:space="preserve"> חילול השם דלא </w:t>
      </w:r>
      <w:proofErr w:type="spellStart"/>
      <w:r>
        <w:rPr>
          <w:rtl/>
        </w:rPr>
        <w:t>חשיב</w:t>
      </w:r>
      <w:proofErr w:type="spellEnd"/>
      <w:r>
        <w:rPr>
          <w:rtl/>
        </w:rPr>
        <w:t xml:space="preserve"> שלו דלא עדיף מהפקר </w:t>
      </w:r>
      <w:proofErr w:type="spellStart"/>
      <w:r>
        <w:rPr>
          <w:rtl/>
        </w:rPr>
        <w:t>דהואיל</w:t>
      </w:r>
      <w:proofErr w:type="spellEnd"/>
      <w:r>
        <w:rPr>
          <w:rtl/>
        </w:rPr>
        <w:t xml:space="preserve"> אי בעי קני לא אמרינן: </w:t>
      </w:r>
    </w:p>
    <w:p w14:paraId="6FDB4EF7" w14:textId="77777777" w:rsidR="0012329A" w:rsidRDefault="0012329A" w:rsidP="0012329A">
      <w:pPr>
        <w:jc w:val="both"/>
        <w:rPr>
          <w:rtl/>
        </w:rPr>
      </w:pPr>
      <w:r>
        <w:rPr>
          <w:rtl/>
        </w:rPr>
        <w:t xml:space="preserve">ואפשר </w:t>
      </w:r>
      <w:proofErr w:type="spellStart"/>
      <w:r>
        <w:rPr>
          <w:rtl/>
        </w:rPr>
        <w:t>דבמכירת</w:t>
      </w:r>
      <w:proofErr w:type="spellEnd"/>
      <w:r>
        <w:rPr>
          <w:rtl/>
        </w:rPr>
        <w:t xml:space="preserve"> חמץ יחשב </w:t>
      </w:r>
      <w:proofErr w:type="spellStart"/>
      <w:r>
        <w:rPr>
          <w:rtl/>
        </w:rPr>
        <w:t>חה"ש</w:t>
      </w:r>
      <w:proofErr w:type="spellEnd"/>
      <w:r>
        <w:rPr>
          <w:rtl/>
        </w:rPr>
        <w:t xml:space="preserve"> ג"כ אם יאמרו </w:t>
      </w:r>
      <w:proofErr w:type="spellStart"/>
      <w:r>
        <w:rPr>
          <w:rtl/>
        </w:rPr>
        <w:t>לנכרי</w:t>
      </w:r>
      <w:proofErr w:type="spellEnd"/>
      <w:r>
        <w:rPr>
          <w:rtl/>
        </w:rPr>
        <w:t xml:space="preserve"> </w:t>
      </w:r>
      <w:proofErr w:type="spellStart"/>
      <w:r>
        <w:rPr>
          <w:rtl/>
        </w:rPr>
        <w:t>שהקנין</w:t>
      </w:r>
      <w:proofErr w:type="spellEnd"/>
      <w:r>
        <w:rPr>
          <w:rtl/>
        </w:rPr>
        <w:t xml:space="preserve"> לא יועיל מחמת דיניהם כיון שכבר אמרו לו קודם הפסח </w:t>
      </w:r>
      <w:proofErr w:type="spellStart"/>
      <w:r>
        <w:rPr>
          <w:rtl/>
        </w:rPr>
        <w:t>שהקנין</w:t>
      </w:r>
      <w:proofErr w:type="spellEnd"/>
      <w:r>
        <w:rPr>
          <w:rtl/>
        </w:rPr>
        <w:t xml:space="preserve"> מועיל וכל שכן </w:t>
      </w:r>
      <w:proofErr w:type="spellStart"/>
      <w:r>
        <w:rPr>
          <w:rtl/>
        </w:rPr>
        <w:t>דאיכא</w:t>
      </w:r>
      <w:proofErr w:type="spellEnd"/>
      <w:r>
        <w:rPr>
          <w:rtl/>
        </w:rPr>
        <w:t xml:space="preserve"> חילול השם </w:t>
      </w:r>
      <w:proofErr w:type="spellStart"/>
      <w:r>
        <w:rPr>
          <w:rtl/>
        </w:rPr>
        <w:t>בתרתי</w:t>
      </w:r>
      <w:proofErr w:type="spellEnd"/>
      <w:r>
        <w:rPr>
          <w:rtl/>
        </w:rPr>
        <w:t xml:space="preserve"> שיאמר </w:t>
      </w:r>
      <w:proofErr w:type="spellStart"/>
      <w:r>
        <w:rPr>
          <w:rtl/>
        </w:rPr>
        <w:t>הנכרי</w:t>
      </w:r>
      <w:proofErr w:type="spellEnd"/>
      <w:r>
        <w:rPr>
          <w:rtl/>
        </w:rPr>
        <w:t xml:space="preserve"> שעבר בבל יראה: </w:t>
      </w:r>
    </w:p>
    <w:p w14:paraId="4B713BF6" w14:textId="77777777" w:rsidR="0012329A" w:rsidRDefault="0012329A" w:rsidP="0012329A">
      <w:pPr>
        <w:jc w:val="both"/>
        <w:rPr>
          <w:rtl/>
        </w:rPr>
      </w:pPr>
      <w:r>
        <w:rPr>
          <w:rtl/>
        </w:rPr>
        <w:t xml:space="preserve">אך </w:t>
      </w:r>
      <w:proofErr w:type="spellStart"/>
      <w:r>
        <w:rPr>
          <w:rtl/>
        </w:rPr>
        <w:t>לפענ"ד</w:t>
      </w:r>
      <w:proofErr w:type="spellEnd"/>
      <w:r>
        <w:rPr>
          <w:rtl/>
        </w:rPr>
        <w:t xml:space="preserve"> א"צ לזה כנ"ל דכיון שאינו שלו באמת רק שיכול לעשוק </w:t>
      </w:r>
      <w:proofErr w:type="spellStart"/>
      <w:r>
        <w:rPr>
          <w:rtl/>
        </w:rPr>
        <w:t>הנכרי</w:t>
      </w:r>
      <w:proofErr w:type="spellEnd"/>
      <w:r>
        <w:rPr>
          <w:rtl/>
        </w:rPr>
        <w:t xml:space="preserve"> לא </w:t>
      </w:r>
      <w:proofErr w:type="spellStart"/>
      <w:r>
        <w:rPr>
          <w:rtl/>
        </w:rPr>
        <w:t>חשיב</w:t>
      </w:r>
      <w:proofErr w:type="spellEnd"/>
      <w:r>
        <w:rPr>
          <w:rtl/>
        </w:rPr>
        <w:t xml:space="preserve"> שלו. וכן כתב </w:t>
      </w:r>
      <w:proofErr w:type="spellStart"/>
      <w:r>
        <w:rPr>
          <w:rtl/>
        </w:rPr>
        <w:t>להדיא</w:t>
      </w:r>
      <w:proofErr w:type="spellEnd"/>
      <w:r>
        <w:rPr>
          <w:rtl/>
        </w:rPr>
        <w:t xml:space="preserve"> הרמב"ם ז"ל בפירוש המשניות (פ"ד </w:t>
      </w:r>
      <w:proofErr w:type="spellStart"/>
      <w:r>
        <w:rPr>
          <w:rtl/>
        </w:rPr>
        <w:t>דב"ק</w:t>
      </w:r>
      <w:proofErr w:type="spellEnd"/>
      <w:r>
        <w:rPr>
          <w:rtl/>
        </w:rPr>
        <w:t xml:space="preserve">) מהא </w:t>
      </w:r>
      <w:proofErr w:type="spellStart"/>
      <w:r>
        <w:rPr>
          <w:rtl/>
        </w:rPr>
        <w:t>דאומרים</w:t>
      </w:r>
      <w:proofErr w:type="spellEnd"/>
      <w:r>
        <w:rPr>
          <w:rtl/>
        </w:rPr>
        <w:t xml:space="preserve"> לו כך דינינו כך דינכם ואל יקשה בעיניך דבר זה כו' עיין שם. הרי </w:t>
      </w:r>
      <w:proofErr w:type="spellStart"/>
      <w:r>
        <w:rPr>
          <w:rtl/>
        </w:rPr>
        <w:t>דנין</w:t>
      </w:r>
      <w:proofErr w:type="spellEnd"/>
      <w:r>
        <w:rPr>
          <w:rtl/>
        </w:rPr>
        <w:t xml:space="preserve"> עיקר הדין כך רק שמותר לעושקו. וא"כ אפילו נאמר </w:t>
      </w:r>
      <w:proofErr w:type="spellStart"/>
      <w:r>
        <w:rPr>
          <w:rtl/>
        </w:rPr>
        <w:t>דבכל</w:t>
      </w:r>
      <w:proofErr w:type="spellEnd"/>
      <w:r>
        <w:rPr>
          <w:rtl/>
        </w:rPr>
        <w:t xml:space="preserve"> הדברים אין </w:t>
      </w:r>
      <w:proofErr w:type="spellStart"/>
      <w:r>
        <w:rPr>
          <w:rtl/>
        </w:rPr>
        <w:t>עושין</w:t>
      </w:r>
      <w:proofErr w:type="spellEnd"/>
      <w:r>
        <w:rPr>
          <w:rtl/>
        </w:rPr>
        <w:t xml:space="preserve"> כן אף </w:t>
      </w:r>
      <w:proofErr w:type="spellStart"/>
      <w:r>
        <w:rPr>
          <w:rtl/>
        </w:rPr>
        <w:t>כשהנכרי</w:t>
      </w:r>
      <w:proofErr w:type="spellEnd"/>
      <w:r>
        <w:rPr>
          <w:rtl/>
        </w:rPr>
        <w:t xml:space="preserve"> מוחזק </w:t>
      </w:r>
      <w:proofErr w:type="spellStart"/>
      <w:r>
        <w:rPr>
          <w:rtl/>
        </w:rPr>
        <w:t>דחשוב</w:t>
      </w:r>
      <w:proofErr w:type="spellEnd"/>
      <w:r>
        <w:rPr>
          <w:rtl/>
        </w:rPr>
        <w:t xml:space="preserve"> כמו טעות גוי כיון </w:t>
      </w:r>
      <w:proofErr w:type="spellStart"/>
      <w:r>
        <w:rPr>
          <w:rtl/>
        </w:rPr>
        <w:t>שהנכרי</w:t>
      </w:r>
      <w:proofErr w:type="spellEnd"/>
      <w:r>
        <w:rPr>
          <w:rtl/>
        </w:rPr>
        <w:t xml:space="preserve"> עשה כן מדעתו שסבור שהדין כן ונאמר דאף להטעותו מותר מ"מ לא </w:t>
      </w:r>
      <w:proofErr w:type="spellStart"/>
      <w:r>
        <w:rPr>
          <w:rtl/>
        </w:rPr>
        <w:t>חשיב</w:t>
      </w:r>
      <w:proofErr w:type="spellEnd"/>
      <w:r>
        <w:rPr>
          <w:rtl/>
        </w:rPr>
        <w:t xml:space="preserve"> של ישראל כל זמן שלא גזלו. וזה פשוט: </w:t>
      </w:r>
    </w:p>
    <w:p w14:paraId="52162B4D" w14:textId="77777777" w:rsidR="0012329A" w:rsidRDefault="0012329A" w:rsidP="0012329A">
      <w:pPr>
        <w:jc w:val="both"/>
        <w:rPr>
          <w:rtl/>
        </w:rPr>
      </w:pPr>
      <w:r>
        <w:rPr>
          <w:rtl/>
        </w:rPr>
        <w:lastRenderedPageBreak/>
        <w:t xml:space="preserve">אולם כל זה אם נאמר </w:t>
      </w:r>
      <w:proofErr w:type="spellStart"/>
      <w:r>
        <w:rPr>
          <w:rtl/>
        </w:rPr>
        <w:t>דמעיקר</w:t>
      </w:r>
      <w:proofErr w:type="spellEnd"/>
      <w:r>
        <w:rPr>
          <w:rtl/>
        </w:rPr>
        <w:t xml:space="preserve"> הדין </w:t>
      </w:r>
      <w:proofErr w:type="spellStart"/>
      <w:r>
        <w:rPr>
          <w:rtl/>
        </w:rPr>
        <w:t>הולכין</w:t>
      </w:r>
      <w:proofErr w:type="spellEnd"/>
      <w:r>
        <w:rPr>
          <w:rtl/>
        </w:rPr>
        <w:t xml:space="preserve"> אחר דיני ישראל משום הפקעת הלוואתו מותרת או טעות גוי מותרת אומרים לו כך דינכם. אכן לפי מה שהבאתי מדברי הרמב"ם (פ"י מהלכות מלכים </w:t>
      </w:r>
      <w:proofErr w:type="spellStart"/>
      <w:r>
        <w:rPr>
          <w:rtl/>
        </w:rPr>
        <w:t>הי"ב</w:t>
      </w:r>
      <w:proofErr w:type="spellEnd"/>
      <w:r>
        <w:rPr>
          <w:rtl/>
        </w:rPr>
        <w:t xml:space="preserve">) שכתב </w:t>
      </w:r>
      <w:proofErr w:type="spellStart"/>
      <w:r>
        <w:rPr>
          <w:rtl/>
        </w:rPr>
        <w:t>דבגר</w:t>
      </w:r>
      <w:proofErr w:type="spellEnd"/>
      <w:r>
        <w:rPr>
          <w:rtl/>
        </w:rPr>
        <w:t xml:space="preserve"> תושב לעולם </w:t>
      </w:r>
      <w:proofErr w:type="spellStart"/>
      <w:r>
        <w:rPr>
          <w:rtl/>
        </w:rPr>
        <w:t>דנין</w:t>
      </w:r>
      <w:proofErr w:type="spellEnd"/>
      <w:r>
        <w:rPr>
          <w:rtl/>
        </w:rPr>
        <w:t xml:space="preserve"> לו כדיניהם. וא"כ ע"כ הא </w:t>
      </w:r>
      <w:proofErr w:type="spellStart"/>
      <w:r>
        <w:rPr>
          <w:rtl/>
        </w:rPr>
        <w:t>דכתב</w:t>
      </w:r>
      <w:proofErr w:type="spellEnd"/>
      <w:r>
        <w:rPr>
          <w:rtl/>
        </w:rPr>
        <w:t xml:space="preserve"> (פ"ד </w:t>
      </w:r>
      <w:proofErr w:type="spellStart"/>
      <w:r>
        <w:rPr>
          <w:rtl/>
        </w:rPr>
        <w:t>דב"ק</w:t>
      </w:r>
      <w:proofErr w:type="spellEnd"/>
      <w:r>
        <w:rPr>
          <w:rtl/>
        </w:rPr>
        <w:t xml:space="preserve">) ואל יקשה בעיניך דבר זה </w:t>
      </w:r>
      <w:proofErr w:type="spellStart"/>
      <w:r>
        <w:rPr>
          <w:rtl/>
        </w:rPr>
        <w:t>כו</w:t>
      </w:r>
      <w:proofErr w:type="spellEnd"/>
      <w:r>
        <w:rPr>
          <w:rtl/>
        </w:rPr>
        <w:t xml:space="preserve">' </w:t>
      </w:r>
      <w:proofErr w:type="spellStart"/>
      <w:r>
        <w:rPr>
          <w:rtl/>
        </w:rPr>
        <w:t>אהא</w:t>
      </w:r>
      <w:proofErr w:type="spellEnd"/>
      <w:r>
        <w:rPr>
          <w:rtl/>
        </w:rPr>
        <w:t xml:space="preserve"> </w:t>
      </w:r>
      <w:proofErr w:type="spellStart"/>
      <w:r>
        <w:rPr>
          <w:rtl/>
        </w:rPr>
        <w:t>דאומרים</w:t>
      </w:r>
      <w:proofErr w:type="spellEnd"/>
      <w:r>
        <w:rPr>
          <w:rtl/>
        </w:rPr>
        <w:t xml:space="preserve"> לו כך דינינו וכו' אף דמתני' לא איירי שם מזה כמבואר בדברי הרמב"ם (פ"ח מהלכות נזקי ממון [ה"ה]) שכתב </w:t>
      </w:r>
      <w:proofErr w:type="spellStart"/>
      <w:r>
        <w:rPr>
          <w:rtl/>
        </w:rPr>
        <w:t>דשל</w:t>
      </w:r>
      <w:proofErr w:type="spellEnd"/>
      <w:r>
        <w:rPr>
          <w:rtl/>
        </w:rPr>
        <w:t xml:space="preserve"> ישראל שנגח של עכו"ם פטור שהרי אין </w:t>
      </w:r>
      <w:proofErr w:type="spellStart"/>
      <w:r>
        <w:rPr>
          <w:rtl/>
        </w:rPr>
        <w:t>העכו"ם</w:t>
      </w:r>
      <w:proofErr w:type="spellEnd"/>
      <w:r>
        <w:rPr>
          <w:rtl/>
        </w:rPr>
        <w:t xml:space="preserve"> </w:t>
      </w:r>
      <w:proofErr w:type="spellStart"/>
      <w:r>
        <w:rPr>
          <w:rtl/>
        </w:rPr>
        <w:t>מחייבין</w:t>
      </w:r>
      <w:proofErr w:type="spellEnd"/>
      <w:r>
        <w:rPr>
          <w:rtl/>
        </w:rPr>
        <w:t xml:space="preserve"> בהמה שהזיקה מ"מ כתב שם לפרש המאמר </w:t>
      </w:r>
      <w:proofErr w:type="spellStart"/>
      <w:r>
        <w:rPr>
          <w:rtl/>
        </w:rPr>
        <w:t>דכן</w:t>
      </w:r>
      <w:proofErr w:type="spellEnd"/>
      <w:r>
        <w:rPr>
          <w:rtl/>
        </w:rPr>
        <w:t xml:space="preserve"> דינינו וא"כ אינו מועיל קנין מישראל </w:t>
      </w:r>
      <w:proofErr w:type="spellStart"/>
      <w:r>
        <w:rPr>
          <w:rtl/>
        </w:rPr>
        <w:t>לנכרי</w:t>
      </w:r>
      <w:proofErr w:type="spellEnd"/>
      <w:r>
        <w:rPr>
          <w:rtl/>
        </w:rPr>
        <w:t xml:space="preserve"> מה שאינו מועיל בדיניהם: </w:t>
      </w:r>
    </w:p>
    <w:p w14:paraId="37880822" w14:textId="77777777" w:rsidR="0012329A" w:rsidRDefault="0012329A" w:rsidP="0012329A">
      <w:pPr>
        <w:jc w:val="both"/>
        <w:rPr>
          <w:rtl/>
        </w:rPr>
      </w:pPr>
      <w:r>
        <w:rPr>
          <w:rtl/>
        </w:rPr>
        <w:t xml:space="preserve">אולם לפי זה הי' ראוי שיועיל קנין שמועיל בדיניהם אף שאינו מועיל </w:t>
      </w:r>
      <w:proofErr w:type="spellStart"/>
      <w:r>
        <w:rPr>
          <w:rtl/>
        </w:rPr>
        <w:t>בד"ת</w:t>
      </w:r>
      <w:proofErr w:type="spellEnd"/>
      <w:r>
        <w:rPr>
          <w:rtl/>
        </w:rPr>
        <w:t xml:space="preserve"> וכבר הוכיח </w:t>
      </w:r>
      <w:proofErr w:type="spellStart"/>
      <w:r>
        <w:rPr>
          <w:rtl/>
        </w:rPr>
        <w:t>המג"א</w:t>
      </w:r>
      <w:proofErr w:type="spellEnd"/>
      <w:r>
        <w:rPr>
          <w:rtl/>
        </w:rPr>
        <w:t xml:space="preserve"> (סי' תמ"ח [</w:t>
      </w:r>
      <w:proofErr w:type="spellStart"/>
      <w:r>
        <w:rPr>
          <w:rtl/>
        </w:rPr>
        <w:t>סק"ד</w:t>
      </w:r>
      <w:proofErr w:type="spellEnd"/>
      <w:r>
        <w:rPr>
          <w:rtl/>
        </w:rPr>
        <w:t xml:space="preserve">]) דלא מהני קנין שבדיני עכו"ם. ומשמע אף קנין שלא מיעטה התורה בפירוש </w:t>
      </w:r>
      <w:proofErr w:type="spellStart"/>
      <w:r>
        <w:rPr>
          <w:rtl/>
        </w:rPr>
        <w:t>מולעמיתך</w:t>
      </w:r>
      <w:proofErr w:type="spellEnd"/>
      <w:r>
        <w:rPr>
          <w:rtl/>
        </w:rPr>
        <w:t xml:space="preserve">. </w:t>
      </w:r>
      <w:proofErr w:type="spellStart"/>
      <w:r>
        <w:rPr>
          <w:rtl/>
        </w:rPr>
        <w:t>דאל"כ</w:t>
      </w:r>
      <w:proofErr w:type="spellEnd"/>
      <w:r>
        <w:rPr>
          <w:rtl/>
        </w:rPr>
        <w:t xml:space="preserve"> </w:t>
      </w:r>
      <w:proofErr w:type="spellStart"/>
      <w:r>
        <w:rPr>
          <w:rtl/>
        </w:rPr>
        <w:t>אכתי</w:t>
      </w:r>
      <w:proofErr w:type="spellEnd"/>
      <w:r>
        <w:rPr>
          <w:rtl/>
        </w:rPr>
        <w:t xml:space="preserve"> קשה מאוזן בכור שיקנה לו </w:t>
      </w:r>
      <w:proofErr w:type="spellStart"/>
      <w:r>
        <w:rPr>
          <w:rtl/>
        </w:rPr>
        <w:t>בקנין</w:t>
      </w:r>
      <w:proofErr w:type="spellEnd"/>
      <w:r>
        <w:rPr>
          <w:rtl/>
        </w:rPr>
        <w:t xml:space="preserve"> שלא מיעטה התורה כמו </w:t>
      </w:r>
      <w:proofErr w:type="spellStart"/>
      <w:r>
        <w:rPr>
          <w:rtl/>
        </w:rPr>
        <w:t>קאנטראקט</w:t>
      </w:r>
      <w:proofErr w:type="spellEnd"/>
      <w:r>
        <w:rPr>
          <w:rtl/>
        </w:rPr>
        <w:t xml:space="preserve"> גם ממה שהוקשה לו מאסמכתא: </w:t>
      </w:r>
    </w:p>
    <w:p w14:paraId="78ACCE0D" w14:textId="77777777" w:rsidR="0012329A" w:rsidRDefault="0012329A" w:rsidP="0012329A">
      <w:pPr>
        <w:jc w:val="both"/>
        <w:rPr>
          <w:rtl/>
        </w:rPr>
      </w:pPr>
      <w:r>
        <w:rPr>
          <w:rtl/>
        </w:rPr>
        <w:t xml:space="preserve">ע"כ נראה ברור </w:t>
      </w:r>
      <w:proofErr w:type="spellStart"/>
      <w:r>
        <w:rPr>
          <w:rtl/>
        </w:rPr>
        <w:t>דהרמב"ם</w:t>
      </w:r>
      <w:proofErr w:type="spellEnd"/>
      <w:r>
        <w:rPr>
          <w:rtl/>
        </w:rPr>
        <w:t xml:space="preserve"> לטעמי' (הל' מלכים פ"ט הי"ד) </w:t>
      </w:r>
      <w:proofErr w:type="spellStart"/>
      <w:r>
        <w:rPr>
          <w:rtl/>
        </w:rPr>
        <w:t>דס"ל</w:t>
      </w:r>
      <w:proofErr w:type="spellEnd"/>
      <w:r>
        <w:rPr>
          <w:rtl/>
        </w:rPr>
        <w:t xml:space="preserve"> </w:t>
      </w:r>
      <w:proofErr w:type="spellStart"/>
      <w:r>
        <w:rPr>
          <w:rtl/>
        </w:rPr>
        <w:t>דהא</w:t>
      </w:r>
      <w:proofErr w:type="spellEnd"/>
      <w:r>
        <w:rPr>
          <w:rtl/>
        </w:rPr>
        <w:t xml:space="preserve"> </w:t>
      </w:r>
      <w:proofErr w:type="spellStart"/>
      <w:r>
        <w:rPr>
          <w:rtl/>
        </w:rPr>
        <w:t>דב"נ</w:t>
      </w:r>
      <w:proofErr w:type="spellEnd"/>
      <w:r>
        <w:rPr>
          <w:rtl/>
        </w:rPr>
        <w:t xml:space="preserve"> נצטוו על </w:t>
      </w:r>
      <w:proofErr w:type="spellStart"/>
      <w:r>
        <w:rPr>
          <w:rtl/>
        </w:rPr>
        <w:t>הדינין</w:t>
      </w:r>
      <w:proofErr w:type="spellEnd"/>
      <w:r>
        <w:rPr>
          <w:rtl/>
        </w:rPr>
        <w:t xml:space="preserve"> היינו להושיב דיינים אבל לא על </w:t>
      </w:r>
      <w:proofErr w:type="spellStart"/>
      <w:r>
        <w:rPr>
          <w:rtl/>
        </w:rPr>
        <w:t>הדינין</w:t>
      </w:r>
      <w:proofErr w:type="spellEnd"/>
      <w:r>
        <w:rPr>
          <w:rtl/>
        </w:rPr>
        <w:t xml:space="preserve"> שנצטוו ישראל. אבל לדעת רש"י והרמב"ן דאף </w:t>
      </w:r>
      <w:proofErr w:type="spellStart"/>
      <w:r>
        <w:rPr>
          <w:rtl/>
        </w:rPr>
        <w:t>דב"נ</w:t>
      </w:r>
      <w:proofErr w:type="spellEnd"/>
      <w:r>
        <w:rPr>
          <w:rtl/>
        </w:rPr>
        <w:t xml:space="preserve"> נצטוו על </w:t>
      </w:r>
      <w:proofErr w:type="spellStart"/>
      <w:r>
        <w:rPr>
          <w:rtl/>
        </w:rPr>
        <w:t>הדינין</w:t>
      </w:r>
      <w:proofErr w:type="spellEnd"/>
      <w:r>
        <w:rPr>
          <w:rtl/>
        </w:rPr>
        <w:t xml:space="preserve"> היינו דיני גזל וגניבה ואונאה ומקח וממכר </w:t>
      </w:r>
      <w:proofErr w:type="spellStart"/>
      <w:r>
        <w:rPr>
          <w:rtl/>
        </w:rPr>
        <w:t>ומלוה</w:t>
      </w:r>
      <w:proofErr w:type="spellEnd"/>
      <w:r>
        <w:rPr>
          <w:rtl/>
        </w:rPr>
        <w:t xml:space="preserve"> </w:t>
      </w:r>
      <w:proofErr w:type="spellStart"/>
      <w:r>
        <w:rPr>
          <w:rtl/>
        </w:rPr>
        <w:t>ולוה</w:t>
      </w:r>
      <w:proofErr w:type="spellEnd"/>
      <w:r>
        <w:rPr>
          <w:rtl/>
        </w:rPr>
        <w:t xml:space="preserve"> וכמו שחשב הרמב"ן ז"ל </w:t>
      </w:r>
      <w:proofErr w:type="spellStart"/>
      <w:r>
        <w:rPr>
          <w:rtl/>
        </w:rPr>
        <w:t>בפ</w:t>
      </w:r>
      <w:proofErr w:type="spellEnd"/>
      <w:r>
        <w:rPr>
          <w:rtl/>
        </w:rPr>
        <w:t xml:space="preserve">' וישלח הדבר ברור </w:t>
      </w:r>
      <w:proofErr w:type="spellStart"/>
      <w:r>
        <w:rPr>
          <w:rtl/>
        </w:rPr>
        <w:t>דאפי</w:t>
      </w:r>
      <w:proofErr w:type="spellEnd"/>
      <w:r>
        <w:rPr>
          <w:rtl/>
        </w:rPr>
        <w:t xml:space="preserve">' שני גויים באו לדין בדיני ישראל </w:t>
      </w:r>
      <w:proofErr w:type="spellStart"/>
      <w:r>
        <w:rPr>
          <w:rtl/>
        </w:rPr>
        <w:t>דנין</w:t>
      </w:r>
      <w:proofErr w:type="spellEnd"/>
      <w:r>
        <w:rPr>
          <w:rtl/>
        </w:rPr>
        <w:t xml:space="preserve"> להם. </w:t>
      </w:r>
      <w:proofErr w:type="spellStart"/>
      <w:r>
        <w:rPr>
          <w:rtl/>
        </w:rPr>
        <w:t>דוודאי</w:t>
      </w:r>
      <w:proofErr w:type="spellEnd"/>
      <w:r>
        <w:rPr>
          <w:rtl/>
        </w:rPr>
        <w:t xml:space="preserve"> אין לומר </w:t>
      </w:r>
      <w:proofErr w:type="spellStart"/>
      <w:r>
        <w:rPr>
          <w:rtl/>
        </w:rPr>
        <w:t>דב"נ</w:t>
      </w:r>
      <w:proofErr w:type="spellEnd"/>
      <w:r>
        <w:rPr>
          <w:rtl/>
        </w:rPr>
        <w:t xml:space="preserve"> נצטוו על דיני מקח וממכר וכן בשאר </w:t>
      </w:r>
      <w:proofErr w:type="spellStart"/>
      <w:r>
        <w:rPr>
          <w:rtl/>
        </w:rPr>
        <w:t>דינין</w:t>
      </w:r>
      <w:proofErr w:type="spellEnd"/>
      <w:r>
        <w:rPr>
          <w:rtl/>
        </w:rPr>
        <w:t xml:space="preserve"> </w:t>
      </w:r>
      <w:proofErr w:type="spellStart"/>
      <w:r>
        <w:rPr>
          <w:rtl/>
        </w:rPr>
        <w:t>דא"כ</w:t>
      </w:r>
      <w:proofErr w:type="spellEnd"/>
      <w:r>
        <w:rPr>
          <w:rtl/>
        </w:rPr>
        <w:t xml:space="preserve"> מאי פריך הש"ס (סנהדרין נ"ו ע"ב) </w:t>
      </w:r>
      <w:proofErr w:type="spellStart"/>
      <w:r>
        <w:rPr>
          <w:rtl/>
        </w:rPr>
        <w:t>ודינין</w:t>
      </w:r>
      <w:proofErr w:type="spellEnd"/>
      <w:r>
        <w:rPr>
          <w:rtl/>
        </w:rPr>
        <w:t xml:space="preserve"> במרה </w:t>
      </w:r>
      <w:proofErr w:type="spellStart"/>
      <w:r>
        <w:rPr>
          <w:rtl/>
        </w:rPr>
        <w:t>איפקוד</w:t>
      </w:r>
      <w:proofErr w:type="spellEnd"/>
      <w:r>
        <w:rPr>
          <w:rtl/>
        </w:rPr>
        <w:t xml:space="preserve"> </w:t>
      </w:r>
      <w:proofErr w:type="spellStart"/>
      <w:r>
        <w:rPr>
          <w:rtl/>
        </w:rPr>
        <w:t>כו</w:t>
      </w:r>
      <w:proofErr w:type="spellEnd"/>
      <w:r>
        <w:rPr>
          <w:rtl/>
        </w:rPr>
        <w:t xml:space="preserve">' וע"כ שנצטוו על </w:t>
      </w:r>
      <w:proofErr w:type="spellStart"/>
      <w:r>
        <w:rPr>
          <w:rtl/>
        </w:rPr>
        <w:t>הדינין</w:t>
      </w:r>
      <w:proofErr w:type="spellEnd"/>
      <w:r>
        <w:rPr>
          <w:rtl/>
        </w:rPr>
        <w:t xml:space="preserve"> שנצטוו ישראל ממש [חוץ מהדברים שמיעטה התורה בפירוש </w:t>
      </w:r>
      <w:proofErr w:type="spellStart"/>
      <w:r>
        <w:rPr>
          <w:rtl/>
        </w:rPr>
        <w:t>העכו"ם</w:t>
      </w:r>
      <w:proofErr w:type="spellEnd"/>
      <w:r>
        <w:rPr>
          <w:rtl/>
        </w:rPr>
        <w:t xml:space="preserve"> ובזה ג"כ אין המיעוט מישראל לעכו"ם שישראל מותר (ליהנות) [להונות] עכו"ם אבל עכו"ם לעכו"ם ודאי יש אונאה תדע שהרמב"ן חשב דיני אונאה שנצטוו </w:t>
      </w:r>
      <w:proofErr w:type="spellStart"/>
      <w:r>
        <w:rPr>
          <w:rtl/>
        </w:rPr>
        <w:t>העכו"ם</w:t>
      </w:r>
      <w:proofErr w:type="spellEnd"/>
      <w:r>
        <w:rPr>
          <w:rtl/>
        </w:rPr>
        <w:t xml:space="preserve">]. וא"כ דבר פשוט שאין בנימוסים שלהם </w:t>
      </w:r>
      <w:proofErr w:type="spellStart"/>
      <w:r>
        <w:rPr>
          <w:rtl/>
        </w:rPr>
        <w:t>כח</w:t>
      </w:r>
      <w:proofErr w:type="spellEnd"/>
      <w:r>
        <w:rPr>
          <w:rtl/>
        </w:rPr>
        <w:t xml:space="preserve"> לבטל דין תורה כמו שאינו מועיל לבטל אצל ישראל. ודווקא </w:t>
      </w:r>
      <w:proofErr w:type="spellStart"/>
      <w:r>
        <w:rPr>
          <w:rtl/>
        </w:rPr>
        <w:t>להרמב"ם</w:t>
      </w:r>
      <w:proofErr w:type="spellEnd"/>
      <w:r>
        <w:rPr>
          <w:rtl/>
        </w:rPr>
        <w:t xml:space="preserve"> </w:t>
      </w:r>
      <w:proofErr w:type="spellStart"/>
      <w:r>
        <w:rPr>
          <w:rtl/>
        </w:rPr>
        <w:t>שס"ל</w:t>
      </w:r>
      <w:proofErr w:type="spellEnd"/>
      <w:r>
        <w:rPr>
          <w:rtl/>
        </w:rPr>
        <w:t xml:space="preserve"> שדיני תורה לא נאמרה </w:t>
      </w:r>
      <w:proofErr w:type="spellStart"/>
      <w:r>
        <w:rPr>
          <w:rtl/>
        </w:rPr>
        <w:t>לב"נ</w:t>
      </w:r>
      <w:proofErr w:type="spellEnd"/>
      <w:r>
        <w:rPr>
          <w:rtl/>
        </w:rPr>
        <w:t xml:space="preserve"> מועיל נימוסין שלהם ואפי' רק בע"א </w:t>
      </w:r>
      <w:proofErr w:type="spellStart"/>
      <w:r>
        <w:rPr>
          <w:rtl/>
        </w:rPr>
        <w:t>נכרי</w:t>
      </w:r>
      <w:proofErr w:type="spellEnd"/>
      <w:r>
        <w:rPr>
          <w:rtl/>
        </w:rPr>
        <w:t xml:space="preserve"> </w:t>
      </w:r>
      <w:proofErr w:type="spellStart"/>
      <w:r>
        <w:rPr>
          <w:rtl/>
        </w:rPr>
        <w:t>דכיון</w:t>
      </w:r>
      <w:proofErr w:type="spellEnd"/>
      <w:r>
        <w:rPr>
          <w:rtl/>
        </w:rPr>
        <w:t xml:space="preserve"> שהתורה לא ניתנה רק לישראל וכיון שיד </w:t>
      </w:r>
      <w:proofErr w:type="spellStart"/>
      <w:r>
        <w:rPr>
          <w:rtl/>
        </w:rPr>
        <w:t>נכרי</w:t>
      </w:r>
      <w:proofErr w:type="spellEnd"/>
      <w:r>
        <w:rPr>
          <w:rtl/>
        </w:rPr>
        <w:t xml:space="preserve"> באמצע אין כאן דין תורה </w:t>
      </w:r>
      <w:proofErr w:type="spellStart"/>
      <w:r>
        <w:rPr>
          <w:rtl/>
        </w:rPr>
        <w:t>והולכין</w:t>
      </w:r>
      <w:proofErr w:type="spellEnd"/>
      <w:r>
        <w:rPr>
          <w:rtl/>
        </w:rPr>
        <w:t xml:space="preserve"> אחר </w:t>
      </w:r>
      <w:proofErr w:type="spellStart"/>
      <w:r>
        <w:rPr>
          <w:rtl/>
        </w:rPr>
        <w:t>הנימוסין</w:t>
      </w:r>
      <w:proofErr w:type="spellEnd"/>
      <w:r>
        <w:rPr>
          <w:rtl/>
        </w:rPr>
        <w:t xml:space="preserve">. וכמבואר </w:t>
      </w:r>
      <w:proofErr w:type="spellStart"/>
      <w:r>
        <w:rPr>
          <w:rtl/>
        </w:rPr>
        <w:t>בש"ך</w:t>
      </w:r>
      <w:proofErr w:type="spellEnd"/>
      <w:r>
        <w:rPr>
          <w:rtl/>
        </w:rPr>
        <w:t xml:space="preserve"> (סי' ע"ג [</w:t>
      </w:r>
      <w:proofErr w:type="spellStart"/>
      <w:r>
        <w:rPr>
          <w:rtl/>
        </w:rPr>
        <w:t>ס"ק</w:t>
      </w:r>
      <w:proofErr w:type="spellEnd"/>
      <w:r>
        <w:rPr>
          <w:rtl/>
        </w:rPr>
        <w:t xml:space="preserve"> ל"ו]) </w:t>
      </w:r>
      <w:proofErr w:type="spellStart"/>
      <w:r>
        <w:rPr>
          <w:rtl/>
        </w:rPr>
        <w:t>דמילתא</w:t>
      </w:r>
      <w:proofErr w:type="spellEnd"/>
      <w:r>
        <w:rPr>
          <w:rtl/>
        </w:rPr>
        <w:t xml:space="preserve"> </w:t>
      </w:r>
      <w:proofErr w:type="spellStart"/>
      <w:r>
        <w:rPr>
          <w:rtl/>
        </w:rPr>
        <w:t>דליתא</w:t>
      </w:r>
      <w:proofErr w:type="spellEnd"/>
      <w:r>
        <w:rPr>
          <w:rtl/>
        </w:rPr>
        <w:t xml:space="preserve"> בי' דין מפורש בפוסקים </w:t>
      </w:r>
      <w:proofErr w:type="spellStart"/>
      <w:r>
        <w:rPr>
          <w:rtl/>
        </w:rPr>
        <w:t>הולכין</w:t>
      </w:r>
      <w:proofErr w:type="spellEnd"/>
      <w:r>
        <w:rPr>
          <w:rtl/>
        </w:rPr>
        <w:t xml:space="preserve"> אחר </w:t>
      </w:r>
      <w:proofErr w:type="spellStart"/>
      <w:r>
        <w:rPr>
          <w:rtl/>
        </w:rPr>
        <w:t>דינא</w:t>
      </w:r>
      <w:proofErr w:type="spellEnd"/>
      <w:r>
        <w:rPr>
          <w:rtl/>
        </w:rPr>
        <w:t xml:space="preserve"> </w:t>
      </w:r>
      <w:proofErr w:type="spellStart"/>
      <w:r>
        <w:rPr>
          <w:rtl/>
        </w:rPr>
        <w:t>דמלכותא</w:t>
      </w:r>
      <w:proofErr w:type="spellEnd"/>
      <w:r>
        <w:rPr>
          <w:rtl/>
        </w:rPr>
        <w:t xml:space="preserve"> אבל אנן קיימא לן כרש"י ורמב"ן. ועיין בלחם משנה שהניח דברי הרמב"ם </w:t>
      </w:r>
      <w:proofErr w:type="spellStart"/>
      <w:r>
        <w:rPr>
          <w:rtl/>
        </w:rPr>
        <w:t>בצ"ע</w:t>
      </w:r>
      <w:proofErr w:type="spellEnd"/>
      <w:r>
        <w:rPr>
          <w:rtl/>
        </w:rPr>
        <w:t xml:space="preserve">: </w:t>
      </w:r>
    </w:p>
    <w:p w14:paraId="1869B06D" w14:textId="77777777" w:rsidR="0012329A" w:rsidRDefault="0012329A" w:rsidP="0012329A">
      <w:pPr>
        <w:jc w:val="both"/>
        <w:rPr>
          <w:rtl/>
        </w:rPr>
      </w:pPr>
      <w:r>
        <w:rPr>
          <w:rtl/>
        </w:rPr>
        <w:t xml:space="preserve">ומה שנ"ל בדעת הרמב"ם </w:t>
      </w:r>
      <w:proofErr w:type="spellStart"/>
      <w:r>
        <w:rPr>
          <w:rtl/>
        </w:rPr>
        <w:t>דהנה</w:t>
      </w:r>
      <w:proofErr w:type="spellEnd"/>
      <w:r>
        <w:rPr>
          <w:rtl/>
        </w:rPr>
        <w:t xml:space="preserve"> </w:t>
      </w:r>
      <w:proofErr w:type="spellStart"/>
      <w:r>
        <w:rPr>
          <w:rtl/>
        </w:rPr>
        <w:t>בב"ק</w:t>
      </w:r>
      <w:proofErr w:type="spellEnd"/>
      <w:r>
        <w:rPr>
          <w:rtl/>
        </w:rPr>
        <w:t xml:space="preserve"> (ל"ח ע"א) מקשה אי רעהו לאו דווקא ישראל כי נגח </w:t>
      </w:r>
      <w:proofErr w:type="spellStart"/>
      <w:r>
        <w:rPr>
          <w:rtl/>
        </w:rPr>
        <w:t>דנכרי</w:t>
      </w:r>
      <w:proofErr w:type="spellEnd"/>
      <w:r>
        <w:rPr>
          <w:rtl/>
        </w:rPr>
        <w:t xml:space="preserve"> לחייב. ולכאורה קשה דכיון שהעיד הרמב"ם (פ"ח מהל' נזקי ממון ה"ה) </w:t>
      </w:r>
      <w:proofErr w:type="spellStart"/>
      <w:r>
        <w:rPr>
          <w:rtl/>
        </w:rPr>
        <w:t>דבדיניהם</w:t>
      </w:r>
      <w:proofErr w:type="spellEnd"/>
      <w:r>
        <w:rPr>
          <w:rtl/>
        </w:rPr>
        <w:t xml:space="preserve"> אין </w:t>
      </w:r>
      <w:proofErr w:type="spellStart"/>
      <w:r>
        <w:rPr>
          <w:rtl/>
        </w:rPr>
        <w:t>מחייבין</w:t>
      </w:r>
      <w:proofErr w:type="spellEnd"/>
      <w:r>
        <w:rPr>
          <w:rtl/>
        </w:rPr>
        <w:t xml:space="preserve"> בהמה שהזיקה אם כן למה יתחייב כיון </w:t>
      </w:r>
      <w:proofErr w:type="spellStart"/>
      <w:r>
        <w:rPr>
          <w:rtl/>
        </w:rPr>
        <w:t>דבדיניהם</w:t>
      </w:r>
      <w:proofErr w:type="spellEnd"/>
      <w:r>
        <w:rPr>
          <w:rtl/>
        </w:rPr>
        <w:t xml:space="preserve"> </w:t>
      </w:r>
      <w:proofErr w:type="spellStart"/>
      <w:r>
        <w:rPr>
          <w:rtl/>
        </w:rPr>
        <w:t>דיינינן</w:t>
      </w:r>
      <w:proofErr w:type="spellEnd"/>
      <w:r>
        <w:rPr>
          <w:rtl/>
        </w:rPr>
        <w:t xml:space="preserve"> להו: </w:t>
      </w:r>
    </w:p>
    <w:p w14:paraId="29A20810" w14:textId="77777777" w:rsidR="0012329A" w:rsidRDefault="0012329A" w:rsidP="0012329A">
      <w:pPr>
        <w:jc w:val="both"/>
        <w:rPr>
          <w:rtl/>
        </w:rPr>
      </w:pPr>
      <w:r>
        <w:rPr>
          <w:rtl/>
        </w:rPr>
        <w:t xml:space="preserve">והנ"ל בזה </w:t>
      </w:r>
      <w:proofErr w:type="spellStart"/>
      <w:r>
        <w:rPr>
          <w:rtl/>
        </w:rPr>
        <w:t>לפמ"ש</w:t>
      </w:r>
      <w:proofErr w:type="spellEnd"/>
      <w:r>
        <w:rPr>
          <w:rtl/>
        </w:rPr>
        <w:t xml:space="preserve"> </w:t>
      </w:r>
      <w:proofErr w:type="spellStart"/>
      <w:r>
        <w:rPr>
          <w:rtl/>
        </w:rPr>
        <w:t>דבאמת</w:t>
      </w:r>
      <w:proofErr w:type="spellEnd"/>
      <w:r>
        <w:rPr>
          <w:rtl/>
        </w:rPr>
        <w:t xml:space="preserve"> מעיקר הדין </w:t>
      </w:r>
      <w:proofErr w:type="spellStart"/>
      <w:r>
        <w:rPr>
          <w:rtl/>
        </w:rPr>
        <w:t>הולכין</w:t>
      </w:r>
      <w:proofErr w:type="spellEnd"/>
      <w:r>
        <w:rPr>
          <w:rtl/>
        </w:rPr>
        <w:t xml:space="preserve"> אחר דיני ישראל רק שמותר לעשוק א"כ לא שייך לומר שהוא פטור </w:t>
      </w:r>
      <w:proofErr w:type="spellStart"/>
      <w:r>
        <w:rPr>
          <w:rtl/>
        </w:rPr>
        <w:t>דבאמת</w:t>
      </w:r>
      <w:proofErr w:type="spellEnd"/>
      <w:r>
        <w:rPr>
          <w:rtl/>
        </w:rPr>
        <w:t xml:space="preserve"> חייב הוא. ונפקא מינה אי תפיס הנכרי או הקונה [חסרות איזה מלים] לישראל: </w:t>
      </w:r>
    </w:p>
    <w:p w14:paraId="481C05B5" w14:textId="77777777" w:rsidR="0012329A" w:rsidRDefault="0012329A" w:rsidP="0012329A">
      <w:pPr>
        <w:jc w:val="both"/>
        <w:rPr>
          <w:rtl/>
        </w:rPr>
      </w:pPr>
      <w:r>
        <w:rPr>
          <w:rtl/>
        </w:rPr>
        <w:t xml:space="preserve">ובזה ניחא למה </w:t>
      </w:r>
      <w:proofErr w:type="spellStart"/>
      <w:r>
        <w:rPr>
          <w:rtl/>
        </w:rPr>
        <w:t>דק"ל</w:t>
      </w:r>
      <w:proofErr w:type="spellEnd"/>
      <w:r>
        <w:rPr>
          <w:rtl/>
        </w:rPr>
        <w:t xml:space="preserve"> על הרמב"ם שכתב הטעם </w:t>
      </w:r>
      <w:proofErr w:type="spellStart"/>
      <w:r>
        <w:rPr>
          <w:rtl/>
        </w:rPr>
        <w:t>דשל</w:t>
      </w:r>
      <w:proofErr w:type="spellEnd"/>
      <w:r>
        <w:rPr>
          <w:rtl/>
        </w:rPr>
        <w:t xml:space="preserve"> ישראל בשל </w:t>
      </w:r>
      <w:proofErr w:type="spellStart"/>
      <w:r>
        <w:rPr>
          <w:rtl/>
        </w:rPr>
        <w:t>נכרי</w:t>
      </w:r>
      <w:proofErr w:type="spellEnd"/>
      <w:r>
        <w:rPr>
          <w:rtl/>
        </w:rPr>
        <w:t xml:space="preserve"> פטור משום דאין </w:t>
      </w:r>
      <w:proofErr w:type="spellStart"/>
      <w:r>
        <w:rPr>
          <w:rtl/>
        </w:rPr>
        <w:t>העכו"ם</w:t>
      </w:r>
      <w:proofErr w:type="spellEnd"/>
      <w:r>
        <w:rPr>
          <w:rtl/>
        </w:rPr>
        <w:t xml:space="preserve"> </w:t>
      </w:r>
      <w:proofErr w:type="spellStart"/>
      <w:r>
        <w:rPr>
          <w:rtl/>
        </w:rPr>
        <w:t>מחייבין</w:t>
      </w:r>
      <w:proofErr w:type="spellEnd"/>
      <w:r>
        <w:rPr>
          <w:rtl/>
        </w:rPr>
        <w:t xml:space="preserve"> </w:t>
      </w:r>
      <w:proofErr w:type="spellStart"/>
      <w:r>
        <w:rPr>
          <w:rtl/>
        </w:rPr>
        <w:t>כו</w:t>
      </w:r>
      <w:proofErr w:type="spellEnd"/>
      <w:r>
        <w:rPr>
          <w:rtl/>
        </w:rPr>
        <w:t xml:space="preserve">'. ודבריו לקוחים מהירושלמי כמ"ש במגדול עוז </w:t>
      </w:r>
      <w:proofErr w:type="spellStart"/>
      <w:r>
        <w:rPr>
          <w:rtl/>
        </w:rPr>
        <w:t>ובלח"מ</w:t>
      </w:r>
      <w:proofErr w:type="spellEnd"/>
      <w:r>
        <w:rPr>
          <w:rtl/>
        </w:rPr>
        <w:t>. והנה זה לשון הירושלמי (</w:t>
      </w:r>
      <w:proofErr w:type="spellStart"/>
      <w:r>
        <w:rPr>
          <w:rtl/>
        </w:rPr>
        <w:t>ב"ק</w:t>
      </w:r>
      <w:proofErr w:type="spellEnd"/>
      <w:r>
        <w:rPr>
          <w:rtl/>
        </w:rPr>
        <w:t xml:space="preserve"> פ"ד </w:t>
      </w:r>
      <w:proofErr w:type="spellStart"/>
      <w:r>
        <w:rPr>
          <w:rtl/>
        </w:rPr>
        <w:t>ה"ג</w:t>
      </w:r>
      <w:proofErr w:type="spellEnd"/>
      <w:r>
        <w:rPr>
          <w:rtl/>
        </w:rPr>
        <w:t xml:space="preserve">) ר' אבוהו בשם ר' יוחנן אמר כדיניהם אמר ר' </w:t>
      </w:r>
      <w:proofErr w:type="spellStart"/>
      <w:r>
        <w:rPr>
          <w:rtl/>
        </w:rPr>
        <w:t>אילא</w:t>
      </w:r>
      <w:proofErr w:type="spellEnd"/>
      <w:r>
        <w:rPr>
          <w:rtl/>
        </w:rPr>
        <w:t xml:space="preserve"> לא על </w:t>
      </w:r>
      <w:proofErr w:type="spellStart"/>
      <w:r>
        <w:rPr>
          <w:rtl/>
        </w:rPr>
        <w:t>הדא</w:t>
      </w:r>
      <w:proofErr w:type="spellEnd"/>
      <w:r>
        <w:rPr>
          <w:rtl/>
        </w:rPr>
        <w:t xml:space="preserve"> </w:t>
      </w:r>
      <w:proofErr w:type="spellStart"/>
      <w:r>
        <w:rPr>
          <w:rtl/>
        </w:rPr>
        <w:t>אתאמרת</w:t>
      </w:r>
      <w:proofErr w:type="spellEnd"/>
      <w:r>
        <w:rPr>
          <w:rtl/>
        </w:rPr>
        <w:t xml:space="preserve"> אלא </w:t>
      </w:r>
      <w:proofErr w:type="spellStart"/>
      <w:r>
        <w:rPr>
          <w:rtl/>
        </w:rPr>
        <w:t>כהדא</w:t>
      </w:r>
      <w:proofErr w:type="spellEnd"/>
      <w:r>
        <w:rPr>
          <w:rtl/>
        </w:rPr>
        <w:t xml:space="preserve"> </w:t>
      </w:r>
      <w:proofErr w:type="spellStart"/>
      <w:r>
        <w:rPr>
          <w:rtl/>
        </w:rPr>
        <w:t>דתני</w:t>
      </w:r>
      <w:proofErr w:type="spellEnd"/>
      <w:r>
        <w:rPr>
          <w:rtl/>
        </w:rPr>
        <w:t xml:space="preserve"> ר"ח שור של עכו"ם שנגח שור של עכו"ם </w:t>
      </w:r>
      <w:proofErr w:type="spellStart"/>
      <w:r>
        <w:rPr>
          <w:rtl/>
        </w:rPr>
        <w:t>חבירו</w:t>
      </w:r>
      <w:proofErr w:type="spellEnd"/>
      <w:r>
        <w:rPr>
          <w:rtl/>
        </w:rPr>
        <w:t xml:space="preserve"> אעפ"י שקיבלו עליו לדון בדיני ישראל בין תם ובין מועד משלם נזק שלם על </w:t>
      </w:r>
      <w:proofErr w:type="spellStart"/>
      <w:r>
        <w:rPr>
          <w:rtl/>
        </w:rPr>
        <w:t>הדא</w:t>
      </w:r>
      <w:proofErr w:type="spellEnd"/>
      <w:r>
        <w:rPr>
          <w:rtl/>
        </w:rPr>
        <w:t xml:space="preserve"> </w:t>
      </w:r>
      <w:proofErr w:type="spellStart"/>
      <w:r>
        <w:rPr>
          <w:rtl/>
        </w:rPr>
        <w:t>אתאמרת</w:t>
      </w:r>
      <w:proofErr w:type="spellEnd"/>
      <w:r>
        <w:rPr>
          <w:rtl/>
        </w:rPr>
        <w:t xml:space="preserve"> ר' אבוהו בשם ר' יוחנן אמר כדיניהם: </w:t>
      </w:r>
    </w:p>
    <w:p w14:paraId="7613DDEC" w14:textId="77777777" w:rsidR="0012329A" w:rsidRDefault="0012329A" w:rsidP="0012329A">
      <w:pPr>
        <w:jc w:val="both"/>
        <w:rPr>
          <w:rtl/>
        </w:rPr>
      </w:pPr>
      <w:r>
        <w:rPr>
          <w:rtl/>
        </w:rPr>
        <w:t xml:space="preserve">והנה מדברי ר' </w:t>
      </w:r>
      <w:proofErr w:type="spellStart"/>
      <w:r>
        <w:rPr>
          <w:rtl/>
        </w:rPr>
        <w:t>אילא</w:t>
      </w:r>
      <w:proofErr w:type="spellEnd"/>
      <w:r>
        <w:rPr>
          <w:rtl/>
        </w:rPr>
        <w:t xml:space="preserve"> מבואר שדיני עכו"ם לחייב בין תם ובין מועד נזק שלם אלא שהרמב"ם פסק דלא כר' </w:t>
      </w:r>
      <w:proofErr w:type="spellStart"/>
      <w:r>
        <w:rPr>
          <w:rtl/>
        </w:rPr>
        <w:t>אילא</w:t>
      </w:r>
      <w:proofErr w:type="spellEnd"/>
      <w:r>
        <w:rPr>
          <w:rtl/>
        </w:rPr>
        <w:t xml:space="preserve"> וכמ"ש במגדול עוז. </w:t>
      </w:r>
      <w:proofErr w:type="spellStart"/>
      <w:r>
        <w:rPr>
          <w:rtl/>
        </w:rPr>
        <w:t>וק"ל</w:t>
      </w:r>
      <w:proofErr w:type="spellEnd"/>
      <w:r>
        <w:rPr>
          <w:rtl/>
        </w:rPr>
        <w:t xml:space="preserve"> </w:t>
      </w:r>
      <w:proofErr w:type="spellStart"/>
      <w:r>
        <w:rPr>
          <w:rtl/>
        </w:rPr>
        <w:t>טובא</w:t>
      </w:r>
      <w:proofErr w:type="spellEnd"/>
      <w:r>
        <w:rPr>
          <w:rtl/>
        </w:rPr>
        <w:t xml:space="preserve"> </w:t>
      </w:r>
      <w:proofErr w:type="spellStart"/>
      <w:r>
        <w:rPr>
          <w:rtl/>
        </w:rPr>
        <w:t>דמנ"ל</w:t>
      </w:r>
      <w:proofErr w:type="spellEnd"/>
      <w:r>
        <w:rPr>
          <w:rtl/>
        </w:rPr>
        <w:t xml:space="preserve"> </w:t>
      </w:r>
      <w:proofErr w:type="spellStart"/>
      <w:r>
        <w:rPr>
          <w:rtl/>
        </w:rPr>
        <w:t>להרמב"ם</w:t>
      </w:r>
      <w:proofErr w:type="spellEnd"/>
      <w:r>
        <w:rPr>
          <w:rtl/>
        </w:rPr>
        <w:t xml:space="preserve"> לומר </w:t>
      </w:r>
      <w:proofErr w:type="spellStart"/>
      <w:r>
        <w:rPr>
          <w:rtl/>
        </w:rPr>
        <w:t>דאמורא</w:t>
      </w:r>
      <w:proofErr w:type="spellEnd"/>
      <w:r>
        <w:rPr>
          <w:rtl/>
        </w:rPr>
        <w:t xml:space="preserve"> קמא פליג על ר' </w:t>
      </w:r>
      <w:proofErr w:type="spellStart"/>
      <w:r>
        <w:rPr>
          <w:rtl/>
        </w:rPr>
        <w:t>אילא</w:t>
      </w:r>
      <w:proofErr w:type="spellEnd"/>
      <w:r>
        <w:rPr>
          <w:rtl/>
        </w:rPr>
        <w:t xml:space="preserve"> במציאות אם </w:t>
      </w:r>
      <w:proofErr w:type="spellStart"/>
      <w:r>
        <w:rPr>
          <w:rtl/>
        </w:rPr>
        <w:t>העכו"ם</w:t>
      </w:r>
      <w:proofErr w:type="spellEnd"/>
      <w:r>
        <w:rPr>
          <w:rtl/>
        </w:rPr>
        <w:t xml:space="preserve"> </w:t>
      </w:r>
      <w:proofErr w:type="spellStart"/>
      <w:r>
        <w:rPr>
          <w:rtl/>
        </w:rPr>
        <w:t>מחייבין</w:t>
      </w:r>
      <w:proofErr w:type="spellEnd"/>
      <w:r>
        <w:rPr>
          <w:rtl/>
        </w:rPr>
        <w:t xml:space="preserve"> אימא </w:t>
      </w:r>
      <w:proofErr w:type="spellStart"/>
      <w:r>
        <w:rPr>
          <w:rtl/>
        </w:rPr>
        <w:t>דהכי</w:t>
      </w:r>
      <w:proofErr w:type="spellEnd"/>
      <w:r>
        <w:rPr>
          <w:rtl/>
        </w:rPr>
        <w:t xml:space="preserve"> </w:t>
      </w:r>
      <w:proofErr w:type="spellStart"/>
      <w:r>
        <w:rPr>
          <w:rtl/>
        </w:rPr>
        <w:t>קאמ</w:t>
      </w:r>
      <w:proofErr w:type="spellEnd"/>
      <w:r>
        <w:rPr>
          <w:rtl/>
        </w:rPr>
        <w:t xml:space="preserve">' </w:t>
      </w:r>
      <w:proofErr w:type="spellStart"/>
      <w:r>
        <w:rPr>
          <w:rtl/>
        </w:rPr>
        <w:t>דשל</w:t>
      </w:r>
      <w:proofErr w:type="spellEnd"/>
      <w:r>
        <w:rPr>
          <w:rtl/>
        </w:rPr>
        <w:t xml:space="preserve"> עכו"ם שנגח לשל ישראל חייב כדיניהם ושל ישראל שנגח לשל [עכו"ם] פטור כדינינו </w:t>
      </w:r>
      <w:proofErr w:type="spellStart"/>
      <w:r>
        <w:rPr>
          <w:rtl/>
        </w:rPr>
        <w:t>דרעהו</w:t>
      </w:r>
      <w:proofErr w:type="spellEnd"/>
      <w:r>
        <w:rPr>
          <w:rtl/>
        </w:rPr>
        <w:t xml:space="preserve"> דווקא: </w:t>
      </w:r>
    </w:p>
    <w:p w14:paraId="73359986" w14:textId="77777777" w:rsidR="0012329A" w:rsidRDefault="0012329A" w:rsidP="0012329A">
      <w:pPr>
        <w:jc w:val="both"/>
        <w:rPr>
          <w:rtl/>
        </w:rPr>
      </w:pPr>
      <w:proofErr w:type="spellStart"/>
      <w:r>
        <w:rPr>
          <w:rtl/>
        </w:rPr>
        <w:t>ולפמ"ש</w:t>
      </w:r>
      <w:proofErr w:type="spellEnd"/>
      <w:r>
        <w:rPr>
          <w:rtl/>
        </w:rPr>
        <w:t xml:space="preserve"> ניחא דאי רעהו דווקא אם כן אין </w:t>
      </w:r>
      <w:proofErr w:type="spellStart"/>
      <w:r>
        <w:rPr>
          <w:rtl/>
        </w:rPr>
        <w:t>כח</w:t>
      </w:r>
      <w:proofErr w:type="spellEnd"/>
      <w:r>
        <w:rPr>
          <w:rtl/>
        </w:rPr>
        <w:t xml:space="preserve"> בדיניהם לבטל דין תורה. ולא </w:t>
      </w:r>
      <w:proofErr w:type="spellStart"/>
      <w:r>
        <w:rPr>
          <w:rtl/>
        </w:rPr>
        <w:t>מבעיא</w:t>
      </w:r>
      <w:proofErr w:type="spellEnd"/>
      <w:r>
        <w:rPr>
          <w:rtl/>
        </w:rPr>
        <w:t xml:space="preserve"> דלא מצי </w:t>
      </w:r>
      <w:proofErr w:type="spellStart"/>
      <w:r>
        <w:rPr>
          <w:rtl/>
        </w:rPr>
        <w:t>למיתני</w:t>
      </w:r>
      <w:proofErr w:type="spellEnd"/>
      <w:r>
        <w:rPr>
          <w:rtl/>
        </w:rPr>
        <w:t xml:space="preserve"> חייב כיון </w:t>
      </w:r>
      <w:proofErr w:type="spellStart"/>
      <w:r>
        <w:rPr>
          <w:rtl/>
        </w:rPr>
        <w:t>דבאמת</w:t>
      </w:r>
      <w:proofErr w:type="spellEnd"/>
      <w:r>
        <w:rPr>
          <w:rtl/>
        </w:rPr>
        <w:t xml:space="preserve"> פטור אלא אפי' ב"ד לא מצי לחייבו כיון שהוא להוציא מיד הנכרי וגזל הנכרי אסור. וע"כ </w:t>
      </w:r>
      <w:proofErr w:type="spellStart"/>
      <w:r>
        <w:rPr>
          <w:rtl/>
        </w:rPr>
        <w:t>דאמורא</w:t>
      </w:r>
      <w:proofErr w:type="spellEnd"/>
      <w:r>
        <w:rPr>
          <w:rtl/>
        </w:rPr>
        <w:t xml:space="preserve"> קמא סובר </w:t>
      </w:r>
      <w:proofErr w:type="spellStart"/>
      <w:r>
        <w:rPr>
          <w:rtl/>
        </w:rPr>
        <w:t>דהם</w:t>
      </w:r>
      <w:proofErr w:type="spellEnd"/>
      <w:r>
        <w:rPr>
          <w:rtl/>
        </w:rPr>
        <w:t xml:space="preserve"> אינם </w:t>
      </w:r>
      <w:proofErr w:type="spellStart"/>
      <w:r>
        <w:rPr>
          <w:rtl/>
        </w:rPr>
        <w:t>מחייבין</w:t>
      </w:r>
      <w:proofErr w:type="spellEnd"/>
      <w:r>
        <w:rPr>
          <w:rtl/>
        </w:rPr>
        <w:t xml:space="preserve"> בהמה שהזיקה וע"כ </w:t>
      </w:r>
      <w:proofErr w:type="spellStart"/>
      <w:r>
        <w:rPr>
          <w:rtl/>
        </w:rPr>
        <w:t>דשל</w:t>
      </w:r>
      <w:proofErr w:type="spellEnd"/>
      <w:r>
        <w:rPr>
          <w:rtl/>
        </w:rPr>
        <w:t xml:space="preserve"> ישראל שנגח לשל </w:t>
      </w:r>
      <w:proofErr w:type="spellStart"/>
      <w:r>
        <w:rPr>
          <w:rtl/>
        </w:rPr>
        <w:t>נכרי</w:t>
      </w:r>
      <w:proofErr w:type="spellEnd"/>
      <w:r>
        <w:rPr>
          <w:rtl/>
        </w:rPr>
        <w:t xml:space="preserve"> </w:t>
      </w:r>
      <w:proofErr w:type="spellStart"/>
      <w:r>
        <w:rPr>
          <w:rtl/>
        </w:rPr>
        <w:t>דפטור</w:t>
      </w:r>
      <w:proofErr w:type="spellEnd"/>
      <w:r>
        <w:rPr>
          <w:rtl/>
        </w:rPr>
        <w:t xml:space="preserve">. ואף אם נאמר </w:t>
      </w:r>
      <w:proofErr w:type="spellStart"/>
      <w:r>
        <w:rPr>
          <w:rtl/>
        </w:rPr>
        <w:t>דרעהו</w:t>
      </w:r>
      <w:proofErr w:type="spellEnd"/>
      <w:r>
        <w:rPr>
          <w:rtl/>
        </w:rPr>
        <w:t xml:space="preserve"> לאו </w:t>
      </w:r>
      <w:proofErr w:type="spellStart"/>
      <w:r>
        <w:rPr>
          <w:rtl/>
        </w:rPr>
        <w:t>דוקא</w:t>
      </w:r>
      <w:proofErr w:type="spellEnd"/>
      <w:r>
        <w:rPr>
          <w:rtl/>
        </w:rPr>
        <w:t xml:space="preserve"> ואין מיעוט למעט </w:t>
      </w:r>
      <w:proofErr w:type="spellStart"/>
      <w:r>
        <w:rPr>
          <w:rtl/>
        </w:rPr>
        <w:t>נכרי</w:t>
      </w:r>
      <w:proofErr w:type="spellEnd"/>
      <w:r>
        <w:rPr>
          <w:rtl/>
        </w:rPr>
        <w:t xml:space="preserve"> מ"מ </w:t>
      </w:r>
      <w:proofErr w:type="spellStart"/>
      <w:r>
        <w:rPr>
          <w:rtl/>
        </w:rPr>
        <w:t>אזלינן</w:t>
      </w:r>
      <w:proofErr w:type="spellEnd"/>
      <w:r>
        <w:rPr>
          <w:rtl/>
        </w:rPr>
        <w:t xml:space="preserve"> בתר דיניהם כיון דדיני תורה לא ניתנו </w:t>
      </w:r>
      <w:proofErr w:type="spellStart"/>
      <w:r>
        <w:rPr>
          <w:rtl/>
        </w:rPr>
        <w:t>לב"נ</w:t>
      </w:r>
      <w:proofErr w:type="spellEnd"/>
      <w:r>
        <w:rPr>
          <w:rtl/>
        </w:rPr>
        <w:t xml:space="preserve">. וע"כ תני שפיר פטור דמן הדין פטור ובסיפא חייב משום קנס. </w:t>
      </w:r>
      <w:proofErr w:type="spellStart"/>
      <w:r>
        <w:rPr>
          <w:rtl/>
        </w:rPr>
        <w:t>והש"ס</w:t>
      </w:r>
      <w:proofErr w:type="spellEnd"/>
      <w:r>
        <w:rPr>
          <w:rtl/>
        </w:rPr>
        <w:t xml:space="preserve"> שלנו אזיל לשיטתי' </w:t>
      </w:r>
      <w:proofErr w:type="spellStart"/>
      <w:r>
        <w:rPr>
          <w:rtl/>
        </w:rPr>
        <w:t>דב"נ</w:t>
      </w:r>
      <w:proofErr w:type="spellEnd"/>
      <w:r>
        <w:rPr>
          <w:rtl/>
        </w:rPr>
        <w:t xml:space="preserve"> </w:t>
      </w:r>
      <w:proofErr w:type="spellStart"/>
      <w:r>
        <w:rPr>
          <w:rtl/>
        </w:rPr>
        <w:t>איפקוד</w:t>
      </w:r>
      <w:proofErr w:type="spellEnd"/>
      <w:r>
        <w:rPr>
          <w:rtl/>
        </w:rPr>
        <w:t xml:space="preserve"> על </w:t>
      </w:r>
      <w:proofErr w:type="spellStart"/>
      <w:r>
        <w:rPr>
          <w:rtl/>
        </w:rPr>
        <w:t>הדינין</w:t>
      </w:r>
      <w:proofErr w:type="spellEnd"/>
      <w:r>
        <w:rPr>
          <w:rtl/>
        </w:rPr>
        <w:t xml:space="preserve"> שנצטוו ישראל. וע"כ לא מצי לתרץ כירושלמי </w:t>
      </w:r>
      <w:proofErr w:type="spellStart"/>
      <w:r>
        <w:rPr>
          <w:rtl/>
        </w:rPr>
        <w:t>דבדיניהם</w:t>
      </w:r>
      <w:proofErr w:type="spellEnd"/>
      <w:r>
        <w:rPr>
          <w:rtl/>
        </w:rPr>
        <w:t xml:space="preserve"> </w:t>
      </w:r>
      <w:proofErr w:type="spellStart"/>
      <w:r>
        <w:rPr>
          <w:rtl/>
        </w:rPr>
        <w:t>דבאמת</w:t>
      </w:r>
      <w:proofErr w:type="spellEnd"/>
      <w:r>
        <w:rPr>
          <w:rtl/>
        </w:rPr>
        <w:t xml:space="preserve"> חייב הוא כנ"ל. והרמב"ם פוסק </w:t>
      </w:r>
      <w:proofErr w:type="spellStart"/>
      <w:r>
        <w:rPr>
          <w:rtl/>
        </w:rPr>
        <w:t>כהירושלמי</w:t>
      </w:r>
      <w:proofErr w:type="spellEnd"/>
      <w:r>
        <w:rPr>
          <w:rtl/>
        </w:rPr>
        <w:t xml:space="preserve">. וזכורני שראיתי בספר אחד מפורסם שדרכו של הרמב"ם ז"ל לפסוק כירושלמי. וע"כ דחה סוגיית הבבלי מקמי הירושלמי וכנראה בעליל שהביא האי </w:t>
      </w:r>
      <w:proofErr w:type="spellStart"/>
      <w:r>
        <w:rPr>
          <w:rtl/>
        </w:rPr>
        <w:t>דירושלמי</w:t>
      </w:r>
      <w:proofErr w:type="spellEnd"/>
      <w:r>
        <w:rPr>
          <w:rtl/>
        </w:rPr>
        <w:t xml:space="preserve"> בטעם שור שנגח. א"כ נראה להלכה לסמוך על הרמב"ן ז"ל שסוגיית הבבלי מסייע לי' ובפרט </w:t>
      </w:r>
      <w:proofErr w:type="spellStart"/>
      <w:r>
        <w:rPr>
          <w:rtl/>
        </w:rPr>
        <w:t>שלהרמב"ם</w:t>
      </w:r>
      <w:proofErr w:type="spellEnd"/>
      <w:r>
        <w:rPr>
          <w:rtl/>
        </w:rPr>
        <w:t xml:space="preserve"> ז"ל כסף לחודי' קונה </w:t>
      </w:r>
      <w:proofErr w:type="spellStart"/>
      <w:r>
        <w:rPr>
          <w:rtl/>
        </w:rPr>
        <w:t>בנכרי</w:t>
      </w:r>
      <w:proofErr w:type="spellEnd"/>
      <w:r>
        <w:rPr>
          <w:rtl/>
        </w:rPr>
        <w:t xml:space="preserve">: </w:t>
      </w:r>
    </w:p>
    <w:p w14:paraId="6A4F8E02" w14:textId="77777777" w:rsidR="0012329A" w:rsidRDefault="0012329A" w:rsidP="0012329A">
      <w:pPr>
        <w:jc w:val="both"/>
        <w:rPr>
          <w:rtl/>
        </w:rPr>
      </w:pPr>
      <w:r>
        <w:rPr>
          <w:rtl/>
        </w:rPr>
        <w:t xml:space="preserve">ועוד נראה </w:t>
      </w:r>
      <w:proofErr w:type="spellStart"/>
      <w:r>
        <w:rPr>
          <w:rtl/>
        </w:rPr>
        <w:t>דאפי</w:t>
      </w:r>
      <w:proofErr w:type="spellEnd"/>
      <w:r>
        <w:rPr>
          <w:rtl/>
        </w:rPr>
        <w:t xml:space="preserve">' </w:t>
      </w:r>
      <w:proofErr w:type="spellStart"/>
      <w:r>
        <w:rPr>
          <w:rtl/>
        </w:rPr>
        <w:t>להרמב"ם</w:t>
      </w:r>
      <w:proofErr w:type="spellEnd"/>
      <w:r>
        <w:rPr>
          <w:rtl/>
        </w:rPr>
        <w:t xml:space="preserve"> </w:t>
      </w:r>
      <w:proofErr w:type="spellStart"/>
      <w:r>
        <w:rPr>
          <w:rtl/>
        </w:rPr>
        <w:t>דמעיקר</w:t>
      </w:r>
      <w:proofErr w:type="spellEnd"/>
      <w:r>
        <w:rPr>
          <w:rtl/>
        </w:rPr>
        <w:t xml:space="preserve"> הדין כדיניהם ממש. הא כתב </w:t>
      </w:r>
      <w:proofErr w:type="spellStart"/>
      <w:r>
        <w:rPr>
          <w:rtl/>
        </w:rPr>
        <w:t>הה"מ</w:t>
      </w:r>
      <w:proofErr w:type="spellEnd"/>
      <w:r>
        <w:rPr>
          <w:rtl/>
        </w:rPr>
        <w:t xml:space="preserve"> </w:t>
      </w:r>
      <w:proofErr w:type="spellStart"/>
      <w:r>
        <w:rPr>
          <w:rtl/>
        </w:rPr>
        <w:t>בפ"ח</w:t>
      </w:r>
      <w:proofErr w:type="spellEnd"/>
      <w:r>
        <w:rPr>
          <w:rtl/>
        </w:rPr>
        <w:t xml:space="preserve"> מהל' נזקי ממון וז"ל ואף </w:t>
      </w:r>
      <w:proofErr w:type="spellStart"/>
      <w:r>
        <w:rPr>
          <w:rtl/>
        </w:rPr>
        <w:t>בזמה"ז</w:t>
      </w:r>
      <w:proofErr w:type="spellEnd"/>
      <w:r>
        <w:rPr>
          <w:rtl/>
        </w:rPr>
        <w:t xml:space="preserve"> אפשר שאין כל </w:t>
      </w:r>
      <w:proofErr w:type="spellStart"/>
      <w:r>
        <w:rPr>
          <w:rtl/>
        </w:rPr>
        <w:t>העכו"ם</w:t>
      </w:r>
      <w:proofErr w:type="spellEnd"/>
      <w:r>
        <w:rPr>
          <w:rtl/>
        </w:rPr>
        <w:t xml:space="preserve"> </w:t>
      </w:r>
      <w:proofErr w:type="spellStart"/>
      <w:r>
        <w:rPr>
          <w:rtl/>
        </w:rPr>
        <w:t>נפרעין</w:t>
      </w:r>
      <w:proofErr w:type="spellEnd"/>
      <w:r>
        <w:rPr>
          <w:rtl/>
        </w:rPr>
        <w:t xml:space="preserve"> מגוף המזיק. ואף בארץ שדינם לגבות הדין כך. הרי שלא נקרא דיניהם רק כשמשפט כל האומות כן. והרי בכל המדינות ודאי כשר </w:t>
      </w:r>
      <w:proofErr w:type="spellStart"/>
      <w:r>
        <w:rPr>
          <w:rtl/>
        </w:rPr>
        <w:t>הקאנטראקט</w:t>
      </w:r>
      <w:proofErr w:type="spellEnd"/>
      <w:r>
        <w:rPr>
          <w:rtl/>
        </w:rPr>
        <w:t xml:space="preserve"> באיזה לשון שיהי'. ובפרט שיש מקום לומר </w:t>
      </w:r>
      <w:proofErr w:type="spellStart"/>
      <w:r>
        <w:rPr>
          <w:rtl/>
        </w:rPr>
        <w:t>דכהאי</w:t>
      </w:r>
      <w:proofErr w:type="spellEnd"/>
      <w:r>
        <w:rPr>
          <w:rtl/>
        </w:rPr>
        <w:t xml:space="preserve"> </w:t>
      </w:r>
      <w:proofErr w:type="spellStart"/>
      <w:r>
        <w:rPr>
          <w:rtl/>
        </w:rPr>
        <w:t>גוונא</w:t>
      </w:r>
      <w:proofErr w:type="spellEnd"/>
      <w:r>
        <w:rPr>
          <w:rtl/>
        </w:rPr>
        <w:t xml:space="preserve"> לא </w:t>
      </w:r>
      <w:proofErr w:type="spellStart"/>
      <w:r>
        <w:rPr>
          <w:rtl/>
        </w:rPr>
        <w:t>חשיב</w:t>
      </w:r>
      <w:proofErr w:type="spellEnd"/>
      <w:r>
        <w:rPr>
          <w:rtl/>
        </w:rPr>
        <w:t xml:space="preserve"> </w:t>
      </w:r>
      <w:proofErr w:type="spellStart"/>
      <w:r>
        <w:rPr>
          <w:rtl/>
        </w:rPr>
        <w:t>דינא</w:t>
      </w:r>
      <w:proofErr w:type="spellEnd"/>
      <w:r>
        <w:rPr>
          <w:rtl/>
        </w:rPr>
        <w:t xml:space="preserve"> </w:t>
      </w:r>
      <w:proofErr w:type="spellStart"/>
      <w:r>
        <w:rPr>
          <w:rtl/>
        </w:rPr>
        <w:t>דמלכותא</w:t>
      </w:r>
      <w:proofErr w:type="spellEnd"/>
      <w:r>
        <w:rPr>
          <w:rtl/>
        </w:rPr>
        <w:t xml:space="preserve"> שאין דבר זה נוגע למלך ולא תיקון המדינה דמאי נ"מ למלך באיזה לשון נכתב ואין תיקון מדינה בזה ואין להרחיב הדיבור בזה בכתב: </w:t>
      </w:r>
    </w:p>
    <w:p w14:paraId="0907C4F6" w14:textId="77777777" w:rsidR="0012329A" w:rsidRDefault="0012329A" w:rsidP="0012329A">
      <w:pPr>
        <w:jc w:val="both"/>
        <w:rPr>
          <w:rtl/>
        </w:rPr>
      </w:pPr>
      <w:r>
        <w:rPr>
          <w:rtl/>
        </w:rPr>
        <w:t xml:space="preserve">ואמנם העיקר נ"ל לסמוך על הרמב"ן ז"ל בזה כפסק </w:t>
      </w:r>
      <w:proofErr w:type="spellStart"/>
      <w:r>
        <w:rPr>
          <w:rtl/>
        </w:rPr>
        <w:t>המג"א</w:t>
      </w:r>
      <w:proofErr w:type="spellEnd"/>
      <w:r>
        <w:rPr>
          <w:rtl/>
        </w:rPr>
        <w:t xml:space="preserve"> גדול האחרונים. ואף </w:t>
      </w:r>
      <w:proofErr w:type="spellStart"/>
      <w:r>
        <w:rPr>
          <w:rtl/>
        </w:rPr>
        <w:t>דכתב</w:t>
      </w:r>
      <w:proofErr w:type="spellEnd"/>
      <w:r>
        <w:rPr>
          <w:rtl/>
        </w:rPr>
        <w:t xml:space="preserve"> </w:t>
      </w:r>
      <w:proofErr w:type="spellStart"/>
      <w:r>
        <w:rPr>
          <w:rtl/>
        </w:rPr>
        <w:t>המג"א</w:t>
      </w:r>
      <w:proofErr w:type="spellEnd"/>
      <w:r>
        <w:rPr>
          <w:rtl/>
        </w:rPr>
        <w:t xml:space="preserve"> (סי' תמ"א </w:t>
      </w:r>
      <w:proofErr w:type="spellStart"/>
      <w:r>
        <w:rPr>
          <w:rtl/>
        </w:rPr>
        <w:t>סק"ג</w:t>
      </w:r>
      <w:proofErr w:type="spellEnd"/>
      <w:r>
        <w:rPr>
          <w:rtl/>
        </w:rPr>
        <w:t xml:space="preserve">) על </w:t>
      </w:r>
      <w:proofErr w:type="spellStart"/>
      <w:r>
        <w:rPr>
          <w:rtl/>
        </w:rPr>
        <w:t>הקושיא</w:t>
      </w:r>
      <w:proofErr w:type="spellEnd"/>
      <w:r>
        <w:rPr>
          <w:rtl/>
        </w:rPr>
        <w:t xml:space="preserve"> דמאי מהני אם הניחו ביד עכו"ם הא אם נאנס ביד עכו"ם הישראל חייב לשלם והוא באחריות ישראל. ותירץ </w:t>
      </w:r>
      <w:r>
        <w:rPr>
          <w:rtl/>
        </w:rPr>
        <w:lastRenderedPageBreak/>
        <w:t xml:space="preserve">דהוי כמקבל אחריות בביתו של עכו"ם א"נ </w:t>
      </w:r>
      <w:proofErr w:type="spellStart"/>
      <w:r>
        <w:rPr>
          <w:rtl/>
        </w:rPr>
        <w:t>דבדיניהם</w:t>
      </w:r>
      <w:proofErr w:type="spellEnd"/>
      <w:r>
        <w:rPr>
          <w:rtl/>
        </w:rPr>
        <w:t xml:space="preserve"> </w:t>
      </w:r>
      <w:proofErr w:type="spellStart"/>
      <w:r>
        <w:rPr>
          <w:rtl/>
        </w:rPr>
        <w:t>דיינינן</w:t>
      </w:r>
      <w:proofErr w:type="spellEnd"/>
      <w:r>
        <w:rPr>
          <w:rtl/>
        </w:rPr>
        <w:t xml:space="preserve"> לי'. נראה </w:t>
      </w:r>
      <w:proofErr w:type="spellStart"/>
      <w:r>
        <w:rPr>
          <w:rtl/>
        </w:rPr>
        <w:t>דהכי</w:t>
      </w:r>
      <w:proofErr w:type="spellEnd"/>
      <w:r>
        <w:rPr>
          <w:rtl/>
        </w:rPr>
        <w:t xml:space="preserve"> פירושו </w:t>
      </w:r>
      <w:proofErr w:type="spellStart"/>
      <w:r>
        <w:rPr>
          <w:rtl/>
        </w:rPr>
        <w:t>דוודאי</w:t>
      </w:r>
      <w:proofErr w:type="spellEnd"/>
      <w:r>
        <w:rPr>
          <w:rtl/>
        </w:rPr>
        <w:t xml:space="preserve"> </w:t>
      </w:r>
      <w:proofErr w:type="spellStart"/>
      <w:r>
        <w:rPr>
          <w:rtl/>
        </w:rPr>
        <w:t>לר"ת</w:t>
      </w:r>
      <w:proofErr w:type="spellEnd"/>
      <w:r>
        <w:rPr>
          <w:rtl/>
        </w:rPr>
        <w:t xml:space="preserve"> [פסחים ו ע"א] דמהני יחד לו בית כ"ש כשהוא בביתו של עכו"ם. ואפי' </w:t>
      </w:r>
      <w:proofErr w:type="spellStart"/>
      <w:r>
        <w:rPr>
          <w:rtl/>
        </w:rPr>
        <w:t>להרמב"ם</w:t>
      </w:r>
      <w:proofErr w:type="spellEnd"/>
      <w:r>
        <w:rPr>
          <w:rtl/>
        </w:rPr>
        <w:t xml:space="preserve"> </w:t>
      </w:r>
      <w:proofErr w:type="spellStart"/>
      <w:r>
        <w:rPr>
          <w:rtl/>
        </w:rPr>
        <w:t>י"ל</w:t>
      </w:r>
      <w:proofErr w:type="spellEnd"/>
      <w:r>
        <w:rPr>
          <w:rtl/>
        </w:rPr>
        <w:t xml:space="preserve"> </w:t>
      </w:r>
      <w:proofErr w:type="spellStart"/>
      <w:r>
        <w:rPr>
          <w:rtl/>
        </w:rPr>
        <w:t>דבביתו</w:t>
      </w:r>
      <w:proofErr w:type="spellEnd"/>
      <w:r>
        <w:rPr>
          <w:rtl/>
        </w:rPr>
        <w:t xml:space="preserve"> של </w:t>
      </w:r>
      <w:proofErr w:type="spellStart"/>
      <w:r>
        <w:rPr>
          <w:rtl/>
        </w:rPr>
        <w:t>נכרי</w:t>
      </w:r>
      <w:proofErr w:type="spellEnd"/>
      <w:r>
        <w:rPr>
          <w:rtl/>
        </w:rPr>
        <w:t xml:space="preserve"> מותר אפי' פירש. </w:t>
      </w:r>
      <w:proofErr w:type="spellStart"/>
      <w:r>
        <w:rPr>
          <w:rtl/>
        </w:rPr>
        <w:t>דא"ת</w:t>
      </w:r>
      <w:proofErr w:type="spellEnd"/>
      <w:r>
        <w:rPr>
          <w:rtl/>
        </w:rPr>
        <w:t xml:space="preserve"> </w:t>
      </w:r>
      <w:proofErr w:type="spellStart"/>
      <w:r>
        <w:rPr>
          <w:rtl/>
        </w:rPr>
        <w:t>דלהרמב"ם</w:t>
      </w:r>
      <w:proofErr w:type="spellEnd"/>
      <w:r>
        <w:rPr>
          <w:rtl/>
        </w:rPr>
        <w:t xml:space="preserve"> [עי' פ"ד </w:t>
      </w:r>
      <w:proofErr w:type="spellStart"/>
      <w:r>
        <w:rPr>
          <w:rtl/>
        </w:rPr>
        <w:t>מחו"מ</w:t>
      </w:r>
      <w:proofErr w:type="spellEnd"/>
      <w:r>
        <w:rPr>
          <w:rtl/>
        </w:rPr>
        <w:t xml:space="preserve"> </w:t>
      </w:r>
      <w:proofErr w:type="spellStart"/>
      <w:r>
        <w:rPr>
          <w:rtl/>
        </w:rPr>
        <w:t>ה"ד</w:t>
      </w:r>
      <w:proofErr w:type="spellEnd"/>
      <w:r>
        <w:rPr>
          <w:rtl/>
        </w:rPr>
        <w:t xml:space="preserve">] אף בביתו של </w:t>
      </w:r>
      <w:proofErr w:type="spellStart"/>
      <w:r>
        <w:rPr>
          <w:rtl/>
        </w:rPr>
        <w:t>נכרי</w:t>
      </w:r>
      <w:proofErr w:type="spellEnd"/>
      <w:r>
        <w:rPr>
          <w:rtl/>
        </w:rPr>
        <w:t xml:space="preserve"> אסור מ"מ </w:t>
      </w:r>
      <w:proofErr w:type="spellStart"/>
      <w:r>
        <w:rPr>
          <w:rtl/>
        </w:rPr>
        <w:t>להרמב"ם</w:t>
      </w:r>
      <w:proofErr w:type="spellEnd"/>
      <w:r>
        <w:rPr>
          <w:rtl/>
        </w:rPr>
        <w:t xml:space="preserve"> לא אזלינן בתר הדין. רק אפי' </w:t>
      </w:r>
      <w:proofErr w:type="spellStart"/>
      <w:r>
        <w:rPr>
          <w:rtl/>
        </w:rPr>
        <w:t>הנכרי</w:t>
      </w:r>
      <w:proofErr w:type="spellEnd"/>
      <w:r>
        <w:rPr>
          <w:rtl/>
        </w:rPr>
        <w:t xml:space="preserve"> אלים </w:t>
      </w:r>
      <w:proofErr w:type="spellStart"/>
      <w:r>
        <w:rPr>
          <w:rtl/>
        </w:rPr>
        <w:t>חשיב</w:t>
      </w:r>
      <w:proofErr w:type="spellEnd"/>
      <w:r>
        <w:rPr>
          <w:rtl/>
        </w:rPr>
        <w:t xml:space="preserve"> אחריות. וה"ה כשישראל יפטור עצמו. </w:t>
      </w:r>
      <w:proofErr w:type="spellStart"/>
      <w:r>
        <w:rPr>
          <w:rtl/>
        </w:rPr>
        <w:t>דהיתר</w:t>
      </w:r>
      <w:proofErr w:type="spellEnd"/>
      <w:r>
        <w:rPr>
          <w:rtl/>
        </w:rPr>
        <w:t xml:space="preserve"> של </w:t>
      </w:r>
      <w:proofErr w:type="spellStart"/>
      <w:r>
        <w:rPr>
          <w:rtl/>
        </w:rPr>
        <w:t>הנכרי</w:t>
      </w:r>
      <w:proofErr w:type="spellEnd"/>
      <w:r>
        <w:rPr>
          <w:rtl/>
        </w:rPr>
        <w:t xml:space="preserve"> ע"י שידונו אותו בדיניהם והפקעות הלוואתו מותרת דלא </w:t>
      </w:r>
      <w:proofErr w:type="spellStart"/>
      <w:r>
        <w:rPr>
          <w:rtl/>
        </w:rPr>
        <w:t>חשיב</w:t>
      </w:r>
      <w:proofErr w:type="spellEnd"/>
      <w:r>
        <w:rPr>
          <w:rtl/>
        </w:rPr>
        <w:t xml:space="preserve"> אחריות. כן נ"ל לפרש דברי </w:t>
      </w:r>
      <w:proofErr w:type="spellStart"/>
      <w:r>
        <w:rPr>
          <w:rtl/>
        </w:rPr>
        <w:t>מג"א</w:t>
      </w:r>
      <w:proofErr w:type="spellEnd"/>
      <w:r>
        <w:rPr>
          <w:rtl/>
        </w:rPr>
        <w:t xml:space="preserve"> כי היכי דלא לסתור דידי' </w:t>
      </w:r>
      <w:proofErr w:type="spellStart"/>
      <w:r>
        <w:rPr>
          <w:rtl/>
        </w:rPr>
        <w:t>אדידי</w:t>
      </w:r>
      <w:proofErr w:type="spellEnd"/>
      <w:r>
        <w:rPr>
          <w:rtl/>
        </w:rPr>
        <w:t xml:space="preserve">' וזה ברור. ואין לאסור גם כן משום </w:t>
      </w:r>
      <w:proofErr w:type="spellStart"/>
      <w:r>
        <w:rPr>
          <w:rtl/>
        </w:rPr>
        <w:t>דכיון</w:t>
      </w:r>
      <w:proofErr w:type="spellEnd"/>
      <w:r>
        <w:rPr>
          <w:rtl/>
        </w:rPr>
        <w:t xml:space="preserve"> </w:t>
      </w:r>
      <w:proofErr w:type="spellStart"/>
      <w:r>
        <w:rPr>
          <w:rtl/>
        </w:rPr>
        <w:t>דבדיניהם</w:t>
      </w:r>
      <w:proofErr w:type="spellEnd"/>
      <w:r>
        <w:rPr>
          <w:rtl/>
        </w:rPr>
        <w:t xml:space="preserve"> לא מהני על כן הוה לי' כאחריות [כאן חסר]: </w:t>
      </w:r>
    </w:p>
    <w:p w14:paraId="0A1BC9DE" w14:textId="77777777" w:rsidR="0012329A" w:rsidRDefault="0012329A" w:rsidP="0012329A">
      <w:pPr>
        <w:jc w:val="both"/>
        <w:rPr>
          <w:rtl/>
        </w:rPr>
      </w:pPr>
      <w:r>
        <w:rPr>
          <w:rtl/>
        </w:rPr>
        <w:t xml:space="preserve">ולפי נוסח הרב [הלכות מכירת חמץ בסוף הלכות פסח] שאין </w:t>
      </w:r>
      <w:proofErr w:type="spellStart"/>
      <w:r>
        <w:rPr>
          <w:rtl/>
        </w:rPr>
        <w:t>מוכרין</w:t>
      </w:r>
      <w:proofErr w:type="spellEnd"/>
      <w:r>
        <w:rPr>
          <w:rtl/>
        </w:rPr>
        <w:t xml:space="preserve"> הבית שהחמץ מונח בו לעכו"ם רק שמשכירים. ודעת רש"י והרמב"ם </w:t>
      </w:r>
      <w:proofErr w:type="spellStart"/>
      <w:r>
        <w:rPr>
          <w:rtl/>
        </w:rPr>
        <w:t>דיחד</w:t>
      </w:r>
      <w:proofErr w:type="spellEnd"/>
      <w:r>
        <w:rPr>
          <w:rtl/>
        </w:rPr>
        <w:t xml:space="preserve"> לו בית וה"ה שכירות לא מהני כשהוא באחריות ישראל. נ"ל דליתא. דלפי נוסח הרב </w:t>
      </w:r>
      <w:proofErr w:type="spellStart"/>
      <w:r>
        <w:rPr>
          <w:rtl/>
        </w:rPr>
        <w:t>שהנכרי</w:t>
      </w:r>
      <w:proofErr w:type="spellEnd"/>
      <w:r>
        <w:rPr>
          <w:rtl/>
        </w:rPr>
        <w:t xml:space="preserve"> מעמיד בעדו ערב קבלן נמצא שאין באחריות הישראל המוכר שאם </w:t>
      </w:r>
      <w:proofErr w:type="spellStart"/>
      <w:r>
        <w:rPr>
          <w:rtl/>
        </w:rPr>
        <w:t>יאנס</w:t>
      </w:r>
      <w:proofErr w:type="spellEnd"/>
      <w:r>
        <w:rPr>
          <w:rtl/>
        </w:rPr>
        <w:t xml:space="preserve"> הערב קבלן יתחייב לשלם הדמים שבדיני ישראל אף אם הנכרי לא ירצה לשלם אלא שהחפץ הוא באחריות הערב קבלן. ולגבי הערב קבלן הוי כמקבל אחריות על </w:t>
      </w:r>
      <w:proofErr w:type="spellStart"/>
      <w:r>
        <w:rPr>
          <w:rtl/>
        </w:rPr>
        <w:t>חמצו</w:t>
      </w:r>
      <w:proofErr w:type="spellEnd"/>
      <w:r>
        <w:rPr>
          <w:rtl/>
        </w:rPr>
        <w:t xml:space="preserve"> של </w:t>
      </w:r>
      <w:proofErr w:type="spellStart"/>
      <w:r>
        <w:rPr>
          <w:rtl/>
        </w:rPr>
        <w:t>נכרי</w:t>
      </w:r>
      <w:proofErr w:type="spellEnd"/>
      <w:r>
        <w:rPr>
          <w:rtl/>
        </w:rPr>
        <w:t xml:space="preserve"> בביתו של </w:t>
      </w:r>
      <w:proofErr w:type="spellStart"/>
      <w:r>
        <w:rPr>
          <w:rtl/>
        </w:rPr>
        <w:t>נכרי</w:t>
      </w:r>
      <w:proofErr w:type="spellEnd"/>
      <w:r>
        <w:rPr>
          <w:rtl/>
        </w:rPr>
        <w:t xml:space="preserve"> כיון שאין לערב קבלן חלק בבית מה לי אם הוא ביתו של </w:t>
      </w:r>
      <w:proofErr w:type="spellStart"/>
      <w:r>
        <w:rPr>
          <w:rtl/>
        </w:rPr>
        <w:t>נכרי</w:t>
      </w:r>
      <w:proofErr w:type="spellEnd"/>
      <w:r>
        <w:rPr>
          <w:rtl/>
        </w:rPr>
        <w:t xml:space="preserve"> או ביתו של ישראל אחר: </w:t>
      </w:r>
    </w:p>
    <w:p w14:paraId="671BFB79" w14:textId="77777777" w:rsidR="0012329A" w:rsidRDefault="0012329A" w:rsidP="0012329A">
      <w:pPr>
        <w:jc w:val="both"/>
        <w:rPr>
          <w:rtl/>
        </w:rPr>
      </w:pPr>
      <w:r>
        <w:rPr>
          <w:rtl/>
        </w:rPr>
        <w:t xml:space="preserve">והעיקר </w:t>
      </w:r>
      <w:proofErr w:type="spellStart"/>
      <w:r>
        <w:rPr>
          <w:rtl/>
        </w:rPr>
        <w:t>לפענ"ד</w:t>
      </w:r>
      <w:proofErr w:type="spellEnd"/>
      <w:r>
        <w:rPr>
          <w:rtl/>
        </w:rPr>
        <w:t xml:space="preserve"> לעיין שיהי' קנין המועיל </w:t>
      </w:r>
      <w:proofErr w:type="spellStart"/>
      <w:r>
        <w:rPr>
          <w:rtl/>
        </w:rPr>
        <w:t>בד"ת</w:t>
      </w:r>
      <w:proofErr w:type="spellEnd"/>
      <w:r>
        <w:rPr>
          <w:rtl/>
        </w:rPr>
        <w:t xml:space="preserve"> לכל </w:t>
      </w:r>
      <w:proofErr w:type="spellStart"/>
      <w:r>
        <w:rPr>
          <w:rtl/>
        </w:rPr>
        <w:t>הדיעות</w:t>
      </w:r>
      <w:proofErr w:type="spellEnd"/>
      <w:r>
        <w:rPr>
          <w:rtl/>
        </w:rPr>
        <w:t xml:space="preserve">. כי מקודם הי' לנו סניף </w:t>
      </w:r>
      <w:proofErr w:type="spellStart"/>
      <w:r>
        <w:rPr>
          <w:rtl/>
        </w:rPr>
        <w:t>דקנין</w:t>
      </w:r>
      <w:proofErr w:type="spellEnd"/>
      <w:r>
        <w:rPr>
          <w:rtl/>
        </w:rPr>
        <w:t xml:space="preserve"> שמועיל בדיניהם </w:t>
      </w:r>
      <w:proofErr w:type="spellStart"/>
      <w:r>
        <w:rPr>
          <w:rtl/>
        </w:rPr>
        <w:t>חשיב</w:t>
      </w:r>
      <w:proofErr w:type="spellEnd"/>
      <w:r>
        <w:rPr>
          <w:rtl/>
        </w:rPr>
        <w:t xml:space="preserve"> </w:t>
      </w:r>
      <w:proofErr w:type="spellStart"/>
      <w:r>
        <w:rPr>
          <w:rtl/>
        </w:rPr>
        <w:t>סטומתא</w:t>
      </w:r>
      <w:proofErr w:type="spellEnd"/>
      <w:r>
        <w:rPr>
          <w:rtl/>
        </w:rPr>
        <w:t xml:space="preserve"> ועכשיו שבדיניהם לא מהני אזיל האי טעמא: </w:t>
      </w:r>
    </w:p>
    <w:p w14:paraId="378B4925" w14:textId="77777777" w:rsidR="0012329A" w:rsidRDefault="0012329A" w:rsidP="0012329A">
      <w:pPr>
        <w:jc w:val="both"/>
        <w:rPr>
          <w:rtl/>
        </w:rPr>
      </w:pPr>
      <w:r>
        <w:rPr>
          <w:rtl/>
        </w:rPr>
        <w:t xml:space="preserve">ובדבר זה איזה קנין יוכשר איני רוצה להכניס עצמי כי הדבר צריך עיון ושקידה רבה בדברי הפוסקים. גם כבר הלכו בה נמושות. </w:t>
      </w:r>
      <w:proofErr w:type="spellStart"/>
      <w:r>
        <w:rPr>
          <w:rtl/>
        </w:rPr>
        <w:t>תמחול</w:t>
      </w:r>
      <w:proofErr w:type="spellEnd"/>
      <w:r>
        <w:rPr>
          <w:rtl/>
        </w:rPr>
        <w:t xml:space="preserve"> לכתוב לי דעתך בזה אם נתחוורו דברי כדי לידע איך לעשות גם בעירנו:</w:t>
      </w:r>
    </w:p>
    <w:p w14:paraId="25BECA7A" w14:textId="7581D167" w:rsidR="0012329A" w:rsidRDefault="0012329A" w:rsidP="0012329A">
      <w:pPr>
        <w:jc w:val="both"/>
        <w:rPr>
          <w:rtl/>
        </w:rPr>
      </w:pPr>
      <w:r>
        <w:rPr>
          <w:rtl/>
        </w:rPr>
        <w:t xml:space="preserve">בנך </w:t>
      </w:r>
      <w:proofErr w:type="spellStart"/>
      <w:r>
        <w:rPr>
          <w:rtl/>
        </w:rPr>
        <w:t>הדוש"ת</w:t>
      </w:r>
      <w:proofErr w:type="spellEnd"/>
      <w:r>
        <w:rPr>
          <w:rtl/>
        </w:rPr>
        <w:t xml:space="preserve"> מברככם בחג כשר ושמח </w:t>
      </w:r>
      <w:proofErr w:type="spellStart"/>
      <w:r>
        <w:rPr>
          <w:rtl/>
        </w:rPr>
        <w:t>הק</w:t>
      </w:r>
      <w:proofErr w:type="spellEnd"/>
      <w:r>
        <w:rPr>
          <w:rtl/>
        </w:rPr>
        <w:t>' אברהם:</w:t>
      </w:r>
    </w:p>
    <w:p w14:paraId="218EE5E3" w14:textId="0215F3E2" w:rsidR="005704C1" w:rsidRDefault="005704C1" w:rsidP="0096419C">
      <w:pPr>
        <w:jc w:val="both"/>
        <w:rPr>
          <w:rtl/>
        </w:rPr>
      </w:pPr>
    </w:p>
    <w:p w14:paraId="2C645831" w14:textId="77777777" w:rsidR="00A522CD" w:rsidRPr="00A0111C" w:rsidRDefault="00A522CD" w:rsidP="00A522CD">
      <w:pPr>
        <w:jc w:val="both"/>
        <w:rPr>
          <w:u w:val="single"/>
          <w:rtl/>
        </w:rPr>
      </w:pPr>
      <w:r w:rsidRPr="00A0111C">
        <w:rPr>
          <w:u w:val="single"/>
          <w:rtl/>
        </w:rPr>
        <w:t>שו"ת הרמ"א סימן י</w:t>
      </w:r>
    </w:p>
    <w:p w14:paraId="20981F3A" w14:textId="77777777" w:rsidR="00A522CD" w:rsidRDefault="00A522CD" w:rsidP="00A522CD">
      <w:pPr>
        <w:jc w:val="both"/>
        <w:rPr>
          <w:rtl/>
        </w:rPr>
      </w:pPr>
      <w:proofErr w:type="spellStart"/>
      <w:r>
        <w:rPr>
          <w:rtl/>
        </w:rPr>
        <w:t>גרסינן</w:t>
      </w:r>
      <w:proofErr w:type="spellEnd"/>
      <w:r>
        <w:rPr>
          <w:rtl/>
        </w:rPr>
        <w:t xml:space="preserve"> בסנהדרין פרק ארבע מיתות אר"י שבע מצות נצטוו בני נח דאמר קרא ויצו ה' </w:t>
      </w:r>
      <w:proofErr w:type="spellStart"/>
      <w:r>
        <w:rPr>
          <w:rtl/>
        </w:rPr>
        <w:t>אלהים</w:t>
      </w:r>
      <w:proofErr w:type="spellEnd"/>
      <w:r>
        <w:rPr>
          <w:rtl/>
        </w:rPr>
        <w:t xml:space="preserve"> על האדם </w:t>
      </w:r>
      <w:proofErr w:type="spellStart"/>
      <w:r>
        <w:rPr>
          <w:rtl/>
        </w:rPr>
        <w:t>לאמר</w:t>
      </w:r>
      <w:proofErr w:type="spellEnd"/>
      <w:r>
        <w:rPr>
          <w:rtl/>
        </w:rPr>
        <w:t xml:space="preserve"> מכל עץ הגן אכל תאכל ויצו אלו </w:t>
      </w:r>
      <w:proofErr w:type="spellStart"/>
      <w:r>
        <w:rPr>
          <w:rtl/>
        </w:rPr>
        <w:t>הדינין</w:t>
      </w:r>
      <w:proofErr w:type="spellEnd"/>
      <w:r>
        <w:rPr>
          <w:rtl/>
        </w:rPr>
        <w:t xml:space="preserve">, וכן הוא אומר כי ידעתיו את /למען/ אשר </w:t>
      </w:r>
      <w:proofErr w:type="spellStart"/>
      <w:r>
        <w:rPr>
          <w:rtl/>
        </w:rPr>
        <w:t>יצוה</w:t>
      </w:r>
      <w:proofErr w:type="spellEnd"/>
      <w:r>
        <w:rPr>
          <w:rtl/>
        </w:rPr>
        <w:t xml:space="preserve"> את בניו וגו' ה' זו ברכת השם, וכן הוא אומר ונוקב שם ה' וגו' </w:t>
      </w:r>
      <w:proofErr w:type="spellStart"/>
      <w:r>
        <w:rPr>
          <w:rtl/>
        </w:rPr>
        <w:t>אלהים</w:t>
      </w:r>
      <w:proofErr w:type="spellEnd"/>
      <w:r>
        <w:rPr>
          <w:rtl/>
        </w:rPr>
        <w:t xml:space="preserve"> זו ע"ז, וכן הוא אומר לא יהיה לך </w:t>
      </w:r>
      <w:proofErr w:type="spellStart"/>
      <w:r>
        <w:rPr>
          <w:rtl/>
        </w:rPr>
        <w:t>אלהים</w:t>
      </w:r>
      <w:proofErr w:type="spellEnd"/>
      <w:r>
        <w:rPr>
          <w:rtl/>
        </w:rPr>
        <w:t xml:space="preserve"> אחרים וגו' </w:t>
      </w:r>
      <w:proofErr w:type="spellStart"/>
      <w:r>
        <w:rPr>
          <w:rtl/>
        </w:rPr>
        <w:t>כו</w:t>
      </w:r>
      <w:proofErr w:type="spellEnd"/>
      <w:r>
        <w:rPr>
          <w:rtl/>
        </w:rPr>
        <w:t xml:space="preserve">', עד כי אתא רבי יצחק תני איפכא, ויצו זו ע"ז </w:t>
      </w:r>
      <w:proofErr w:type="spellStart"/>
      <w:r>
        <w:rPr>
          <w:rtl/>
        </w:rPr>
        <w:t>אלהים</w:t>
      </w:r>
      <w:proofErr w:type="spellEnd"/>
      <w:r>
        <w:rPr>
          <w:rtl/>
        </w:rPr>
        <w:t xml:space="preserve"> זה דינים. </w:t>
      </w:r>
      <w:proofErr w:type="spellStart"/>
      <w:r>
        <w:rPr>
          <w:rtl/>
        </w:rPr>
        <w:t>בשלמא</w:t>
      </w:r>
      <w:proofErr w:type="spellEnd"/>
      <w:r>
        <w:rPr>
          <w:rtl/>
        </w:rPr>
        <w:t xml:space="preserve"> </w:t>
      </w:r>
      <w:proofErr w:type="spellStart"/>
      <w:r>
        <w:rPr>
          <w:rtl/>
        </w:rPr>
        <w:t>אלהים</w:t>
      </w:r>
      <w:proofErr w:type="spellEnd"/>
      <w:r>
        <w:rPr>
          <w:rtl/>
        </w:rPr>
        <w:t xml:space="preserve"> זה דינים </w:t>
      </w:r>
      <w:proofErr w:type="spellStart"/>
      <w:r>
        <w:rPr>
          <w:rtl/>
        </w:rPr>
        <w:t>דכתיב</w:t>
      </w:r>
      <w:proofErr w:type="spellEnd"/>
      <w:r>
        <w:rPr>
          <w:rtl/>
        </w:rPr>
        <w:t xml:space="preserve"> ונקרב בעל הבית אל </w:t>
      </w:r>
      <w:proofErr w:type="spellStart"/>
      <w:r>
        <w:rPr>
          <w:rtl/>
        </w:rPr>
        <w:t>האלהים</w:t>
      </w:r>
      <w:proofErr w:type="spellEnd"/>
      <w:r>
        <w:rPr>
          <w:rtl/>
        </w:rPr>
        <w:t xml:space="preserve"> אלא ויצו זו ע"ז מנ"ל. רב חסדא ורב יצחק בר </w:t>
      </w:r>
      <w:proofErr w:type="spellStart"/>
      <w:r>
        <w:rPr>
          <w:rtl/>
        </w:rPr>
        <w:t>אבדימי</w:t>
      </w:r>
      <w:proofErr w:type="spellEnd"/>
      <w:r>
        <w:rPr>
          <w:rtl/>
        </w:rPr>
        <w:t xml:space="preserve"> חד אמר סרו מהר מן הדרך אשר </w:t>
      </w:r>
      <w:proofErr w:type="spellStart"/>
      <w:r>
        <w:rPr>
          <w:rtl/>
        </w:rPr>
        <w:t>צויתים</w:t>
      </w:r>
      <w:proofErr w:type="spellEnd"/>
      <w:r>
        <w:rPr>
          <w:rtl/>
        </w:rPr>
        <w:t xml:space="preserve"> עשו להם וגו' וחד אמר עשוק אפרים רצוץ משפט כי הואיל הלך אחרי צו </w:t>
      </w:r>
      <w:proofErr w:type="spellStart"/>
      <w:r>
        <w:rPr>
          <w:rtl/>
        </w:rPr>
        <w:t>פירש"י</w:t>
      </w:r>
      <w:proofErr w:type="spellEnd"/>
      <w:r>
        <w:rPr>
          <w:rtl/>
        </w:rPr>
        <w:t xml:space="preserve"> ז"ל: עשוק אפרים מיד שונאיו ורצוץ על ידי משפטיו של הקדוש ברוך הוא, הואיל והלך אחרי צווי נביאי הבעל. ופריך בגמרא מאי </w:t>
      </w:r>
      <w:proofErr w:type="spellStart"/>
      <w:r>
        <w:rPr>
          <w:rtl/>
        </w:rPr>
        <w:t>בינייהו</w:t>
      </w:r>
      <w:proofErr w:type="spellEnd"/>
      <w:r>
        <w:rPr>
          <w:rtl/>
        </w:rPr>
        <w:t xml:space="preserve"> פירוש בין ר"ח </w:t>
      </w:r>
      <w:proofErr w:type="spellStart"/>
      <w:r>
        <w:rPr>
          <w:rtl/>
        </w:rPr>
        <w:t>ור"י</w:t>
      </w:r>
      <w:proofErr w:type="spellEnd"/>
      <w:r>
        <w:rPr>
          <w:rtl/>
        </w:rPr>
        <w:t xml:space="preserve"> בר </w:t>
      </w:r>
      <w:proofErr w:type="spellStart"/>
      <w:r>
        <w:rPr>
          <w:rtl/>
        </w:rPr>
        <w:t>אבדימי</w:t>
      </w:r>
      <w:proofErr w:type="spellEnd"/>
      <w:r>
        <w:rPr>
          <w:rtl/>
        </w:rPr>
        <w:t xml:space="preserve"> ומשני: איכא </w:t>
      </w:r>
      <w:proofErr w:type="spellStart"/>
      <w:r>
        <w:rPr>
          <w:rtl/>
        </w:rPr>
        <w:t>בינייהו</w:t>
      </w:r>
      <w:proofErr w:type="spellEnd"/>
      <w:r>
        <w:rPr>
          <w:rtl/>
        </w:rPr>
        <w:t xml:space="preserve"> כותי שעשה ע"ז ולא </w:t>
      </w:r>
      <w:proofErr w:type="spellStart"/>
      <w:r>
        <w:rPr>
          <w:rtl/>
        </w:rPr>
        <w:t>השתחוה</w:t>
      </w:r>
      <w:proofErr w:type="spellEnd"/>
      <w:r>
        <w:rPr>
          <w:rtl/>
        </w:rPr>
        <w:t xml:space="preserve"> לה, למ"ד עשו משעת עשייה מחייב, למ"ד כי הואיל הלך אחרי צו עד </w:t>
      </w:r>
      <w:proofErr w:type="spellStart"/>
      <w:r>
        <w:rPr>
          <w:rtl/>
        </w:rPr>
        <w:t>דאזל</w:t>
      </w:r>
      <w:proofErr w:type="spellEnd"/>
      <w:r>
        <w:rPr>
          <w:rtl/>
        </w:rPr>
        <w:t xml:space="preserve"> בתרה ופלח לה, ע"כ סוגית הגמרא. </w:t>
      </w:r>
    </w:p>
    <w:p w14:paraId="06F2BC3B" w14:textId="77777777" w:rsidR="00A522CD" w:rsidRDefault="00A522CD" w:rsidP="00A522CD">
      <w:pPr>
        <w:jc w:val="both"/>
        <w:rPr>
          <w:rtl/>
        </w:rPr>
      </w:pPr>
      <w:r>
        <w:rPr>
          <w:rtl/>
        </w:rPr>
        <w:t xml:space="preserve">ויש לנו להקשות על בעל התלמוד, למה פריך מאי </w:t>
      </w:r>
      <w:proofErr w:type="spellStart"/>
      <w:r>
        <w:rPr>
          <w:rtl/>
        </w:rPr>
        <w:t>בינייהו</w:t>
      </w:r>
      <w:proofErr w:type="spellEnd"/>
      <w:r>
        <w:rPr>
          <w:rtl/>
        </w:rPr>
        <w:t xml:space="preserve"> על משמעות </w:t>
      </w:r>
      <w:proofErr w:type="spellStart"/>
      <w:r>
        <w:rPr>
          <w:rtl/>
        </w:rPr>
        <w:t>דורשין</w:t>
      </w:r>
      <w:proofErr w:type="spellEnd"/>
      <w:r>
        <w:rPr>
          <w:rtl/>
        </w:rPr>
        <w:t xml:space="preserve"> של רב חסדא ורב יצחק בר </w:t>
      </w:r>
      <w:proofErr w:type="spellStart"/>
      <w:r>
        <w:rPr>
          <w:rtl/>
        </w:rPr>
        <w:t>אבדימי</w:t>
      </w:r>
      <w:proofErr w:type="spellEnd"/>
      <w:r>
        <w:rPr>
          <w:rtl/>
        </w:rPr>
        <w:t xml:space="preserve"> יותר מעל רבי יוחנן ורבי יצחק </w:t>
      </w:r>
      <w:proofErr w:type="spellStart"/>
      <w:r>
        <w:rPr>
          <w:rtl/>
        </w:rPr>
        <w:t>דפליגי</w:t>
      </w:r>
      <w:proofErr w:type="spellEnd"/>
      <w:r>
        <w:rPr>
          <w:rtl/>
        </w:rPr>
        <w:t xml:space="preserve"> אי ויצו הוא ע"ז או </w:t>
      </w:r>
      <w:proofErr w:type="spellStart"/>
      <w:r>
        <w:rPr>
          <w:rtl/>
        </w:rPr>
        <w:t>אלהים</w:t>
      </w:r>
      <w:proofErr w:type="spellEnd"/>
      <w:r>
        <w:rPr>
          <w:rtl/>
        </w:rPr>
        <w:t xml:space="preserve">, הלא גם הם אין ביניהם רק משמעות </w:t>
      </w:r>
      <w:proofErr w:type="spellStart"/>
      <w:r>
        <w:rPr>
          <w:rtl/>
        </w:rPr>
        <w:t>דורשין</w:t>
      </w:r>
      <w:proofErr w:type="spellEnd"/>
      <w:r>
        <w:rPr>
          <w:rtl/>
        </w:rPr>
        <w:t xml:space="preserve">. ולכן נראה לומר שאין צריך לפרש חלוק שבין רבי יוחנן ורבי יצחק, כי הוא ברור כשמש בצהרים כי רבי יוחנן הלומד </w:t>
      </w:r>
      <w:proofErr w:type="spellStart"/>
      <w:r>
        <w:rPr>
          <w:rtl/>
        </w:rPr>
        <w:t>דינין</w:t>
      </w:r>
      <w:proofErr w:type="spellEnd"/>
      <w:r>
        <w:rPr>
          <w:rtl/>
        </w:rPr>
        <w:t xml:space="preserve"> </w:t>
      </w:r>
      <w:proofErr w:type="spellStart"/>
      <w:r>
        <w:rPr>
          <w:rtl/>
        </w:rPr>
        <w:t>מויצו</w:t>
      </w:r>
      <w:proofErr w:type="spellEnd"/>
      <w:r>
        <w:rPr>
          <w:rtl/>
        </w:rPr>
        <w:t xml:space="preserve"> סובר שבן נח אינו מצווה רק לשמור המנהג המדיני ולדון בין איש ובין אחיו ובין גרו משפט יושר, אבל אינו בדרך דיני ישראל שמסרם לנו משה מסיני, רק הוא </w:t>
      </w:r>
      <w:proofErr w:type="spellStart"/>
      <w:r>
        <w:rPr>
          <w:rtl/>
        </w:rPr>
        <w:t>חק</w:t>
      </w:r>
      <w:proofErr w:type="spellEnd"/>
      <w:r>
        <w:rPr>
          <w:rtl/>
        </w:rPr>
        <w:t xml:space="preserve"> נימוסי. ולכן לומד דינים מפסוק ויצו ולומד </w:t>
      </w:r>
      <w:proofErr w:type="spellStart"/>
      <w:r>
        <w:rPr>
          <w:rtl/>
        </w:rPr>
        <w:t>הג"ש</w:t>
      </w:r>
      <w:proofErr w:type="spellEnd"/>
      <w:r>
        <w:rPr>
          <w:rtl/>
        </w:rPr>
        <w:t xml:space="preserve"> </w:t>
      </w:r>
      <w:proofErr w:type="spellStart"/>
      <w:r>
        <w:rPr>
          <w:rtl/>
        </w:rPr>
        <w:t>מדכתיב</w:t>
      </w:r>
      <w:proofErr w:type="spellEnd"/>
      <w:r>
        <w:rPr>
          <w:rtl/>
        </w:rPr>
        <w:t xml:space="preserve"> כי ידעתיו וגו', שעדיין לא ניתנה התורה ולא היה לאברהם </w:t>
      </w:r>
      <w:proofErr w:type="spellStart"/>
      <w:r>
        <w:rPr>
          <w:rtl/>
        </w:rPr>
        <w:t>דינין</w:t>
      </w:r>
      <w:proofErr w:type="spellEnd"/>
      <w:r>
        <w:rPr>
          <w:rtl/>
        </w:rPr>
        <w:t xml:space="preserve"> אלו שניתנו לנו בסיני. ואף על גב </w:t>
      </w:r>
      <w:proofErr w:type="spellStart"/>
      <w:r>
        <w:rPr>
          <w:rtl/>
        </w:rPr>
        <w:t>דדרשינן</w:t>
      </w:r>
      <w:proofErr w:type="spellEnd"/>
      <w:r>
        <w:rPr>
          <w:rtl/>
        </w:rPr>
        <w:t xml:space="preserve"> עקב אשר שמע אברהם בקולי מלמד ששמר אברהם אפילו עירוב תבשילין אם כן שמע מינה שהיה נוהג כפי התורה </w:t>
      </w:r>
      <w:proofErr w:type="spellStart"/>
      <w:r>
        <w:rPr>
          <w:rtl/>
        </w:rPr>
        <w:t>והמצוה</w:t>
      </w:r>
      <w:proofErr w:type="spellEnd"/>
      <w:r>
        <w:rPr>
          <w:rtl/>
        </w:rPr>
        <w:t xml:space="preserve"> אפילו מצוה מדרבנן. מכל מקום נוכל לומר אם הוא שמר אנשי ביתו לא שמרו רק </w:t>
      </w:r>
      <w:proofErr w:type="spellStart"/>
      <w:r>
        <w:rPr>
          <w:rtl/>
        </w:rPr>
        <w:t>החק</w:t>
      </w:r>
      <w:proofErr w:type="spellEnd"/>
      <w:r>
        <w:rPr>
          <w:rtl/>
        </w:rPr>
        <w:t xml:space="preserve"> הנימוסי הנמסר להם, דהיינו ז' מצות בני נח. דמי לנו גדול מאדוננו אבינו יעקב ע"ה אשר נשא שתי אחיות. אלא ע"כ </w:t>
      </w:r>
      <w:proofErr w:type="spellStart"/>
      <w:r>
        <w:rPr>
          <w:rtl/>
        </w:rPr>
        <w:t>צריכין</w:t>
      </w:r>
      <w:proofErr w:type="spellEnd"/>
      <w:r>
        <w:rPr>
          <w:rtl/>
        </w:rPr>
        <w:t xml:space="preserve"> אנו להודות ולומר כי הכתוב שאמר למען אשר </w:t>
      </w:r>
      <w:proofErr w:type="spellStart"/>
      <w:r>
        <w:rPr>
          <w:rtl/>
        </w:rPr>
        <w:t>יצוה</w:t>
      </w:r>
      <w:proofErr w:type="spellEnd"/>
      <w:r>
        <w:rPr>
          <w:rtl/>
        </w:rPr>
        <w:t xml:space="preserve"> וגו' לא </w:t>
      </w:r>
      <w:proofErr w:type="spellStart"/>
      <w:r>
        <w:rPr>
          <w:rtl/>
        </w:rPr>
        <w:t>קאי</w:t>
      </w:r>
      <w:proofErr w:type="spellEnd"/>
      <w:r>
        <w:rPr>
          <w:rtl/>
        </w:rPr>
        <w:t xml:space="preserve"> רק </w:t>
      </w:r>
      <w:proofErr w:type="spellStart"/>
      <w:r>
        <w:rPr>
          <w:rtl/>
        </w:rPr>
        <w:t>אאותן</w:t>
      </w:r>
      <w:proofErr w:type="spellEnd"/>
      <w:r>
        <w:rPr>
          <w:rtl/>
        </w:rPr>
        <w:t xml:space="preserve"> שבע מצות של בני נח. ולכן סובר ר"י </w:t>
      </w:r>
      <w:proofErr w:type="spellStart"/>
      <w:r>
        <w:rPr>
          <w:rtl/>
        </w:rPr>
        <w:t>דלמידין</w:t>
      </w:r>
      <w:proofErr w:type="spellEnd"/>
      <w:r>
        <w:rPr>
          <w:rtl/>
        </w:rPr>
        <w:t xml:space="preserve"> דיני בני נח </w:t>
      </w:r>
      <w:proofErr w:type="spellStart"/>
      <w:r>
        <w:rPr>
          <w:rtl/>
        </w:rPr>
        <w:t>מויצו</w:t>
      </w:r>
      <w:proofErr w:type="spellEnd"/>
      <w:r>
        <w:rPr>
          <w:rtl/>
        </w:rPr>
        <w:t xml:space="preserve">, כי דיני בני ישראל לחוד ודיני בני נח לחוד. ורבי יצחק רוח אחרת עמו, ולומד </w:t>
      </w:r>
      <w:proofErr w:type="spellStart"/>
      <w:r>
        <w:rPr>
          <w:rtl/>
        </w:rPr>
        <w:t>דינין</w:t>
      </w:r>
      <w:proofErr w:type="spellEnd"/>
      <w:r>
        <w:rPr>
          <w:rtl/>
        </w:rPr>
        <w:t xml:space="preserve"> </w:t>
      </w:r>
      <w:proofErr w:type="spellStart"/>
      <w:r>
        <w:rPr>
          <w:rtl/>
        </w:rPr>
        <w:t>מאלהים</w:t>
      </w:r>
      <w:proofErr w:type="spellEnd"/>
      <w:r>
        <w:rPr>
          <w:rtl/>
        </w:rPr>
        <w:t xml:space="preserve"> בג"ש </w:t>
      </w:r>
      <w:proofErr w:type="spellStart"/>
      <w:r>
        <w:rPr>
          <w:rtl/>
        </w:rPr>
        <w:t>דונקרב</w:t>
      </w:r>
      <w:proofErr w:type="spellEnd"/>
      <w:r>
        <w:rPr>
          <w:rtl/>
        </w:rPr>
        <w:t xml:space="preserve"> בעל הבית וגו', כלומר וסובר שדיני בני נח הן אותן דינים שנצטוו ישראל בסיני ולכן לומד אותן מקרא הנאמר בסיני והכל אחד. כן נראה לפרש </w:t>
      </w:r>
      <w:proofErr w:type="spellStart"/>
      <w:r>
        <w:rPr>
          <w:rtl/>
        </w:rPr>
        <w:t>סוגיא</w:t>
      </w:r>
      <w:proofErr w:type="spellEnd"/>
      <w:r>
        <w:rPr>
          <w:rtl/>
        </w:rPr>
        <w:t xml:space="preserve"> זו. </w:t>
      </w:r>
    </w:p>
    <w:p w14:paraId="292BD3D7" w14:textId="77777777" w:rsidR="00A522CD" w:rsidRDefault="00A522CD" w:rsidP="00A522CD">
      <w:pPr>
        <w:jc w:val="both"/>
        <w:rPr>
          <w:rtl/>
        </w:rPr>
      </w:pPr>
      <w:r>
        <w:rPr>
          <w:rtl/>
        </w:rPr>
        <w:t xml:space="preserve">ואף כי הרמב"ם פסק בהלכות מלכים שאין </w:t>
      </w:r>
      <w:proofErr w:type="spellStart"/>
      <w:r>
        <w:rPr>
          <w:rtl/>
        </w:rPr>
        <w:t>מצווין</w:t>
      </w:r>
      <w:proofErr w:type="spellEnd"/>
      <w:r>
        <w:rPr>
          <w:rtl/>
        </w:rPr>
        <w:t xml:space="preserve"> לדון רק בשבע מצות שלהן, מכל מקום באותן מצות </w:t>
      </w:r>
      <w:proofErr w:type="spellStart"/>
      <w:r>
        <w:rPr>
          <w:rtl/>
        </w:rPr>
        <w:t>מחוייבין</w:t>
      </w:r>
      <w:proofErr w:type="spellEnd"/>
      <w:r>
        <w:rPr>
          <w:rtl/>
        </w:rPr>
        <w:t xml:space="preserve"> לדון בדין ישראל והנדון שלפנינו שהוא הגזל הוא אחד משבע מצות שלהן. /הערה זו מתייחסת למילים בהלכות מלכים/ גם נראה לפסוק כרבי יצחק </w:t>
      </w:r>
      <w:proofErr w:type="spellStart"/>
      <w:r>
        <w:rPr>
          <w:rtl/>
        </w:rPr>
        <w:t>מדשקלא</w:t>
      </w:r>
      <w:proofErr w:type="spellEnd"/>
      <w:r>
        <w:rPr>
          <w:rtl/>
        </w:rPr>
        <w:t xml:space="preserve"> וטריא הגמרא בתריה </w:t>
      </w:r>
      <w:proofErr w:type="spellStart"/>
      <w:r>
        <w:rPr>
          <w:rtl/>
        </w:rPr>
        <w:t>למיפרך</w:t>
      </w:r>
      <w:proofErr w:type="spellEnd"/>
      <w:r>
        <w:rPr>
          <w:rtl/>
        </w:rPr>
        <w:t xml:space="preserve"> מאי </w:t>
      </w:r>
      <w:proofErr w:type="spellStart"/>
      <w:r>
        <w:rPr>
          <w:rtl/>
        </w:rPr>
        <w:t>בינייהו</w:t>
      </w:r>
      <w:proofErr w:type="spellEnd"/>
      <w:r>
        <w:rPr>
          <w:rtl/>
        </w:rPr>
        <w:t xml:space="preserve"> </w:t>
      </w:r>
      <w:proofErr w:type="spellStart"/>
      <w:r>
        <w:rPr>
          <w:rtl/>
        </w:rPr>
        <w:t>כו</w:t>
      </w:r>
      <w:proofErr w:type="spellEnd"/>
      <w:r>
        <w:rPr>
          <w:rtl/>
        </w:rPr>
        <w:t xml:space="preserve">'. ועוד אחרת, </w:t>
      </w:r>
      <w:proofErr w:type="spellStart"/>
      <w:r>
        <w:rPr>
          <w:rtl/>
        </w:rPr>
        <w:t>מדפריך</w:t>
      </w:r>
      <w:proofErr w:type="spellEnd"/>
      <w:r>
        <w:rPr>
          <w:rtl/>
        </w:rPr>
        <w:t xml:space="preserve"> בגמרא </w:t>
      </w:r>
      <w:proofErr w:type="spellStart"/>
      <w:r>
        <w:rPr>
          <w:rtl/>
        </w:rPr>
        <w:t>דינין</w:t>
      </w:r>
      <w:proofErr w:type="spellEnd"/>
      <w:r>
        <w:rPr>
          <w:rtl/>
        </w:rPr>
        <w:t xml:space="preserve"> בני נח </w:t>
      </w:r>
      <w:proofErr w:type="spellStart"/>
      <w:r>
        <w:rPr>
          <w:rtl/>
        </w:rPr>
        <w:t>איפקוד</w:t>
      </w:r>
      <w:proofErr w:type="spellEnd"/>
      <w:r>
        <w:rPr>
          <w:rtl/>
        </w:rPr>
        <w:t xml:space="preserve"> והתניא עשר מצות נצטוו ישראל במרה, שבע מצות בני נח והוסיפו עליהן </w:t>
      </w:r>
      <w:proofErr w:type="spellStart"/>
      <w:r>
        <w:rPr>
          <w:rtl/>
        </w:rPr>
        <w:t>דינין</w:t>
      </w:r>
      <w:proofErr w:type="spellEnd"/>
      <w:r>
        <w:rPr>
          <w:rtl/>
        </w:rPr>
        <w:t xml:space="preserve"> ושבת וכבוד אב ואם, ומשני אמר רבה בר אבוה לא נצרכה אלא לעדה ועדים והתראה. והנה רש"י ז"ל פירש עדה ועדים להיות </w:t>
      </w:r>
      <w:proofErr w:type="spellStart"/>
      <w:r>
        <w:rPr>
          <w:rtl/>
        </w:rPr>
        <w:t>דנין</w:t>
      </w:r>
      <w:proofErr w:type="spellEnd"/>
      <w:r>
        <w:rPr>
          <w:rtl/>
        </w:rPr>
        <w:t xml:space="preserve"> בסנהדרין של כ"ג, כדאמרינן עדה שופטת ועדה </w:t>
      </w:r>
      <w:proofErr w:type="spellStart"/>
      <w:r>
        <w:rPr>
          <w:rtl/>
        </w:rPr>
        <w:t>מצלת</w:t>
      </w:r>
      <w:proofErr w:type="spellEnd"/>
      <w:r>
        <w:rPr>
          <w:rtl/>
        </w:rPr>
        <w:t xml:space="preserve">, ובן נח אינו מוזהר בהכי </w:t>
      </w:r>
      <w:proofErr w:type="spellStart"/>
      <w:r>
        <w:rPr>
          <w:rtl/>
        </w:rPr>
        <w:t>כדילפינן</w:t>
      </w:r>
      <w:proofErr w:type="spellEnd"/>
      <w:r>
        <w:rPr>
          <w:rtl/>
        </w:rPr>
        <w:t xml:space="preserve"> לקמן </w:t>
      </w:r>
      <w:proofErr w:type="spellStart"/>
      <w:r>
        <w:rPr>
          <w:rtl/>
        </w:rPr>
        <w:t>דבן</w:t>
      </w:r>
      <w:proofErr w:type="spellEnd"/>
      <w:r>
        <w:rPr>
          <w:rtl/>
        </w:rPr>
        <w:t xml:space="preserve"> נח נהרג בעד אחד ודיין אחד. והדר פריך בגמרא א"ה מאי והוסיפו עליהם דינים. אלא אמר רבא, לא נצרכה אלא לדיני קנסות. </w:t>
      </w:r>
      <w:proofErr w:type="spellStart"/>
      <w:r>
        <w:rPr>
          <w:rtl/>
        </w:rPr>
        <w:t>ופירש"י</w:t>
      </w:r>
      <w:proofErr w:type="spellEnd"/>
      <w:r>
        <w:rPr>
          <w:rtl/>
        </w:rPr>
        <w:t xml:space="preserve"> בשכלו הבהיר: דיני קנסות, </w:t>
      </w:r>
      <w:proofErr w:type="spellStart"/>
      <w:r>
        <w:rPr>
          <w:rtl/>
        </w:rPr>
        <w:t>דבן</w:t>
      </w:r>
      <w:proofErr w:type="spellEnd"/>
      <w:r>
        <w:rPr>
          <w:rtl/>
        </w:rPr>
        <w:t xml:space="preserve"> נח אינו מוזהר על דיני קנסות דכתיב ויצו, והתם גבי אברהם כתיב צדקה ומשפט דהיינו </w:t>
      </w:r>
      <w:proofErr w:type="spellStart"/>
      <w:r>
        <w:rPr>
          <w:rtl/>
        </w:rPr>
        <w:t>דינין</w:t>
      </w:r>
      <w:proofErr w:type="spellEnd"/>
      <w:r>
        <w:rPr>
          <w:rtl/>
        </w:rPr>
        <w:t xml:space="preserve">, וקנסות לאו משפט הוא </w:t>
      </w:r>
      <w:proofErr w:type="spellStart"/>
      <w:r>
        <w:rPr>
          <w:rtl/>
        </w:rPr>
        <w:t>דקנסינן</w:t>
      </w:r>
      <w:proofErr w:type="spellEnd"/>
      <w:r>
        <w:rPr>
          <w:rtl/>
        </w:rPr>
        <w:t xml:space="preserve"> ליה טפי מדיניה. הדר פריך בגמרא, אי הכי הוסיפו עליהם </w:t>
      </w:r>
      <w:proofErr w:type="spellStart"/>
      <w:r>
        <w:rPr>
          <w:rtl/>
        </w:rPr>
        <w:t>בדינין</w:t>
      </w:r>
      <w:proofErr w:type="spellEnd"/>
      <w:r>
        <w:rPr>
          <w:rtl/>
        </w:rPr>
        <w:t xml:space="preserve"> </w:t>
      </w:r>
      <w:proofErr w:type="spellStart"/>
      <w:r>
        <w:rPr>
          <w:rtl/>
        </w:rPr>
        <w:lastRenderedPageBreak/>
        <w:t>מיבעיא</w:t>
      </w:r>
      <w:proofErr w:type="spellEnd"/>
      <w:r>
        <w:rPr>
          <w:rtl/>
        </w:rPr>
        <w:t xml:space="preserve"> ליה, פירוש דהוה משמע שהוסיפו עליהם בהלכות </w:t>
      </w:r>
      <w:proofErr w:type="spellStart"/>
      <w:r>
        <w:rPr>
          <w:rtl/>
        </w:rPr>
        <w:t>דינין</w:t>
      </w:r>
      <w:proofErr w:type="spellEnd"/>
      <w:r>
        <w:rPr>
          <w:rtl/>
        </w:rPr>
        <w:t xml:space="preserve">, אבל גם כן היו להם </w:t>
      </w:r>
      <w:proofErr w:type="spellStart"/>
      <w:r>
        <w:rPr>
          <w:rtl/>
        </w:rPr>
        <w:t>דינין</w:t>
      </w:r>
      <w:proofErr w:type="spellEnd"/>
      <w:r>
        <w:rPr>
          <w:rtl/>
        </w:rPr>
        <w:t xml:space="preserve"> כבר. ושקיל וטרי עד </w:t>
      </w:r>
      <w:proofErr w:type="spellStart"/>
      <w:r>
        <w:rPr>
          <w:rtl/>
        </w:rPr>
        <w:t>דקאמר</w:t>
      </w:r>
      <w:proofErr w:type="spellEnd"/>
      <w:r>
        <w:rPr>
          <w:rtl/>
        </w:rPr>
        <w:t xml:space="preserve">: אלא אמר רבא, האי תנא </w:t>
      </w:r>
      <w:proofErr w:type="spellStart"/>
      <w:r>
        <w:rPr>
          <w:rtl/>
        </w:rPr>
        <w:t>תנא</w:t>
      </w:r>
      <w:proofErr w:type="spellEnd"/>
      <w:r>
        <w:rPr>
          <w:rtl/>
        </w:rPr>
        <w:t xml:space="preserve"> דבי מנשה הוא </w:t>
      </w:r>
      <w:proofErr w:type="spellStart"/>
      <w:r>
        <w:rPr>
          <w:rtl/>
        </w:rPr>
        <w:t>דמפיק</w:t>
      </w:r>
      <w:proofErr w:type="spellEnd"/>
      <w:r>
        <w:rPr>
          <w:rtl/>
        </w:rPr>
        <w:t xml:space="preserve"> </w:t>
      </w:r>
      <w:proofErr w:type="spellStart"/>
      <w:r>
        <w:rPr>
          <w:rtl/>
        </w:rPr>
        <w:t>דינין</w:t>
      </w:r>
      <w:proofErr w:type="spellEnd"/>
      <w:r>
        <w:rPr>
          <w:rtl/>
        </w:rPr>
        <w:t xml:space="preserve"> וברכת השם, ועייל סירוס וכלאים דתניא כו', ע"כ הסוגיא. </w:t>
      </w:r>
    </w:p>
    <w:p w14:paraId="116A9F9F" w14:textId="77777777" w:rsidR="00A522CD" w:rsidRDefault="00A522CD" w:rsidP="00A522CD">
      <w:pPr>
        <w:jc w:val="both"/>
        <w:rPr>
          <w:rtl/>
        </w:rPr>
      </w:pPr>
      <w:r>
        <w:rPr>
          <w:rtl/>
        </w:rPr>
        <w:t xml:space="preserve">והנה נדקדק ונאמר שמוכח הוא מזה </w:t>
      </w:r>
      <w:proofErr w:type="spellStart"/>
      <w:r>
        <w:rPr>
          <w:rtl/>
        </w:rPr>
        <w:t>שהלכתא</w:t>
      </w:r>
      <w:proofErr w:type="spellEnd"/>
      <w:r>
        <w:rPr>
          <w:rtl/>
        </w:rPr>
        <w:t xml:space="preserve"> היא כרבי יצחק, שעל כל דיני ישראל בכלל ובפרט נפקדו. דאם לא כן אלא שהיה להם מקצת דינים, למה ליה לרבא בתחילת סברתו שלא ידע א"כ </w:t>
      </w:r>
      <w:proofErr w:type="spellStart"/>
      <w:r>
        <w:rPr>
          <w:rtl/>
        </w:rPr>
        <w:t>בדינין</w:t>
      </w:r>
      <w:proofErr w:type="spellEnd"/>
      <w:r>
        <w:rPr>
          <w:rtl/>
        </w:rPr>
        <w:t xml:space="preserve"> </w:t>
      </w:r>
      <w:proofErr w:type="spellStart"/>
      <w:r>
        <w:rPr>
          <w:rtl/>
        </w:rPr>
        <w:t>מיבעיא</w:t>
      </w:r>
      <w:proofErr w:type="spellEnd"/>
      <w:r>
        <w:rPr>
          <w:rtl/>
        </w:rPr>
        <w:t xml:space="preserve"> ליה, לדחוק ולומר לא נצרכה אלא לדיני קנסות, הלא גם כן בדיני משפט נמי יש מהן שלא נצטוו. והיה לו לומר בקצרה, לא נצרכה אלא לשאר </w:t>
      </w:r>
      <w:proofErr w:type="spellStart"/>
      <w:r>
        <w:rPr>
          <w:rtl/>
        </w:rPr>
        <w:t>דינין</w:t>
      </w:r>
      <w:proofErr w:type="spellEnd"/>
      <w:r>
        <w:rPr>
          <w:rtl/>
        </w:rPr>
        <w:t xml:space="preserve"> שלא נפקדו מתחילה. אלא ע"כ </w:t>
      </w:r>
      <w:proofErr w:type="spellStart"/>
      <w:r>
        <w:rPr>
          <w:rtl/>
        </w:rPr>
        <w:t>צריכין</w:t>
      </w:r>
      <w:proofErr w:type="spellEnd"/>
      <w:r>
        <w:rPr>
          <w:rtl/>
        </w:rPr>
        <w:t xml:space="preserve"> אנו לומר </w:t>
      </w:r>
      <w:proofErr w:type="spellStart"/>
      <w:r>
        <w:rPr>
          <w:rtl/>
        </w:rPr>
        <w:t>שהלכתא</w:t>
      </w:r>
      <w:proofErr w:type="spellEnd"/>
      <w:r>
        <w:rPr>
          <w:rtl/>
        </w:rPr>
        <w:t xml:space="preserve"> היא כר' יצחק, שעל כל </w:t>
      </w:r>
      <w:proofErr w:type="spellStart"/>
      <w:r>
        <w:rPr>
          <w:rtl/>
        </w:rPr>
        <w:t>הדינין</w:t>
      </w:r>
      <w:proofErr w:type="spellEnd"/>
      <w:r>
        <w:rPr>
          <w:rtl/>
        </w:rPr>
        <w:t xml:space="preserve"> ביחד נפקדו כדרך שניתנו לישראל בסיני. גם מבעל המאור הגדול רש"י ומלשונו הזכה, </w:t>
      </w:r>
      <w:proofErr w:type="spellStart"/>
      <w:r>
        <w:rPr>
          <w:rtl/>
        </w:rPr>
        <w:t>יכולין</w:t>
      </w:r>
      <w:proofErr w:type="spellEnd"/>
      <w:r>
        <w:rPr>
          <w:rtl/>
        </w:rPr>
        <w:t xml:space="preserve"> אנו לדקדק </w:t>
      </w:r>
      <w:proofErr w:type="spellStart"/>
      <w:r>
        <w:rPr>
          <w:rtl/>
        </w:rPr>
        <w:t>דהלכתא</w:t>
      </w:r>
      <w:proofErr w:type="spellEnd"/>
      <w:r>
        <w:rPr>
          <w:rtl/>
        </w:rPr>
        <w:t xml:space="preserve"> היא כר' יצחק, </w:t>
      </w:r>
      <w:proofErr w:type="spellStart"/>
      <w:r>
        <w:rPr>
          <w:rtl/>
        </w:rPr>
        <w:t>מדהוצרך</w:t>
      </w:r>
      <w:proofErr w:type="spellEnd"/>
      <w:r>
        <w:rPr>
          <w:rtl/>
        </w:rPr>
        <w:t xml:space="preserve"> להביא ראייה על כל דבר שניתוסף שאינו בבני נח, כגון עדה ועדים והתראה ודיני קנסות. משמע דוקא היכא שיש לנו ידים מוכיחות שלא נצטוו, אבל במה שאין לנו לא נוציא אותו מכללא ולחלק אותו, רק הוא בכלל דיני ישראל. ואם יתחכם אדם לומר הלא רש"י ז"ל נקט קרא שמביא רבי יוחנן, שפירש גבי אברהם כתיב צדקה ומשפט, אם כן שמע מינה שפוסק כר' יוחנן. אי משום הא לא איריא, </w:t>
      </w:r>
      <w:proofErr w:type="spellStart"/>
      <w:r>
        <w:rPr>
          <w:rtl/>
        </w:rPr>
        <w:t>די"ל</w:t>
      </w:r>
      <w:proofErr w:type="spellEnd"/>
      <w:r>
        <w:rPr>
          <w:rtl/>
        </w:rPr>
        <w:t xml:space="preserve"> </w:t>
      </w:r>
      <w:proofErr w:type="spellStart"/>
      <w:r>
        <w:rPr>
          <w:rtl/>
        </w:rPr>
        <w:t>דחדא</w:t>
      </w:r>
      <w:proofErr w:type="spellEnd"/>
      <w:r>
        <w:rPr>
          <w:rtl/>
        </w:rPr>
        <w:t xml:space="preserve"> </w:t>
      </w:r>
      <w:proofErr w:type="spellStart"/>
      <w:r>
        <w:rPr>
          <w:rtl/>
        </w:rPr>
        <w:t>מינייהו</w:t>
      </w:r>
      <w:proofErr w:type="spellEnd"/>
      <w:r>
        <w:rPr>
          <w:rtl/>
        </w:rPr>
        <w:t xml:space="preserve"> נקט, אף כי רבי יוחנן הנאמר </w:t>
      </w:r>
      <w:proofErr w:type="spellStart"/>
      <w:r>
        <w:rPr>
          <w:rtl/>
        </w:rPr>
        <w:t>במימרא</w:t>
      </w:r>
      <w:proofErr w:type="spellEnd"/>
      <w:r>
        <w:rPr>
          <w:rtl/>
        </w:rPr>
        <w:t xml:space="preserve"> ראשונה. אבל מכל מקום שג"כ הוא מחותן </w:t>
      </w:r>
      <w:proofErr w:type="spellStart"/>
      <w:r>
        <w:rPr>
          <w:rtl/>
        </w:rPr>
        <w:t>לר</w:t>
      </w:r>
      <w:proofErr w:type="spellEnd"/>
      <w:r>
        <w:rPr>
          <w:rtl/>
        </w:rPr>
        <w:t xml:space="preserve">' יצחק, </w:t>
      </w:r>
      <w:proofErr w:type="spellStart"/>
      <w:r>
        <w:rPr>
          <w:rtl/>
        </w:rPr>
        <w:t>דונקרב</w:t>
      </w:r>
      <w:proofErr w:type="spellEnd"/>
      <w:r>
        <w:rPr>
          <w:rtl/>
        </w:rPr>
        <w:t xml:space="preserve"> בעל הבית וגו' נאמר בדיני שומרים ולא בקנסות. א"כ מכל הלין ש"מ שבן נח מוזהר בכל דיני ישראל ככל </w:t>
      </w:r>
      <w:proofErr w:type="spellStart"/>
      <w:r>
        <w:rPr>
          <w:rtl/>
        </w:rPr>
        <w:t>חקותיו</w:t>
      </w:r>
      <w:proofErr w:type="spellEnd"/>
      <w:r>
        <w:rPr>
          <w:rtl/>
        </w:rPr>
        <w:t xml:space="preserve"> ומשפטיו. </w:t>
      </w:r>
    </w:p>
    <w:p w14:paraId="427A594C" w14:textId="77777777" w:rsidR="00A522CD" w:rsidRDefault="00A522CD" w:rsidP="00A522CD">
      <w:pPr>
        <w:jc w:val="both"/>
        <w:rPr>
          <w:rtl/>
        </w:rPr>
      </w:pPr>
      <w:r>
        <w:rPr>
          <w:rtl/>
        </w:rPr>
        <w:t xml:space="preserve">ואם יטעון הטוען שמא ההלכה היא </w:t>
      </w:r>
      <w:proofErr w:type="spellStart"/>
      <w:r>
        <w:rPr>
          <w:rtl/>
        </w:rPr>
        <w:t>כדתנא</w:t>
      </w:r>
      <w:proofErr w:type="spellEnd"/>
      <w:r>
        <w:rPr>
          <w:rtl/>
        </w:rPr>
        <w:t xml:space="preserve"> דבי מנשה </w:t>
      </w:r>
      <w:proofErr w:type="spellStart"/>
      <w:r>
        <w:rPr>
          <w:rtl/>
        </w:rPr>
        <w:t>דאפיק</w:t>
      </w:r>
      <w:proofErr w:type="spellEnd"/>
      <w:r>
        <w:rPr>
          <w:rtl/>
        </w:rPr>
        <w:t xml:space="preserve"> </w:t>
      </w:r>
      <w:proofErr w:type="spellStart"/>
      <w:r>
        <w:rPr>
          <w:rtl/>
        </w:rPr>
        <w:t>ד"ב</w:t>
      </w:r>
      <w:proofErr w:type="spellEnd"/>
      <w:r>
        <w:rPr>
          <w:rtl/>
        </w:rPr>
        <w:t xml:space="preserve"> ועייל </w:t>
      </w:r>
      <w:proofErr w:type="spellStart"/>
      <w:r>
        <w:rPr>
          <w:rtl/>
        </w:rPr>
        <w:t>ס"ך</w:t>
      </w:r>
      <w:proofErr w:type="spellEnd"/>
      <w:r>
        <w:rPr>
          <w:rtl/>
        </w:rPr>
        <w:t xml:space="preserve"> זה אינן דברים של טעם, דהא ר' יוחנן ור' יצחק טפי היו יודעין </w:t>
      </w:r>
      <w:proofErr w:type="spellStart"/>
      <w:r>
        <w:rPr>
          <w:rtl/>
        </w:rPr>
        <w:t>הברייתא</w:t>
      </w:r>
      <w:proofErr w:type="spellEnd"/>
      <w:r>
        <w:rPr>
          <w:rtl/>
        </w:rPr>
        <w:t xml:space="preserve"> יותר ממנו ולא שתו לבם לדבריה, כי היו יודעים שאינה עיקר ולא </w:t>
      </w:r>
      <w:proofErr w:type="spellStart"/>
      <w:r>
        <w:rPr>
          <w:rtl/>
        </w:rPr>
        <w:t>מיתניא</w:t>
      </w:r>
      <w:proofErr w:type="spellEnd"/>
      <w:r>
        <w:rPr>
          <w:rtl/>
        </w:rPr>
        <w:t xml:space="preserve"> בי ר' </w:t>
      </w:r>
      <w:proofErr w:type="spellStart"/>
      <w:r>
        <w:rPr>
          <w:rtl/>
        </w:rPr>
        <w:t>חייא</w:t>
      </w:r>
      <w:proofErr w:type="spellEnd"/>
      <w:r>
        <w:rPr>
          <w:rtl/>
        </w:rPr>
        <w:t xml:space="preserve"> ור' אושעיה. ומטעם זה פסק האלפסי, </w:t>
      </w:r>
      <w:proofErr w:type="spellStart"/>
      <w:r>
        <w:rPr>
          <w:rtl/>
        </w:rPr>
        <w:t>ומייתי</w:t>
      </w:r>
      <w:proofErr w:type="spellEnd"/>
      <w:r>
        <w:rPr>
          <w:rtl/>
        </w:rPr>
        <w:t xml:space="preserve"> </w:t>
      </w:r>
      <w:proofErr w:type="spellStart"/>
      <w:r>
        <w:rPr>
          <w:rtl/>
        </w:rPr>
        <w:t>בסמ"ג</w:t>
      </w:r>
      <w:proofErr w:type="spellEnd"/>
      <w:r>
        <w:rPr>
          <w:rtl/>
        </w:rPr>
        <w:t xml:space="preserve"> </w:t>
      </w:r>
      <w:proofErr w:type="spellStart"/>
      <w:r>
        <w:rPr>
          <w:rtl/>
        </w:rPr>
        <w:t>כאמימר</w:t>
      </w:r>
      <w:proofErr w:type="spellEnd"/>
      <w:r>
        <w:rPr>
          <w:rtl/>
        </w:rPr>
        <w:t xml:space="preserve"> ורבא גבי בור הגולה אף על פי שהירושלמי פליג עליהם, ועיין שם בדבריהם. ואין להקשות ולומר דהרי בפרק השוכר את הפועלים אמרו אסור לכותי לסרס בהמה שלנו, </w:t>
      </w:r>
      <w:proofErr w:type="spellStart"/>
      <w:r>
        <w:rPr>
          <w:rtl/>
        </w:rPr>
        <w:t>דסבירא</w:t>
      </w:r>
      <w:proofErr w:type="spellEnd"/>
      <w:r>
        <w:rPr>
          <w:rtl/>
        </w:rPr>
        <w:t xml:space="preserve"> לן כר' </w:t>
      </w:r>
      <w:proofErr w:type="spellStart"/>
      <w:r>
        <w:rPr>
          <w:rtl/>
        </w:rPr>
        <w:t>חדקא</w:t>
      </w:r>
      <w:proofErr w:type="spellEnd"/>
      <w:r>
        <w:rPr>
          <w:rtl/>
        </w:rPr>
        <w:t xml:space="preserve"> שאומר בני נח </w:t>
      </w:r>
      <w:proofErr w:type="spellStart"/>
      <w:r>
        <w:rPr>
          <w:rtl/>
        </w:rPr>
        <w:t>מצווין</w:t>
      </w:r>
      <w:proofErr w:type="spellEnd"/>
      <w:r>
        <w:rPr>
          <w:rtl/>
        </w:rPr>
        <w:t xml:space="preserve"> על הסירוס, ועוד משום לפני עור לא </w:t>
      </w:r>
      <w:proofErr w:type="spellStart"/>
      <w:r>
        <w:rPr>
          <w:rtl/>
        </w:rPr>
        <w:t>תתן</w:t>
      </w:r>
      <w:proofErr w:type="spellEnd"/>
      <w:r>
        <w:rPr>
          <w:rtl/>
        </w:rPr>
        <w:t xml:space="preserve"> מכשול, וכן </w:t>
      </w:r>
      <w:proofErr w:type="spellStart"/>
      <w:r>
        <w:rPr>
          <w:rtl/>
        </w:rPr>
        <w:t>מייתי</w:t>
      </w:r>
      <w:proofErr w:type="spellEnd"/>
      <w:r>
        <w:rPr>
          <w:rtl/>
        </w:rPr>
        <w:t xml:space="preserve"> לה </w:t>
      </w:r>
      <w:proofErr w:type="spellStart"/>
      <w:r>
        <w:rPr>
          <w:rtl/>
        </w:rPr>
        <w:t>בסמ"ג</w:t>
      </w:r>
      <w:proofErr w:type="spellEnd"/>
      <w:r>
        <w:rPr>
          <w:rtl/>
        </w:rPr>
        <w:t xml:space="preserve"> לפסק הלכה א"כ ש"מ היה לנו לומר </w:t>
      </w:r>
      <w:proofErr w:type="spellStart"/>
      <w:r>
        <w:rPr>
          <w:rtl/>
        </w:rPr>
        <w:t>דהלכתא</w:t>
      </w:r>
      <w:proofErr w:type="spellEnd"/>
      <w:r>
        <w:rPr>
          <w:rtl/>
        </w:rPr>
        <w:t xml:space="preserve"> כתנא דבי מנשה </w:t>
      </w:r>
      <w:proofErr w:type="spellStart"/>
      <w:r>
        <w:rPr>
          <w:rtl/>
        </w:rPr>
        <w:t>דמפיק</w:t>
      </w:r>
      <w:proofErr w:type="spellEnd"/>
      <w:r>
        <w:rPr>
          <w:rtl/>
        </w:rPr>
        <w:t xml:space="preserve"> </w:t>
      </w:r>
      <w:proofErr w:type="spellStart"/>
      <w:r>
        <w:rPr>
          <w:rtl/>
        </w:rPr>
        <w:t>ד"ב</w:t>
      </w:r>
      <w:proofErr w:type="spellEnd"/>
      <w:r>
        <w:rPr>
          <w:rtl/>
        </w:rPr>
        <w:t xml:space="preserve"> ומעייל </w:t>
      </w:r>
      <w:proofErr w:type="spellStart"/>
      <w:r>
        <w:rPr>
          <w:rtl/>
        </w:rPr>
        <w:t>ס"ך</w:t>
      </w:r>
      <w:proofErr w:type="spellEnd"/>
      <w:r>
        <w:rPr>
          <w:rtl/>
        </w:rPr>
        <w:t xml:space="preserve">, וא"כ הדרא קושיא לדוכתה </w:t>
      </w:r>
      <w:proofErr w:type="spellStart"/>
      <w:r>
        <w:rPr>
          <w:rtl/>
        </w:rPr>
        <w:t>דבני</w:t>
      </w:r>
      <w:proofErr w:type="spellEnd"/>
      <w:r>
        <w:rPr>
          <w:rtl/>
        </w:rPr>
        <w:t xml:space="preserve"> נח לא נצטוו </w:t>
      </w:r>
      <w:proofErr w:type="spellStart"/>
      <w:r>
        <w:rPr>
          <w:rtl/>
        </w:rPr>
        <w:t>אדינין</w:t>
      </w:r>
      <w:proofErr w:type="spellEnd"/>
      <w:r>
        <w:rPr>
          <w:rtl/>
        </w:rPr>
        <w:t xml:space="preserve">. </w:t>
      </w:r>
      <w:proofErr w:type="spellStart"/>
      <w:r>
        <w:rPr>
          <w:rtl/>
        </w:rPr>
        <w:t>דאדרבא</w:t>
      </w:r>
      <w:proofErr w:type="spellEnd"/>
      <w:r>
        <w:rPr>
          <w:rtl/>
        </w:rPr>
        <w:t xml:space="preserve"> </w:t>
      </w:r>
      <w:proofErr w:type="spellStart"/>
      <w:r>
        <w:rPr>
          <w:rtl/>
        </w:rPr>
        <w:t>דהיא</w:t>
      </w:r>
      <w:proofErr w:type="spellEnd"/>
      <w:r>
        <w:rPr>
          <w:rtl/>
        </w:rPr>
        <w:t xml:space="preserve"> הנותנת, </w:t>
      </w:r>
      <w:proofErr w:type="spellStart"/>
      <w:r>
        <w:rPr>
          <w:rtl/>
        </w:rPr>
        <w:t>דמדקאמר</w:t>
      </w:r>
      <w:proofErr w:type="spellEnd"/>
      <w:r>
        <w:rPr>
          <w:rtl/>
        </w:rPr>
        <w:t xml:space="preserve"> לשם כר' </w:t>
      </w:r>
      <w:proofErr w:type="spellStart"/>
      <w:r>
        <w:rPr>
          <w:rtl/>
        </w:rPr>
        <w:t>חדקא</w:t>
      </w:r>
      <w:proofErr w:type="spellEnd"/>
      <w:r>
        <w:rPr>
          <w:rtl/>
        </w:rPr>
        <w:t xml:space="preserve"> ולא אמר כתנא דבי מנשה ש"מ דלית הלכתא כוותיה </w:t>
      </w:r>
      <w:proofErr w:type="spellStart"/>
      <w:r>
        <w:rPr>
          <w:rtl/>
        </w:rPr>
        <w:t>בדינין</w:t>
      </w:r>
      <w:proofErr w:type="spellEnd"/>
      <w:r>
        <w:rPr>
          <w:rtl/>
        </w:rPr>
        <w:t xml:space="preserve"> </w:t>
      </w:r>
      <w:proofErr w:type="spellStart"/>
      <w:r>
        <w:rPr>
          <w:rtl/>
        </w:rPr>
        <w:t>וסרוס</w:t>
      </w:r>
      <w:proofErr w:type="spellEnd"/>
      <w:r>
        <w:rPr>
          <w:rtl/>
        </w:rPr>
        <w:t xml:space="preserve">, אלא כר' </w:t>
      </w:r>
      <w:proofErr w:type="spellStart"/>
      <w:r>
        <w:rPr>
          <w:rtl/>
        </w:rPr>
        <w:t>חדקא</w:t>
      </w:r>
      <w:proofErr w:type="spellEnd"/>
      <w:r>
        <w:rPr>
          <w:rtl/>
        </w:rPr>
        <w:t xml:space="preserve"> </w:t>
      </w:r>
      <w:proofErr w:type="spellStart"/>
      <w:r>
        <w:rPr>
          <w:rtl/>
        </w:rPr>
        <w:t>דמפיק</w:t>
      </w:r>
      <w:proofErr w:type="spellEnd"/>
      <w:r>
        <w:rPr>
          <w:rtl/>
        </w:rPr>
        <w:t xml:space="preserve"> סירוס לחוד. ואין להקשות </w:t>
      </w:r>
      <w:proofErr w:type="spellStart"/>
      <w:r>
        <w:rPr>
          <w:rtl/>
        </w:rPr>
        <w:t>מדתניא</w:t>
      </w:r>
      <w:proofErr w:type="spellEnd"/>
      <w:r>
        <w:rPr>
          <w:rtl/>
        </w:rPr>
        <w:t xml:space="preserve"> </w:t>
      </w:r>
      <w:proofErr w:type="spellStart"/>
      <w:r>
        <w:rPr>
          <w:rtl/>
        </w:rPr>
        <w:t>פ"ק</w:t>
      </w:r>
      <w:proofErr w:type="spellEnd"/>
      <w:r>
        <w:rPr>
          <w:rtl/>
        </w:rPr>
        <w:t xml:space="preserve"> </w:t>
      </w:r>
      <w:proofErr w:type="spellStart"/>
      <w:r>
        <w:rPr>
          <w:rtl/>
        </w:rPr>
        <w:t>דע"ז</w:t>
      </w:r>
      <w:proofErr w:type="spellEnd"/>
      <w:r>
        <w:rPr>
          <w:rtl/>
        </w:rPr>
        <w:t xml:space="preserve"> תני ר' יוסף: מאי </w:t>
      </w:r>
      <w:proofErr w:type="spellStart"/>
      <w:r>
        <w:rPr>
          <w:rtl/>
        </w:rPr>
        <w:t>דכתיב</w:t>
      </w:r>
      <w:proofErr w:type="spellEnd"/>
      <w:r>
        <w:rPr>
          <w:rtl/>
        </w:rPr>
        <w:t xml:space="preserve"> עמד </w:t>
      </w:r>
      <w:proofErr w:type="spellStart"/>
      <w:r>
        <w:rPr>
          <w:rtl/>
        </w:rPr>
        <w:t>וימודד</w:t>
      </w:r>
      <w:proofErr w:type="spellEnd"/>
      <w:r>
        <w:rPr>
          <w:rtl/>
        </w:rPr>
        <w:t xml:space="preserve"> ארץ </w:t>
      </w:r>
      <w:proofErr w:type="spellStart"/>
      <w:r>
        <w:rPr>
          <w:rtl/>
        </w:rPr>
        <w:t>רארה</w:t>
      </w:r>
      <w:proofErr w:type="spellEnd"/>
      <w:r>
        <w:rPr>
          <w:rtl/>
        </w:rPr>
        <w:t xml:space="preserve"> /ראה/ ויתר גוים מה ראה </w:t>
      </w:r>
      <w:proofErr w:type="spellStart"/>
      <w:r>
        <w:rPr>
          <w:rtl/>
        </w:rPr>
        <w:t>ראה</w:t>
      </w:r>
      <w:proofErr w:type="spellEnd"/>
      <w:r>
        <w:rPr>
          <w:rtl/>
        </w:rPr>
        <w:t xml:space="preserve"> שבע מצות בני נח שקבלו עליהם ולא קיימום, כיון שלא קיימום עמד והתירן להם. א"כ ש"מ שבן נח אינו מצווה עתה מצוה כלל. זה אינו כלום, שהרי הקשו בגמרא: </w:t>
      </w:r>
      <w:proofErr w:type="spellStart"/>
      <w:r>
        <w:rPr>
          <w:rtl/>
        </w:rPr>
        <w:t>אתגורי</w:t>
      </w:r>
      <w:proofErr w:type="spellEnd"/>
      <w:r>
        <w:rPr>
          <w:rtl/>
        </w:rPr>
        <w:t xml:space="preserve"> </w:t>
      </w:r>
      <w:proofErr w:type="spellStart"/>
      <w:r>
        <w:rPr>
          <w:rtl/>
        </w:rPr>
        <w:t>אתגור</w:t>
      </w:r>
      <w:proofErr w:type="spellEnd"/>
      <w:r>
        <w:rPr>
          <w:rtl/>
        </w:rPr>
        <w:t xml:space="preserve">, א"כ מצינו חוטא נשכר. ומשני: אמר רב יוסף לומר אף על פי שהן </w:t>
      </w:r>
      <w:proofErr w:type="spellStart"/>
      <w:r>
        <w:rPr>
          <w:rtl/>
        </w:rPr>
        <w:t>מקיימין</w:t>
      </w:r>
      <w:proofErr w:type="spellEnd"/>
      <w:r>
        <w:rPr>
          <w:rtl/>
        </w:rPr>
        <w:t xml:space="preserve"> אותן אין מקבלים עליהם שכר, אלא כמי שאינו מצווה ועושה, </w:t>
      </w:r>
      <w:proofErr w:type="spellStart"/>
      <w:r>
        <w:rPr>
          <w:rtl/>
        </w:rPr>
        <w:t>דאמר</w:t>
      </w:r>
      <w:proofErr w:type="spellEnd"/>
      <w:r>
        <w:rPr>
          <w:rtl/>
        </w:rPr>
        <w:t xml:space="preserve"> ר' </w:t>
      </w:r>
      <w:proofErr w:type="spellStart"/>
      <w:r>
        <w:rPr>
          <w:rtl/>
        </w:rPr>
        <w:t>חנינא</w:t>
      </w:r>
      <w:proofErr w:type="spellEnd"/>
      <w:r>
        <w:rPr>
          <w:rtl/>
        </w:rPr>
        <w:t xml:space="preserve"> גדול מצווה ועושה ממי שאינו מצווה ועושה. </w:t>
      </w:r>
      <w:proofErr w:type="spellStart"/>
      <w:r>
        <w:rPr>
          <w:rtl/>
        </w:rPr>
        <w:t>ופירש"י</w:t>
      </w:r>
      <w:proofErr w:type="spellEnd"/>
      <w:r>
        <w:rPr>
          <w:rtl/>
        </w:rPr>
        <w:t xml:space="preserve"> ז"ל: מה </w:t>
      </w:r>
      <w:proofErr w:type="spellStart"/>
      <w:r>
        <w:rPr>
          <w:rtl/>
        </w:rPr>
        <w:t>שויתר</w:t>
      </w:r>
      <w:proofErr w:type="spellEnd"/>
      <w:r>
        <w:rPr>
          <w:rtl/>
        </w:rPr>
        <w:t xml:space="preserve"> אינו טובתן אלא שאינן מקבלין שכר אם מקיימים, ע"כ. א"כ ש"מ שעדיין הם מוזהרים כבראשונה. </w:t>
      </w:r>
    </w:p>
    <w:p w14:paraId="6AC09DD6" w14:textId="77777777" w:rsidR="00A522CD" w:rsidRDefault="00A522CD" w:rsidP="00A522CD">
      <w:pPr>
        <w:jc w:val="both"/>
        <w:rPr>
          <w:rtl/>
        </w:rPr>
      </w:pPr>
      <w:r>
        <w:rPr>
          <w:rtl/>
        </w:rPr>
        <w:t xml:space="preserve">א"כ הוכחנו וביררנו </w:t>
      </w:r>
      <w:proofErr w:type="spellStart"/>
      <w:r>
        <w:rPr>
          <w:rtl/>
        </w:rPr>
        <w:t>שדנין</w:t>
      </w:r>
      <w:proofErr w:type="spellEnd"/>
      <w:r>
        <w:rPr>
          <w:rtl/>
        </w:rPr>
        <w:t xml:space="preserve"> בני נח בדיני ישראל הואיל ומצווה עליהם. ואם בכל זאת יתעקש המתעקש לאטום אזנו משמוע דבר זה, ורוצה לחלוק ולומר שדיניהם של בני נח אינן כדינינו אף אנו נאמר לו כלך מדרך זו, </w:t>
      </w:r>
      <w:proofErr w:type="spellStart"/>
      <w:r>
        <w:rPr>
          <w:rtl/>
        </w:rPr>
        <w:t>דגרסינן</w:t>
      </w:r>
      <w:proofErr w:type="spellEnd"/>
      <w:r>
        <w:rPr>
          <w:rtl/>
        </w:rPr>
        <w:t xml:space="preserve"> </w:t>
      </w:r>
      <w:proofErr w:type="spellStart"/>
      <w:r>
        <w:rPr>
          <w:rtl/>
        </w:rPr>
        <w:t>בב"ק</w:t>
      </w:r>
      <w:proofErr w:type="spellEnd"/>
      <w:r>
        <w:rPr>
          <w:rtl/>
        </w:rPr>
        <w:t xml:space="preserve"> פרק הגוזל בתרא תניא, ישראל וכותי שבאים לפניך לדין אם אתה יכול לזכותו בדיני ישראל זכהו ואמור לו כך דיננו. בדיני אומות העולם, זכהו ואמור לו כך דינכם, ואם לאו באין עליו בעקיפין דברי ר' ישמעאל. ר' עקיבא אומר אין באין עליו בעקיפין מפני קדוש השם. פירש רש"י: בעקיפין בעלילות עד </w:t>
      </w:r>
      <w:proofErr w:type="spellStart"/>
      <w:r>
        <w:rPr>
          <w:rtl/>
        </w:rPr>
        <w:t>שפוטרין</w:t>
      </w:r>
      <w:proofErr w:type="spellEnd"/>
      <w:r>
        <w:rPr>
          <w:rtl/>
        </w:rPr>
        <w:t xml:space="preserve"> הישראל, ע"כ </w:t>
      </w:r>
      <w:proofErr w:type="spellStart"/>
      <w:r>
        <w:rPr>
          <w:rtl/>
        </w:rPr>
        <w:t>הסוגיא</w:t>
      </w:r>
      <w:proofErr w:type="spellEnd"/>
      <w:r>
        <w:rPr>
          <w:rtl/>
        </w:rPr>
        <w:t xml:space="preserve">. ושמעינן מן הכא, </w:t>
      </w:r>
      <w:proofErr w:type="spellStart"/>
      <w:r>
        <w:rPr>
          <w:rtl/>
        </w:rPr>
        <w:t>דע"כ</w:t>
      </w:r>
      <w:proofErr w:type="spellEnd"/>
      <w:r>
        <w:rPr>
          <w:rtl/>
        </w:rPr>
        <w:t xml:space="preserve"> לא פליגי ר"ע </w:t>
      </w:r>
      <w:proofErr w:type="spellStart"/>
      <w:r>
        <w:rPr>
          <w:rtl/>
        </w:rPr>
        <w:t>ור"י</w:t>
      </w:r>
      <w:proofErr w:type="spellEnd"/>
      <w:r>
        <w:rPr>
          <w:rtl/>
        </w:rPr>
        <w:t xml:space="preserve"> אלא לבוא עליו בעקיפין, אבל לדון אותו בדיני ישראל </w:t>
      </w:r>
      <w:proofErr w:type="spellStart"/>
      <w:r>
        <w:rPr>
          <w:rtl/>
        </w:rPr>
        <w:t>כ"ע</w:t>
      </w:r>
      <w:proofErr w:type="spellEnd"/>
      <w:r>
        <w:rPr>
          <w:rtl/>
        </w:rPr>
        <w:t xml:space="preserve"> לא פליגי </w:t>
      </w:r>
      <w:proofErr w:type="spellStart"/>
      <w:r>
        <w:rPr>
          <w:rtl/>
        </w:rPr>
        <w:t>שדנין</w:t>
      </w:r>
      <w:proofErr w:type="spellEnd"/>
      <w:r>
        <w:rPr>
          <w:rtl/>
        </w:rPr>
        <w:t xml:space="preserve"> אותו, וצריך לשמור כשידנו תקיפה עליהם. </w:t>
      </w:r>
    </w:p>
    <w:p w14:paraId="1F39E458" w14:textId="54C0A5D5" w:rsidR="005704C1" w:rsidRDefault="00A522CD" w:rsidP="00A0111C">
      <w:pPr>
        <w:jc w:val="both"/>
        <w:rPr>
          <w:rtl/>
        </w:rPr>
      </w:pPr>
      <w:r>
        <w:rPr>
          <w:rtl/>
        </w:rPr>
        <w:t xml:space="preserve">והואיל וביררנו והוכחנו </w:t>
      </w:r>
      <w:proofErr w:type="spellStart"/>
      <w:r>
        <w:rPr>
          <w:rtl/>
        </w:rPr>
        <w:t>שדנין</w:t>
      </w:r>
      <w:proofErr w:type="spellEnd"/>
      <w:r>
        <w:rPr>
          <w:rtl/>
        </w:rPr>
        <w:t xml:space="preserve"> כותי בדיני ישראל ונידון כותי עם ישראל כשני נימולים, נבוא ונקפץ אל המקום אשר דברינו הולכים לשם ונדבר על המעשה אשר נעשה בעולם. הנה הוא איש בארץ לועז אשר נודע שמו במרחקים. דלה </w:t>
      </w:r>
      <w:proofErr w:type="spellStart"/>
      <w:r>
        <w:rPr>
          <w:rtl/>
        </w:rPr>
        <w:t>דלה</w:t>
      </w:r>
      <w:proofErr w:type="spellEnd"/>
      <w:r>
        <w:rPr>
          <w:rtl/>
        </w:rPr>
        <w:t xml:space="preserve"> מים עמוקים, מימיו מתוקים, גוזר ומקים, יברכהו שוכן שחקים. הוא האילן הגדול אשר פריו למאכל ועלהו לתרופה, אמרתו צרופה, הוא ה"ה הגאון </w:t>
      </w:r>
      <w:proofErr w:type="spellStart"/>
      <w:r>
        <w:rPr>
          <w:rtl/>
        </w:rPr>
        <w:t>מהר"ר</w:t>
      </w:r>
      <w:proofErr w:type="spellEnd"/>
      <w:r>
        <w:rPr>
          <w:rtl/>
        </w:rPr>
        <w:t xml:space="preserve"> מאיר </w:t>
      </w:r>
      <w:proofErr w:type="spellStart"/>
      <w:r>
        <w:rPr>
          <w:rtl/>
        </w:rPr>
        <w:t>מפאדוואה</w:t>
      </w:r>
      <w:proofErr w:type="spellEnd"/>
      <w:r>
        <w:rPr>
          <w:rtl/>
        </w:rPr>
        <w:t xml:space="preserve">. והנה שם מגמותיו </w:t>
      </w:r>
      <w:proofErr w:type="spellStart"/>
      <w:r>
        <w:rPr>
          <w:rtl/>
        </w:rPr>
        <w:t>רעיוניו</w:t>
      </w:r>
      <w:proofErr w:type="spellEnd"/>
      <w:r>
        <w:rPr>
          <w:rtl/>
        </w:rPr>
        <w:t xml:space="preserve"> ומחשבותיו והשתתף עם אחד מאנשי ארצו </w:t>
      </w:r>
      <w:proofErr w:type="spellStart"/>
      <w:r>
        <w:rPr>
          <w:rtl/>
        </w:rPr>
        <w:t>ומגדוליה</w:t>
      </w:r>
      <w:proofErr w:type="spellEnd"/>
      <w:r>
        <w:rPr>
          <w:rtl/>
        </w:rPr>
        <w:t xml:space="preserve"> דהיינו </w:t>
      </w:r>
      <w:proofErr w:type="spellStart"/>
      <w:r>
        <w:rPr>
          <w:rtl/>
        </w:rPr>
        <w:t>יענטילומר</w:t>
      </w:r>
      <w:proofErr w:type="spellEnd"/>
      <w:r>
        <w:rPr>
          <w:rtl/>
        </w:rPr>
        <w:t xml:space="preserve"> והוא אחד מן מדפיסי הספרים והסכימו יחדיו להדפיס החיבור הגדול משנה תורה, אשר חבר הרב הכולל האמתי רבינו משה בן הרב המובהק הדיין רבינו מיימון. וכאשר חשב כן החלו לעשות </w:t>
      </w:r>
      <w:proofErr w:type="spellStart"/>
      <w:r>
        <w:rPr>
          <w:rtl/>
        </w:rPr>
        <w:t>בעז"ה</w:t>
      </w:r>
      <w:proofErr w:type="spellEnd"/>
      <w:r>
        <w:rPr>
          <w:rtl/>
        </w:rPr>
        <w:t xml:space="preserve"> עד </w:t>
      </w:r>
      <w:proofErr w:type="spellStart"/>
      <w:r>
        <w:rPr>
          <w:rtl/>
        </w:rPr>
        <w:t>שלע"ע</w:t>
      </w:r>
      <w:proofErr w:type="spellEnd"/>
      <w:r>
        <w:rPr>
          <w:rtl/>
        </w:rPr>
        <w:t xml:space="preserve"> נגמר הדבר. והגיה אותו בשכלו הזך עד אשר לא נשאר בתוך הבר תבן, וסלק </w:t>
      </w:r>
      <w:proofErr w:type="spellStart"/>
      <w:r>
        <w:rPr>
          <w:rtl/>
        </w:rPr>
        <w:t>המסלה</w:t>
      </w:r>
      <w:proofErr w:type="spellEnd"/>
      <w:r>
        <w:rPr>
          <w:rtl/>
        </w:rPr>
        <w:t xml:space="preserve"> עד לא נשאר בה אבן והנה קם אחד גם כן </w:t>
      </w:r>
      <w:proofErr w:type="spellStart"/>
      <w:r>
        <w:rPr>
          <w:rtl/>
        </w:rPr>
        <w:t>יענטילומר</w:t>
      </w:r>
      <w:proofErr w:type="spellEnd"/>
      <w:r>
        <w:rPr>
          <w:rtl/>
        </w:rPr>
        <w:t xml:space="preserve"> מעשירי הארץ נגדו ואמר אעשה גם אנכי לביתי ואדפיס אנכי גם אני, וכן עשה. והעיקר הוא מאתו שעושה דבר זה על מה שלא נשתתף עמו הגאון הנ"ל, ועושה דבר זה להכעיס ולכלות ממון הגאון הנ"ל ח"ו. כי ידוע אם לא ימכור הגאון ספריו שיכבד עליו המשא מנשוא. והנני לדון בדיני ישראל, באם היו שני אנשים ישראלים על פי תורתנו הקדושה, ונוכיח שזכה הגאון הנ"ל בדינו. ונפרד מזה ונהיה לארבעה ראשים, ועל אלו הארבעה יסודות נרכיב הדבר ועניינו. ואומר, שדין הוא עם הגאון שהוא ימכור ספריו ראשונה. והואיל ובעונותינו שרבו אין ידנו תקיפה לעשות כפי תורתנו, מ"מ לא נניח את שלנו ולומר שכל ישראל ומי שבשם ישראל יכונה לא יקנה שום ספר </w:t>
      </w:r>
      <w:proofErr w:type="spellStart"/>
      <w:r>
        <w:rPr>
          <w:rtl/>
        </w:rPr>
        <w:t>מיימוני</w:t>
      </w:r>
      <w:proofErr w:type="spellEnd"/>
      <w:r>
        <w:rPr>
          <w:rtl/>
        </w:rPr>
        <w:t xml:space="preserve"> החדשים רק מאותן היוצאים מתחת יד הגאון הנ"ל או באי </w:t>
      </w:r>
      <w:proofErr w:type="spellStart"/>
      <w:r>
        <w:rPr>
          <w:rtl/>
        </w:rPr>
        <w:t>כחו</w:t>
      </w:r>
      <w:proofErr w:type="spellEnd"/>
      <w:r>
        <w:rPr>
          <w:rtl/>
        </w:rPr>
        <w:t>, והוא מארבעה טעמים.</w:t>
      </w:r>
      <w:r w:rsidR="00A0111C">
        <w:rPr>
          <w:rFonts w:hint="cs"/>
          <w:rtl/>
        </w:rPr>
        <w:t>..</w:t>
      </w:r>
    </w:p>
    <w:p w14:paraId="5DB8F522" w14:textId="77777777" w:rsidR="0012329A" w:rsidRDefault="005704C1" w:rsidP="005704C1">
      <w:pPr>
        <w:jc w:val="both"/>
        <w:rPr>
          <w:rtl/>
        </w:rPr>
        <w:sectPr w:rsidR="0012329A" w:rsidSect="00BD5FD7">
          <w:footerReference w:type="default" r:id="rId8"/>
          <w:type w:val="continuous"/>
          <w:pgSz w:w="11906" w:h="16838" w:code="9"/>
          <w:pgMar w:top="1440" w:right="1440" w:bottom="1440" w:left="1440" w:header="720" w:footer="432" w:gutter="0"/>
          <w:cols w:space="144"/>
          <w:bidi/>
          <w:rtlGutter/>
          <w:docGrid w:linePitch="360"/>
        </w:sectPr>
      </w:pPr>
      <w:r>
        <w:rPr>
          <w:noProof/>
        </w:rPr>
        <w:lastRenderedPageBreak/>
        <w:drawing>
          <wp:inline distT="0" distB="0" distL="0" distR="0" wp14:anchorId="4AB97BC1" wp14:editId="76C41055">
            <wp:extent cx="5405755" cy="88633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5755" cy="8863330"/>
                    </a:xfrm>
                    <a:prstGeom prst="rect">
                      <a:avLst/>
                    </a:prstGeom>
                  </pic:spPr>
                </pic:pic>
              </a:graphicData>
            </a:graphic>
          </wp:inline>
        </w:drawing>
      </w:r>
      <w:r>
        <w:rPr>
          <w:noProof/>
        </w:rPr>
        <w:lastRenderedPageBreak/>
        <w:drawing>
          <wp:inline distT="0" distB="0" distL="0" distR="0" wp14:anchorId="5354C4E0" wp14:editId="571E861C">
            <wp:extent cx="5471795" cy="886333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0"/>
                    <a:stretch>
                      <a:fillRect/>
                    </a:stretch>
                  </pic:blipFill>
                  <pic:spPr>
                    <a:xfrm>
                      <a:off x="0" y="0"/>
                      <a:ext cx="5471795" cy="8863330"/>
                    </a:xfrm>
                    <a:prstGeom prst="rect">
                      <a:avLst/>
                    </a:prstGeom>
                  </pic:spPr>
                </pic:pic>
              </a:graphicData>
            </a:graphic>
          </wp:inline>
        </w:drawing>
      </w:r>
    </w:p>
    <w:p w14:paraId="58D3EA33" w14:textId="58B3A213" w:rsidR="005704C1" w:rsidRPr="00033AB8" w:rsidRDefault="00592AAC" w:rsidP="00592AAC">
      <w:pPr>
        <w:jc w:val="both"/>
        <w:rPr>
          <w:rtl/>
        </w:rPr>
      </w:pPr>
      <w:r w:rsidRPr="0012329A">
        <w:rPr>
          <w:noProof/>
          <w:rtl/>
        </w:rPr>
        <w:lastRenderedPageBreak/>
        <w:drawing>
          <wp:anchor distT="0" distB="0" distL="114300" distR="114300" simplePos="0" relativeHeight="251658240" behindDoc="0" locked="0" layoutInCell="1" allowOverlap="1" wp14:anchorId="4C918A34" wp14:editId="70834C15">
            <wp:simplePos x="0" y="0"/>
            <wp:positionH relativeFrom="column">
              <wp:posOffset>-2808605</wp:posOffset>
            </wp:positionH>
            <wp:positionV relativeFrom="paragraph">
              <wp:posOffset>0</wp:posOffset>
            </wp:positionV>
            <wp:extent cx="3081528" cy="8988552"/>
            <wp:effectExtent l="0" t="0" r="508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528" cy="898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29A" w:rsidRPr="0012329A">
        <w:rPr>
          <w:noProof/>
          <w:rtl/>
        </w:rPr>
        <w:drawing>
          <wp:inline distT="0" distB="0" distL="0" distR="0" wp14:anchorId="459D10C1" wp14:editId="49839451">
            <wp:extent cx="2860040" cy="8863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8863330"/>
                    </a:xfrm>
                    <a:prstGeom prst="rect">
                      <a:avLst/>
                    </a:prstGeom>
                    <a:noFill/>
                    <a:ln>
                      <a:noFill/>
                    </a:ln>
                  </pic:spPr>
                </pic:pic>
              </a:graphicData>
            </a:graphic>
          </wp:inline>
        </w:drawing>
      </w:r>
      <w:r>
        <w:rPr>
          <w:noProof/>
          <w:rtl/>
        </w:rPr>
        <w:br w:type="column"/>
      </w:r>
    </w:p>
    <w:sectPr w:rsidR="005704C1" w:rsidRPr="00033AB8" w:rsidSect="00592AAC">
      <w:type w:val="continuous"/>
      <w:pgSz w:w="11906" w:h="16838" w:code="9"/>
      <w:pgMar w:top="1440" w:right="1080" w:bottom="1440" w:left="1080" w:header="720" w:footer="432" w:gutter="0"/>
      <w:cols w:num="2" w:space="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A5C9" w14:textId="77777777" w:rsidR="00BE2958" w:rsidRDefault="00BE2958">
      <w:r>
        <w:separator/>
      </w:r>
    </w:p>
  </w:endnote>
  <w:endnote w:type="continuationSeparator" w:id="0">
    <w:p w14:paraId="2F52D311" w14:textId="77777777" w:rsidR="00BE2958" w:rsidRDefault="00BE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2509047"/>
      <w:docPartObj>
        <w:docPartGallery w:val="Page Numbers (Bottom of Page)"/>
        <w:docPartUnique/>
      </w:docPartObj>
    </w:sdtPr>
    <w:sdtEndPr>
      <w:rPr>
        <w:noProof/>
      </w:rPr>
    </w:sdtEndPr>
    <w:sdtContent>
      <w:p w14:paraId="4AC77524" w14:textId="6A032067" w:rsidR="00DC719C" w:rsidRDefault="00DC71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15CACD" w14:textId="77777777" w:rsidR="00DC719C" w:rsidRDefault="00DC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48054" w14:textId="77777777" w:rsidR="00BE2958" w:rsidRDefault="00BE2958">
      <w:r>
        <w:separator/>
      </w:r>
    </w:p>
  </w:footnote>
  <w:footnote w:type="continuationSeparator" w:id="0">
    <w:p w14:paraId="41D66479" w14:textId="77777777" w:rsidR="00BE2958" w:rsidRDefault="00BE2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EB8"/>
    <w:multiLevelType w:val="hybridMultilevel"/>
    <w:tmpl w:val="DDE2EA44"/>
    <w:lvl w:ilvl="0" w:tplc="1EEEE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806FF"/>
    <w:multiLevelType w:val="hybridMultilevel"/>
    <w:tmpl w:val="1248CF50"/>
    <w:lvl w:ilvl="0" w:tplc="9056A0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8554FA"/>
    <w:multiLevelType w:val="hybridMultilevel"/>
    <w:tmpl w:val="32984F84"/>
    <w:lvl w:ilvl="0" w:tplc="6ED2C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5E6224"/>
    <w:multiLevelType w:val="hybridMultilevel"/>
    <w:tmpl w:val="C4428D26"/>
    <w:lvl w:ilvl="0" w:tplc="29168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1171E8"/>
    <w:multiLevelType w:val="hybridMultilevel"/>
    <w:tmpl w:val="A462E0C4"/>
    <w:lvl w:ilvl="0" w:tplc="283E3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641830"/>
    <w:multiLevelType w:val="hybridMultilevel"/>
    <w:tmpl w:val="836C4808"/>
    <w:lvl w:ilvl="0" w:tplc="F91E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817860">
    <w:abstractNumId w:val="3"/>
  </w:num>
  <w:num w:numId="2" w16cid:durableId="993608654">
    <w:abstractNumId w:val="4"/>
  </w:num>
  <w:num w:numId="3" w16cid:durableId="438573954">
    <w:abstractNumId w:val="0"/>
  </w:num>
  <w:num w:numId="4" w16cid:durableId="854155185">
    <w:abstractNumId w:val="5"/>
  </w:num>
  <w:num w:numId="5" w16cid:durableId="971520440">
    <w:abstractNumId w:val="2"/>
  </w:num>
  <w:num w:numId="6" w16cid:durableId="1132094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C2"/>
    <w:rsid w:val="00000419"/>
    <w:rsid w:val="0000063D"/>
    <w:rsid w:val="000013E5"/>
    <w:rsid w:val="000017D1"/>
    <w:rsid w:val="00001990"/>
    <w:rsid w:val="00001C0C"/>
    <w:rsid w:val="00001DA2"/>
    <w:rsid w:val="00001E02"/>
    <w:rsid w:val="00001F96"/>
    <w:rsid w:val="000022A0"/>
    <w:rsid w:val="00002562"/>
    <w:rsid w:val="00002EE9"/>
    <w:rsid w:val="00003322"/>
    <w:rsid w:val="000036E5"/>
    <w:rsid w:val="000037C1"/>
    <w:rsid w:val="000039C2"/>
    <w:rsid w:val="00004BDE"/>
    <w:rsid w:val="00004FBC"/>
    <w:rsid w:val="0000506E"/>
    <w:rsid w:val="00005E43"/>
    <w:rsid w:val="0000631E"/>
    <w:rsid w:val="00006838"/>
    <w:rsid w:val="00006B56"/>
    <w:rsid w:val="00006B95"/>
    <w:rsid w:val="000073C5"/>
    <w:rsid w:val="00010FFC"/>
    <w:rsid w:val="00011539"/>
    <w:rsid w:val="00011A1C"/>
    <w:rsid w:val="00013276"/>
    <w:rsid w:val="00013699"/>
    <w:rsid w:val="00013B39"/>
    <w:rsid w:val="000143FF"/>
    <w:rsid w:val="00014A6F"/>
    <w:rsid w:val="00014E55"/>
    <w:rsid w:val="000160D0"/>
    <w:rsid w:val="00016104"/>
    <w:rsid w:val="000162FB"/>
    <w:rsid w:val="00016348"/>
    <w:rsid w:val="00016B6E"/>
    <w:rsid w:val="0001700B"/>
    <w:rsid w:val="000171D1"/>
    <w:rsid w:val="00017317"/>
    <w:rsid w:val="00017535"/>
    <w:rsid w:val="00017694"/>
    <w:rsid w:val="00017832"/>
    <w:rsid w:val="00017844"/>
    <w:rsid w:val="00017D99"/>
    <w:rsid w:val="00020005"/>
    <w:rsid w:val="000200A2"/>
    <w:rsid w:val="000206FB"/>
    <w:rsid w:val="00020F9C"/>
    <w:rsid w:val="000248BF"/>
    <w:rsid w:val="00024A57"/>
    <w:rsid w:val="00024CE6"/>
    <w:rsid w:val="00025059"/>
    <w:rsid w:val="00025314"/>
    <w:rsid w:val="000253B7"/>
    <w:rsid w:val="00025510"/>
    <w:rsid w:val="00025513"/>
    <w:rsid w:val="00025637"/>
    <w:rsid w:val="00025A3A"/>
    <w:rsid w:val="00025B3B"/>
    <w:rsid w:val="00025E23"/>
    <w:rsid w:val="000261A2"/>
    <w:rsid w:val="000262EB"/>
    <w:rsid w:val="000266FC"/>
    <w:rsid w:val="00026E21"/>
    <w:rsid w:val="000273C1"/>
    <w:rsid w:val="0002771A"/>
    <w:rsid w:val="00030054"/>
    <w:rsid w:val="0003013D"/>
    <w:rsid w:val="00030887"/>
    <w:rsid w:val="00030D3C"/>
    <w:rsid w:val="00031811"/>
    <w:rsid w:val="00031B46"/>
    <w:rsid w:val="0003200B"/>
    <w:rsid w:val="00032137"/>
    <w:rsid w:val="000324EB"/>
    <w:rsid w:val="0003265F"/>
    <w:rsid w:val="00032E8F"/>
    <w:rsid w:val="00032F6A"/>
    <w:rsid w:val="0003336E"/>
    <w:rsid w:val="00033445"/>
    <w:rsid w:val="00033AB8"/>
    <w:rsid w:val="0003401F"/>
    <w:rsid w:val="00034025"/>
    <w:rsid w:val="000341B9"/>
    <w:rsid w:val="000342D4"/>
    <w:rsid w:val="00034695"/>
    <w:rsid w:val="000346A8"/>
    <w:rsid w:val="00035708"/>
    <w:rsid w:val="00035B53"/>
    <w:rsid w:val="00036629"/>
    <w:rsid w:val="000367E0"/>
    <w:rsid w:val="000369DF"/>
    <w:rsid w:val="00036CC5"/>
    <w:rsid w:val="00036DFB"/>
    <w:rsid w:val="00036F96"/>
    <w:rsid w:val="0003737C"/>
    <w:rsid w:val="00037436"/>
    <w:rsid w:val="00037648"/>
    <w:rsid w:val="00037654"/>
    <w:rsid w:val="000379EB"/>
    <w:rsid w:val="00037E33"/>
    <w:rsid w:val="00040332"/>
    <w:rsid w:val="00040729"/>
    <w:rsid w:val="000414E4"/>
    <w:rsid w:val="00041912"/>
    <w:rsid w:val="00041C4D"/>
    <w:rsid w:val="00041D3E"/>
    <w:rsid w:val="00041F97"/>
    <w:rsid w:val="00041FCA"/>
    <w:rsid w:val="000423B5"/>
    <w:rsid w:val="00042B64"/>
    <w:rsid w:val="000437F1"/>
    <w:rsid w:val="00043F3D"/>
    <w:rsid w:val="000443B4"/>
    <w:rsid w:val="00044B9D"/>
    <w:rsid w:val="00044E5F"/>
    <w:rsid w:val="00045288"/>
    <w:rsid w:val="000452D0"/>
    <w:rsid w:val="00045335"/>
    <w:rsid w:val="0004559F"/>
    <w:rsid w:val="00046645"/>
    <w:rsid w:val="00046834"/>
    <w:rsid w:val="00046A8E"/>
    <w:rsid w:val="00046B29"/>
    <w:rsid w:val="00047052"/>
    <w:rsid w:val="0004724C"/>
    <w:rsid w:val="0004739D"/>
    <w:rsid w:val="0004777B"/>
    <w:rsid w:val="000478D1"/>
    <w:rsid w:val="00047918"/>
    <w:rsid w:val="00047E29"/>
    <w:rsid w:val="00050653"/>
    <w:rsid w:val="000508CE"/>
    <w:rsid w:val="00050F5C"/>
    <w:rsid w:val="0005137D"/>
    <w:rsid w:val="000516CB"/>
    <w:rsid w:val="00051BF2"/>
    <w:rsid w:val="00051F5E"/>
    <w:rsid w:val="0005364B"/>
    <w:rsid w:val="00054674"/>
    <w:rsid w:val="00054761"/>
    <w:rsid w:val="00054928"/>
    <w:rsid w:val="000549D1"/>
    <w:rsid w:val="0005505C"/>
    <w:rsid w:val="0005506C"/>
    <w:rsid w:val="00055161"/>
    <w:rsid w:val="0005526F"/>
    <w:rsid w:val="00055A61"/>
    <w:rsid w:val="000566F7"/>
    <w:rsid w:val="000569F3"/>
    <w:rsid w:val="00056D41"/>
    <w:rsid w:val="00057438"/>
    <w:rsid w:val="0005787B"/>
    <w:rsid w:val="00057CD8"/>
    <w:rsid w:val="00060428"/>
    <w:rsid w:val="00060AD3"/>
    <w:rsid w:val="00061031"/>
    <w:rsid w:val="000617C2"/>
    <w:rsid w:val="00061C36"/>
    <w:rsid w:val="000627CB"/>
    <w:rsid w:val="00062E5E"/>
    <w:rsid w:val="000633D0"/>
    <w:rsid w:val="000633E4"/>
    <w:rsid w:val="00063E3C"/>
    <w:rsid w:val="000649BA"/>
    <w:rsid w:val="00064D8D"/>
    <w:rsid w:val="00064DCC"/>
    <w:rsid w:val="000655DB"/>
    <w:rsid w:val="000659E8"/>
    <w:rsid w:val="00065E54"/>
    <w:rsid w:val="00066208"/>
    <w:rsid w:val="0006658B"/>
    <w:rsid w:val="000666FB"/>
    <w:rsid w:val="0006688E"/>
    <w:rsid w:val="00067068"/>
    <w:rsid w:val="00067634"/>
    <w:rsid w:val="00067933"/>
    <w:rsid w:val="00067C08"/>
    <w:rsid w:val="0007081C"/>
    <w:rsid w:val="00070B34"/>
    <w:rsid w:val="000711CA"/>
    <w:rsid w:val="000717A7"/>
    <w:rsid w:val="0007193B"/>
    <w:rsid w:val="00071ABF"/>
    <w:rsid w:val="00071ADA"/>
    <w:rsid w:val="000721CC"/>
    <w:rsid w:val="0007270A"/>
    <w:rsid w:val="0007293E"/>
    <w:rsid w:val="000734CA"/>
    <w:rsid w:val="000736A6"/>
    <w:rsid w:val="00073B81"/>
    <w:rsid w:val="00073CB8"/>
    <w:rsid w:val="00073DF8"/>
    <w:rsid w:val="00073F30"/>
    <w:rsid w:val="00073F86"/>
    <w:rsid w:val="000743C2"/>
    <w:rsid w:val="00074553"/>
    <w:rsid w:val="00074A27"/>
    <w:rsid w:val="00074DC2"/>
    <w:rsid w:val="0007521F"/>
    <w:rsid w:val="000752AE"/>
    <w:rsid w:val="000753D2"/>
    <w:rsid w:val="00075704"/>
    <w:rsid w:val="00075899"/>
    <w:rsid w:val="00075B6E"/>
    <w:rsid w:val="00075FED"/>
    <w:rsid w:val="00076017"/>
    <w:rsid w:val="0007602F"/>
    <w:rsid w:val="0007617B"/>
    <w:rsid w:val="00076295"/>
    <w:rsid w:val="00076B56"/>
    <w:rsid w:val="00076DC9"/>
    <w:rsid w:val="00077149"/>
    <w:rsid w:val="00077342"/>
    <w:rsid w:val="000779C8"/>
    <w:rsid w:val="00077D61"/>
    <w:rsid w:val="000802D0"/>
    <w:rsid w:val="0008094C"/>
    <w:rsid w:val="000809BB"/>
    <w:rsid w:val="00080ACF"/>
    <w:rsid w:val="00080DB2"/>
    <w:rsid w:val="00080EA7"/>
    <w:rsid w:val="000814EB"/>
    <w:rsid w:val="000819C1"/>
    <w:rsid w:val="0008225E"/>
    <w:rsid w:val="0008286E"/>
    <w:rsid w:val="00083874"/>
    <w:rsid w:val="00083E4C"/>
    <w:rsid w:val="00083FF7"/>
    <w:rsid w:val="000843EA"/>
    <w:rsid w:val="000846C8"/>
    <w:rsid w:val="000848BD"/>
    <w:rsid w:val="000851B5"/>
    <w:rsid w:val="000858D0"/>
    <w:rsid w:val="000859A0"/>
    <w:rsid w:val="0008606E"/>
    <w:rsid w:val="00086256"/>
    <w:rsid w:val="00086A6C"/>
    <w:rsid w:val="00086EE9"/>
    <w:rsid w:val="00087140"/>
    <w:rsid w:val="00087532"/>
    <w:rsid w:val="00087562"/>
    <w:rsid w:val="000877F4"/>
    <w:rsid w:val="0008793A"/>
    <w:rsid w:val="0008799A"/>
    <w:rsid w:val="00087BD5"/>
    <w:rsid w:val="00087D82"/>
    <w:rsid w:val="00090086"/>
    <w:rsid w:val="00090143"/>
    <w:rsid w:val="00090814"/>
    <w:rsid w:val="00090DA5"/>
    <w:rsid w:val="00091745"/>
    <w:rsid w:val="00091777"/>
    <w:rsid w:val="000917AE"/>
    <w:rsid w:val="00092EB5"/>
    <w:rsid w:val="0009360A"/>
    <w:rsid w:val="00094254"/>
    <w:rsid w:val="000944F8"/>
    <w:rsid w:val="0009451D"/>
    <w:rsid w:val="000945FF"/>
    <w:rsid w:val="000947E5"/>
    <w:rsid w:val="00094C91"/>
    <w:rsid w:val="00094F9A"/>
    <w:rsid w:val="00095A41"/>
    <w:rsid w:val="000962E0"/>
    <w:rsid w:val="000965A0"/>
    <w:rsid w:val="000965F3"/>
    <w:rsid w:val="00096FFE"/>
    <w:rsid w:val="00097325"/>
    <w:rsid w:val="000975D2"/>
    <w:rsid w:val="00097D0B"/>
    <w:rsid w:val="00097DDF"/>
    <w:rsid w:val="000A046D"/>
    <w:rsid w:val="000A0B66"/>
    <w:rsid w:val="000A0DDE"/>
    <w:rsid w:val="000A1A38"/>
    <w:rsid w:val="000A1E20"/>
    <w:rsid w:val="000A233E"/>
    <w:rsid w:val="000A261C"/>
    <w:rsid w:val="000A2999"/>
    <w:rsid w:val="000A2A09"/>
    <w:rsid w:val="000A2B77"/>
    <w:rsid w:val="000A2E50"/>
    <w:rsid w:val="000A2E59"/>
    <w:rsid w:val="000A3083"/>
    <w:rsid w:val="000A30ED"/>
    <w:rsid w:val="000A36BE"/>
    <w:rsid w:val="000A36F0"/>
    <w:rsid w:val="000A3796"/>
    <w:rsid w:val="000A3E2E"/>
    <w:rsid w:val="000A479B"/>
    <w:rsid w:val="000A4CCD"/>
    <w:rsid w:val="000A4D37"/>
    <w:rsid w:val="000A4E27"/>
    <w:rsid w:val="000A4EEB"/>
    <w:rsid w:val="000A5292"/>
    <w:rsid w:val="000A574F"/>
    <w:rsid w:val="000A5796"/>
    <w:rsid w:val="000A58D1"/>
    <w:rsid w:val="000A5922"/>
    <w:rsid w:val="000A5ECC"/>
    <w:rsid w:val="000A5FA8"/>
    <w:rsid w:val="000A6037"/>
    <w:rsid w:val="000A61CD"/>
    <w:rsid w:val="000A6505"/>
    <w:rsid w:val="000A6EF2"/>
    <w:rsid w:val="000A73B8"/>
    <w:rsid w:val="000A7525"/>
    <w:rsid w:val="000A770F"/>
    <w:rsid w:val="000B048D"/>
    <w:rsid w:val="000B0D2A"/>
    <w:rsid w:val="000B1919"/>
    <w:rsid w:val="000B1965"/>
    <w:rsid w:val="000B1D81"/>
    <w:rsid w:val="000B1F2F"/>
    <w:rsid w:val="000B20CE"/>
    <w:rsid w:val="000B2331"/>
    <w:rsid w:val="000B28C8"/>
    <w:rsid w:val="000B2C17"/>
    <w:rsid w:val="000B3188"/>
    <w:rsid w:val="000B3536"/>
    <w:rsid w:val="000B36ED"/>
    <w:rsid w:val="000B3B4C"/>
    <w:rsid w:val="000B3E19"/>
    <w:rsid w:val="000B3E95"/>
    <w:rsid w:val="000B4C28"/>
    <w:rsid w:val="000B4E57"/>
    <w:rsid w:val="000B5041"/>
    <w:rsid w:val="000B51FB"/>
    <w:rsid w:val="000B53EB"/>
    <w:rsid w:val="000B5411"/>
    <w:rsid w:val="000B5724"/>
    <w:rsid w:val="000B5B82"/>
    <w:rsid w:val="000B6327"/>
    <w:rsid w:val="000B6939"/>
    <w:rsid w:val="000B6E0D"/>
    <w:rsid w:val="000B7291"/>
    <w:rsid w:val="000B7B64"/>
    <w:rsid w:val="000B7FDA"/>
    <w:rsid w:val="000C0311"/>
    <w:rsid w:val="000C06D0"/>
    <w:rsid w:val="000C111A"/>
    <w:rsid w:val="000C16F7"/>
    <w:rsid w:val="000C1F45"/>
    <w:rsid w:val="000C257E"/>
    <w:rsid w:val="000C26D4"/>
    <w:rsid w:val="000C2A08"/>
    <w:rsid w:val="000C3196"/>
    <w:rsid w:val="000C3FC6"/>
    <w:rsid w:val="000C4913"/>
    <w:rsid w:val="000C4AA7"/>
    <w:rsid w:val="000C4D94"/>
    <w:rsid w:val="000C50C5"/>
    <w:rsid w:val="000C5158"/>
    <w:rsid w:val="000C5F32"/>
    <w:rsid w:val="000C617E"/>
    <w:rsid w:val="000C6633"/>
    <w:rsid w:val="000C6E03"/>
    <w:rsid w:val="000C7032"/>
    <w:rsid w:val="000C756B"/>
    <w:rsid w:val="000C7586"/>
    <w:rsid w:val="000C778C"/>
    <w:rsid w:val="000C799C"/>
    <w:rsid w:val="000D0692"/>
    <w:rsid w:val="000D07D5"/>
    <w:rsid w:val="000D09CA"/>
    <w:rsid w:val="000D10B3"/>
    <w:rsid w:val="000D1366"/>
    <w:rsid w:val="000D13E5"/>
    <w:rsid w:val="000D16D9"/>
    <w:rsid w:val="000D19C3"/>
    <w:rsid w:val="000D1E4E"/>
    <w:rsid w:val="000D2764"/>
    <w:rsid w:val="000D2987"/>
    <w:rsid w:val="000D2991"/>
    <w:rsid w:val="000D2B79"/>
    <w:rsid w:val="000D2CDD"/>
    <w:rsid w:val="000D3053"/>
    <w:rsid w:val="000D319B"/>
    <w:rsid w:val="000D331E"/>
    <w:rsid w:val="000D342C"/>
    <w:rsid w:val="000D366C"/>
    <w:rsid w:val="000D370E"/>
    <w:rsid w:val="000D3E19"/>
    <w:rsid w:val="000D4111"/>
    <w:rsid w:val="000D5D08"/>
    <w:rsid w:val="000D6C6F"/>
    <w:rsid w:val="000D7384"/>
    <w:rsid w:val="000D76B6"/>
    <w:rsid w:val="000D785B"/>
    <w:rsid w:val="000D79C0"/>
    <w:rsid w:val="000D7AFE"/>
    <w:rsid w:val="000E0043"/>
    <w:rsid w:val="000E00BC"/>
    <w:rsid w:val="000E04F5"/>
    <w:rsid w:val="000E06C1"/>
    <w:rsid w:val="000E0AD1"/>
    <w:rsid w:val="000E0F61"/>
    <w:rsid w:val="000E1097"/>
    <w:rsid w:val="000E153E"/>
    <w:rsid w:val="000E163F"/>
    <w:rsid w:val="000E17EE"/>
    <w:rsid w:val="000E1802"/>
    <w:rsid w:val="000E1975"/>
    <w:rsid w:val="000E1A72"/>
    <w:rsid w:val="000E1B57"/>
    <w:rsid w:val="000E1BAF"/>
    <w:rsid w:val="000E23DF"/>
    <w:rsid w:val="000E27E2"/>
    <w:rsid w:val="000E2925"/>
    <w:rsid w:val="000E2C63"/>
    <w:rsid w:val="000E3346"/>
    <w:rsid w:val="000E3916"/>
    <w:rsid w:val="000E4349"/>
    <w:rsid w:val="000E476A"/>
    <w:rsid w:val="000E4CAE"/>
    <w:rsid w:val="000E4E7F"/>
    <w:rsid w:val="000E50B8"/>
    <w:rsid w:val="000E5BC3"/>
    <w:rsid w:val="000E6801"/>
    <w:rsid w:val="000E699C"/>
    <w:rsid w:val="000E779E"/>
    <w:rsid w:val="000E7A92"/>
    <w:rsid w:val="000E7C56"/>
    <w:rsid w:val="000E7F51"/>
    <w:rsid w:val="000E7FA5"/>
    <w:rsid w:val="000F0081"/>
    <w:rsid w:val="000F04C6"/>
    <w:rsid w:val="000F099B"/>
    <w:rsid w:val="000F0A68"/>
    <w:rsid w:val="000F11B9"/>
    <w:rsid w:val="000F1B32"/>
    <w:rsid w:val="000F1E70"/>
    <w:rsid w:val="000F2423"/>
    <w:rsid w:val="000F2698"/>
    <w:rsid w:val="000F2BD7"/>
    <w:rsid w:val="000F30D1"/>
    <w:rsid w:val="000F3959"/>
    <w:rsid w:val="000F3D34"/>
    <w:rsid w:val="000F4109"/>
    <w:rsid w:val="000F44E3"/>
    <w:rsid w:val="000F4652"/>
    <w:rsid w:val="000F467D"/>
    <w:rsid w:val="000F47E9"/>
    <w:rsid w:val="000F49CA"/>
    <w:rsid w:val="000F4B07"/>
    <w:rsid w:val="000F506B"/>
    <w:rsid w:val="000F5F42"/>
    <w:rsid w:val="000F61AD"/>
    <w:rsid w:val="000F6360"/>
    <w:rsid w:val="000F7DFE"/>
    <w:rsid w:val="00100362"/>
    <w:rsid w:val="00100878"/>
    <w:rsid w:val="00100D7B"/>
    <w:rsid w:val="00100D82"/>
    <w:rsid w:val="00101318"/>
    <w:rsid w:val="001023F2"/>
    <w:rsid w:val="00102570"/>
    <w:rsid w:val="0010261F"/>
    <w:rsid w:val="001026B1"/>
    <w:rsid w:val="00102B88"/>
    <w:rsid w:val="00102BA6"/>
    <w:rsid w:val="00102DFA"/>
    <w:rsid w:val="00102EF4"/>
    <w:rsid w:val="00103515"/>
    <w:rsid w:val="001040CF"/>
    <w:rsid w:val="0010411E"/>
    <w:rsid w:val="001043CE"/>
    <w:rsid w:val="001046B0"/>
    <w:rsid w:val="00104EBD"/>
    <w:rsid w:val="00104FE2"/>
    <w:rsid w:val="0010531C"/>
    <w:rsid w:val="001054E7"/>
    <w:rsid w:val="0010576A"/>
    <w:rsid w:val="00105B92"/>
    <w:rsid w:val="00105F62"/>
    <w:rsid w:val="00106104"/>
    <w:rsid w:val="00106EB1"/>
    <w:rsid w:val="00107C3D"/>
    <w:rsid w:val="00107F81"/>
    <w:rsid w:val="00110409"/>
    <w:rsid w:val="00110913"/>
    <w:rsid w:val="00110AA6"/>
    <w:rsid w:val="0011150C"/>
    <w:rsid w:val="00111ACF"/>
    <w:rsid w:val="00112288"/>
    <w:rsid w:val="00112A83"/>
    <w:rsid w:val="00112FD4"/>
    <w:rsid w:val="00113589"/>
    <w:rsid w:val="0011365F"/>
    <w:rsid w:val="00113770"/>
    <w:rsid w:val="00113944"/>
    <w:rsid w:val="001139B3"/>
    <w:rsid w:val="00114135"/>
    <w:rsid w:val="00114234"/>
    <w:rsid w:val="00114F7C"/>
    <w:rsid w:val="00114F89"/>
    <w:rsid w:val="00115ADF"/>
    <w:rsid w:val="00115D60"/>
    <w:rsid w:val="00115DCB"/>
    <w:rsid w:val="00115DD6"/>
    <w:rsid w:val="00115E70"/>
    <w:rsid w:val="00115FFB"/>
    <w:rsid w:val="00116159"/>
    <w:rsid w:val="00116808"/>
    <w:rsid w:val="00116D59"/>
    <w:rsid w:val="00117041"/>
    <w:rsid w:val="001177DA"/>
    <w:rsid w:val="00117AF5"/>
    <w:rsid w:val="0012026A"/>
    <w:rsid w:val="00120524"/>
    <w:rsid w:val="00120783"/>
    <w:rsid w:val="00120CAB"/>
    <w:rsid w:val="00120D4E"/>
    <w:rsid w:val="00121111"/>
    <w:rsid w:val="0012202F"/>
    <w:rsid w:val="00122082"/>
    <w:rsid w:val="00122200"/>
    <w:rsid w:val="00122512"/>
    <w:rsid w:val="00122DEA"/>
    <w:rsid w:val="00123250"/>
    <w:rsid w:val="0012329A"/>
    <w:rsid w:val="00123343"/>
    <w:rsid w:val="0012368D"/>
    <w:rsid w:val="0012373C"/>
    <w:rsid w:val="00123832"/>
    <w:rsid w:val="001239C5"/>
    <w:rsid w:val="00123ADA"/>
    <w:rsid w:val="001240D6"/>
    <w:rsid w:val="001241BE"/>
    <w:rsid w:val="00124215"/>
    <w:rsid w:val="0012474E"/>
    <w:rsid w:val="00124A9E"/>
    <w:rsid w:val="00125070"/>
    <w:rsid w:val="00125B71"/>
    <w:rsid w:val="001267B0"/>
    <w:rsid w:val="0012699A"/>
    <w:rsid w:val="001271B2"/>
    <w:rsid w:val="001273EA"/>
    <w:rsid w:val="0012795F"/>
    <w:rsid w:val="00127BFD"/>
    <w:rsid w:val="00127CDB"/>
    <w:rsid w:val="00130450"/>
    <w:rsid w:val="00130504"/>
    <w:rsid w:val="0013099D"/>
    <w:rsid w:val="00130E03"/>
    <w:rsid w:val="00130F6E"/>
    <w:rsid w:val="00131919"/>
    <w:rsid w:val="00131B74"/>
    <w:rsid w:val="0013202A"/>
    <w:rsid w:val="001322DD"/>
    <w:rsid w:val="0013285F"/>
    <w:rsid w:val="00132B2F"/>
    <w:rsid w:val="00132E8B"/>
    <w:rsid w:val="00132F90"/>
    <w:rsid w:val="00132FFB"/>
    <w:rsid w:val="0013339D"/>
    <w:rsid w:val="001339E7"/>
    <w:rsid w:val="00133F25"/>
    <w:rsid w:val="001340E5"/>
    <w:rsid w:val="001342C5"/>
    <w:rsid w:val="001345E5"/>
    <w:rsid w:val="00134B0C"/>
    <w:rsid w:val="00134C2D"/>
    <w:rsid w:val="00134F43"/>
    <w:rsid w:val="00135C0D"/>
    <w:rsid w:val="00135E53"/>
    <w:rsid w:val="00136B44"/>
    <w:rsid w:val="00136B72"/>
    <w:rsid w:val="00136C49"/>
    <w:rsid w:val="001375BF"/>
    <w:rsid w:val="001375C6"/>
    <w:rsid w:val="00137A0E"/>
    <w:rsid w:val="00140051"/>
    <w:rsid w:val="001402A0"/>
    <w:rsid w:val="001402EF"/>
    <w:rsid w:val="00140FE4"/>
    <w:rsid w:val="00141204"/>
    <w:rsid w:val="00141392"/>
    <w:rsid w:val="0014179C"/>
    <w:rsid w:val="001419FF"/>
    <w:rsid w:val="00141CBC"/>
    <w:rsid w:val="00141CF1"/>
    <w:rsid w:val="00141E22"/>
    <w:rsid w:val="00142276"/>
    <w:rsid w:val="00142451"/>
    <w:rsid w:val="001426D8"/>
    <w:rsid w:val="0014281F"/>
    <w:rsid w:val="001428D6"/>
    <w:rsid w:val="00142E95"/>
    <w:rsid w:val="0014347C"/>
    <w:rsid w:val="001437CA"/>
    <w:rsid w:val="00143BAE"/>
    <w:rsid w:val="0014467E"/>
    <w:rsid w:val="00144959"/>
    <w:rsid w:val="00144E58"/>
    <w:rsid w:val="00145012"/>
    <w:rsid w:val="001455A8"/>
    <w:rsid w:val="00145F84"/>
    <w:rsid w:val="00145F88"/>
    <w:rsid w:val="001464A5"/>
    <w:rsid w:val="001466F8"/>
    <w:rsid w:val="00146F91"/>
    <w:rsid w:val="001470A7"/>
    <w:rsid w:val="0014766A"/>
    <w:rsid w:val="00147800"/>
    <w:rsid w:val="0015006A"/>
    <w:rsid w:val="0015065B"/>
    <w:rsid w:val="001509CF"/>
    <w:rsid w:val="00150E3E"/>
    <w:rsid w:val="00151EBB"/>
    <w:rsid w:val="00152E21"/>
    <w:rsid w:val="00152E3A"/>
    <w:rsid w:val="0015319D"/>
    <w:rsid w:val="00153773"/>
    <w:rsid w:val="00153ABF"/>
    <w:rsid w:val="00153BD8"/>
    <w:rsid w:val="00153D52"/>
    <w:rsid w:val="00154376"/>
    <w:rsid w:val="00154464"/>
    <w:rsid w:val="0015476B"/>
    <w:rsid w:val="00154CF7"/>
    <w:rsid w:val="0015572F"/>
    <w:rsid w:val="0015582F"/>
    <w:rsid w:val="00155EE1"/>
    <w:rsid w:val="00155F35"/>
    <w:rsid w:val="00155F55"/>
    <w:rsid w:val="00156304"/>
    <w:rsid w:val="00156645"/>
    <w:rsid w:val="00156940"/>
    <w:rsid w:val="00156C67"/>
    <w:rsid w:val="00156D40"/>
    <w:rsid w:val="0015790B"/>
    <w:rsid w:val="00157EB9"/>
    <w:rsid w:val="0016023C"/>
    <w:rsid w:val="001603B0"/>
    <w:rsid w:val="001604B6"/>
    <w:rsid w:val="00160842"/>
    <w:rsid w:val="0016096E"/>
    <w:rsid w:val="001611BB"/>
    <w:rsid w:val="001619EC"/>
    <w:rsid w:val="00161AB1"/>
    <w:rsid w:val="00162490"/>
    <w:rsid w:val="001624FB"/>
    <w:rsid w:val="001625E9"/>
    <w:rsid w:val="00162E19"/>
    <w:rsid w:val="00163979"/>
    <w:rsid w:val="00163DCE"/>
    <w:rsid w:val="001644A0"/>
    <w:rsid w:val="00164583"/>
    <w:rsid w:val="0016530C"/>
    <w:rsid w:val="00165757"/>
    <w:rsid w:val="00165F09"/>
    <w:rsid w:val="001667FD"/>
    <w:rsid w:val="0016696E"/>
    <w:rsid w:val="00166B10"/>
    <w:rsid w:val="00167CAA"/>
    <w:rsid w:val="00167F9D"/>
    <w:rsid w:val="001705D1"/>
    <w:rsid w:val="0017091B"/>
    <w:rsid w:val="00170DD9"/>
    <w:rsid w:val="001715B8"/>
    <w:rsid w:val="001715F5"/>
    <w:rsid w:val="0017223F"/>
    <w:rsid w:val="00172414"/>
    <w:rsid w:val="00172623"/>
    <w:rsid w:val="00172897"/>
    <w:rsid w:val="00173423"/>
    <w:rsid w:val="001737CE"/>
    <w:rsid w:val="0017428A"/>
    <w:rsid w:val="001749AB"/>
    <w:rsid w:val="00174BF6"/>
    <w:rsid w:val="001751F2"/>
    <w:rsid w:val="001753CB"/>
    <w:rsid w:val="00175468"/>
    <w:rsid w:val="00175663"/>
    <w:rsid w:val="001756BC"/>
    <w:rsid w:val="00175743"/>
    <w:rsid w:val="00175BB5"/>
    <w:rsid w:val="00175F1C"/>
    <w:rsid w:val="00176155"/>
    <w:rsid w:val="00176719"/>
    <w:rsid w:val="00177062"/>
    <w:rsid w:val="001779E6"/>
    <w:rsid w:val="00177D2F"/>
    <w:rsid w:val="00180323"/>
    <w:rsid w:val="00180432"/>
    <w:rsid w:val="0018054D"/>
    <w:rsid w:val="00180662"/>
    <w:rsid w:val="0018094E"/>
    <w:rsid w:val="00180BC2"/>
    <w:rsid w:val="00180FBC"/>
    <w:rsid w:val="001810E5"/>
    <w:rsid w:val="001812B6"/>
    <w:rsid w:val="001816BC"/>
    <w:rsid w:val="00182729"/>
    <w:rsid w:val="001829C3"/>
    <w:rsid w:val="00183234"/>
    <w:rsid w:val="00183570"/>
    <w:rsid w:val="001840E0"/>
    <w:rsid w:val="0018436A"/>
    <w:rsid w:val="001846E7"/>
    <w:rsid w:val="001848D6"/>
    <w:rsid w:val="00184CB6"/>
    <w:rsid w:val="00184D6B"/>
    <w:rsid w:val="00184EC8"/>
    <w:rsid w:val="00185146"/>
    <w:rsid w:val="001854FB"/>
    <w:rsid w:val="001855C2"/>
    <w:rsid w:val="00185DA5"/>
    <w:rsid w:val="001865DD"/>
    <w:rsid w:val="00186643"/>
    <w:rsid w:val="001869F1"/>
    <w:rsid w:val="0018706C"/>
    <w:rsid w:val="001872CE"/>
    <w:rsid w:val="0018751B"/>
    <w:rsid w:val="00187DF0"/>
    <w:rsid w:val="0019020F"/>
    <w:rsid w:val="00190369"/>
    <w:rsid w:val="00190451"/>
    <w:rsid w:val="001905DC"/>
    <w:rsid w:val="00190F2D"/>
    <w:rsid w:val="00191702"/>
    <w:rsid w:val="001918CD"/>
    <w:rsid w:val="00191BC9"/>
    <w:rsid w:val="00191F87"/>
    <w:rsid w:val="001923C4"/>
    <w:rsid w:val="001926E2"/>
    <w:rsid w:val="00192F7E"/>
    <w:rsid w:val="001931D2"/>
    <w:rsid w:val="001936E7"/>
    <w:rsid w:val="00193932"/>
    <w:rsid w:val="00193D99"/>
    <w:rsid w:val="00193F1D"/>
    <w:rsid w:val="0019474E"/>
    <w:rsid w:val="00194DE9"/>
    <w:rsid w:val="0019525D"/>
    <w:rsid w:val="00195541"/>
    <w:rsid w:val="001955A5"/>
    <w:rsid w:val="001962DD"/>
    <w:rsid w:val="001963AD"/>
    <w:rsid w:val="00196864"/>
    <w:rsid w:val="00196D41"/>
    <w:rsid w:val="00196FB4"/>
    <w:rsid w:val="001A0471"/>
    <w:rsid w:val="001A1048"/>
    <w:rsid w:val="001A13D3"/>
    <w:rsid w:val="001A14C9"/>
    <w:rsid w:val="001A1AD0"/>
    <w:rsid w:val="001A2209"/>
    <w:rsid w:val="001A285C"/>
    <w:rsid w:val="001A2ACA"/>
    <w:rsid w:val="001A2C2F"/>
    <w:rsid w:val="001A2C9C"/>
    <w:rsid w:val="001A2E39"/>
    <w:rsid w:val="001A33A9"/>
    <w:rsid w:val="001A3505"/>
    <w:rsid w:val="001A3950"/>
    <w:rsid w:val="001A43F0"/>
    <w:rsid w:val="001A4B94"/>
    <w:rsid w:val="001A4C64"/>
    <w:rsid w:val="001A4F47"/>
    <w:rsid w:val="001A54EC"/>
    <w:rsid w:val="001A56F6"/>
    <w:rsid w:val="001A5CD3"/>
    <w:rsid w:val="001A5DB7"/>
    <w:rsid w:val="001A656C"/>
    <w:rsid w:val="001A671D"/>
    <w:rsid w:val="001A6963"/>
    <w:rsid w:val="001A7D8C"/>
    <w:rsid w:val="001A7EF9"/>
    <w:rsid w:val="001B0022"/>
    <w:rsid w:val="001B0395"/>
    <w:rsid w:val="001B04EB"/>
    <w:rsid w:val="001B0EE7"/>
    <w:rsid w:val="001B11BE"/>
    <w:rsid w:val="001B141A"/>
    <w:rsid w:val="001B148B"/>
    <w:rsid w:val="001B1662"/>
    <w:rsid w:val="001B16AE"/>
    <w:rsid w:val="001B1E5B"/>
    <w:rsid w:val="001B1FCB"/>
    <w:rsid w:val="001B244A"/>
    <w:rsid w:val="001B293D"/>
    <w:rsid w:val="001B330E"/>
    <w:rsid w:val="001B428C"/>
    <w:rsid w:val="001B441F"/>
    <w:rsid w:val="001B4907"/>
    <w:rsid w:val="001B4A28"/>
    <w:rsid w:val="001B4F3C"/>
    <w:rsid w:val="001B52C4"/>
    <w:rsid w:val="001B52F8"/>
    <w:rsid w:val="001B5EED"/>
    <w:rsid w:val="001B6656"/>
    <w:rsid w:val="001B6C78"/>
    <w:rsid w:val="001B728E"/>
    <w:rsid w:val="001B74F9"/>
    <w:rsid w:val="001B787F"/>
    <w:rsid w:val="001B788A"/>
    <w:rsid w:val="001B7A98"/>
    <w:rsid w:val="001B7D95"/>
    <w:rsid w:val="001B7F93"/>
    <w:rsid w:val="001C0D36"/>
    <w:rsid w:val="001C1616"/>
    <w:rsid w:val="001C19DD"/>
    <w:rsid w:val="001C2185"/>
    <w:rsid w:val="001C228E"/>
    <w:rsid w:val="001C2425"/>
    <w:rsid w:val="001C25AD"/>
    <w:rsid w:val="001C2601"/>
    <w:rsid w:val="001C2711"/>
    <w:rsid w:val="001C2A5E"/>
    <w:rsid w:val="001C2E56"/>
    <w:rsid w:val="001C39F1"/>
    <w:rsid w:val="001C3BE5"/>
    <w:rsid w:val="001C3C81"/>
    <w:rsid w:val="001C3CFB"/>
    <w:rsid w:val="001C3E17"/>
    <w:rsid w:val="001C3F8F"/>
    <w:rsid w:val="001C455D"/>
    <w:rsid w:val="001C45A4"/>
    <w:rsid w:val="001C4881"/>
    <w:rsid w:val="001C4D09"/>
    <w:rsid w:val="001C4D13"/>
    <w:rsid w:val="001C5019"/>
    <w:rsid w:val="001C5C0A"/>
    <w:rsid w:val="001C64A6"/>
    <w:rsid w:val="001C69F5"/>
    <w:rsid w:val="001C747E"/>
    <w:rsid w:val="001C74C2"/>
    <w:rsid w:val="001C7C02"/>
    <w:rsid w:val="001D031F"/>
    <w:rsid w:val="001D0390"/>
    <w:rsid w:val="001D0813"/>
    <w:rsid w:val="001D0B50"/>
    <w:rsid w:val="001D0B57"/>
    <w:rsid w:val="001D0D5B"/>
    <w:rsid w:val="001D1469"/>
    <w:rsid w:val="001D1604"/>
    <w:rsid w:val="001D1649"/>
    <w:rsid w:val="001D18C6"/>
    <w:rsid w:val="001D1AB3"/>
    <w:rsid w:val="001D1EA9"/>
    <w:rsid w:val="001D2169"/>
    <w:rsid w:val="001D2267"/>
    <w:rsid w:val="001D23DB"/>
    <w:rsid w:val="001D272B"/>
    <w:rsid w:val="001D278D"/>
    <w:rsid w:val="001D2BB2"/>
    <w:rsid w:val="001D2D9A"/>
    <w:rsid w:val="001D3C36"/>
    <w:rsid w:val="001D3CB0"/>
    <w:rsid w:val="001D4416"/>
    <w:rsid w:val="001D45DF"/>
    <w:rsid w:val="001D4607"/>
    <w:rsid w:val="001D5430"/>
    <w:rsid w:val="001D5970"/>
    <w:rsid w:val="001D60F1"/>
    <w:rsid w:val="001D660E"/>
    <w:rsid w:val="001D72A6"/>
    <w:rsid w:val="001D75C4"/>
    <w:rsid w:val="001D7718"/>
    <w:rsid w:val="001D7876"/>
    <w:rsid w:val="001D7AE4"/>
    <w:rsid w:val="001D7CE8"/>
    <w:rsid w:val="001E0305"/>
    <w:rsid w:val="001E0412"/>
    <w:rsid w:val="001E059D"/>
    <w:rsid w:val="001E0678"/>
    <w:rsid w:val="001E0B12"/>
    <w:rsid w:val="001E0D9B"/>
    <w:rsid w:val="001E1417"/>
    <w:rsid w:val="001E1688"/>
    <w:rsid w:val="001E17AD"/>
    <w:rsid w:val="001E22E0"/>
    <w:rsid w:val="001E231C"/>
    <w:rsid w:val="001E2681"/>
    <w:rsid w:val="001E26CA"/>
    <w:rsid w:val="001E3E3C"/>
    <w:rsid w:val="001E475E"/>
    <w:rsid w:val="001E4EB3"/>
    <w:rsid w:val="001E5098"/>
    <w:rsid w:val="001E524D"/>
    <w:rsid w:val="001E527D"/>
    <w:rsid w:val="001E5607"/>
    <w:rsid w:val="001E58C6"/>
    <w:rsid w:val="001E5C13"/>
    <w:rsid w:val="001E5CA1"/>
    <w:rsid w:val="001E5F13"/>
    <w:rsid w:val="001E67CB"/>
    <w:rsid w:val="001E6D1B"/>
    <w:rsid w:val="001E6F39"/>
    <w:rsid w:val="001E72FB"/>
    <w:rsid w:val="001E755A"/>
    <w:rsid w:val="001E7E7D"/>
    <w:rsid w:val="001E7FDE"/>
    <w:rsid w:val="001F02CA"/>
    <w:rsid w:val="001F0882"/>
    <w:rsid w:val="001F0DB1"/>
    <w:rsid w:val="001F1060"/>
    <w:rsid w:val="001F1627"/>
    <w:rsid w:val="001F17CA"/>
    <w:rsid w:val="001F240C"/>
    <w:rsid w:val="001F2466"/>
    <w:rsid w:val="001F24ED"/>
    <w:rsid w:val="001F2510"/>
    <w:rsid w:val="001F2647"/>
    <w:rsid w:val="001F2665"/>
    <w:rsid w:val="001F27A9"/>
    <w:rsid w:val="001F27E6"/>
    <w:rsid w:val="001F2AC1"/>
    <w:rsid w:val="001F2B21"/>
    <w:rsid w:val="001F2D22"/>
    <w:rsid w:val="001F2F05"/>
    <w:rsid w:val="001F3A88"/>
    <w:rsid w:val="001F3B84"/>
    <w:rsid w:val="001F3FD7"/>
    <w:rsid w:val="001F4388"/>
    <w:rsid w:val="001F4497"/>
    <w:rsid w:val="001F4B8E"/>
    <w:rsid w:val="001F4FCF"/>
    <w:rsid w:val="001F598A"/>
    <w:rsid w:val="001F5E1F"/>
    <w:rsid w:val="001F5FB6"/>
    <w:rsid w:val="001F6145"/>
    <w:rsid w:val="001F6293"/>
    <w:rsid w:val="001F6388"/>
    <w:rsid w:val="001F638A"/>
    <w:rsid w:val="001F64D0"/>
    <w:rsid w:val="001F66DC"/>
    <w:rsid w:val="001F6C56"/>
    <w:rsid w:val="001F6CF5"/>
    <w:rsid w:val="001F6EBF"/>
    <w:rsid w:val="001F71AE"/>
    <w:rsid w:val="001F7572"/>
    <w:rsid w:val="001F76DA"/>
    <w:rsid w:val="001F7760"/>
    <w:rsid w:val="00200225"/>
    <w:rsid w:val="0020075E"/>
    <w:rsid w:val="00200783"/>
    <w:rsid w:val="00200F15"/>
    <w:rsid w:val="00201217"/>
    <w:rsid w:val="0020128F"/>
    <w:rsid w:val="00201293"/>
    <w:rsid w:val="002018BB"/>
    <w:rsid w:val="00201B11"/>
    <w:rsid w:val="002025D1"/>
    <w:rsid w:val="0020284D"/>
    <w:rsid w:val="002029AD"/>
    <w:rsid w:val="00202CFE"/>
    <w:rsid w:val="002032DC"/>
    <w:rsid w:val="00203B57"/>
    <w:rsid w:val="00203C4B"/>
    <w:rsid w:val="00204427"/>
    <w:rsid w:val="00204839"/>
    <w:rsid w:val="00204A93"/>
    <w:rsid w:val="00204CF7"/>
    <w:rsid w:val="00206465"/>
    <w:rsid w:val="002069C6"/>
    <w:rsid w:val="00206D04"/>
    <w:rsid w:val="00206F84"/>
    <w:rsid w:val="0020711D"/>
    <w:rsid w:val="00207227"/>
    <w:rsid w:val="00207455"/>
    <w:rsid w:val="002078FD"/>
    <w:rsid w:val="002108DC"/>
    <w:rsid w:val="002118AC"/>
    <w:rsid w:val="002118FF"/>
    <w:rsid w:val="002119F3"/>
    <w:rsid w:val="00211C7F"/>
    <w:rsid w:val="00211CA5"/>
    <w:rsid w:val="00211D9F"/>
    <w:rsid w:val="00212291"/>
    <w:rsid w:val="00212C7D"/>
    <w:rsid w:val="00212D27"/>
    <w:rsid w:val="002132BE"/>
    <w:rsid w:val="0021376B"/>
    <w:rsid w:val="00213B8C"/>
    <w:rsid w:val="00213F56"/>
    <w:rsid w:val="00213F75"/>
    <w:rsid w:val="00214239"/>
    <w:rsid w:val="002143D7"/>
    <w:rsid w:val="00214769"/>
    <w:rsid w:val="002147E8"/>
    <w:rsid w:val="002147F8"/>
    <w:rsid w:val="00214BA5"/>
    <w:rsid w:val="00214D80"/>
    <w:rsid w:val="00215369"/>
    <w:rsid w:val="00216789"/>
    <w:rsid w:val="0021699C"/>
    <w:rsid w:val="00216BDF"/>
    <w:rsid w:val="00216F79"/>
    <w:rsid w:val="00217526"/>
    <w:rsid w:val="002177A2"/>
    <w:rsid w:val="002205D1"/>
    <w:rsid w:val="002206CF"/>
    <w:rsid w:val="002213AA"/>
    <w:rsid w:val="00221AB4"/>
    <w:rsid w:val="00221D5D"/>
    <w:rsid w:val="00221F18"/>
    <w:rsid w:val="00222008"/>
    <w:rsid w:val="0022208B"/>
    <w:rsid w:val="00222135"/>
    <w:rsid w:val="0022286E"/>
    <w:rsid w:val="00222AB0"/>
    <w:rsid w:val="00222EB2"/>
    <w:rsid w:val="002231BB"/>
    <w:rsid w:val="002231F2"/>
    <w:rsid w:val="0022341F"/>
    <w:rsid w:val="00223865"/>
    <w:rsid w:val="002238F6"/>
    <w:rsid w:val="002242FC"/>
    <w:rsid w:val="002245E9"/>
    <w:rsid w:val="002246D5"/>
    <w:rsid w:val="00224871"/>
    <w:rsid w:val="00224D37"/>
    <w:rsid w:val="00224EBE"/>
    <w:rsid w:val="00224F6F"/>
    <w:rsid w:val="002254D5"/>
    <w:rsid w:val="00225647"/>
    <w:rsid w:val="00225803"/>
    <w:rsid w:val="00225B21"/>
    <w:rsid w:val="00225FAC"/>
    <w:rsid w:val="002269FC"/>
    <w:rsid w:val="00226C55"/>
    <w:rsid w:val="00226F2A"/>
    <w:rsid w:val="00226F3F"/>
    <w:rsid w:val="0022701F"/>
    <w:rsid w:val="002272FB"/>
    <w:rsid w:val="002275C8"/>
    <w:rsid w:val="0022780E"/>
    <w:rsid w:val="00227B4F"/>
    <w:rsid w:val="00227B81"/>
    <w:rsid w:val="00227CE3"/>
    <w:rsid w:val="002300E1"/>
    <w:rsid w:val="0023054F"/>
    <w:rsid w:val="002307C0"/>
    <w:rsid w:val="00230A66"/>
    <w:rsid w:val="00230D17"/>
    <w:rsid w:val="002311DC"/>
    <w:rsid w:val="00231B4A"/>
    <w:rsid w:val="00231E7F"/>
    <w:rsid w:val="00232296"/>
    <w:rsid w:val="00232BD9"/>
    <w:rsid w:val="0023305C"/>
    <w:rsid w:val="00233106"/>
    <w:rsid w:val="0023345D"/>
    <w:rsid w:val="002334D4"/>
    <w:rsid w:val="00233786"/>
    <w:rsid w:val="002337B5"/>
    <w:rsid w:val="00233AB3"/>
    <w:rsid w:val="00234099"/>
    <w:rsid w:val="002340A7"/>
    <w:rsid w:val="00234302"/>
    <w:rsid w:val="0023443C"/>
    <w:rsid w:val="0023448E"/>
    <w:rsid w:val="00234641"/>
    <w:rsid w:val="00234690"/>
    <w:rsid w:val="00235210"/>
    <w:rsid w:val="0023538C"/>
    <w:rsid w:val="00235836"/>
    <w:rsid w:val="002358F7"/>
    <w:rsid w:val="00236217"/>
    <w:rsid w:val="002363F3"/>
    <w:rsid w:val="002375A5"/>
    <w:rsid w:val="00237EDD"/>
    <w:rsid w:val="002404E8"/>
    <w:rsid w:val="00240A82"/>
    <w:rsid w:val="00240D18"/>
    <w:rsid w:val="00240EF0"/>
    <w:rsid w:val="002410E3"/>
    <w:rsid w:val="00241436"/>
    <w:rsid w:val="00241A4C"/>
    <w:rsid w:val="00241BE8"/>
    <w:rsid w:val="00241CC3"/>
    <w:rsid w:val="00241E20"/>
    <w:rsid w:val="00241E3A"/>
    <w:rsid w:val="00241E7B"/>
    <w:rsid w:val="00241F06"/>
    <w:rsid w:val="002421CD"/>
    <w:rsid w:val="00242451"/>
    <w:rsid w:val="0024260D"/>
    <w:rsid w:val="00242ACE"/>
    <w:rsid w:val="0024302D"/>
    <w:rsid w:val="0024313B"/>
    <w:rsid w:val="00243449"/>
    <w:rsid w:val="0024344C"/>
    <w:rsid w:val="00243BED"/>
    <w:rsid w:val="00243E10"/>
    <w:rsid w:val="00243F5E"/>
    <w:rsid w:val="0024425B"/>
    <w:rsid w:val="002443D8"/>
    <w:rsid w:val="002448D0"/>
    <w:rsid w:val="0024496D"/>
    <w:rsid w:val="00244ABD"/>
    <w:rsid w:val="00244F8B"/>
    <w:rsid w:val="0024501B"/>
    <w:rsid w:val="002450C9"/>
    <w:rsid w:val="00245170"/>
    <w:rsid w:val="0024572D"/>
    <w:rsid w:val="00245978"/>
    <w:rsid w:val="00245CA3"/>
    <w:rsid w:val="0024664F"/>
    <w:rsid w:val="00246A1A"/>
    <w:rsid w:val="00246B8B"/>
    <w:rsid w:val="00246BEF"/>
    <w:rsid w:val="00247106"/>
    <w:rsid w:val="00247209"/>
    <w:rsid w:val="00247E27"/>
    <w:rsid w:val="00250D18"/>
    <w:rsid w:val="00250D7F"/>
    <w:rsid w:val="002514CA"/>
    <w:rsid w:val="0025182A"/>
    <w:rsid w:val="00251C25"/>
    <w:rsid w:val="00251E67"/>
    <w:rsid w:val="0025221B"/>
    <w:rsid w:val="00252224"/>
    <w:rsid w:val="0025339B"/>
    <w:rsid w:val="0025364E"/>
    <w:rsid w:val="0025392F"/>
    <w:rsid w:val="00254791"/>
    <w:rsid w:val="002547E3"/>
    <w:rsid w:val="0025486D"/>
    <w:rsid w:val="00254B0F"/>
    <w:rsid w:val="00254C1B"/>
    <w:rsid w:val="00254D17"/>
    <w:rsid w:val="0025563F"/>
    <w:rsid w:val="002557A5"/>
    <w:rsid w:val="0025612E"/>
    <w:rsid w:val="00256198"/>
    <w:rsid w:val="0025628E"/>
    <w:rsid w:val="00256290"/>
    <w:rsid w:val="002564B3"/>
    <w:rsid w:val="002566C5"/>
    <w:rsid w:val="00256E1C"/>
    <w:rsid w:val="00257210"/>
    <w:rsid w:val="00257241"/>
    <w:rsid w:val="00257575"/>
    <w:rsid w:val="002577E0"/>
    <w:rsid w:val="00257BCA"/>
    <w:rsid w:val="002601B9"/>
    <w:rsid w:val="002601FB"/>
    <w:rsid w:val="0026039A"/>
    <w:rsid w:val="002604DD"/>
    <w:rsid w:val="0026058E"/>
    <w:rsid w:val="0026076C"/>
    <w:rsid w:val="00260809"/>
    <w:rsid w:val="00260B86"/>
    <w:rsid w:val="00261202"/>
    <w:rsid w:val="0026161C"/>
    <w:rsid w:val="0026165C"/>
    <w:rsid w:val="0026255A"/>
    <w:rsid w:val="002626E7"/>
    <w:rsid w:val="00262703"/>
    <w:rsid w:val="00262CC2"/>
    <w:rsid w:val="00263252"/>
    <w:rsid w:val="00263396"/>
    <w:rsid w:val="002635CD"/>
    <w:rsid w:val="002638B3"/>
    <w:rsid w:val="00263A8F"/>
    <w:rsid w:val="00263B41"/>
    <w:rsid w:val="00263C51"/>
    <w:rsid w:val="00263D54"/>
    <w:rsid w:val="00264FFF"/>
    <w:rsid w:val="002654CC"/>
    <w:rsid w:val="00265864"/>
    <w:rsid w:val="00265E03"/>
    <w:rsid w:val="00266693"/>
    <w:rsid w:val="00266A74"/>
    <w:rsid w:val="00266AEB"/>
    <w:rsid w:val="002672B6"/>
    <w:rsid w:val="00267305"/>
    <w:rsid w:val="002677CD"/>
    <w:rsid w:val="002708EB"/>
    <w:rsid w:val="00270D06"/>
    <w:rsid w:val="00271BE8"/>
    <w:rsid w:val="0027213E"/>
    <w:rsid w:val="00272B0E"/>
    <w:rsid w:val="00272B8A"/>
    <w:rsid w:val="00272BAB"/>
    <w:rsid w:val="00272C0F"/>
    <w:rsid w:val="00273022"/>
    <w:rsid w:val="00273483"/>
    <w:rsid w:val="0027368E"/>
    <w:rsid w:val="00273A13"/>
    <w:rsid w:val="00273EFC"/>
    <w:rsid w:val="00274516"/>
    <w:rsid w:val="00274838"/>
    <w:rsid w:val="00274BAB"/>
    <w:rsid w:val="002751A8"/>
    <w:rsid w:val="002751FA"/>
    <w:rsid w:val="0027581F"/>
    <w:rsid w:val="00276246"/>
    <w:rsid w:val="002762BD"/>
    <w:rsid w:val="002762DB"/>
    <w:rsid w:val="00276643"/>
    <w:rsid w:val="00276822"/>
    <w:rsid w:val="00276997"/>
    <w:rsid w:val="00276C03"/>
    <w:rsid w:val="002770E2"/>
    <w:rsid w:val="002771F6"/>
    <w:rsid w:val="0027746B"/>
    <w:rsid w:val="0027775B"/>
    <w:rsid w:val="00277887"/>
    <w:rsid w:val="002801B6"/>
    <w:rsid w:val="00280456"/>
    <w:rsid w:val="00280667"/>
    <w:rsid w:val="0028079D"/>
    <w:rsid w:val="00280EAA"/>
    <w:rsid w:val="00281940"/>
    <w:rsid w:val="00281F75"/>
    <w:rsid w:val="00282AE5"/>
    <w:rsid w:val="00282C79"/>
    <w:rsid w:val="00282F9D"/>
    <w:rsid w:val="002833CD"/>
    <w:rsid w:val="00283DA9"/>
    <w:rsid w:val="00283E33"/>
    <w:rsid w:val="00283FB4"/>
    <w:rsid w:val="0028461E"/>
    <w:rsid w:val="002847E8"/>
    <w:rsid w:val="00284B20"/>
    <w:rsid w:val="00284B27"/>
    <w:rsid w:val="00284C1F"/>
    <w:rsid w:val="00285374"/>
    <w:rsid w:val="00285511"/>
    <w:rsid w:val="002858E4"/>
    <w:rsid w:val="002865D6"/>
    <w:rsid w:val="00286797"/>
    <w:rsid w:val="002867D7"/>
    <w:rsid w:val="002869B5"/>
    <w:rsid w:val="00286C0D"/>
    <w:rsid w:val="00286CD6"/>
    <w:rsid w:val="00287030"/>
    <w:rsid w:val="00287287"/>
    <w:rsid w:val="00287598"/>
    <w:rsid w:val="002878A4"/>
    <w:rsid w:val="0029022C"/>
    <w:rsid w:val="00291076"/>
    <w:rsid w:val="0029107C"/>
    <w:rsid w:val="002916AE"/>
    <w:rsid w:val="00291980"/>
    <w:rsid w:val="00292291"/>
    <w:rsid w:val="00292515"/>
    <w:rsid w:val="0029282A"/>
    <w:rsid w:val="00293244"/>
    <w:rsid w:val="00293A41"/>
    <w:rsid w:val="00293B1D"/>
    <w:rsid w:val="00293FB6"/>
    <w:rsid w:val="00294173"/>
    <w:rsid w:val="00294256"/>
    <w:rsid w:val="002947D2"/>
    <w:rsid w:val="00294891"/>
    <w:rsid w:val="00294FC8"/>
    <w:rsid w:val="002958F6"/>
    <w:rsid w:val="00295EDE"/>
    <w:rsid w:val="00296856"/>
    <w:rsid w:val="002969F2"/>
    <w:rsid w:val="00296C0C"/>
    <w:rsid w:val="00297290"/>
    <w:rsid w:val="002978B9"/>
    <w:rsid w:val="002979BE"/>
    <w:rsid w:val="00297D1D"/>
    <w:rsid w:val="00297E66"/>
    <w:rsid w:val="002A0843"/>
    <w:rsid w:val="002A0D0F"/>
    <w:rsid w:val="002A0D60"/>
    <w:rsid w:val="002A0DCE"/>
    <w:rsid w:val="002A0EB7"/>
    <w:rsid w:val="002A0F69"/>
    <w:rsid w:val="002A1351"/>
    <w:rsid w:val="002A162C"/>
    <w:rsid w:val="002A1A63"/>
    <w:rsid w:val="002A2197"/>
    <w:rsid w:val="002A2344"/>
    <w:rsid w:val="002A251E"/>
    <w:rsid w:val="002A28DE"/>
    <w:rsid w:val="002A3378"/>
    <w:rsid w:val="002A3E7B"/>
    <w:rsid w:val="002A4035"/>
    <w:rsid w:val="002A4696"/>
    <w:rsid w:val="002A4963"/>
    <w:rsid w:val="002A4A32"/>
    <w:rsid w:val="002A4AB5"/>
    <w:rsid w:val="002A4F41"/>
    <w:rsid w:val="002A5066"/>
    <w:rsid w:val="002A58B3"/>
    <w:rsid w:val="002A5A7B"/>
    <w:rsid w:val="002A62ED"/>
    <w:rsid w:val="002A64F7"/>
    <w:rsid w:val="002A66CD"/>
    <w:rsid w:val="002A6995"/>
    <w:rsid w:val="002A706F"/>
    <w:rsid w:val="002A746C"/>
    <w:rsid w:val="002A75D6"/>
    <w:rsid w:val="002A7A02"/>
    <w:rsid w:val="002B04B5"/>
    <w:rsid w:val="002B0B9F"/>
    <w:rsid w:val="002B0F2F"/>
    <w:rsid w:val="002B0F7E"/>
    <w:rsid w:val="002B1244"/>
    <w:rsid w:val="002B1488"/>
    <w:rsid w:val="002B1500"/>
    <w:rsid w:val="002B1724"/>
    <w:rsid w:val="002B22CE"/>
    <w:rsid w:val="002B2508"/>
    <w:rsid w:val="002B2951"/>
    <w:rsid w:val="002B37EC"/>
    <w:rsid w:val="002B3816"/>
    <w:rsid w:val="002B394D"/>
    <w:rsid w:val="002B41D3"/>
    <w:rsid w:val="002B42A5"/>
    <w:rsid w:val="002B43F9"/>
    <w:rsid w:val="002B4681"/>
    <w:rsid w:val="002B46E3"/>
    <w:rsid w:val="002B47EA"/>
    <w:rsid w:val="002B48BE"/>
    <w:rsid w:val="002B4A58"/>
    <w:rsid w:val="002B4AF1"/>
    <w:rsid w:val="002B51CA"/>
    <w:rsid w:val="002B5839"/>
    <w:rsid w:val="002B598E"/>
    <w:rsid w:val="002B5B97"/>
    <w:rsid w:val="002B5E3A"/>
    <w:rsid w:val="002B618B"/>
    <w:rsid w:val="002B6209"/>
    <w:rsid w:val="002B6961"/>
    <w:rsid w:val="002B6A79"/>
    <w:rsid w:val="002B712E"/>
    <w:rsid w:val="002B714C"/>
    <w:rsid w:val="002B79D4"/>
    <w:rsid w:val="002B7A82"/>
    <w:rsid w:val="002C016C"/>
    <w:rsid w:val="002C0212"/>
    <w:rsid w:val="002C0812"/>
    <w:rsid w:val="002C0B54"/>
    <w:rsid w:val="002C0D1F"/>
    <w:rsid w:val="002C0DA5"/>
    <w:rsid w:val="002C1157"/>
    <w:rsid w:val="002C2A7B"/>
    <w:rsid w:val="002C2E52"/>
    <w:rsid w:val="002C2EBC"/>
    <w:rsid w:val="002C2FA1"/>
    <w:rsid w:val="002C387C"/>
    <w:rsid w:val="002C3891"/>
    <w:rsid w:val="002C3984"/>
    <w:rsid w:val="002C3E9F"/>
    <w:rsid w:val="002C44A5"/>
    <w:rsid w:val="002C4894"/>
    <w:rsid w:val="002C4BE6"/>
    <w:rsid w:val="002C4C59"/>
    <w:rsid w:val="002C4CC4"/>
    <w:rsid w:val="002C4DD0"/>
    <w:rsid w:val="002C4FF0"/>
    <w:rsid w:val="002C5C90"/>
    <w:rsid w:val="002C5F4C"/>
    <w:rsid w:val="002C6643"/>
    <w:rsid w:val="002C6947"/>
    <w:rsid w:val="002C6BE5"/>
    <w:rsid w:val="002C798B"/>
    <w:rsid w:val="002D0029"/>
    <w:rsid w:val="002D0AD2"/>
    <w:rsid w:val="002D0C69"/>
    <w:rsid w:val="002D1258"/>
    <w:rsid w:val="002D12F9"/>
    <w:rsid w:val="002D14C2"/>
    <w:rsid w:val="002D1A2B"/>
    <w:rsid w:val="002D240D"/>
    <w:rsid w:val="002D2576"/>
    <w:rsid w:val="002D2AD0"/>
    <w:rsid w:val="002D2F6B"/>
    <w:rsid w:val="002D3230"/>
    <w:rsid w:val="002D3289"/>
    <w:rsid w:val="002D3ACC"/>
    <w:rsid w:val="002D3B1F"/>
    <w:rsid w:val="002D3D01"/>
    <w:rsid w:val="002D3D37"/>
    <w:rsid w:val="002D3D74"/>
    <w:rsid w:val="002D3D9F"/>
    <w:rsid w:val="002D3EBC"/>
    <w:rsid w:val="002D4037"/>
    <w:rsid w:val="002D41E7"/>
    <w:rsid w:val="002D4AB9"/>
    <w:rsid w:val="002D4BD9"/>
    <w:rsid w:val="002D4E9C"/>
    <w:rsid w:val="002D4EBD"/>
    <w:rsid w:val="002D4F69"/>
    <w:rsid w:val="002D581A"/>
    <w:rsid w:val="002D5AC7"/>
    <w:rsid w:val="002D62F1"/>
    <w:rsid w:val="002D631D"/>
    <w:rsid w:val="002D65ED"/>
    <w:rsid w:val="002D667F"/>
    <w:rsid w:val="002D6902"/>
    <w:rsid w:val="002D7146"/>
    <w:rsid w:val="002D73BA"/>
    <w:rsid w:val="002D7C1B"/>
    <w:rsid w:val="002E08D4"/>
    <w:rsid w:val="002E0A2F"/>
    <w:rsid w:val="002E0A48"/>
    <w:rsid w:val="002E0E52"/>
    <w:rsid w:val="002E1013"/>
    <w:rsid w:val="002E1021"/>
    <w:rsid w:val="002E104F"/>
    <w:rsid w:val="002E17F8"/>
    <w:rsid w:val="002E19A6"/>
    <w:rsid w:val="002E19D7"/>
    <w:rsid w:val="002E1B23"/>
    <w:rsid w:val="002E1B29"/>
    <w:rsid w:val="002E221E"/>
    <w:rsid w:val="002E242E"/>
    <w:rsid w:val="002E24F8"/>
    <w:rsid w:val="002E2E06"/>
    <w:rsid w:val="002E30EB"/>
    <w:rsid w:val="002E3D75"/>
    <w:rsid w:val="002E4343"/>
    <w:rsid w:val="002E4F47"/>
    <w:rsid w:val="002E5147"/>
    <w:rsid w:val="002E52CC"/>
    <w:rsid w:val="002E54A8"/>
    <w:rsid w:val="002E6964"/>
    <w:rsid w:val="002E6AC5"/>
    <w:rsid w:val="002E6CBE"/>
    <w:rsid w:val="002E6D76"/>
    <w:rsid w:val="002E6D80"/>
    <w:rsid w:val="002E7352"/>
    <w:rsid w:val="002E7369"/>
    <w:rsid w:val="002E7417"/>
    <w:rsid w:val="002E7451"/>
    <w:rsid w:val="002E77A7"/>
    <w:rsid w:val="002E7EFF"/>
    <w:rsid w:val="002F06C4"/>
    <w:rsid w:val="002F130E"/>
    <w:rsid w:val="002F1316"/>
    <w:rsid w:val="002F1B7C"/>
    <w:rsid w:val="002F1C41"/>
    <w:rsid w:val="002F1CE0"/>
    <w:rsid w:val="002F2440"/>
    <w:rsid w:val="002F2CC2"/>
    <w:rsid w:val="002F2F41"/>
    <w:rsid w:val="002F2FE0"/>
    <w:rsid w:val="002F3331"/>
    <w:rsid w:val="002F3E48"/>
    <w:rsid w:val="002F42D8"/>
    <w:rsid w:val="002F4817"/>
    <w:rsid w:val="002F498A"/>
    <w:rsid w:val="002F4AD1"/>
    <w:rsid w:val="002F4C97"/>
    <w:rsid w:val="002F5013"/>
    <w:rsid w:val="002F5484"/>
    <w:rsid w:val="002F548E"/>
    <w:rsid w:val="002F60A8"/>
    <w:rsid w:val="002F617D"/>
    <w:rsid w:val="002F68CE"/>
    <w:rsid w:val="002F70F3"/>
    <w:rsid w:val="002F71C1"/>
    <w:rsid w:val="002F73A2"/>
    <w:rsid w:val="002F7912"/>
    <w:rsid w:val="002F7947"/>
    <w:rsid w:val="002F79DD"/>
    <w:rsid w:val="002F7A99"/>
    <w:rsid w:val="002F7B3A"/>
    <w:rsid w:val="003001E7"/>
    <w:rsid w:val="00301CE2"/>
    <w:rsid w:val="00301F3F"/>
    <w:rsid w:val="003023B7"/>
    <w:rsid w:val="0030264F"/>
    <w:rsid w:val="0030294A"/>
    <w:rsid w:val="00302A8D"/>
    <w:rsid w:val="00302D78"/>
    <w:rsid w:val="00302E74"/>
    <w:rsid w:val="003039DB"/>
    <w:rsid w:val="00303F89"/>
    <w:rsid w:val="0030468D"/>
    <w:rsid w:val="00304D60"/>
    <w:rsid w:val="003051CA"/>
    <w:rsid w:val="00305C01"/>
    <w:rsid w:val="0030677E"/>
    <w:rsid w:val="00306B07"/>
    <w:rsid w:val="003074ED"/>
    <w:rsid w:val="00307673"/>
    <w:rsid w:val="00307D29"/>
    <w:rsid w:val="00310792"/>
    <w:rsid w:val="00310796"/>
    <w:rsid w:val="00310992"/>
    <w:rsid w:val="00310B2D"/>
    <w:rsid w:val="003111DE"/>
    <w:rsid w:val="00311DCC"/>
    <w:rsid w:val="0031202C"/>
    <w:rsid w:val="003120D5"/>
    <w:rsid w:val="003123DC"/>
    <w:rsid w:val="00312468"/>
    <w:rsid w:val="00312A04"/>
    <w:rsid w:val="00312B85"/>
    <w:rsid w:val="00312C2A"/>
    <w:rsid w:val="00312D76"/>
    <w:rsid w:val="0031311D"/>
    <w:rsid w:val="00313183"/>
    <w:rsid w:val="00313F7C"/>
    <w:rsid w:val="00313FCF"/>
    <w:rsid w:val="00314567"/>
    <w:rsid w:val="003149DA"/>
    <w:rsid w:val="00315066"/>
    <w:rsid w:val="00315513"/>
    <w:rsid w:val="00315537"/>
    <w:rsid w:val="003158A7"/>
    <w:rsid w:val="00315D84"/>
    <w:rsid w:val="00316016"/>
    <w:rsid w:val="003160A6"/>
    <w:rsid w:val="00316CB0"/>
    <w:rsid w:val="00316EC8"/>
    <w:rsid w:val="00316F0D"/>
    <w:rsid w:val="003179D1"/>
    <w:rsid w:val="00317A99"/>
    <w:rsid w:val="00317E35"/>
    <w:rsid w:val="00320C4F"/>
    <w:rsid w:val="0032136D"/>
    <w:rsid w:val="003215FB"/>
    <w:rsid w:val="003217FA"/>
    <w:rsid w:val="003218AB"/>
    <w:rsid w:val="00321D92"/>
    <w:rsid w:val="00321EC2"/>
    <w:rsid w:val="00321FED"/>
    <w:rsid w:val="0032219F"/>
    <w:rsid w:val="003221DD"/>
    <w:rsid w:val="00322AA1"/>
    <w:rsid w:val="00322EE6"/>
    <w:rsid w:val="0032316E"/>
    <w:rsid w:val="00323531"/>
    <w:rsid w:val="00323581"/>
    <w:rsid w:val="00323735"/>
    <w:rsid w:val="003239DF"/>
    <w:rsid w:val="00323A18"/>
    <w:rsid w:val="00323A46"/>
    <w:rsid w:val="00323CB9"/>
    <w:rsid w:val="00323EA7"/>
    <w:rsid w:val="00323F6D"/>
    <w:rsid w:val="00323FE1"/>
    <w:rsid w:val="00326910"/>
    <w:rsid w:val="003269BC"/>
    <w:rsid w:val="00326B1B"/>
    <w:rsid w:val="00326E48"/>
    <w:rsid w:val="003271B3"/>
    <w:rsid w:val="003276EB"/>
    <w:rsid w:val="00327BED"/>
    <w:rsid w:val="003306CE"/>
    <w:rsid w:val="003306D7"/>
    <w:rsid w:val="00330906"/>
    <w:rsid w:val="00330A7B"/>
    <w:rsid w:val="00330BF5"/>
    <w:rsid w:val="003313EF"/>
    <w:rsid w:val="00331BAD"/>
    <w:rsid w:val="00331D49"/>
    <w:rsid w:val="00331E72"/>
    <w:rsid w:val="003329BA"/>
    <w:rsid w:val="00332ACB"/>
    <w:rsid w:val="00332D7F"/>
    <w:rsid w:val="00333396"/>
    <w:rsid w:val="003333CA"/>
    <w:rsid w:val="0033343D"/>
    <w:rsid w:val="00333954"/>
    <w:rsid w:val="003339B2"/>
    <w:rsid w:val="003342AE"/>
    <w:rsid w:val="003342B7"/>
    <w:rsid w:val="00334760"/>
    <w:rsid w:val="003348F6"/>
    <w:rsid w:val="003349F6"/>
    <w:rsid w:val="00334ED6"/>
    <w:rsid w:val="00334F4B"/>
    <w:rsid w:val="00335A11"/>
    <w:rsid w:val="00335E20"/>
    <w:rsid w:val="00335F59"/>
    <w:rsid w:val="003362F9"/>
    <w:rsid w:val="0033639F"/>
    <w:rsid w:val="00336A26"/>
    <w:rsid w:val="00336D13"/>
    <w:rsid w:val="00336DEC"/>
    <w:rsid w:val="00340333"/>
    <w:rsid w:val="00340501"/>
    <w:rsid w:val="0034078B"/>
    <w:rsid w:val="00340B5C"/>
    <w:rsid w:val="0034142A"/>
    <w:rsid w:val="003418B1"/>
    <w:rsid w:val="00341AA8"/>
    <w:rsid w:val="00341CB1"/>
    <w:rsid w:val="00341F5E"/>
    <w:rsid w:val="0034357A"/>
    <w:rsid w:val="00343E51"/>
    <w:rsid w:val="00344434"/>
    <w:rsid w:val="003448A0"/>
    <w:rsid w:val="003448AC"/>
    <w:rsid w:val="003449D1"/>
    <w:rsid w:val="00344A10"/>
    <w:rsid w:val="003453AC"/>
    <w:rsid w:val="00345CEF"/>
    <w:rsid w:val="00345DB3"/>
    <w:rsid w:val="00345F39"/>
    <w:rsid w:val="00345FBF"/>
    <w:rsid w:val="0034615A"/>
    <w:rsid w:val="00346566"/>
    <w:rsid w:val="003466D5"/>
    <w:rsid w:val="00346E32"/>
    <w:rsid w:val="00347105"/>
    <w:rsid w:val="00347410"/>
    <w:rsid w:val="003475EB"/>
    <w:rsid w:val="003476F4"/>
    <w:rsid w:val="00347B88"/>
    <w:rsid w:val="003504BB"/>
    <w:rsid w:val="00350740"/>
    <w:rsid w:val="0035093D"/>
    <w:rsid w:val="00351044"/>
    <w:rsid w:val="003513B2"/>
    <w:rsid w:val="003515D1"/>
    <w:rsid w:val="003516E6"/>
    <w:rsid w:val="00351FF3"/>
    <w:rsid w:val="00352914"/>
    <w:rsid w:val="00352DCB"/>
    <w:rsid w:val="0035386F"/>
    <w:rsid w:val="00353AF9"/>
    <w:rsid w:val="003545B3"/>
    <w:rsid w:val="00354A0F"/>
    <w:rsid w:val="00354C8B"/>
    <w:rsid w:val="00354EC4"/>
    <w:rsid w:val="0035502B"/>
    <w:rsid w:val="003551EE"/>
    <w:rsid w:val="0035538C"/>
    <w:rsid w:val="00355A91"/>
    <w:rsid w:val="00355AD3"/>
    <w:rsid w:val="00355B7C"/>
    <w:rsid w:val="00355C3C"/>
    <w:rsid w:val="0035603B"/>
    <w:rsid w:val="003568D2"/>
    <w:rsid w:val="00356CA7"/>
    <w:rsid w:val="00356DC1"/>
    <w:rsid w:val="00357707"/>
    <w:rsid w:val="00360462"/>
    <w:rsid w:val="00360485"/>
    <w:rsid w:val="003604DA"/>
    <w:rsid w:val="0036062B"/>
    <w:rsid w:val="00360714"/>
    <w:rsid w:val="0036088B"/>
    <w:rsid w:val="00360BCD"/>
    <w:rsid w:val="00361018"/>
    <w:rsid w:val="00361C9C"/>
    <w:rsid w:val="00361E60"/>
    <w:rsid w:val="00362597"/>
    <w:rsid w:val="003631A6"/>
    <w:rsid w:val="00363281"/>
    <w:rsid w:val="00363438"/>
    <w:rsid w:val="003637F9"/>
    <w:rsid w:val="00363D62"/>
    <w:rsid w:val="00365205"/>
    <w:rsid w:val="003658FE"/>
    <w:rsid w:val="00365F56"/>
    <w:rsid w:val="003661F3"/>
    <w:rsid w:val="003662E5"/>
    <w:rsid w:val="0036643B"/>
    <w:rsid w:val="0036670F"/>
    <w:rsid w:val="00366ED8"/>
    <w:rsid w:val="003670A7"/>
    <w:rsid w:val="0036710E"/>
    <w:rsid w:val="0036720F"/>
    <w:rsid w:val="0036721A"/>
    <w:rsid w:val="003675F4"/>
    <w:rsid w:val="00367695"/>
    <w:rsid w:val="00367BBE"/>
    <w:rsid w:val="00367C30"/>
    <w:rsid w:val="00367C9F"/>
    <w:rsid w:val="003700D1"/>
    <w:rsid w:val="003704D6"/>
    <w:rsid w:val="00370541"/>
    <w:rsid w:val="003707F6"/>
    <w:rsid w:val="00370DDB"/>
    <w:rsid w:val="00370F7E"/>
    <w:rsid w:val="003711F0"/>
    <w:rsid w:val="00371425"/>
    <w:rsid w:val="00371835"/>
    <w:rsid w:val="00371A9A"/>
    <w:rsid w:val="003721F1"/>
    <w:rsid w:val="00372A54"/>
    <w:rsid w:val="00372DE2"/>
    <w:rsid w:val="00373245"/>
    <w:rsid w:val="00373FFE"/>
    <w:rsid w:val="003749EF"/>
    <w:rsid w:val="00374A21"/>
    <w:rsid w:val="00375016"/>
    <w:rsid w:val="0037584B"/>
    <w:rsid w:val="00375B14"/>
    <w:rsid w:val="00375C5B"/>
    <w:rsid w:val="00375E1E"/>
    <w:rsid w:val="00375F1F"/>
    <w:rsid w:val="00375FBE"/>
    <w:rsid w:val="003760DB"/>
    <w:rsid w:val="00376113"/>
    <w:rsid w:val="0038021D"/>
    <w:rsid w:val="00380325"/>
    <w:rsid w:val="0038092F"/>
    <w:rsid w:val="00380DDC"/>
    <w:rsid w:val="003814D5"/>
    <w:rsid w:val="00381A01"/>
    <w:rsid w:val="00381CF2"/>
    <w:rsid w:val="00381F2B"/>
    <w:rsid w:val="00382017"/>
    <w:rsid w:val="0038220A"/>
    <w:rsid w:val="003822B5"/>
    <w:rsid w:val="00382AE3"/>
    <w:rsid w:val="00382D0E"/>
    <w:rsid w:val="00382D19"/>
    <w:rsid w:val="00382F3D"/>
    <w:rsid w:val="003831C9"/>
    <w:rsid w:val="00383385"/>
    <w:rsid w:val="003833C3"/>
    <w:rsid w:val="0038372B"/>
    <w:rsid w:val="00383882"/>
    <w:rsid w:val="00383AFD"/>
    <w:rsid w:val="00383B63"/>
    <w:rsid w:val="00383CBF"/>
    <w:rsid w:val="00383E74"/>
    <w:rsid w:val="00384104"/>
    <w:rsid w:val="003852F3"/>
    <w:rsid w:val="00385336"/>
    <w:rsid w:val="00385EC6"/>
    <w:rsid w:val="00386611"/>
    <w:rsid w:val="003866F6"/>
    <w:rsid w:val="00386770"/>
    <w:rsid w:val="00386AB7"/>
    <w:rsid w:val="0038742E"/>
    <w:rsid w:val="003877A9"/>
    <w:rsid w:val="00387830"/>
    <w:rsid w:val="00387C68"/>
    <w:rsid w:val="00387FBA"/>
    <w:rsid w:val="003903F5"/>
    <w:rsid w:val="00390D32"/>
    <w:rsid w:val="00390D55"/>
    <w:rsid w:val="00391297"/>
    <w:rsid w:val="003914F1"/>
    <w:rsid w:val="00391558"/>
    <w:rsid w:val="00392BEF"/>
    <w:rsid w:val="0039362A"/>
    <w:rsid w:val="0039381D"/>
    <w:rsid w:val="0039394A"/>
    <w:rsid w:val="00393EEE"/>
    <w:rsid w:val="00393FA3"/>
    <w:rsid w:val="00394005"/>
    <w:rsid w:val="00394313"/>
    <w:rsid w:val="003945F6"/>
    <w:rsid w:val="00394882"/>
    <w:rsid w:val="00394C24"/>
    <w:rsid w:val="00394CBC"/>
    <w:rsid w:val="00394E0B"/>
    <w:rsid w:val="00394E84"/>
    <w:rsid w:val="0039505F"/>
    <w:rsid w:val="0039562E"/>
    <w:rsid w:val="00395B1D"/>
    <w:rsid w:val="00395B7B"/>
    <w:rsid w:val="00395ED6"/>
    <w:rsid w:val="0039602A"/>
    <w:rsid w:val="00396B91"/>
    <w:rsid w:val="00396DF2"/>
    <w:rsid w:val="003971FC"/>
    <w:rsid w:val="00397650"/>
    <w:rsid w:val="00397753"/>
    <w:rsid w:val="003979DF"/>
    <w:rsid w:val="00397D60"/>
    <w:rsid w:val="003A0169"/>
    <w:rsid w:val="003A0205"/>
    <w:rsid w:val="003A0277"/>
    <w:rsid w:val="003A0404"/>
    <w:rsid w:val="003A0AF5"/>
    <w:rsid w:val="003A0B9A"/>
    <w:rsid w:val="003A0C12"/>
    <w:rsid w:val="003A0E7D"/>
    <w:rsid w:val="003A28A3"/>
    <w:rsid w:val="003A2AB1"/>
    <w:rsid w:val="003A2B91"/>
    <w:rsid w:val="003A3049"/>
    <w:rsid w:val="003A306C"/>
    <w:rsid w:val="003A30F0"/>
    <w:rsid w:val="003A3CA9"/>
    <w:rsid w:val="003A4102"/>
    <w:rsid w:val="003A49E1"/>
    <w:rsid w:val="003A50DC"/>
    <w:rsid w:val="003A5131"/>
    <w:rsid w:val="003A51BF"/>
    <w:rsid w:val="003A5361"/>
    <w:rsid w:val="003A5479"/>
    <w:rsid w:val="003A56B1"/>
    <w:rsid w:val="003A60F7"/>
    <w:rsid w:val="003A65E5"/>
    <w:rsid w:val="003A6CF2"/>
    <w:rsid w:val="003A7049"/>
    <w:rsid w:val="003A728F"/>
    <w:rsid w:val="003A77C4"/>
    <w:rsid w:val="003A7D92"/>
    <w:rsid w:val="003B0594"/>
    <w:rsid w:val="003B06C4"/>
    <w:rsid w:val="003B06D0"/>
    <w:rsid w:val="003B1420"/>
    <w:rsid w:val="003B17D1"/>
    <w:rsid w:val="003B1999"/>
    <w:rsid w:val="003B2044"/>
    <w:rsid w:val="003B21F1"/>
    <w:rsid w:val="003B2E0B"/>
    <w:rsid w:val="003B3254"/>
    <w:rsid w:val="003B37FE"/>
    <w:rsid w:val="003B3C47"/>
    <w:rsid w:val="003B40D0"/>
    <w:rsid w:val="003B42E2"/>
    <w:rsid w:val="003B4345"/>
    <w:rsid w:val="003B46DD"/>
    <w:rsid w:val="003B47FB"/>
    <w:rsid w:val="003B4BD3"/>
    <w:rsid w:val="003B5DD3"/>
    <w:rsid w:val="003B6519"/>
    <w:rsid w:val="003B6609"/>
    <w:rsid w:val="003B6677"/>
    <w:rsid w:val="003B66FE"/>
    <w:rsid w:val="003B6A4E"/>
    <w:rsid w:val="003B6C6E"/>
    <w:rsid w:val="003B6FBF"/>
    <w:rsid w:val="003B71C8"/>
    <w:rsid w:val="003B7426"/>
    <w:rsid w:val="003B743C"/>
    <w:rsid w:val="003B7B45"/>
    <w:rsid w:val="003B7C0D"/>
    <w:rsid w:val="003B7DA8"/>
    <w:rsid w:val="003B7FE6"/>
    <w:rsid w:val="003C09CA"/>
    <w:rsid w:val="003C1211"/>
    <w:rsid w:val="003C1770"/>
    <w:rsid w:val="003C189F"/>
    <w:rsid w:val="003C1DC1"/>
    <w:rsid w:val="003C2308"/>
    <w:rsid w:val="003C2525"/>
    <w:rsid w:val="003C281B"/>
    <w:rsid w:val="003C3101"/>
    <w:rsid w:val="003C34B9"/>
    <w:rsid w:val="003C35BE"/>
    <w:rsid w:val="003C35F5"/>
    <w:rsid w:val="003C38F5"/>
    <w:rsid w:val="003C3B70"/>
    <w:rsid w:val="003C3C1C"/>
    <w:rsid w:val="003C3C28"/>
    <w:rsid w:val="003C4196"/>
    <w:rsid w:val="003C4383"/>
    <w:rsid w:val="003C4C57"/>
    <w:rsid w:val="003C4CA6"/>
    <w:rsid w:val="003C4CC3"/>
    <w:rsid w:val="003C5280"/>
    <w:rsid w:val="003C5494"/>
    <w:rsid w:val="003C5E05"/>
    <w:rsid w:val="003C5F39"/>
    <w:rsid w:val="003C62D5"/>
    <w:rsid w:val="003C6A68"/>
    <w:rsid w:val="003C6D81"/>
    <w:rsid w:val="003C6F5D"/>
    <w:rsid w:val="003C72D9"/>
    <w:rsid w:val="003C77C7"/>
    <w:rsid w:val="003C797F"/>
    <w:rsid w:val="003C7C94"/>
    <w:rsid w:val="003D013F"/>
    <w:rsid w:val="003D091E"/>
    <w:rsid w:val="003D0F21"/>
    <w:rsid w:val="003D1047"/>
    <w:rsid w:val="003D1613"/>
    <w:rsid w:val="003D24F2"/>
    <w:rsid w:val="003D2717"/>
    <w:rsid w:val="003D2BF8"/>
    <w:rsid w:val="003D3513"/>
    <w:rsid w:val="003D39A7"/>
    <w:rsid w:val="003D3AA7"/>
    <w:rsid w:val="003D3BC0"/>
    <w:rsid w:val="003D5187"/>
    <w:rsid w:val="003D5319"/>
    <w:rsid w:val="003D5FF3"/>
    <w:rsid w:val="003D647D"/>
    <w:rsid w:val="003D6A23"/>
    <w:rsid w:val="003D6CFA"/>
    <w:rsid w:val="003D6D2A"/>
    <w:rsid w:val="003D74F5"/>
    <w:rsid w:val="003D7918"/>
    <w:rsid w:val="003D7983"/>
    <w:rsid w:val="003D7A83"/>
    <w:rsid w:val="003D7A8B"/>
    <w:rsid w:val="003D7C6D"/>
    <w:rsid w:val="003E000D"/>
    <w:rsid w:val="003E01D9"/>
    <w:rsid w:val="003E0811"/>
    <w:rsid w:val="003E0B18"/>
    <w:rsid w:val="003E0BD7"/>
    <w:rsid w:val="003E0DD7"/>
    <w:rsid w:val="003E0FD5"/>
    <w:rsid w:val="003E13FA"/>
    <w:rsid w:val="003E15D8"/>
    <w:rsid w:val="003E1AC9"/>
    <w:rsid w:val="003E1BE1"/>
    <w:rsid w:val="003E2648"/>
    <w:rsid w:val="003E26F2"/>
    <w:rsid w:val="003E2A0F"/>
    <w:rsid w:val="003E2CFC"/>
    <w:rsid w:val="003E309E"/>
    <w:rsid w:val="003E3A41"/>
    <w:rsid w:val="003E3B64"/>
    <w:rsid w:val="003E40DA"/>
    <w:rsid w:val="003E483A"/>
    <w:rsid w:val="003E4CEB"/>
    <w:rsid w:val="003E4DAB"/>
    <w:rsid w:val="003E5353"/>
    <w:rsid w:val="003E5434"/>
    <w:rsid w:val="003E557B"/>
    <w:rsid w:val="003E568B"/>
    <w:rsid w:val="003E58F5"/>
    <w:rsid w:val="003E6950"/>
    <w:rsid w:val="003E6B8A"/>
    <w:rsid w:val="003E6FEE"/>
    <w:rsid w:val="003E7BC4"/>
    <w:rsid w:val="003E7F5E"/>
    <w:rsid w:val="003F000E"/>
    <w:rsid w:val="003F028A"/>
    <w:rsid w:val="003F09B9"/>
    <w:rsid w:val="003F0C49"/>
    <w:rsid w:val="003F1394"/>
    <w:rsid w:val="003F1DDA"/>
    <w:rsid w:val="003F1E14"/>
    <w:rsid w:val="003F1E9A"/>
    <w:rsid w:val="003F2B18"/>
    <w:rsid w:val="003F2D43"/>
    <w:rsid w:val="003F2D46"/>
    <w:rsid w:val="003F2E2E"/>
    <w:rsid w:val="003F30F2"/>
    <w:rsid w:val="003F326C"/>
    <w:rsid w:val="003F32A6"/>
    <w:rsid w:val="003F348C"/>
    <w:rsid w:val="003F3532"/>
    <w:rsid w:val="003F3B12"/>
    <w:rsid w:val="003F4181"/>
    <w:rsid w:val="003F4BCA"/>
    <w:rsid w:val="003F4FF1"/>
    <w:rsid w:val="003F503D"/>
    <w:rsid w:val="003F51D9"/>
    <w:rsid w:val="003F5324"/>
    <w:rsid w:val="003F5565"/>
    <w:rsid w:val="003F5793"/>
    <w:rsid w:val="003F5816"/>
    <w:rsid w:val="003F588B"/>
    <w:rsid w:val="003F59EC"/>
    <w:rsid w:val="003F5C78"/>
    <w:rsid w:val="003F773B"/>
    <w:rsid w:val="003F7902"/>
    <w:rsid w:val="003F7E82"/>
    <w:rsid w:val="00400703"/>
    <w:rsid w:val="00400A2E"/>
    <w:rsid w:val="00400BDF"/>
    <w:rsid w:val="00401388"/>
    <w:rsid w:val="004013E8"/>
    <w:rsid w:val="00401BCE"/>
    <w:rsid w:val="004023B8"/>
    <w:rsid w:val="004023C2"/>
    <w:rsid w:val="00402428"/>
    <w:rsid w:val="004025DF"/>
    <w:rsid w:val="00402633"/>
    <w:rsid w:val="00402929"/>
    <w:rsid w:val="00402BA6"/>
    <w:rsid w:val="004039CC"/>
    <w:rsid w:val="00404114"/>
    <w:rsid w:val="00404331"/>
    <w:rsid w:val="0040469F"/>
    <w:rsid w:val="00404BCE"/>
    <w:rsid w:val="00404EB3"/>
    <w:rsid w:val="00404EE3"/>
    <w:rsid w:val="0040525A"/>
    <w:rsid w:val="00405A64"/>
    <w:rsid w:val="00405B5C"/>
    <w:rsid w:val="00406066"/>
    <w:rsid w:val="00406181"/>
    <w:rsid w:val="00406F66"/>
    <w:rsid w:val="004072FA"/>
    <w:rsid w:val="004073B1"/>
    <w:rsid w:val="00407636"/>
    <w:rsid w:val="0040785F"/>
    <w:rsid w:val="00407B95"/>
    <w:rsid w:val="00407B9F"/>
    <w:rsid w:val="00410131"/>
    <w:rsid w:val="0041059D"/>
    <w:rsid w:val="0041110A"/>
    <w:rsid w:val="00411516"/>
    <w:rsid w:val="00411817"/>
    <w:rsid w:val="004118EE"/>
    <w:rsid w:val="00411FB7"/>
    <w:rsid w:val="004124D4"/>
    <w:rsid w:val="00412AC7"/>
    <w:rsid w:val="004133D3"/>
    <w:rsid w:val="0041340A"/>
    <w:rsid w:val="00413A1B"/>
    <w:rsid w:val="00413A45"/>
    <w:rsid w:val="00413BA6"/>
    <w:rsid w:val="00413E3D"/>
    <w:rsid w:val="00414721"/>
    <w:rsid w:val="00414AE8"/>
    <w:rsid w:val="00414DD3"/>
    <w:rsid w:val="00415776"/>
    <w:rsid w:val="004157B7"/>
    <w:rsid w:val="00415CCA"/>
    <w:rsid w:val="00415E73"/>
    <w:rsid w:val="00415E9C"/>
    <w:rsid w:val="0041647E"/>
    <w:rsid w:val="00416490"/>
    <w:rsid w:val="004165A4"/>
    <w:rsid w:val="004168B1"/>
    <w:rsid w:val="00416B8A"/>
    <w:rsid w:val="00416BA6"/>
    <w:rsid w:val="0041708B"/>
    <w:rsid w:val="00417EC7"/>
    <w:rsid w:val="004202FA"/>
    <w:rsid w:val="004207C6"/>
    <w:rsid w:val="00420AE4"/>
    <w:rsid w:val="00420B52"/>
    <w:rsid w:val="00421176"/>
    <w:rsid w:val="00421978"/>
    <w:rsid w:val="00421F1D"/>
    <w:rsid w:val="00422B20"/>
    <w:rsid w:val="0042335D"/>
    <w:rsid w:val="00423977"/>
    <w:rsid w:val="00424125"/>
    <w:rsid w:val="0042471D"/>
    <w:rsid w:val="00424902"/>
    <w:rsid w:val="00424C03"/>
    <w:rsid w:val="00424E65"/>
    <w:rsid w:val="0042566B"/>
    <w:rsid w:val="004256FD"/>
    <w:rsid w:val="00425882"/>
    <w:rsid w:val="00426094"/>
    <w:rsid w:val="00426199"/>
    <w:rsid w:val="00426984"/>
    <w:rsid w:val="00426C05"/>
    <w:rsid w:val="00427410"/>
    <w:rsid w:val="004277A0"/>
    <w:rsid w:val="0042784F"/>
    <w:rsid w:val="004302C4"/>
    <w:rsid w:val="004303E7"/>
    <w:rsid w:val="004307C6"/>
    <w:rsid w:val="00430C2D"/>
    <w:rsid w:val="00431440"/>
    <w:rsid w:val="004315B6"/>
    <w:rsid w:val="00431A61"/>
    <w:rsid w:val="00431FEF"/>
    <w:rsid w:val="00432169"/>
    <w:rsid w:val="00432268"/>
    <w:rsid w:val="004323B6"/>
    <w:rsid w:val="004329D5"/>
    <w:rsid w:val="004329FB"/>
    <w:rsid w:val="00432BEC"/>
    <w:rsid w:val="00432E99"/>
    <w:rsid w:val="004335C2"/>
    <w:rsid w:val="0043381F"/>
    <w:rsid w:val="0043392C"/>
    <w:rsid w:val="00433D3C"/>
    <w:rsid w:val="00434118"/>
    <w:rsid w:val="004348C4"/>
    <w:rsid w:val="00434CD3"/>
    <w:rsid w:val="00434D72"/>
    <w:rsid w:val="004351E3"/>
    <w:rsid w:val="00435AED"/>
    <w:rsid w:val="00435CE4"/>
    <w:rsid w:val="00435E9A"/>
    <w:rsid w:val="004360B1"/>
    <w:rsid w:val="00436196"/>
    <w:rsid w:val="00436383"/>
    <w:rsid w:val="004363D8"/>
    <w:rsid w:val="00436604"/>
    <w:rsid w:val="00436C77"/>
    <w:rsid w:val="00436EC7"/>
    <w:rsid w:val="00440FCC"/>
    <w:rsid w:val="00441C6A"/>
    <w:rsid w:val="004429D3"/>
    <w:rsid w:val="00442B6E"/>
    <w:rsid w:val="00442F83"/>
    <w:rsid w:val="00442FCF"/>
    <w:rsid w:val="0044347A"/>
    <w:rsid w:val="00443CCF"/>
    <w:rsid w:val="004440C6"/>
    <w:rsid w:val="004446D9"/>
    <w:rsid w:val="0044478A"/>
    <w:rsid w:val="004448BB"/>
    <w:rsid w:val="00444F7B"/>
    <w:rsid w:val="004453E1"/>
    <w:rsid w:val="00445533"/>
    <w:rsid w:val="00445AF5"/>
    <w:rsid w:val="00445E44"/>
    <w:rsid w:val="00445FC1"/>
    <w:rsid w:val="0044657E"/>
    <w:rsid w:val="004469D3"/>
    <w:rsid w:val="00446AA6"/>
    <w:rsid w:val="00446CB6"/>
    <w:rsid w:val="0044702E"/>
    <w:rsid w:val="0044710C"/>
    <w:rsid w:val="0044719D"/>
    <w:rsid w:val="004474B7"/>
    <w:rsid w:val="004475AB"/>
    <w:rsid w:val="00447641"/>
    <w:rsid w:val="0044783F"/>
    <w:rsid w:val="00447BCD"/>
    <w:rsid w:val="00447F38"/>
    <w:rsid w:val="0045048F"/>
    <w:rsid w:val="004504C5"/>
    <w:rsid w:val="004504D3"/>
    <w:rsid w:val="00450595"/>
    <w:rsid w:val="00450CFE"/>
    <w:rsid w:val="00450DA3"/>
    <w:rsid w:val="00450E88"/>
    <w:rsid w:val="004520E6"/>
    <w:rsid w:val="004521B7"/>
    <w:rsid w:val="00452B50"/>
    <w:rsid w:val="0045322A"/>
    <w:rsid w:val="00453927"/>
    <w:rsid w:val="00453E92"/>
    <w:rsid w:val="00454652"/>
    <w:rsid w:val="004548FF"/>
    <w:rsid w:val="00454A0C"/>
    <w:rsid w:val="00454EE8"/>
    <w:rsid w:val="00454FD1"/>
    <w:rsid w:val="0045523E"/>
    <w:rsid w:val="004554B0"/>
    <w:rsid w:val="004561B7"/>
    <w:rsid w:val="0045624D"/>
    <w:rsid w:val="00456A2B"/>
    <w:rsid w:val="00456B9B"/>
    <w:rsid w:val="00456DB8"/>
    <w:rsid w:val="00457734"/>
    <w:rsid w:val="004578B9"/>
    <w:rsid w:val="0045798E"/>
    <w:rsid w:val="00457A61"/>
    <w:rsid w:val="00457B96"/>
    <w:rsid w:val="00460357"/>
    <w:rsid w:val="00460365"/>
    <w:rsid w:val="00460629"/>
    <w:rsid w:val="004608A4"/>
    <w:rsid w:val="00460FA4"/>
    <w:rsid w:val="004611DB"/>
    <w:rsid w:val="004616AC"/>
    <w:rsid w:val="00461885"/>
    <w:rsid w:val="00461917"/>
    <w:rsid w:val="00461EE7"/>
    <w:rsid w:val="00461F63"/>
    <w:rsid w:val="0046214A"/>
    <w:rsid w:val="00462381"/>
    <w:rsid w:val="004623CD"/>
    <w:rsid w:val="00462A6A"/>
    <w:rsid w:val="00463855"/>
    <w:rsid w:val="00463C20"/>
    <w:rsid w:val="00465240"/>
    <w:rsid w:val="00466021"/>
    <w:rsid w:val="0046619F"/>
    <w:rsid w:val="004663FB"/>
    <w:rsid w:val="004666B3"/>
    <w:rsid w:val="00467281"/>
    <w:rsid w:val="00467567"/>
    <w:rsid w:val="004700B6"/>
    <w:rsid w:val="00470502"/>
    <w:rsid w:val="00470B92"/>
    <w:rsid w:val="00470E19"/>
    <w:rsid w:val="004713E7"/>
    <w:rsid w:val="00471816"/>
    <w:rsid w:val="004724E5"/>
    <w:rsid w:val="00472540"/>
    <w:rsid w:val="00472568"/>
    <w:rsid w:val="0047256F"/>
    <w:rsid w:val="00472910"/>
    <w:rsid w:val="00472D46"/>
    <w:rsid w:val="00472DC3"/>
    <w:rsid w:val="004730DF"/>
    <w:rsid w:val="00473332"/>
    <w:rsid w:val="0047364B"/>
    <w:rsid w:val="00473AA3"/>
    <w:rsid w:val="00473BA9"/>
    <w:rsid w:val="00473D70"/>
    <w:rsid w:val="004741D1"/>
    <w:rsid w:val="0047424E"/>
    <w:rsid w:val="00474252"/>
    <w:rsid w:val="004748B2"/>
    <w:rsid w:val="004748BA"/>
    <w:rsid w:val="00474AEF"/>
    <w:rsid w:val="00474F25"/>
    <w:rsid w:val="00474F94"/>
    <w:rsid w:val="00475260"/>
    <w:rsid w:val="00475FF2"/>
    <w:rsid w:val="00476BD4"/>
    <w:rsid w:val="004771E9"/>
    <w:rsid w:val="00477664"/>
    <w:rsid w:val="00477C72"/>
    <w:rsid w:val="00480938"/>
    <w:rsid w:val="00480BD0"/>
    <w:rsid w:val="00480DCE"/>
    <w:rsid w:val="00480E52"/>
    <w:rsid w:val="00480EF2"/>
    <w:rsid w:val="00481B1E"/>
    <w:rsid w:val="00481BE8"/>
    <w:rsid w:val="00482303"/>
    <w:rsid w:val="00482930"/>
    <w:rsid w:val="00482C3C"/>
    <w:rsid w:val="00482D07"/>
    <w:rsid w:val="00482F28"/>
    <w:rsid w:val="00483302"/>
    <w:rsid w:val="004836B5"/>
    <w:rsid w:val="004839BF"/>
    <w:rsid w:val="00483C13"/>
    <w:rsid w:val="00483DD5"/>
    <w:rsid w:val="004843CC"/>
    <w:rsid w:val="004843D3"/>
    <w:rsid w:val="004852F4"/>
    <w:rsid w:val="00485457"/>
    <w:rsid w:val="0048559F"/>
    <w:rsid w:val="004856C8"/>
    <w:rsid w:val="00485A2A"/>
    <w:rsid w:val="00485B45"/>
    <w:rsid w:val="00486AD7"/>
    <w:rsid w:val="00486DA0"/>
    <w:rsid w:val="00486F98"/>
    <w:rsid w:val="00487019"/>
    <w:rsid w:val="004871E7"/>
    <w:rsid w:val="00487431"/>
    <w:rsid w:val="004879BA"/>
    <w:rsid w:val="00487D4C"/>
    <w:rsid w:val="00490161"/>
    <w:rsid w:val="00490742"/>
    <w:rsid w:val="00490E0E"/>
    <w:rsid w:val="0049111F"/>
    <w:rsid w:val="00491342"/>
    <w:rsid w:val="00491B48"/>
    <w:rsid w:val="00493091"/>
    <w:rsid w:val="0049317F"/>
    <w:rsid w:val="00493931"/>
    <w:rsid w:val="004939E6"/>
    <w:rsid w:val="00493AC0"/>
    <w:rsid w:val="004942C4"/>
    <w:rsid w:val="00494379"/>
    <w:rsid w:val="004945CE"/>
    <w:rsid w:val="004954E6"/>
    <w:rsid w:val="00495B66"/>
    <w:rsid w:val="00495C25"/>
    <w:rsid w:val="00495F64"/>
    <w:rsid w:val="004962A8"/>
    <w:rsid w:val="004964AB"/>
    <w:rsid w:val="004969A9"/>
    <w:rsid w:val="004969D2"/>
    <w:rsid w:val="004969F5"/>
    <w:rsid w:val="00496D34"/>
    <w:rsid w:val="00496E8B"/>
    <w:rsid w:val="0049749F"/>
    <w:rsid w:val="004976FD"/>
    <w:rsid w:val="00497AC5"/>
    <w:rsid w:val="00497C72"/>
    <w:rsid w:val="00497CCC"/>
    <w:rsid w:val="00497FD2"/>
    <w:rsid w:val="004A039D"/>
    <w:rsid w:val="004A0435"/>
    <w:rsid w:val="004A0606"/>
    <w:rsid w:val="004A0688"/>
    <w:rsid w:val="004A0DD7"/>
    <w:rsid w:val="004A1135"/>
    <w:rsid w:val="004A16D8"/>
    <w:rsid w:val="004A1712"/>
    <w:rsid w:val="004A1B8E"/>
    <w:rsid w:val="004A1DCC"/>
    <w:rsid w:val="004A1E6F"/>
    <w:rsid w:val="004A1E81"/>
    <w:rsid w:val="004A2203"/>
    <w:rsid w:val="004A22F6"/>
    <w:rsid w:val="004A2DA8"/>
    <w:rsid w:val="004A2DCB"/>
    <w:rsid w:val="004A2DE3"/>
    <w:rsid w:val="004A2EDA"/>
    <w:rsid w:val="004A31B7"/>
    <w:rsid w:val="004A35F7"/>
    <w:rsid w:val="004A4010"/>
    <w:rsid w:val="004A4642"/>
    <w:rsid w:val="004A46B0"/>
    <w:rsid w:val="004A4A78"/>
    <w:rsid w:val="004A560F"/>
    <w:rsid w:val="004A56BB"/>
    <w:rsid w:val="004A57B8"/>
    <w:rsid w:val="004A5D90"/>
    <w:rsid w:val="004A5DB1"/>
    <w:rsid w:val="004A5EA2"/>
    <w:rsid w:val="004A6247"/>
    <w:rsid w:val="004A626E"/>
    <w:rsid w:val="004A64CD"/>
    <w:rsid w:val="004A6C16"/>
    <w:rsid w:val="004A733F"/>
    <w:rsid w:val="004A767D"/>
    <w:rsid w:val="004A7C66"/>
    <w:rsid w:val="004A7EE8"/>
    <w:rsid w:val="004A7FCC"/>
    <w:rsid w:val="004B07F7"/>
    <w:rsid w:val="004B0801"/>
    <w:rsid w:val="004B0909"/>
    <w:rsid w:val="004B0A53"/>
    <w:rsid w:val="004B0AE4"/>
    <w:rsid w:val="004B0B39"/>
    <w:rsid w:val="004B0F65"/>
    <w:rsid w:val="004B0F8A"/>
    <w:rsid w:val="004B1250"/>
    <w:rsid w:val="004B1459"/>
    <w:rsid w:val="004B1873"/>
    <w:rsid w:val="004B1C03"/>
    <w:rsid w:val="004B1DED"/>
    <w:rsid w:val="004B22AA"/>
    <w:rsid w:val="004B2952"/>
    <w:rsid w:val="004B2DF1"/>
    <w:rsid w:val="004B2F6D"/>
    <w:rsid w:val="004B2F9B"/>
    <w:rsid w:val="004B343F"/>
    <w:rsid w:val="004B384A"/>
    <w:rsid w:val="004B38B7"/>
    <w:rsid w:val="004B39E5"/>
    <w:rsid w:val="004B3AEA"/>
    <w:rsid w:val="004B3B53"/>
    <w:rsid w:val="004B4C63"/>
    <w:rsid w:val="004B4CC4"/>
    <w:rsid w:val="004B5AE8"/>
    <w:rsid w:val="004B5C0F"/>
    <w:rsid w:val="004B66A8"/>
    <w:rsid w:val="004B7125"/>
    <w:rsid w:val="004B74EB"/>
    <w:rsid w:val="004B7787"/>
    <w:rsid w:val="004B7845"/>
    <w:rsid w:val="004B7A21"/>
    <w:rsid w:val="004B7CF6"/>
    <w:rsid w:val="004C03A7"/>
    <w:rsid w:val="004C05E8"/>
    <w:rsid w:val="004C0D9F"/>
    <w:rsid w:val="004C18BF"/>
    <w:rsid w:val="004C1A79"/>
    <w:rsid w:val="004C1D2E"/>
    <w:rsid w:val="004C231D"/>
    <w:rsid w:val="004C249E"/>
    <w:rsid w:val="004C28A8"/>
    <w:rsid w:val="004C2ECC"/>
    <w:rsid w:val="004C3002"/>
    <w:rsid w:val="004C355C"/>
    <w:rsid w:val="004C377E"/>
    <w:rsid w:val="004C3ACB"/>
    <w:rsid w:val="004C49FB"/>
    <w:rsid w:val="004C4B44"/>
    <w:rsid w:val="004C4C04"/>
    <w:rsid w:val="004C4F6B"/>
    <w:rsid w:val="004C5124"/>
    <w:rsid w:val="004C5625"/>
    <w:rsid w:val="004C6076"/>
    <w:rsid w:val="004C7490"/>
    <w:rsid w:val="004C74F8"/>
    <w:rsid w:val="004C7648"/>
    <w:rsid w:val="004D0888"/>
    <w:rsid w:val="004D0D7A"/>
    <w:rsid w:val="004D11CC"/>
    <w:rsid w:val="004D1361"/>
    <w:rsid w:val="004D1944"/>
    <w:rsid w:val="004D1DD9"/>
    <w:rsid w:val="004D1FB3"/>
    <w:rsid w:val="004D2198"/>
    <w:rsid w:val="004D24B1"/>
    <w:rsid w:val="004D25E0"/>
    <w:rsid w:val="004D2B9B"/>
    <w:rsid w:val="004D336C"/>
    <w:rsid w:val="004D3598"/>
    <w:rsid w:val="004D3C3A"/>
    <w:rsid w:val="004D3FDC"/>
    <w:rsid w:val="004D4200"/>
    <w:rsid w:val="004D4628"/>
    <w:rsid w:val="004D4B43"/>
    <w:rsid w:val="004D5360"/>
    <w:rsid w:val="004D5876"/>
    <w:rsid w:val="004D5A16"/>
    <w:rsid w:val="004D5C25"/>
    <w:rsid w:val="004D6056"/>
    <w:rsid w:val="004D6327"/>
    <w:rsid w:val="004D6E30"/>
    <w:rsid w:val="004D6E89"/>
    <w:rsid w:val="004D74F0"/>
    <w:rsid w:val="004D7CED"/>
    <w:rsid w:val="004D7D89"/>
    <w:rsid w:val="004D7E03"/>
    <w:rsid w:val="004E01B2"/>
    <w:rsid w:val="004E0831"/>
    <w:rsid w:val="004E0B10"/>
    <w:rsid w:val="004E0C5E"/>
    <w:rsid w:val="004E0C79"/>
    <w:rsid w:val="004E0CBB"/>
    <w:rsid w:val="004E10EA"/>
    <w:rsid w:val="004E141E"/>
    <w:rsid w:val="004E174B"/>
    <w:rsid w:val="004E181B"/>
    <w:rsid w:val="004E1A1B"/>
    <w:rsid w:val="004E2142"/>
    <w:rsid w:val="004E2232"/>
    <w:rsid w:val="004E2A4A"/>
    <w:rsid w:val="004E2DE1"/>
    <w:rsid w:val="004E34EE"/>
    <w:rsid w:val="004E3E5F"/>
    <w:rsid w:val="004E4131"/>
    <w:rsid w:val="004E4192"/>
    <w:rsid w:val="004E4E30"/>
    <w:rsid w:val="004E50E6"/>
    <w:rsid w:val="004E54F7"/>
    <w:rsid w:val="004E5975"/>
    <w:rsid w:val="004E5E92"/>
    <w:rsid w:val="004E60FB"/>
    <w:rsid w:val="004E6626"/>
    <w:rsid w:val="004E690C"/>
    <w:rsid w:val="004E6C7A"/>
    <w:rsid w:val="004E70EF"/>
    <w:rsid w:val="004E777D"/>
    <w:rsid w:val="004E7849"/>
    <w:rsid w:val="004E7C3D"/>
    <w:rsid w:val="004E7E25"/>
    <w:rsid w:val="004F0084"/>
    <w:rsid w:val="004F01DB"/>
    <w:rsid w:val="004F01F4"/>
    <w:rsid w:val="004F0293"/>
    <w:rsid w:val="004F0352"/>
    <w:rsid w:val="004F0400"/>
    <w:rsid w:val="004F0CB6"/>
    <w:rsid w:val="004F171A"/>
    <w:rsid w:val="004F1923"/>
    <w:rsid w:val="004F2445"/>
    <w:rsid w:val="004F2EF8"/>
    <w:rsid w:val="004F37D0"/>
    <w:rsid w:val="004F3898"/>
    <w:rsid w:val="004F3C5F"/>
    <w:rsid w:val="004F5125"/>
    <w:rsid w:val="004F590F"/>
    <w:rsid w:val="004F5D24"/>
    <w:rsid w:val="004F607E"/>
    <w:rsid w:val="004F63A0"/>
    <w:rsid w:val="004F6C51"/>
    <w:rsid w:val="004F6F65"/>
    <w:rsid w:val="004F738E"/>
    <w:rsid w:val="004F74E0"/>
    <w:rsid w:val="004F777E"/>
    <w:rsid w:val="004F7840"/>
    <w:rsid w:val="004F79FE"/>
    <w:rsid w:val="004F7AAC"/>
    <w:rsid w:val="004F7C97"/>
    <w:rsid w:val="0050017E"/>
    <w:rsid w:val="00500671"/>
    <w:rsid w:val="00500B12"/>
    <w:rsid w:val="00500D68"/>
    <w:rsid w:val="00501453"/>
    <w:rsid w:val="005015B8"/>
    <w:rsid w:val="00501CBC"/>
    <w:rsid w:val="0050210F"/>
    <w:rsid w:val="005023EB"/>
    <w:rsid w:val="005033E8"/>
    <w:rsid w:val="00503660"/>
    <w:rsid w:val="00503756"/>
    <w:rsid w:val="00503AA3"/>
    <w:rsid w:val="00503BA7"/>
    <w:rsid w:val="00503BBC"/>
    <w:rsid w:val="00504482"/>
    <w:rsid w:val="0050467F"/>
    <w:rsid w:val="0050478C"/>
    <w:rsid w:val="005047B3"/>
    <w:rsid w:val="00504E42"/>
    <w:rsid w:val="00505089"/>
    <w:rsid w:val="005057FD"/>
    <w:rsid w:val="005058F0"/>
    <w:rsid w:val="00505BD0"/>
    <w:rsid w:val="00505C6E"/>
    <w:rsid w:val="00506639"/>
    <w:rsid w:val="005069AC"/>
    <w:rsid w:val="00506B27"/>
    <w:rsid w:val="00506D4C"/>
    <w:rsid w:val="00507C34"/>
    <w:rsid w:val="00507E30"/>
    <w:rsid w:val="0051104A"/>
    <w:rsid w:val="005114F6"/>
    <w:rsid w:val="00511A4C"/>
    <w:rsid w:val="00511AC4"/>
    <w:rsid w:val="00511DD6"/>
    <w:rsid w:val="00511E2A"/>
    <w:rsid w:val="005126E6"/>
    <w:rsid w:val="00512834"/>
    <w:rsid w:val="00512B89"/>
    <w:rsid w:val="00512BF7"/>
    <w:rsid w:val="00512DA3"/>
    <w:rsid w:val="00512E14"/>
    <w:rsid w:val="00512EA2"/>
    <w:rsid w:val="005133E8"/>
    <w:rsid w:val="005137D7"/>
    <w:rsid w:val="00513A7F"/>
    <w:rsid w:val="005143F5"/>
    <w:rsid w:val="00514CB2"/>
    <w:rsid w:val="005157CF"/>
    <w:rsid w:val="00515902"/>
    <w:rsid w:val="00515B74"/>
    <w:rsid w:val="00516206"/>
    <w:rsid w:val="005165B7"/>
    <w:rsid w:val="005168E1"/>
    <w:rsid w:val="005168F2"/>
    <w:rsid w:val="00516C37"/>
    <w:rsid w:val="00516C5E"/>
    <w:rsid w:val="0051793E"/>
    <w:rsid w:val="00517AAA"/>
    <w:rsid w:val="00520495"/>
    <w:rsid w:val="00520899"/>
    <w:rsid w:val="00520B71"/>
    <w:rsid w:val="005210D5"/>
    <w:rsid w:val="00521243"/>
    <w:rsid w:val="005213C1"/>
    <w:rsid w:val="0052145B"/>
    <w:rsid w:val="00521B4E"/>
    <w:rsid w:val="00522315"/>
    <w:rsid w:val="005226BC"/>
    <w:rsid w:val="00522A13"/>
    <w:rsid w:val="00522B27"/>
    <w:rsid w:val="00522F8C"/>
    <w:rsid w:val="0052380C"/>
    <w:rsid w:val="00523822"/>
    <w:rsid w:val="00523EF4"/>
    <w:rsid w:val="005241A7"/>
    <w:rsid w:val="0052498B"/>
    <w:rsid w:val="005249AA"/>
    <w:rsid w:val="00524D8B"/>
    <w:rsid w:val="00525062"/>
    <w:rsid w:val="00525144"/>
    <w:rsid w:val="0052523E"/>
    <w:rsid w:val="00525727"/>
    <w:rsid w:val="005257B1"/>
    <w:rsid w:val="00525877"/>
    <w:rsid w:val="005262C1"/>
    <w:rsid w:val="005266B1"/>
    <w:rsid w:val="00526796"/>
    <w:rsid w:val="00526946"/>
    <w:rsid w:val="005269DB"/>
    <w:rsid w:val="00526C1F"/>
    <w:rsid w:val="00526C97"/>
    <w:rsid w:val="00526EDA"/>
    <w:rsid w:val="00527584"/>
    <w:rsid w:val="005276DA"/>
    <w:rsid w:val="005278FB"/>
    <w:rsid w:val="00527E14"/>
    <w:rsid w:val="0053020D"/>
    <w:rsid w:val="00530721"/>
    <w:rsid w:val="005319C5"/>
    <w:rsid w:val="00531AA9"/>
    <w:rsid w:val="00531EF1"/>
    <w:rsid w:val="005328B6"/>
    <w:rsid w:val="00532FD7"/>
    <w:rsid w:val="0053335C"/>
    <w:rsid w:val="00533615"/>
    <w:rsid w:val="0053362C"/>
    <w:rsid w:val="00533746"/>
    <w:rsid w:val="00533789"/>
    <w:rsid w:val="005337C6"/>
    <w:rsid w:val="0053412A"/>
    <w:rsid w:val="00534A43"/>
    <w:rsid w:val="00534E9D"/>
    <w:rsid w:val="00535892"/>
    <w:rsid w:val="00535B18"/>
    <w:rsid w:val="00535CB3"/>
    <w:rsid w:val="00535D3D"/>
    <w:rsid w:val="00535DFF"/>
    <w:rsid w:val="005361D7"/>
    <w:rsid w:val="005367E1"/>
    <w:rsid w:val="00536922"/>
    <w:rsid w:val="00536A27"/>
    <w:rsid w:val="00536AED"/>
    <w:rsid w:val="00536FBD"/>
    <w:rsid w:val="00537202"/>
    <w:rsid w:val="005374B2"/>
    <w:rsid w:val="0053760A"/>
    <w:rsid w:val="00537C1B"/>
    <w:rsid w:val="00540070"/>
    <w:rsid w:val="005400AC"/>
    <w:rsid w:val="0054035B"/>
    <w:rsid w:val="00540BEC"/>
    <w:rsid w:val="005411FB"/>
    <w:rsid w:val="005414CD"/>
    <w:rsid w:val="00541F70"/>
    <w:rsid w:val="00542437"/>
    <w:rsid w:val="0054244E"/>
    <w:rsid w:val="005424DB"/>
    <w:rsid w:val="00542701"/>
    <w:rsid w:val="00542A18"/>
    <w:rsid w:val="00543140"/>
    <w:rsid w:val="005437A3"/>
    <w:rsid w:val="00543EC3"/>
    <w:rsid w:val="00543FA0"/>
    <w:rsid w:val="00544022"/>
    <w:rsid w:val="00544193"/>
    <w:rsid w:val="0054454D"/>
    <w:rsid w:val="00544CB1"/>
    <w:rsid w:val="00545053"/>
    <w:rsid w:val="005452AD"/>
    <w:rsid w:val="00545841"/>
    <w:rsid w:val="00546020"/>
    <w:rsid w:val="00546051"/>
    <w:rsid w:val="005460CB"/>
    <w:rsid w:val="00546126"/>
    <w:rsid w:val="0054622E"/>
    <w:rsid w:val="00546714"/>
    <w:rsid w:val="00546780"/>
    <w:rsid w:val="005469A4"/>
    <w:rsid w:val="005469B4"/>
    <w:rsid w:val="00546A07"/>
    <w:rsid w:val="00546B4C"/>
    <w:rsid w:val="00546F20"/>
    <w:rsid w:val="00547007"/>
    <w:rsid w:val="00547128"/>
    <w:rsid w:val="0054787E"/>
    <w:rsid w:val="00550183"/>
    <w:rsid w:val="0055068F"/>
    <w:rsid w:val="00550BF4"/>
    <w:rsid w:val="00550C60"/>
    <w:rsid w:val="00550F29"/>
    <w:rsid w:val="005517E6"/>
    <w:rsid w:val="005518C3"/>
    <w:rsid w:val="00551A90"/>
    <w:rsid w:val="00551C72"/>
    <w:rsid w:val="00552208"/>
    <w:rsid w:val="00552245"/>
    <w:rsid w:val="0055249B"/>
    <w:rsid w:val="00552608"/>
    <w:rsid w:val="00552633"/>
    <w:rsid w:val="0055269C"/>
    <w:rsid w:val="005531D3"/>
    <w:rsid w:val="00553232"/>
    <w:rsid w:val="00553394"/>
    <w:rsid w:val="0055381A"/>
    <w:rsid w:val="00553DE5"/>
    <w:rsid w:val="00554081"/>
    <w:rsid w:val="005549E6"/>
    <w:rsid w:val="00554C1A"/>
    <w:rsid w:val="0055563A"/>
    <w:rsid w:val="00556409"/>
    <w:rsid w:val="005565E5"/>
    <w:rsid w:val="0055694D"/>
    <w:rsid w:val="00556A1E"/>
    <w:rsid w:val="00556A9B"/>
    <w:rsid w:val="00557347"/>
    <w:rsid w:val="00557696"/>
    <w:rsid w:val="0055799D"/>
    <w:rsid w:val="00560B22"/>
    <w:rsid w:val="00560E89"/>
    <w:rsid w:val="00561428"/>
    <w:rsid w:val="00561629"/>
    <w:rsid w:val="00561B3B"/>
    <w:rsid w:val="00561BB6"/>
    <w:rsid w:val="00561D6E"/>
    <w:rsid w:val="0056242C"/>
    <w:rsid w:val="005628B7"/>
    <w:rsid w:val="00562C5D"/>
    <w:rsid w:val="005635E3"/>
    <w:rsid w:val="0056378D"/>
    <w:rsid w:val="00563B43"/>
    <w:rsid w:val="00563C64"/>
    <w:rsid w:val="005644CE"/>
    <w:rsid w:val="00564DBA"/>
    <w:rsid w:val="00565020"/>
    <w:rsid w:val="005650E4"/>
    <w:rsid w:val="0056574F"/>
    <w:rsid w:val="00565862"/>
    <w:rsid w:val="00565B5D"/>
    <w:rsid w:val="00566021"/>
    <w:rsid w:val="005666DD"/>
    <w:rsid w:val="00566CFD"/>
    <w:rsid w:val="00566D9D"/>
    <w:rsid w:val="00567CE6"/>
    <w:rsid w:val="00567E68"/>
    <w:rsid w:val="00567F41"/>
    <w:rsid w:val="005701A3"/>
    <w:rsid w:val="005703D7"/>
    <w:rsid w:val="005704C0"/>
    <w:rsid w:val="005704C1"/>
    <w:rsid w:val="0057068F"/>
    <w:rsid w:val="00570A03"/>
    <w:rsid w:val="00570A4F"/>
    <w:rsid w:val="00570ACE"/>
    <w:rsid w:val="00570EEA"/>
    <w:rsid w:val="0057114D"/>
    <w:rsid w:val="00571C7F"/>
    <w:rsid w:val="00571D76"/>
    <w:rsid w:val="00571F13"/>
    <w:rsid w:val="00571FEF"/>
    <w:rsid w:val="005724F5"/>
    <w:rsid w:val="0057272E"/>
    <w:rsid w:val="00572B1D"/>
    <w:rsid w:val="00572DF1"/>
    <w:rsid w:val="00573456"/>
    <w:rsid w:val="00574367"/>
    <w:rsid w:val="005749AD"/>
    <w:rsid w:val="00574C95"/>
    <w:rsid w:val="00574CE3"/>
    <w:rsid w:val="00574D31"/>
    <w:rsid w:val="00574EE9"/>
    <w:rsid w:val="00575110"/>
    <w:rsid w:val="00575A4D"/>
    <w:rsid w:val="005760D0"/>
    <w:rsid w:val="00576173"/>
    <w:rsid w:val="005764B4"/>
    <w:rsid w:val="005764D7"/>
    <w:rsid w:val="0057652C"/>
    <w:rsid w:val="00576CC5"/>
    <w:rsid w:val="00576F46"/>
    <w:rsid w:val="00577062"/>
    <w:rsid w:val="00577B42"/>
    <w:rsid w:val="00577E91"/>
    <w:rsid w:val="00580D2B"/>
    <w:rsid w:val="0058163B"/>
    <w:rsid w:val="00581E71"/>
    <w:rsid w:val="00581F3E"/>
    <w:rsid w:val="00582A90"/>
    <w:rsid w:val="0058306E"/>
    <w:rsid w:val="005832CE"/>
    <w:rsid w:val="00583420"/>
    <w:rsid w:val="00583633"/>
    <w:rsid w:val="005838A4"/>
    <w:rsid w:val="00583BAA"/>
    <w:rsid w:val="005842EB"/>
    <w:rsid w:val="00584A35"/>
    <w:rsid w:val="00584CDC"/>
    <w:rsid w:val="00584F02"/>
    <w:rsid w:val="0058515E"/>
    <w:rsid w:val="00585446"/>
    <w:rsid w:val="00585509"/>
    <w:rsid w:val="0058627F"/>
    <w:rsid w:val="005863A5"/>
    <w:rsid w:val="005866FE"/>
    <w:rsid w:val="00586CAC"/>
    <w:rsid w:val="00586D5C"/>
    <w:rsid w:val="00586E22"/>
    <w:rsid w:val="00587070"/>
    <w:rsid w:val="0058716A"/>
    <w:rsid w:val="0058733F"/>
    <w:rsid w:val="00587EF2"/>
    <w:rsid w:val="005903BE"/>
    <w:rsid w:val="00590607"/>
    <w:rsid w:val="005909A9"/>
    <w:rsid w:val="00590F46"/>
    <w:rsid w:val="0059111F"/>
    <w:rsid w:val="00591120"/>
    <w:rsid w:val="0059115D"/>
    <w:rsid w:val="00591399"/>
    <w:rsid w:val="00591461"/>
    <w:rsid w:val="00591911"/>
    <w:rsid w:val="00591960"/>
    <w:rsid w:val="00591F76"/>
    <w:rsid w:val="0059229D"/>
    <w:rsid w:val="00592687"/>
    <w:rsid w:val="005926F7"/>
    <w:rsid w:val="00592AAC"/>
    <w:rsid w:val="00592B0D"/>
    <w:rsid w:val="00592BDD"/>
    <w:rsid w:val="00592C0F"/>
    <w:rsid w:val="00592D67"/>
    <w:rsid w:val="005939D3"/>
    <w:rsid w:val="00593CB7"/>
    <w:rsid w:val="00593DD8"/>
    <w:rsid w:val="00593E4E"/>
    <w:rsid w:val="00593EB2"/>
    <w:rsid w:val="00593F9D"/>
    <w:rsid w:val="00594163"/>
    <w:rsid w:val="005941CD"/>
    <w:rsid w:val="005943D3"/>
    <w:rsid w:val="0059448F"/>
    <w:rsid w:val="00594498"/>
    <w:rsid w:val="00594649"/>
    <w:rsid w:val="00594B4E"/>
    <w:rsid w:val="00595250"/>
    <w:rsid w:val="005953B7"/>
    <w:rsid w:val="005957DF"/>
    <w:rsid w:val="00595A5D"/>
    <w:rsid w:val="00595E7E"/>
    <w:rsid w:val="00596388"/>
    <w:rsid w:val="00596AD5"/>
    <w:rsid w:val="00596B2A"/>
    <w:rsid w:val="0059737E"/>
    <w:rsid w:val="005973F9"/>
    <w:rsid w:val="00597589"/>
    <w:rsid w:val="00597B70"/>
    <w:rsid w:val="00597D0A"/>
    <w:rsid w:val="005A0172"/>
    <w:rsid w:val="005A03C0"/>
    <w:rsid w:val="005A0408"/>
    <w:rsid w:val="005A0C20"/>
    <w:rsid w:val="005A121D"/>
    <w:rsid w:val="005A24F7"/>
    <w:rsid w:val="005A2A16"/>
    <w:rsid w:val="005A3476"/>
    <w:rsid w:val="005A3789"/>
    <w:rsid w:val="005A3B4F"/>
    <w:rsid w:val="005A4128"/>
    <w:rsid w:val="005A44B8"/>
    <w:rsid w:val="005A46A0"/>
    <w:rsid w:val="005A46EC"/>
    <w:rsid w:val="005A527D"/>
    <w:rsid w:val="005A53C1"/>
    <w:rsid w:val="005A55E3"/>
    <w:rsid w:val="005A563C"/>
    <w:rsid w:val="005A5792"/>
    <w:rsid w:val="005A62CB"/>
    <w:rsid w:val="005A6A1C"/>
    <w:rsid w:val="005A6A5C"/>
    <w:rsid w:val="005A71B4"/>
    <w:rsid w:val="005A76C0"/>
    <w:rsid w:val="005A7942"/>
    <w:rsid w:val="005A7C4D"/>
    <w:rsid w:val="005B0342"/>
    <w:rsid w:val="005B1E87"/>
    <w:rsid w:val="005B334E"/>
    <w:rsid w:val="005B33C1"/>
    <w:rsid w:val="005B3805"/>
    <w:rsid w:val="005B3BB0"/>
    <w:rsid w:val="005B3F6B"/>
    <w:rsid w:val="005B5257"/>
    <w:rsid w:val="005B533C"/>
    <w:rsid w:val="005B583E"/>
    <w:rsid w:val="005B5D60"/>
    <w:rsid w:val="005B60B9"/>
    <w:rsid w:val="005B7141"/>
    <w:rsid w:val="005B71FD"/>
    <w:rsid w:val="005B7352"/>
    <w:rsid w:val="005B7602"/>
    <w:rsid w:val="005B7BDC"/>
    <w:rsid w:val="005B7D46"/>
    <w:rsid w:val="005B7EB0"/>
    <w:rsid w:val="005C053B"/>
    <w:rsid w:val="005C0716"/>
    <w:rsid w:val="005C073F"/>
    <w:rsid w:val="005C0DB1"/>
    <w:rsid w:val="005C147C"/>
    <w:rsid w:val="005C18F9"/>
    <w:rsid w:val="005C1DFF"/>
    <w:rsid w:val="005C212F"/>
    <w:rsid w:val="005C2319"/>
    <w:rsid w:val="005C2524"/>
    <w:rsid w:val="005C2EE8"/>
    <w:rsid w:val="005C3073"/>
    <w:rsid w:val="005C356D"/>
    <w:rsid w:val="005C371A"/>
    <w:rsid w:val="005C380B"/>
    <w:rsid w:val="005C38A8"/>
    <w:rsid w:val="005C3913"/>
    <w:rsid w:val="005C3B83"/>
    <w:rsid w:val="005C448B"/>
    <w:rsid w:val="005C4B51"/>
    <w:rsid w:val="005C4FAF"/>
    <w:rsid w:val="005C52F9"/>
    <w:rsid w:val="005C5D60"/>
    <w:rsid w:val="005C5F19"/>
    <w:rsid w:val="005C634D"/>
    <w:rsid w:val="005C67CC"/>
    <w:rsid w:val="005C682F"/>
    <w:rsid w:val="005C7560"/>
    <w:rsid w:val="005C7847"/>
    <w:rsid w:val="005C7C21"/>
    <w:rsid w:val="005D02CF"/>
    <w:rsid w:val="005D03F1"/>
    <w:rsid w:val="005D07A3"/>
    <w:rsid w:val="005D0863"/>
    <w:rsid w:val="005D0C72"/>
    <w:rsid w:val="005D0CC4"/>
    <w:rsid w:val="005D10E7"/>
    <w:rsid w:val="005D187C"/>
    <w:rsid w:val="005D1AB1"/>
    <w:rsid w:val="005D1B32"/>
    <w:rsid w:val="005D1E48"/>
    <w:rsid w:val="005D211D"/>
    <w:rsid w:val="005D2AFD"/>
    <w:rsid w:val="005D2B4A"/>
    <w:rsid w:val="005D3297"/>
    <w:rsid w:val="005D3BF3"/>
    <w:rsid w:val="005D4140"/>
    <w:rsid w:val="005D4B6F"/>
    <w:rsid w:val="005D6016"/>
    <w:rsid w:val="005D6047"/>
    <w:rsid w:val="005D6121"/>
    <w:rsid w:val="005D649C"/>
    <w:rsid w:val="005D6A9E"/>
    <w:rsid w:val="005D6B9B"/>
    <w:rsid w:val="005D6BA1"/>
    <w:rsid w:val="005D6D2E"/>
    <w:rsid w:val="005D6EB4"/>
    <w:rsid w:val="005D71E1"/>
    <w:rsid w:val="005D73ED"/>
    <w:rsid w:val="005D760F"/>
    <w:rsid w:val="005D7B18"/>
    <w:rsid w:val="005E024E"/>
    <w:rsid w:val="005E0263"/>
    <w:rsid w:val="005E0421"/>
    <w:rsid w:val="005E08B5"/>
    <w:rsid w:val="005E1117"/>
    <w:rsid w:val="005E175E"/>
    <w:rsid w:val="005E18AB"/>
    <w:rsid w:val="005E1D0C"/>
    <w:rsid w:val="005E2075"/>
    <w:rsid w:val="005E2547"/>
    <w:rsid w:val="005E3369"/>
    <w:rsid w:val="005E342D"/>
    <w:rsid w:val="005E3C32"/>
    <w:rsid w:val="005E3D4C"/>
    <w:rsid w:val="005E42FB"/>
    <w:rsid w:val="005E4390"/>
    <w:rsid w:val="005E4415"/>
    <w:rsid w:val="005E4B3F"/>
    <w:rsid w:val="005E5056"/>
    <w:rsid w:val="005E5568"/>
    <w:rsid w:val="005E57C2"/>
    <w:rsid w:val="005E5E8E"/>
    <w:rsid w:val="005E6130"/>
    <w:rsid w:val="005E621B"/>
    <w:rsid w:val="005E6496"/>
    <w:rsid w:val="005E6D7A"/>
    <w:rsid w:val="005E712F"/>
    <w:rsid w:val="005E7589"/>
    <w:rsid w:val="005E7DB9"/>
    <w:rsid w:val="005E7FF5"/>
    <w:rsid w:val="005F04B1"/>
    <w:rsid w:val="005F05BF"/>
    <w:rsid w:val="005F069B"/>
    <w:rsid w:val="005F0737"/>
    <w:rsid w:val="005F07F3"/>
    <w:rsid w:val="005F0B1F"/>
    <w:rsid w:val="005F12B1"/>
    <w:rsid w:val="005F1911"/>
    <w:rsid w:val="005F1937"/>
    <w:rsid w:val="005F1D4F"/>
    <w:rsid w:val="005F2077"/>
    <w:rsid w:val="005F228B"/>
    <w:rsid w:val="005F2403"/>
    <w:rsid w:val="005F311A"/>
    <w:rsid w:val="005F347F"/>
    <w:rsid w:val="005F360D"/>
    <w:rsid w:val="005F3C02"/>
    <w:rsid w:val="005F3FFF"/>
    <w:rsid w:val="005F44C8"/>
    <w:rsid w:val="005F4543"/>
    <w:rsid w:val="005F4582"/>
    <w:rsid w:val="005F470C"/>
    <w:rsid w:val="005F53AC"/>
    <w:rsid w:val="005F5450"/>
    <w:rsid w:val="005F593A"/>
    <w:rsid w:val="005F5B95"/>
    <w:rsid w:val="005F5BAC"/>
    <w:rsid w:val="005F69AE"/>
    <w:rsid w:val="005F6AE8"/>
    <w:rsid w:val="005F6CA8"/>
    <w:rsid w:val="005F6CEA"/>
    <w:rsid w:val="005F6F5B"/>
    <w:rsid w:val="005F72C1"/>
    <w:rsid w:val="005F74D0"/>
    <w:rsid w:val="005F77A1"/>
    <w:rsid w:val="005F7816"/>
    <w:rsid w:val="005F78C6"/>
    <w:rsid w:val="005F7C75"/>
    <w:rsid w:val="005F7D3D"/>
    <w:rsid w:val="00600256"/>
    <w:rsid w:val="00600A28"/>
    <w:rsid w:val="00600F06"/>
    <w:rsid w:val="00601047"/>
    <w:rsid w:val="00601C5E"/>
    <w:rsid w:val="006027D4"/>
    <w:rsid w:val="00602B6D"/>
    <w:rsid w:val="00603021"/>
    <w:rsid w:val="00603692"/>
    <w:rsid w:val="0060399F"/>
    <w:rsid w:val="00603F0A"/>
    <w:rsid w:val="00604208"/>
    <w:rsid w:val="006048AF"/>
    <w:rsid w:val="006048CF"/>
    <w:rsid w:val="006048DF"/>
    <w:rsid w:val="00604F06"/>
    <w:rsid w:val="00605457"/>
    <w:rsid w:val="006054E0"/>
    <w:rsid w:val="00605976"/>
    <w:rsid w:val="00606A1D"/>
    <w:rsid w:val="00606BA5"/>
    <w:rsid w:val="00606DDD"/>
    <w:rsid w:val="00607386"/>
    <w:rsid w:val="006073F4"/>
    <w:rsid w:val="0060773E"/>
    <w:rsid w:val="00607A11"/>
    <w:rsid w:val="00607B17"/>
    <w:rsid w:val="006103C0"/>
    <w:rsid w:val="006108C0"/>
    <w:rsid w:val="006112A0"/>
    <w:rsid w:val="00611A50"/>
    <w:rsid w:val="00611C9F"/>
    <w:rsid w:val="006122EC"/>
    <w:rsid w:val="0061231A"/>
    <w:rsid w:val="0061277F"/>
    <w:rsid w:val="0061296F"/>
    <w:rsid w:val="00612B4B"/>
    <w:rsid w:val="00612DC7"/>
    <w:rsid w:val="00612E69"/>
    <w:rsid w:val="006134CA"/>
    <w:rsid w:val="006147F1"/>
    <w:rsid w:val="00614AFB"/>
    <w:rsid w:val="00614C0E"/>
    <w:rsid w:val="00614EBA"/>
    <w:rsid w:val="006150EB"/>
    <w:rsid w:val="0061552B"/>
    <w:rsid w:val="00616646"/>
    <w:rsid w:val="006166D7"/>
    <w:rsid w:val="00616904"/>
    <w:rsid w:val="00616BB0"/>
    <w:rsid w:val="00616BEC"/>
    <w:rsid w:val="00616F79"/>
    <w:rsid w:val="00616F83"/>
    <w:rsid w:val="00616F9D"/>
    <w:rsid w:val="0061774D"/>
    <w:rsid w:val="006177AF"/>
    <w:rsid w:val="0062054F"/>
    <w:rsid w:val="00620669"/>
    <w:rsid w:val="00620767"/>
    <w:rsid w:val="006209CB"/>
    <w:rsid w:val="00620C1D"/>
    <w:rsid w:val="00620C84"/>
    <w:rsid w:val="0062100C"/>
    <w:rsid w:val="00621526"/>
    <w:rsid w:val="00621742"/>
    <w:rsid w:val="00621D3B"/>
    <w:rsid w:val="006220A1"/>
    <w:rsid w:val="006222EA"/>
    <w:rsid w:val="0062269B"/>
    <w:rsid w:val="00623B50"/>
    <w:rsid w:val="00623B51"/>
    <w:rsid w:val="00623C1A"/>
    <w:rsid w:val="00623CE9"/>
    <w:rsid w:val="0062444C"/>
    <w:rsid w:val="00624741"/>
    <w:rsid w:val="00625654"/>
    <w:rsid w:val="0062583A"/>
    <w:rsid w:val="006262A7"/>
    <w:rsid w:val="006264C0"/>
    <w:rsid w:val="00626ADB"/>
    <w:rsid w:val="00626C13"/>
    <w:rsid w:val="00626C35"/>
    <w:rsid w:val="00627853"/>
    <w:rsid w:val="00627B34"/>
    <w:rsid w:val="00630103"/>
    <w:rsid w:val="00630740"/>
    <w:rsid w:val="0063132F"/>
    <w:rsid w:val="006320F0"/>
    <w:rsid w:val="006321CC"/>
    <w:rsid w:val="006328BB"/>
    <w:rsid w:val="00632B7B"/>
    <w:rsid w:val="00632C1B"/>
    <w:rsid w:val="0063322E"/>
    <w:rsid w:val="00633911"/>
    <w:rsid w:val="00633E09"/>
    <w:rsid w:val="00633E0D"/>
    <w:rsid w:val="006341DA"/>
    <w:rsid w:val="00634999"/>
    <w:rsid w:val="00635015"/>
    <w:rsid w:val="00635166"/>
    <w:rsid w:val="00636040"/>
    <w:rsid w:val="0063631E"/>
    <w:rsid w:val="00636320"/>
    <w:rsid w:val="006365A3"/>
    <w:rsid w:val="00637135"/>
    <w:rsid w:val="00637B1E"/>
    <w:rsid w:val="00637C25"/>
    <w:rsid w:val="0064037C"/>
    <w:rsid w:val="006410E8"/>
    <w:rsid w:val="0064140E"/>
    <w:rsid w:val="00641D82"/>
    <w:rsid w:val="00641F38"/>
    <w:rsid w:val="00641F5E"/>
    <w:rsid w:val="0064244A"/>
    <w:rsid w:val="00642712"/>
    <w:rsid w:val="00642D51"/>
    <w:rsid w:val="0064337C"/>
    <w:rsid w:val="006433CA"/>
    <w:rsid w:val="00643ADB"/>
    <w:rsid w:val="00644148"/>
    <w:rsid w:val="00644197"/>
    <w:rsid w:val="006443ED"/>
    <w:rsid w:val="00644633"/>
    <w:rsid w:val="00645133"/>
    <w:rsid w:val="006451A6"/>
    <w:rsid w:val="00645762"/>
    <w:rsid w:val="00645A56"/>
    <w:rsid w:val="006460AA"/>
    <w:rsid w:val="0064652F"/>
    <w:rsid w:val="00646640"/>
    <w:rsid w:val="00646A52"/>
    <w:rsid w:val="00647584"/>
    <w:rsid w:val="0064780C"/>
    <w:rsid w:val="00647C12"/>
    <w:rsid w:val="0065074F"/>
    <w:rsid w:val="0065083E"/>
    <w:rsid w:val="00650A68"/>
    <w:rsid w:val="00650B9C"/>
    <w:rsid w:val="006514B9"/>
    <w:rsid w:val="0065159C"/>
    <w:rsid w:val="00651A7C"/>
    <w:rsid w:val="00651BDA"/>
    <w:rsid w:val="006521A7"/>
    <w:rsid w:val="0065264F"/>
    <w:rsid w:val="006527BC"/>
    <w:rsid w:val="00652B43"/>
    <w:rsid w:val="00652D0F"/>
    <w:rsid w:val="00652D5D"/>
    <w:rsid w:val="00653165"/>
    <w:rsid w:val="006532CD"/>
    <w:rsid w:val="0065337F"/>
    <w:rsid w:val="006533AB"/>
    <w:rsid w:val="00653445"/>
    <w:rsid w:val="00653AE9"/>
    <w:rsid w:val="00653D11"/>
    <w:rsid w:val="00653DFB"/>
    <w:rsid w:val="00653F52"/>
    <w:rsid w:val="00654DCA"/>
    <w:rsid w:val="00654FF6"/>
    <w:rsid w:val="006552C8"/>
    <w:rsid w:val="0065573B"/>
    <w:rsid w:val="00655AD1"/>
    <w:rsid w:val="00655FF6"/>
    <w:rsid w:val="006560AE"/>
    <w:rsid w:val="006564BC"/>
    <w:rsid w:val="00656660"/>
    <w:rsid w:val="00656CB4"/>
    <w:rsid w:val="00656DCB"/>
    <w:rsid w:val="00656E4D"/>
    <w:rsid w:val="00657762"/>
    <w:rsid w:val="00657F60"/>
    <w:rsid w:val="006601D9"/>
    <w:rsid w:val="00660859"/>
    <w:rsid w:val="00660AAF"/>
    <w:rsid w:val="00660ACD"/>
    <w:rsid w:val="00661555"/>
    <w:rsid w:val="00661984"/>
    <w:rsid w:val="00661E2B"/>
    <w:rsid w:val="00661EF7"/>
    <w:rsid w:val="00661FA4"/>
    <w:rsid w:val="00661FFE"/>
    <w:rsid w:val="006621AE"/>
    <w:rsid w:val="00662E05"/>
    <w:rsid w:val="006635E3"/>
    <w:rsid w:val="006639E7"/>
    <w:rsid w:val="00664292"/>
    <w:rsid w:val="0066445E"/>
    <w:rsid w:val="006650E3"/>
    <w:rsid w:val="00665571"/>
    <w:rsid w:val="00666149"/>
    <w:rsid w:val="006665C8"/>
    <w:rsid w:val="00666B50"/>
    <w:rsid w:val="00666CAE"/>
    <w:rsid w:val="00667290"/>
    <w:rsid w:val="00667817"/>
    <w:rsid w:val="00667DCD"/>
    <w:rsid w:val="006709F2"/>
    <w:rsid w:val="00670A0C"/>
    <w:rsid w:val="00670B2D"/>
    <w:rsid w:val="00670B9E"/>
    <w:rsid w:val="00670D27"/>
    <w:rsid w:val="00670E0A"/>
    <w:rsid w:val="00671A36"/>
    <w:rsid w:val="00672558"/>
    <w:rsid w:val="0067263A"/>
    <w:rsid w:val="00672983"/>
    <w:rsid w:val="0067306A"/>
    <w:rsid w:val="006731D3"/>
    <w:rsid w:val="00673481"/>
    <w:rsid w:val="006748C2"/>
    <w:rsid w:val="00675443"/>
    <w:rsid w:val="0067555C"/>
    <w:rsid w:val="00675901"/>
    <w:rsid w:val="00675A77"/>
    <w:rsid w:val="00676671"/>
    <w:rsid w:val="00676795"/>
    <w:rsid w:val="00676958"/>
    <w:rsid w:val="00677614"/>
    <w:rsid w:val="0067770C"/>
    <w:rsid w:val="00677DB3"/>
    <w:rsid w:val="00680B1A"/>
    <w:rsid w:val="00680C02"/>
    <w:rsid w:val="00680F1A"/>
    <w:rsid w:val="006812F1"/>
    <w:rsid w:val="00681779"/>
    <w:rsid w:val="00681979"/>
    <w:rsid w:val="006819EF"/>
    <w:rsid w:val="00681C79"/>
    <w:rsid w:val="00681CB5"/>
    <w:rsid w:val="00681DB1"/>
    <w:rsid w:val="00682255"/>
    <w:rsid w:val="006822F5"/>
    <w:rsid w:val="006824F3"/>
    <w:rsid w:val="006825B7"/>
    <w:rsid w:val="006825E5"/>
    <w:rsid w:val="0068266B"/>
    <w:rsid w:val="0068275B"/>
    <w:rsid w:val="00682A0D"/>
    <w:rsid w:val="00682BD6"/>
    <w:rsid w:val="00682CC0"/>
    <w:rsid w:val="00682D35"/>
    <w:rsid w:val="006832C5"/>
    <w:rsid w:val="006834F6"/>
    <w:rsid w:val="006835B0"/>
    <w:rsid w:val="0068373A"/>
    <w:rsid w:val="006837CF"/>
    <w:rsid w:val="00684664"/>
    <w:rsid w:val="00684699"/>
    <w:rsid w:val="00685132"/>
    <w:rsid w:val="00685194"/>
    <w:rsid w:val="00685205"/>
    <w:rsid w:val="00685C6B"/>
    <w:rsid w:val="006865E4"/>
    <w:rsid w:val="006869D3"/>
    <w:rsid w:val="00686A3F"/>
    <w:rsid w:val="006870D2"/>
    <w:rsid w:val="00687289"/>
    <w:rsid w:val="00687444"/>
    <w:rsid w:val="00687524"/>
    <w:rsid w:val="00690226"/>
    <w:rsid w:val="006902F6"/>
    <w:rsid w:val="00690A62"/>
    <w:rsid w:val="00690EDC"/>
    <w:rsid w:val="00691C4A"/>
    <w:rsid w:val="006925A4"/>
    <w:rsid w:val="00692668"/>
    <w:rsid w:val="006926A8"/>
    <w:rsid w:val="00692950"/>
    <w:rsid w:val="006936C9"/>
    <w:rsid w:val="00693D36"/>
    <w:rsid w:val="00694138"/>
    <w:rsid w:val="00694297"/>
    <w:rsid w:val="00694504"/>
    <w:rsid w:val="00694583"/>
    <w:rsid w:val="00694A9A"/>
    <w:rsid w:val="00694AAF"/>
    <w:rsid w:val="00694D74"/>
    <w:rsid w:val="00695025"/>
    <w:rsid w:val="00696A4B"/>
    <w:rsid w:val="00697297"/>
    <w:rsid w:val="006A0102"/>
    <w:rsid w:val="006A01FA"/>
    <w:rsid w:val="006A02EB"/>
    <w:rsid w:val="006A0892"/>
    <w:rsid w:val="006A098E"/>
    <w:rsid w:val="006A0C70"/>
    <w:rsid w:val="006A15A7"/>
    <w:rsid w:val="006A18F2"/>
    <w:rsid w:val="006A22AA"/>
    <w:rsid w:val="006A242D"/>
    <w:rsid w:val="006A25F5"/>
    <w:rsid w:val="006A29CF"/>
    <w:rsid w:val="006A2E3B"/>
    <w:rsid w:val="006A2F3E"/>
    <w:rsid w:val="006A3530"/>
    <w:rsid w:val="006A394E"/>
    <w:rsid w:val="006A3F2E"/>
    <w:rsid w:val="006A4693"/>
    <w:rsid w:val="006A490F"/>
    <w:rsid w:val="006A4EB2"/>
    <w:rsid w:val="006A529D"/>
    <w:rsid w:val="006A5335"/>
    <w:rsid w:val="006A5672"/>
    <w:rsid w:val="006A5DD2"/>
    <w:rsid w:val="006A5E1D"/>
    <w:rsid w:val="006A600C"/>
    <w:rsid w:val="006A6321"/>
    <w:rsid w:val="006A6420"/>
    <w:rsid w:val="006A6487"/>
    <w:rsid w:val="006A660F"/>
    <w:rsid w:val="006A66BF"/>
    <w:rsid w:val="006A6AF5"/>
    <w:rsid w:val="006A6B49"/>
    <w:rsid w:val="006A78CD"/>
    <w:rsid w:val="006A7B3D"/>
    <w:rsid w:val="006B0010"/>
    <w:rsid w:val="006B0532"/>
    <w:rsid w:val="006B0795"/>
    <w:rsid w:val="006B0B6F"/>
    <w:rsid w:val="006B1016"/>
    <w:rsid w:val="006B1067"/>
    <w:rsid w:val="006B12CB"/>
    <w:rsid w:val="006B1653"/>
    <w:rsid w:val="006B1AB6"/>
    <w:rsid w:val="006B1E71"/>
    <w:rsid w:val="006B2BA4"/>
    <w:rsid w:val="006B388E"/>
    <w:rsid w:val="006B3988"/>
    <w:rsid w:val="006B42B9"/>
    <w:rsid w:val="006B483E"/>
    <w:rsid w:val="006B5169"/>
    <w:rsid w:val="006B5A5C"/>
    <w:rsid w:val="006B5ACD"/>
    <w:rsid w:val="006B5F60"/>
    <w:rsid w:val="006B5FC5"/>
    <w:rsid w:val="006B60E0"/>
    <w:rsid w:val="006B6423"/>
    <w:rsid w:val="006B690E"/>
    <w:rsid w:val="006B75BE"/>
    <w:rsid w:val="006B785A"/>
    <w:rsid w:val="006C0816"/>
    <w:rsid w:val="006C0946"/>
    <w:rsid w:val="006C0CF5"/>
    <w:rsid w:val="006C0E73"/>
    <w:rsid w:val="006C1DF6"/>
    <w:rsid w:val="006C2068"/>
    <w:rsid w:val="006C25F3"/>
    <w:rsid w:val="006C2BD3"/>
    <w:rsid w:val="006C2BF9"/>
    <w:rsid w:val="006C2DAA"/>
    <w:rsid w:val="006C309C"/>
    <w:rsid w:val="006C38E1"/>
    <w:rsid w:val="006C3A9E"/>
    <w:rsid w:val="006C3CB5"/>
    <w:rsid w:val="006C3DAF"/>
    <w:rsid w:val="006C4360"/>
    <w:rsid w:val="006C4904"/>
    <w:rsid w:val="006C4D6B"/>
    <w:rsid w:val="006C4DF6"/>
    <w:rsid w:val="006C502A"/>
    <w:rsid w:val="006C5407"/>
    <w:rsid w:val="006C5736"/>
    <w:rsid w:val="006C579D"/>
    <w:rsid w:val="006C5819"/>
    <w:rsid w:val="006C63DD"/>
    <w:rsid w:val="006C6939"/>
    <w:rsid w:val="006C69CD"/>
    <w:rsid w:val="006C6A91"/>
    <w:rsid w:val="006C6FA1"/>
    <w:rsid w:val="006C73BF"/>
    <w:rsid w:val="006C7A57"/>
    <w:rsid w:val="006C7BCC"/>
    <w:rsid w:val="006C7DBB"/>
    <w:rsid w:val="006D0B07"/>
    <w:rsid w:val="006D1124"/>
    <w:rsid w:val="006D16FF"/>
    <w:rsid w:val="006D171B"/>
    <w:rsid w:val="006D1EA4"/>
    <w:rsid w:val="006D28EA"/>
    <w:rsid w:val="006D2B8A"/>
    <w:rsid w:val="006D3B97"/>
    <w:rsid w:val="006D3DFC"/>
    <w:rsid w:val="006D444A"/>
    <w:rsid w:val="006D4DDF"/>
    <w:rsid w:val="006D4ECE"/>
    <w:rsid w:val="006D50BB"/>
    <w:rsid w:val="006D52D3"/>
    <w:rsid w:val="006D53A5"/>
    <w:rsid w:val="006D5416"/>
    <w:rsid w:val="006D59BD"/>
    <w:rsid w:val="006D5B7F"/>
    <w:rsid w:val="006D600C"/>
    <w:rsid w:val="006D604F"/>
    <w:rsid w:val="006D660A"/>
    <w:rsid w:val="006D6686"/>
    <w:rsid w:val="006D6D72"/>
    <w:rsid w:val="006D6DB7"/>
    <w:rsid w:val="006D7FE4"/>
    <w:rsid w:val="006E0440"/>
    <w:rsid w:val="006E0B3F"/>
    <w:rsid w:val="006E0DB5"/>
    <w:rsid w:val="006E180E"/>
    <w:rsid w:val="006E19F0"/>
    <w:rsid w:val="006E1A5E"/>
    <w:rsid w:val="006E1AB7"/>
    <w:rsid w:val="006E1B07"/>
    <w:rsid w:val="006E1BF8"/>
    <w:rsid w:val="006E1CDD"/>
    <w:rsid w:val="006E1DFA"/>
    <w:rsid w:val="006E1EB8"/>
    <w:rsid w:val="006E1F74"/>
    <w:rsid w:val="006E2186"/>
    <w:rsid w:val="006E2266"/>
    <w:rsid w:val="006E2292"/>
    <w:rsid w:val="006E2F84"/>
    <w:rsid w:val="006E319E"/>
    <w:rsid w:val="006E3200"/>
    <w:rsid w:val="006E33AA"/>
    <w:rsid w:val="006E36DE"/>
    <w:rsid w:val="006E3F64"/>
    <w:rsid w:val="006E40E4"/>
    <w:rsid w:val="006E423A"/>
    <w:rsid w:val="006E483B"/>
    <w:rsid w:val="006E4AE8"/>
    <w:rsid w:val="006E51E6"/>
    <w:rsid w:val="006E586D"/>
    <w:rsid w:val="006E5E09"/>
    <w:rsid w:val="006E6C40"/>
    <w:rsid w:val="006E6D91"/>
    <w:rsid w:val="006E7A02"/>
    <w:rsid w:val="006E7EC1"/>
    <w:rsid w:val="006E7FAF"/>
    <w:rsid w:val="006F01E1"/>
    <w:rsid w:val="006F04F6"/>
    <w:rsid w:val="006F052F"/>
    <w:rsid w:val="006F06B6"/>
    <w:rsid w:val="006F091C"/>
    <w:rsid w:val="006F11C8"/>
    <w:rsid w:val="006F1236"/>
    <w:rsid w:val="006F1621"/>
    <w:rsid w:val="006F1B09"/>
    <w:rsid w:val="006F1B79"/>
    <w:rsid w:val="006F1B7B"/>
    <w:rsid w:val="006F1E09"/>
    <w:rsid w:val="006F2684"/>
    <w:rsid w:val="006F2686"/>
    <w:rsid w:val="006F2ABE"/>
    <w:rsid w:val="006F2AD0"/>
    <w:rsid w:val="006F3086"/>
    <w:rsid w:val="006F32FD"/>
    <w:rsid w:val="006F3B2D"/>
    <w:rsid w:val="006F3D2C"/>
    <w:rsid w:val="006F3EFC"/>
    <w:rsid w:val="006F3FD0"/>
    <w:rsid w:val="006F454F"/>
    <w:rsid w:val="006F4599"/>
    <w:rsid w:val="006F4682"/>
    <w:rsid w:val="006F46C9"/>
    <w:rsid w:val="006F543F"/>
    <w:rsid w:val="006F579F"/>
    <w:rsid w:val="006F5823"/>
    <w:rsid w:val="006F5C4B"/>
    <w:rsid w:val="006F619E"/>
    <w:rsid w:val="006F62C1"/>
    <w:rsid w:val="006F636E"/>
    <w:rsid w:val="006F6E5F"/>
    <w:rsid w:val="006F7530"/>
    <w:rsid w:val="006F76B8"/>
    <w:rsid w:val="006F7E83"/>
    <w:rsid w:val="0070011E"/>
    <w:rsid w:val="00700262"/>
    <w:rsid w:val="007003F5"/>
    <w:rsid w:val="007004B0"/>
    <w:rsid w:val="00701186"/>
    <w:rsid w:val="00701AB2"/>
    <w:rsid w:val="00701E41"/>
    <w:rsid w:val="00701EB4"/>
    <w:rsid w:val="007029F1"/>
    <w:rsid w:val="00702C51"/>
    <w:rsid w:val="00702F14"/>
    <w:rsid w:val="007033DA"/>
    <w:rsid w:val="00703555"/>
    <w:rsid w:val="007035E4"/>
    <w:rsid w:val="0070371F"/>
    <w:rsid w:val="007040E1"/>
    <w:rsid w:val="007042B7"/>
    <w:rsid w:val="0070456D"/>
    <w:rsid w:val="0070478A"/>
    <w:rsid w:val="00704F9A"/>
    <w:rsid w:val="00704FBF"/>
    <w:rsid w:val="007051D0"/>
    <w:rsid w:val="007059F4"/>
    <w:rsid w:val="00705C6F"/>
    <w:rsid w:val="0070642E"/>
    <w:rsid w:val="0070653A"/>
    <w:rsid w:val="00706791"/>
    <w:rsid w:val="00706C73"/>
    <w:rsid w:val="007072A8"/>
    <w:rsid w:val="00707590"/>
    <w:rsid w:val="00707C31"/>
    <w:rsid w:val="00707DE0"/>
    <w:rsid w:val="007100C4"/>
    <w:rsid w:val="00710987"/>
    <w:rsid w:val="0071139F"/>
    <w:rsid w:val="007114E2"/>
    <w:rsid w:val="00711558"/>
    <w:rsid w:val="00711DDA"/>
    <w:rsid w:val="007121A3"/>
    <w:rsid w:val="00712235"/>
    <w:rsid w:val="0071295A"/>
    <w:rsid w:val="00712980"/>
    <w:rsid w:val="00712BFF"/>
    <w:rsid w:val="007131A9"/>
    <w:rsid w:val="0071332B"/>
    <w:rsid w:val="00713593"/>
    <w:rsid w:val="00713719"/>
    <w:rsid w:val="00715914"/>
    <w:rsid w:val="00716A5C"/>
    <w:rsid w:val="00717391"/>
    <w:rsid w:val="00717700"/>
    <w:rsid w:val="00717DB6"/>
    <w:rsid w:val="00717E27"/>
    <w:rsid w:val="0072022C"/>
    <w:rsid w:val="007214E8"/>
    <w:rsid w:val="007216C8"/>
    <w:rsid w:val="00721788"/>
    <w:rsid w:val="007218F2"/>
    <w:rsid w:val="00721CD2"/>
    <w:rsid w:val="007220C2"/>
    <w:rsid w:val="0072317F"/>
    <w:rsid w:val="007232A2"/>
    <w:rsid w:val="0072413C"/>
    <w:rsid w:val="00724894"/>
    <w:rsid w:val="00724F88"/>
    <w:rsid w:val="00725160"/>
    <w:rsid w:val="00725545"/>
    <w:rsid w:val="0072580A"/>
    <w:rsid w:val="00725BB6"/>
    <w:rsid w:val="00726112"/>
    <w:rsid w:val="0072643A"/>
    <w:rsid w:val="0072662E"/>
    <w:rsid w:val="0072669F"/>
    <w:rsid w:val="00726EB8"/>
    <w:rsid w:val="00727188"/>
    <w:rsid w:val="00727550"/>
    <w:rsid w:val="007275E2"/>
    <w:rsid w:val="00727F00"/>
    <w:rsid w:val="007301DB"/>
    <w:rsid w:val="00730435"/>
    <w:rsid w:val="00730EE5"/>
    <w:rsid w:val="0073137E"/>
    <w:rsid w:val="0073160A"/>
    <w:rsid w:val="007319B3"/>
    <w:rsid w:val="00731B14"/>
    <w:rsid w:val="00731F2E"/>
    <w:rsid w:val="007320EE"/>
    <w:rsid w:val="00732FAE"/>
    <w:rsid w:val="007330AC"/>
    <w:rsid w:val="007336E6"/>
    <w:rsid w:val="007338FA"/>
    <w:rsid w:val="00734294"/>
    <w:rsid w:val="00734554"/>
    <w:rsid w:val="007345D9"/>
    <w:rsid w:val="00734C9A"/>
    <w:rsid w:val="00735215"/>
    <w:rsid w:val="00735639"/>
    <w:rsid w:val="0073618C"/>
    <w:rsid w:val="00736F4B"/>
    <w:rsid w:val="007370B4"/>
    <w:rsid w:val="007377B8"/>
    <w:rsid w:val="00737E1D"/>
    <w:rsid w:val="00740186"/>
    <w:rsid w:val="007404A5"/>
    <w:rsid w:val="007405A6"/>
    <w:rsid w:val="00741580"/>
    <w:rsid w:val="00742B8E"/>
    <w:rsid w:val="00743000"/>
    <w:rsid w:val="007434FA"/>
    <w:rsid w:val="00743926"/>
    <w:rsid w:val="00743A69"/>
    <w:rsid w:val="00744198"/>
    <w:rsid w:val="007449B1"/>
    <w:rsid w:val="007451C2"/>
    <w:rsid w:val="00745823"/>
    <w:rsid w:val="00745D23"/>
    <w:rsid w:val="00746BBF"/>
    <w:rsid w:val="00746C02"/>
    <w:rsid w:val="00746C1B"/>
    <w:rsid w:val="00747401"/>
    <w:rsid w:val="00747403"/>
    <w:rsid w:val="007475A7"/>
    <w:rsid w:val="00747D8B"/>
    <w:rsid w:val="007507E2"/>
    <w:rsid w:val="00750ED0"/>
    <w:rsid w:val="00750EF7"/>
    <w:rsid w:val="007514DE"/>
    <w:rsid w:val="007516B8"/>
    <w:rsid w:val="00751C5E"/>
    <w:rsid w:val="00752250"/>
    <w:rsid w:val="0075235D"/>
    <w:rsid w:val="00752576"/>
    <w:rsid w:val="00752DAD"/>
    <w:rsid w:val="0075335A"/>
    <w:rsid w:val="0075338D"/>
    <w:rsid w:val="00753599"/>
    <w:rsid w:val="00753875"/>
    <w:rsid w:val="00753B78"/>
    <w:rsid w:val="00753F91"/>
    <w:rsid w:val="007547C1"/>
    <w:rsid w:val="00754B2E"/>
    <w:rsid w:val="00754CB2"/>
    <w:rsid w:val="00754D9D"/>
    <w:rsid w:val="00755548"/>
    <w:rsid w:val="00755550"/>
    <w:rsid w:val="0075646B"/>
    <w:rsid w:val="007564FB"/>
    <w:rsid w:val="007565AE"/>
    <w:rsid w:val="00756730"/>
    <w:rsid w:val="007569B3"/>
    <w:rsid w:val="00757E06"/>
    <w:rsid w:val="007601CE"/>
    <w:rsid w:val="007602AB"/>
    <w:rsid w:val="00760718"/>
    <w:rsid w:val="00761B52"/>
    <w:rsid w:val="0076210A"/>
    <w:rsid w:val="007623A2"/>
    <w:rsid w:val="0076262F"/>
    <w:rsid w:val="00762817"/>
    <w:rsid w:val="0076287F"/>
    <w:rsid w:val="00762978"/>
    <w:rsid w:val="00762CD9"/>
    <w:rsid w:val="00763524"/>
    <w:rsid w:val="0076386F"/>
    <w:rsid w:val="007639C5"/>
    <w:rsid w:val="00764379"/>
    <w:rsid w:val="00764486"/>
    <w:rsid w:val="007649F5"/>
    <w:rsid w:val="00764FD3"/>
    <w:rsid w:val="00765174"/>
    <w:rsid w:val="0076535A"/>
    <w:rsid w:val="007659FA"/>
    <w:rsid w:val="00765CEA"/>
    <w:rsid w:val="00766607"/>
    <w:rsid w:val="00766A9C"/>
    <w:rsid w:val="00766B97"/>
    <w:rsid w:val="00767384"/>
    <w:rsid w:val="007676D0"/>
    <w:rsid w:val="00767873"/>
    <w:rsid w:val="00767B28"/>
    <w:rsid w:val="00767DB7"/>
    <w:rsid w:val="00767F07"/>
    <w:rsid w:val="00770179"/>
    <w:rsid w:val="00770673"/>
    <w:rsid w:val="00770A87"/>
    <w:rsid w:val="00771245"/>
    <w:rsid w:val="007714E1"/>
    <w:rsid w:val="00771539"/>
    <w:rsid w:val="0077215A"/>
    <w:rsid w:val="007723EC"/>
    <w:rsid w:val="00772561"/>
    <w:rsid w:val="007725E9"/>
    <w:rsid w:val="00772B59"/>
    <w:rsid w:val="00772C2F"/>
    <w:rsid w:val="00773140"/>
    <w:rsid w:val="007732E4"/>
    <w:rsid w:val="007735B5"/>
    <w:rsid w:val="007737B7"/>
    <w:rsid w:val="00773A44"/>
    <w:rsid w:val="00773B7F"/>
    <w:rsid w:val="0077416B"/>
    <w:rsid w:val="0077454B"/>
    <w:rsid w:val="007748CC"/>
    <w:rsid w:val="007749BE"/>
    <w:rsid w:val="00774E44"/>
    <w:rsid w:val="00775159"/>
    <w:rsid w:val="0077527F"/>
    <w:rsid w:val="00775350"/>
    <w:rsid w:val="00775618"/>
    <w:rsid w:val="00775D02"/>
    <w:rsid w:val="00776609"/>
    <w:rsid w:val="0077674F"/>
    <w:rsid w:val="0077725C"/>
    <w:rsid w:val="007802A5"/>
    <w:rsid w:val="00780A19"/>
    <w:rsid w:val="00780CB9"/>
    <w:rsid w:val="00780EDB"/>
    <w:rsid w:val="00780F4F"/>
    <w:rsid w:val="0078133D"/>
    <w:rsid w:val="007814EA"/>
    <w:rsid w:val="00782089"/>
    <w:rsid w:val="007822AE"/>
    <w:rsid w:val="0078289D"/>
    <w:rsid w:val="00782B13"/>
    <w:rsid w:val="00783974"/>
    <w:rsid w:val="00784179"/>
    <w:rsid w:val="007841E3"/>
    <w:rsid w:val="00784E0C"/>
    <w:rsid w:val="0078563E"/>
    <w:rsid w:val="007857FE"/>
    <w:rsid w:val="0078639C"/>
    <w:rsid w:val="0078677A"/>
    <w:rsid w:val="00786B5F"/>
    <w:rsid w:val="00787142"/>
    <w:rsid w:val="007872E0"/>
    <w:rsid w:val="0078756C"/>
    <w:rsid w:val="007875E6"/>
    <w:rsid w:val="00787673"/>
    <w:rsid w:val="00787766"/>
    <w:rsid w:val="00787EF2"/>
    <w:rsid w:val="007905D0"/>
    <w:rsid w:val="0079067E"/>
    <w:rsid w:val="007909C0"/>
    <w:rsid w:val="007909E2"/>
    <w:rsid w:val="00790BBE"/>
    <w:rsid w:val="00791EAF"/>
    <w:rsid w:val="007923B7"/>
    <w:rsid w:val="007929A3"/>
    <w:rsid w:val="00792D44"/>
    <w:rsid w:val="007930D3"/>
    <w:rsid w:val="007930E4"/>
    <w:rsid w:val="007931E4"/>
    <w:rsid w:val="007932F3"/>
    <w:rsid w:val="007939ED"/>
    <w:rsid w:val="00793ED8"/>
    <w:rsid w:val="00793FF9"/>
    <w:rsid w:val="0079431C"/>
    <w:rsid w:val="00794F41"/>
    <w:rsid w:val="00795767"/>
    <w:rsid w:val="0079587B"/>
    <w:rsid w:val="00795DDB"/>
    <w:rsid w:val="00796710"/>
    <w:rsid w:val="00796894"/>
    <w:rsid w:val="00796C68"/>
    <w:rsid w:val="00796D05"/>
    <w:rsid w:val="007971C9"/>
    <w:rsid w:val="007972FE"/>
    <w:rsid w:val="00797A72"/>
    <w:rsid w:val="00797CB9"/>
    <w:rsid w:val="007A07B1"/>
    <w:rsid w:val="007A09C8"/>
    <w:rsid w:val="007A0C11"/>
    <w:rsid w:val="007A1307"/>
    <w:rsid w:val="007A141E"/>
    <w:rsid w:val="007A14E0"/>
    <w:rsid w:val="007A157A"/>
    <w:rsid w:val="007A1816"/>
    <w:rsid w:val="007A1D7B"/>
    <w:rsid w:val="007A1D98"/>
    <w:rsid w:val="007A1E4F"/>
    <w:rsid w:val="007A2153"/>
    <w:rsid w:val="007A2ABF"/>
    <w:rsid w:val="007A3239"/>
    <w:rsid w:val="007A36CC"/>
    <w:rsid w:val="007A3DD2"/>
    <w:rsid w:val="007A3FEE"/>
    <w:rsid w:val="007A4009"/>
    <w:rsid w:val="007A4585"/>
    <w:rsid w:val="007A45DE"/>
    <w:rsid w:val="007A48C1"/>
    <w:rsid w:val="007A493A"/>
    <w:rsid w:val="007A4947"/>
    <w:rsid w:val="007A4A80"/>
    <w:rsid w:val="007A52E2"/>
    <w:rsid w:val="007A55F2"/>
    <w:rsid w:val="007A56B3"/>
    <w:rsid w:val="007A6089"/>
    <w:rsid w:val="007A67F8"/>
    <w:rsid w:val="007A744F"/>
    <w:rsid w:val="007A76AC"/>
    <w:rsid w:val="007A7A88"/>
    <w:rsid w:val="007A7C0E"/>
    <w:rsid w:val="007B09AC"/>
    <w:rsid w:val="007B0D33"/>
    <w:rsid w:val="007B0F0C"/>
    <w:rsid w:val="007B1144"/>
    <w:rsid w:val="007B149D"/>
    <w:rsid w:val="007B1EE1"/>
    <w:rsid w:val="007B1F3A"/>
    <w:rsid w:val="007B23B7"/>
    <w:rsid w:val="007B249F"/>
    <w:rsid w:val="007B26F5"/>
    <w:rsid w:val="007B350D"/>
    <w:rsid w:val="007B36E5"/>
    <w:rsid w:val="007B3735"/>
    <w:rsid w:val="007B4185"/>
    <w:rsid w:val="007B4344"/>
    <w:rsid w:val="007B43CC"/>
    <w:rsid w:val="007B459B"/>
    <w:rsid w:val="007B4849"/>
    <w:rsid w:val="007B48C8"/>
    <w:rsid w:val="007B5086"/>
    <w:rsid w:val="007B5170"/>
    <w:rsid w:val="007B54FF"/>
    <w:rsid w:val="007B5E36"/>
    <w:rsid w:val="007B6760"/>
    <w:rsid w:val="007B7F87"/>
    <w:rsid w:val="007C02F7"/>
    <w:rsid w:val="007C0938"/>
    <w:rsid w:val="007C0B60"/>
    <w:rsid w:val="007C12E7"/>
    <w:rsid w:val="007C25A4"/>
    <w:rsid w:val="007C28DA"/>
    <w:rsid w:val="007C2C4B"/>
    <w:rsid w:val="007C2E34"/>
    <w:rsid w:val="007C3878"/>
    <w:rsid w:val="007C3A0F"/>
    <w:rsid w:val="007C3BB0"/>
    <w:rsid w:val="007C4027"/>
    <w:rsid w:val="007C407A"/>
    <w:rsid w:val="007C450C"/>
    <w:rsid w:val="007C4E39"/>
    <w:rsid w:val="007C5055"/>
    <w:rsid w:val="007C5058"/>
    <w:rsid w:val="007C524C"/>
    <w:rsid w:val="007C5F4C"/>
    <w:rsid w:val="007C68BC"/>
    <w:rsid w:val="007C72FE"/>
    <w:rsid w:val="007C748A"/>
    <w:rsid w:val="007C74F7"/>
    <w:rsid w:val="007C7A90"/>
    <w:rsid w:val="007C7B03"/>
    <w:rsid w:val="007D015E"/>
    <w:rsid w:val="007D0255"/>
    <w:rsid w:val="007D0424"/>
    <w:rsid w:val="007D04F5"/>
    <w:rsid w:val="007D05DC"/>
    <w:rsid w:val="007D0780"/>
    <w:rsid w:val="007D081D"/>
    <w:rsid w:val="007D0A44"/>
    <w:rsid w:val="007D0BB3"/>
    <w:rsid w:val="007D2084"/>
    <w:rsid w:val="007D23B4"/>
    <w:rsid w:val="007D31EB"/>
    <w:rsid w:val="007D34CA"/>
    <w:rsid w:val="007D352C"/>
    <w:rsid w:val="007D3784"/>
    <w:rsid w:val="007D3A18"/>
    <w:rsid w:val="007D3CDF"/>
    <w:rsid w:val="007D3E7F"/>
    <w:rsid w:val="007D4486"/>
    <w:rsid w:val="007D45C8"/>
    <w:rsid w:val="007D48AE"/>
    <w:rsid w:val="007D5049"/>
    <w:rsid w:val="007D5130"/>
    <w:rsid w:val="007D531E"/>
    <w:rsid w:val="007D5553"/>
    <w:rsid w:val="007D6012"/>
    <w:rsid w:val="007D6133"/>
    <w:rsid w:val="007D6637"/>
    <w:rsid w:val="007D670B"/>
    <w:rsid w:val="007D68CD"/>
    <w:rsid w:val="007D6D92"/>
    <w:rsid w:val="007D6E7B"/>
    <w:rsid w:val="007D6F92"/>
    <w:rsid w:val="007D7344"/>
    <w:rsid w:val="007E0E59"/>
    <w:rsid w:val="007E11B5"/>
    <w:rsid w:val="007E1578"/>
    <w:rsid w:val="007E1EEC"/>
    <w:rsid w:val="007E1F9D"/>
    <w:rsid w:val="007E1FA3"/>
    <w:rsid w:val="007E29F7"/>
    <w:rsid w:val="007E2A7C"/>
    <w:rsid w:val="007E2C5E"/>
    <w:rsid w:val="007E2EC8"/>
    <w:rsid w:val="007E35DB"/>
    <w:rsid w:val="007E4504"/>
    <w:rsid w:val="007E4963"/>
    <w:rsid w:val="007E4B0B"/>
    <w:rsid w:val="007E5DAC"/>
    <w:rsid w:val="007E5F87"/>
    <w:rsid w:val="007E73D2"/>
    <w:rsid w:val="007E74C0"/>
    <w:rsid w:val="007E7804"/>
    <w:rsid w:val="007E79BC"/>
    <w:rsid w:val="007E7A82"/>
    <w:rsid w:val="007E7B43"/>
    <w:rsid w:val="007E7C4D"/>
    <w:rsid w:val="007E7E8C"/>
    <w:rsid w:val="007F02CA"/>
    <w:rsid w:val="007F034B"/>
    <w:rsid w:val="007F0514"/>
    <w:rsid w:val="007F05A3"/>
    <w:rsid w:val="007F05DB"/>
    <w:rsid w:val="007F0C20"/>
    <w:rsid w:val="007F0F85"/>
    <w:rsid w:val="007F0FF8"/>
    <w:rsid w:val="007F10A6"/>
    <w:rsid w:val="007F12EC"/>
    <w:rsid w:val="007F1575"/>
    <w:rsid w:val="007F1923"/>
    <w:rsid w:val="007F1A31"/>
    <w:rsid w:val="007F2419"/>
    <w:rsid w:val="007F33CE"/>
    <w:rsid w:val="007F344E"/>
    <w:rsid w:val="007F4280"/>
    <w:rsid w:val="007F42D6"/>
    <w:rsid w:val="007F44DC"/>
    <w:rsid w:val="007F470B"/>
    <w:rsid w:val="007F47AA"/>
    <w:rsid w:val="007F47C2"/>
    <w:rsid w:val="007F49EC"/>
    <w:rsid w:val="007F4CBF"/>
    <w:rsid w:val="007F4EBE"/>
    <w:rsid w:val="007F60F6"/>
    <w:rsid w:val="007F6510"/>
    <w:rsid w:val="007F6513"/>
    <w:rsid w:val="007F6B35"/>
    <w:rsid w:val="007F712D"/>
    <w:rsid w:val="007F72C4"/>
    <w:rsid w:val="007F73CA"/>
    <w:rsid w:val="007F757E"/>
    <w:rsid w:val="007F7AD3"/>
    <w:rsid w:val="007F7E52"/>
    <w:rsid w:val="00800145"/>
    <w:rsid w:val="008006F5"/>
    <w:rsid w:val="008015D3"/>
    <w:rsid w:val="00801DF0"/>
    <w:rsid w:val="008020C6"/>
    <w:rsid w:val="008024B0"/>
    <w:rsid w:val="008028DD"/>
    <w:rsid w:val="0080294E"/>
    <w:rsid w:val="00802BC5"/>
    <w:rsid w:val="00802CC9"/>
    <w:rsid w:val="00803A7E"/>
    <w:rsid w:val="00803D2A"/>
    <w:rsid w:val="00803E9D"/>
    <w:rsid w:val="00803F41"/>
    <w:rsid w:val="008041A6"/>
    <w:rsid w:val="00804DF5"/>
    <w:rsid w:val="00804E1F"/>
    <w:rsid w:val="00804FF6"/>
    <w:rsid w:val="008050B0"/>
    <w:rsid w:val="0080608C"/>
    <w:rsid w:val="00806182"/>
    <w:rsid w:val="0080635D"/>
    <w:rsid w:val="00806A89"/>
    <w:rsid w:val="00806ACE"/>
    <w:rsid w:val="00806BDD"/>
    <w:rsid w:val="00806FB5"/>
    <w:rsid w:val="008072DE"/>
    <w:rsid w:val="00807382"/>
    <w:rsid w:val="008075F0"/>
    <w:rsid w:val="008076F9"/>
    <w:rsid w:val="00807739"/>
    <w:rsid w:val="00807AB8"/>
    <w:rsid w:val="00807AC3"/>
    <w:rsid w:val="00807F66"/>
    <w:rsid w:val="00810098"/>
    <w:rsid w:val="008101D7"/>
    <w:rsid w:val="00810233"/>
    <w:rsid w:val="00810447"/>
    <w:rsid w:val="00810492"/>
    <w:rsid w:val="0081065E"/>
    <w:rsid w:val="008108CA"/>
    <w:rsid w:val="00810BD7"/>
    <w:rsid w:val="00810EC3"/>
    <w:rsid w:val="00810F3A"/>
    <w:rsid w:val="008111E6"/>
    <w:rsid w:val="008113A9"/>
    <w:rsid w:val="00811776"/>
    <w:rsid w:val="00811E00"/>
    <w:rsid w:val="0081293D"/>
    <w:rsid w:val="00813431"/>
    <w:rsid w:val="008135C4"/>
    <w:rsid w:val="00813EE0"/>
    <w:rsid w:val="008140C9"/>
    <w:rsid w:val="00814487"/>
    <w:rsid w:val="00814791"/>
    <w:rsid w:val="008148AD"/>
    <w:rsid w:val="008149E8"/>
    <w:rsid w:val="00814DF8"/>
    <w:rsid w:val="00815724"/>
    <w:rsid w:val="00815838"/>
    <w:rsid w:val="008158D2"/>
    <w:rsid w:val="0081608D"/>
    <w:rsid w:val="00816A45"/>
    <w:rsid w:val="00816C0F"/>
    <w:rsid w:val="008172EF"/>
    <w:rsid w:val="008175F2"/>
    <w:rsid w:val="00817657"/>
    <w:rsid w:val="0081784F"/>
    <w:rsid w:val="00817D99"/>
    <w:rsid w:val="008202DF"/>
    <w:rsid w:val="008208E7"/>
    <w:rsid w:val="00820F10"/>
    <w:rsid w:val="008210AD"/>
    <w:rsid w:val="00821509"/>
    <w:rsid w:val="00821C01"/>
    <w:rsid w:val="0082211C"/>
    <w:rsid w:val="00822179"/>
    <w:rsid w:val="0082220E"/>
    <w:rsid w:val="008227AC"/>
    <w:rsid w:val="00822972"/>
    <w:rsid w:val="00822AF3"/>
    <w:rsid w:val="00822D6D"/>
    <w:rsid w:val="00823579"/>
    <w:rsid w:val="008235ED"/>
    <w:rsid w:val="008240DD"/>
    <w:rsid w:val="008246F7"/>
    <w:rsid w:val="00824818"/>
    <w:rsid w:val="00824A7A"/>
    <w:rsid w:val="00824BD5"/>
    <w:rsid w:val="00824C2C"/>
    <w:rsid w:val="00825068"/>
    <w:rsid w:val="00825112"/>
    <w:rsid w:val="00825430"/>
    <w:rsid w:val="0082549D"/>
    <w:rsid w:val="00825A7C"/>
    <w:rsid w:val="00825C5A"/>
    <w:rsid w:val="00825C9B"/>
    <w:rsid w:val="00825FFE"/>
    <w:rsid w:val="00826080"/>
    <w:rsid w:val="0082614F"/>
    <w:rsid w:val="008263C2"/>
    <w:rsid w:val="00826779"/>
    <w:rsid w:val="0082680E"/>
    <w:rsid w:val="008270CE"/>
    <w:rsid w:val="00827194"/>
    <w:rsid w:val="00827556"/>
    <w:rsid w:val="00827A83"/>
    <w:rsid w:val="0083030B"/>
    <w:rsid w:val="0083172A"/>
    <w:rsid w:val="00832058"/>
    <w:rsid w:val="00832458"/>
    <w:rsid w:val="00832940"/>
    <w:rsid w:val="00832B0E"/>
    <w:rsid w:val="0083324C"/>
    <w:rsid w:val="0083375F"/>
    <w:rsid w:val="0083397E"/>
    <w:rsid w:val="00834055"/>
    <w:rsid w:val="0083406B"/>
    <w:rsid w:val="00834144"/>
    <w:rsid w:val="00834AD7"/>
    <w:rsid w:val="00834EBF"/>
    <w:rsid w:val="00835EF1"/>
    <w:rsid w:val="008362E5"/>
    <w:rsid w:val="0083679B"/>
    <w:rsid w:val="00836B9B"/>
    <w:rsid w:val="00836BCF"/>
    <w:rsid w:val="00836C8E"/>
    <w:rsid w:val="00836E69"/>
    <w:rsid w:val="00836F74"/>
    <w:rsid w:val="00837989"/>
    <w:rsid w:val="008400CE"/>
    <w:rsid w:val="008404C0"/>
    <w:rsid w:val="008405C0"/>
    <w:rsid w:val="00840A98"/>
    <w:rsid w:val="008411D6"/>
    <w:rsid w:val="008412F6"/>
    <w:rsid w:val="00841395"/>
    <w:rsid w:val="0084156D"/>
    <w:rsid w:val="00841C46"/>
    <w:rsid w:val="00841CC3"/>
    <w:rsid w:val="00841E80"/>
    <w:rsid w:val="00842074"/>
    <w:rsid w:val="00842352"/>
    <w:rsid w:val="00842B77"/>
    <w:rsid w:val="008431C9"/>
    <w:rsid w:val="00843780"/>
    <w:rsid w:val="00843E25"/>
    <w:rsid w:val="00843FD6"/>
    <w:rsid w:val="008443E8"/>
    <w:rsid w:val="0084445E"/>
    <w:rsid w:val="0084446A"/>
    <w:rsid w:val="008445E1"/>
    <w:rsid w:val="008446BB"/>
    <w:rsid w:val="00844D22"/>
    <w:rsid w:val="00844FA7"/>
    <w:rsid w:val="00844FFE"/>
    <w:rsid w:val="008450ED"/>
    <w:rsid w:val="00845300"/>
    <w:rsid w:val="008454E7"/>
    <w:rsid w:val="00845803"/>
    <w:rsid w:val="00845C93"/>
    <w:rsid w:val="00845C9F"/>
    <w:rsid w:val="00845DB9"/>
    <w:rsid w:val="00846162"/>
    <w:rsid w:val="00846C42"/>
    <w:rsid w:val="00847E0F"/>
    <w:rsid w:val="008508C9"/>
    <w:rsid w:val="00850970"/>
    <w:rsid w:val="00850975"/>
    <w:rsid w:val="00850B39"/>
    <w:rsid w:val="00850C48"/>
    <w:rsid w:val="0085155D"/>
    <w:rsid w:val="008516E2"/>
    <w:rsid w:val="008516FC"/>
    <w:rsid w:val="00851C38"/>
    <w:rsid w:val="00851DF0"/>
    <w:rsid w:val="00852671"/>
    <w:rsid w:val="0085289B"/>
    <w:rsid w:val="00852C58"/>
    <w:rsid w:val="00852D19"/>
    <w:rsid w:val="00853272"/>
    <w:rsid w:val="008540C2"/>
    <w:rsid w:val="008544BC"/>
    <w:rsid w:val="00854618"/>
    <w:rsid w:val="00854654"/>
    <w:rsid w:val="0085486D"/>
    <w:rsid w:val="00855186"/>
    <w:rsid w:val="008553D4"/>
    <w:rsid w:val="00855747"/>
    <w:rsid w:val="008559B7"/>
    <w:rsid w:val="00855C01"/>
    <w:rsid w:val="00855FB7"/>
    <w:rsid w:val="00856321"/>
    <w:rsid w:val="0085678F"/>
    <w:rsid w:val="00856B37"/>
    <w:rsid w:val="00856F02"/>
    <w:rsid w:val="00856FB7"/>
    <w:rsid w:val="008576B7"/>
    <w:rsid w:val="00857AA1"/>
    <w:rsid w:val="00857CD3"/>
    <w:rsid w:val="00857DB0"/>
    <w:rsid w:val="00857E48"/>
    <w:rsid w:val="00857F1C"/>
    <w:rsid w:val="00857F92"/>
    <w:rsid w:val="00860D7D"/>
    <w:rsid w:val="008614F7"/>
    <w:rsid w:val="00861AC9"/>
    <w:rsid w:val="00861B71"/>
    <w:rsid w:val="0086252A"/>
    <w:rsid w:val="00863855"/>
    <w:rsid w:val="00864682"/>
    <w:rsid w:val="008653AF"/>
    <w:rsid w:val="00865D98"/>
    <w:rsid w:val="00866801"/>
    <w:rsid w:val="0086698F"/>
    <w:rsid w:val="00866BAB"/>
    <w:rsid w:val="00866E1C"/>
    <w:rsid w:val="008670A6"/>
    <w:rsid w:val="008673A6"/>
    <w:rsid w:val="0086797E"/>
    <w:rsid w:val="0086799C"/>
    <w:rsid w:val="008679A4"/>
    <w:rsid w:val="008700C0"/>
    <w:rsid w:val="008701B1"/>
    <w:rsid w:val="008702CC"/>
    <w:rsid w:val="008703F3"/>
    <w:rsid w:val="0087070F"/>
    <w:rsid w:val="0087072D"/>
    <w:rsid w:val="008707C1"/>
    <w:rsid w:val="0087109D"/>
    <w:rsid w:val="00871270"/>
    <w:rsid w:val="008723A8"/>
    <w:rsid w:val="00872477"/>
    <w:rsid w:val="00872492"/>
    <w:rsid w:val="00872702"/>
    <w:rsid w:val="00872783"/>
    <w:rsid w:val="00872BF3"/>
    <w:rsid w:val="00873535"/>
    <w:rsid w:val="00873B79"/>
    <w:rsid w:val="00873F18"/>
    <w:rsid w:val="0087406C"/>
    <w:rsid w:val="00874286"/>
    <w:rsid w:val="00875DB5"/>
    <w:rsid w:val="00876070"/>
    <w:rsid w:val="0087607C"/>
    <w:rsid w:val="008764A5"/>
    <w:rsid w:val="00876A62"/>
    <w:rsid w:val="00876AD6"/>
    <w:rsid w:val="00876E9E"/>
    <w:rsid w:val="00876EAF"/>
    <w:rsid w:val="00877A31"/>
    <w:rsid w:val="00877B46"/>
    <w:rsid w:val="00877C42"/>
    <w:rsid w:val="00877FB5"/>
    <w:rsid w:val="008800A7"/>
    <w:rsid w:val="00880470"/>
    <w:rsid w:val="008822B0"/>
    <w:rsid w:val="0088231D"/>
    <w:rsid w:val="008823F7"/>
    <w:rsid w:val="00882750"/>
    <w:rsid w:val="008827EA"/>
    <w:rsid w:val="008827FD"/>
    <w:rsid w:val="008829AA"/>
    <w:rsid w:val="00882AD4"/>
    <w:rsid w:val="00882FE6"/>
    <w:rsid w:val="00883762"/>
    <w:rsid w:val="008839B3"/>
    <w:rsid w:val="00883F14"/>
    <w:rsid w:val="0088469D"/>
    <w:rsid w:val="00884B7F"/>
    <w:rsid w:val="00884C88"/>
    <w:rsid w:val="00884E7F"/>
    <w:rsid w:val="008850A3"/>
    <w:rsid w:val="008854AB"/>
    <w:rsid w:val="00885C5E"/>
    <w:rsid w:val="00885C8C"/>
    <w:rsid w:val="00885C9A"/>
    <w:rsid w:val="00885ED5"/>
    <w:rsid w:val="0088689B"/>
    <w:rsid w:val="008868D4"/>
    <w:rsid w:val="00886A01"/>
    <w:rsid w:val="00886B7B"/>
    <w:rsid w:val="008875B1"/>
    <w:rsid w:val="00887C73"/>
    <w:rsid w:val="00887DEE"/>
    <w:rsid w:val="00890048"/>
    <w:rsid w:val="00890CCE"/>
    <w:rsid w:val="00891565"/>
    <w:rsid w:val="0089191B"/>
    <w:rsid w:val="00891C16"/>
    <w:rsid w:val="00892424"/>
    <w:rsid w:val="008924EF"/>
    <w:rsid w:val="0089257F"/>
    <w:rsid w:val="00892998"/>
    <w:rsid w:val="00892B12"/>
    <w:rsid w:val="00892C16"/>
    <w:rsid w:val="00892C7E"/>
    <w:rsid w:val="00892EDF"/>
    <w:rsid w:val="00892F35"/>
    <w:rsid w:val="0089337F"/>
    <w:rsid w:val="00893A07"/>
    <w:rsid w:val="00894269"/>
    <w:rsid w:val="008942C0"/>
    <w:rsid w:val="00894D2A"/>
    <w:rsid w:val="00894E33"/>
    <w:rsid w:val="0089555F"/>
    <w:rsid w:val="00895576"/>
    <w:rsid w:val="008956AD"/>
    <w:rsid w:val="008958A5"/>
    <w:rsid w:val="00895EC4"/>
    <w:rsid w:val="00895F18"/>
    <w:rsid w:val="00895F26"/>
    <w:rsid w:val="0089791F"/>
    <w:rsid w:val="00897B2E"/>
    <w:rsid w:val="00897D5C"/>
    <w:rsid w:val="00897DB6"/>
    <w:rsid w:val="008A012E"/>
    <w:rsid w:val="008A0153"/>
    <w:rsid w:val="008A04A9"/>
    <w:rsid w:val="008A0787"/>
    <w:rsid w:val="008A0834"/>
    <w:rsid w:val="008A0ACA"/>
    <w:rsid w:val="008A1207"/>
    <w:rsid w:val="008A154B"/>
    <w:rsid w:val="008A157B"/>
    <w:rsid w:val="008A17C3"/>
    <w:rsid w:val="008A23BE"/>
    <w:rsid w:val="008A2EC8"/>
    <w:rsid w:val="008A305F"/>
    <w:rsid w:val="008A33E2"/>
    <w:rsid w:val="008A3435"/>
    <w:rsid w:val="008A3DB4"/>
    <w:rsid w:val="008A4D52"/>
    <w:rsid w:val="008A55FB"/>
    <w:rsid w:val="008A59DA"/>
    <w:rsid w:val="008A6406"/>
    <w:rsid w:val="008A7089"/>
    <w:rsid w:val="008A7091"/>
    <w:rsid w:val="008A74D1"/>
    <w:rsid w:val="008B0BAB"/>
    <w:rsid w:val="008B0F1B"/>
    <w:rsid w:val="008B0F4B"/>
    <w:rsid w:val="008B1118"/>
    <w:rsid w:val="008B1365"/>
    <w:rsid w:val="008B137D"/>
    <w:rsid w:val="008B2095"/>
    <w:rsid w:val="008B2320"/>
    <w:rsid w:val="008B263F"/>
    <w:rsid w:val="008B26FC"/>
    <w:rsid w:val="008B286D"/>
    <w:rsid w:val="008B3103"/>
    <w:rsid w:val="008B402A"/>
    <w:rsid w:val="008B40B4"/>
    <w:rsid w:val="008B41F1"/>
    <w:rsid w:val="008B4330"/>
    <w:rsid w:val="008B438E"/>
    <w:rsid w:val="008B47D4"/>
    <w:rsid w:val="008B57FA"/>
    <w:rsid w:val="008B61F6"/>
    <w:rsid w:val="008B6723"/>
    <w:rsid w:val="008B6B1C"/>
    <w:rsid w:val="008B6D2F"/>
    <w:rsid w:val="008B70F7"/>
    <w:rsid w:val="008B779C"/>
    <w:rsid w:val="008B7958"/>
    <w:rsid w:val="008B7B8B"/>
    <w:rsid w:val="008C108C"/>
    <w:rsid w:val="008C1236"/>
    <w:rsid w:val="008C16AA"/>
    <w:rsid w:val="008C17F8"/>
    <w:rsid w:val="008C1FE9"/>
    <w:rsid w:val="008C2080"/>
    <w:rsid w:val="008C248C"/>
    <w:rsid w:val="008C24DE"/>
    <w:rsid w:val="008C25C7"/>
    <w:rsid w:val="008C297F"/>
    <w:rsid w:val="008C2D72"/>
    <w:rsid w:val="008C3100"/>
    <w:rsid w:val="008C34B4"/>
    <w:rsid w:val="008C3FA7"/>
    <w:rsid w:val="008C4077"/>
    <w:rsid w:val="008C4392"/>
    <w:rsid w:val="008C51B7"/>
    <w:rsid w:val="008C57CA"/>
    <w:rsid w:val="008C5E5D"/>
    <w:rsid w:val="008C6594"/>
    <w:rsid w:val="008C6D24"/>
    <w:rsid w:val="008C7001"/>
    <w:rsid w:val="008C7121"/>
    <w:rsid w:val="008C73AD"/>
    <w:rsid w:val="008C75A1"/>
    <w:rsid w:val="008C7CE0"/>
    <w:rsid w:val="008D14AE"/>
    <w:rsid w:val="008D1CCE"/>
    <w:rsid w:val="008D1FCC"/>
    <w:rsid w:val="008D272A"/>
    <w:rsid w:val="008D2E60"/>
    <w:rsid w:val="008D3569"/>
    <w:rsid w:val="008D48C7"/>
    <w:rsid w:val="008D525F"/>
    <w:rsid w:val="008D564D"/>
    <w:rsid w:val="008D5D89"/>
    <w:rsid w:val="008D60B5"/>
    <w:rsid w:val="008D6FA6"/>
    <w:rsid w:val="008D72FF"/>
    <w:rsid w:val="008D77D8"/>
    <w:rsid w:val="008D7918"/>
    <w:rsid w:val="008E043A"/>
    <w:rsid w:val="008E0847"/>
    <w:rsid w:val="008E0B96"/>
    <w:rsid w:val="008E1124"/>
    <w:rsid w:val="008E1170"/>
    <w:rsid w:val="008E1469"/>
    <w:rsid w:val="008E1ACA"/>
    <w:rsid w:val="008E1D67"/>
    <w:rsid w:val="008E22BD"/>
    <w:rsid w:val="008E284A"/>
    <w:rsid w:val="008E2B5E"/>
    <w:rsid w:val="008E2D69"/>
    <w:rsid w:val="008E2FA2"/>
    <w:rsid w:val="008E39AA"/>
    <w:rsid w:val="008E3D0F"/>
    <w:rsid w:val="008E420A"/>
    <w:rsid w:val="008E4685"/>
    <w:rsid w:val="008E4C14"/>
    <w:rsid w:val="008E4DCB"/>
    <w:rsid w:val="008E4E09"/>
    <w:rsid w:val="008E511F"/>
    <w:rsid w:val="008E564F"/>
    <w:rsid w:val="008E57E9"/>
    <w:rsid w:val="008E5C40"/>
    <w:rsid w:val="008E6448"/>
    <w:rsid w:val="008E656C"/>
    <w:rsid w:val="008E66DE"/>
    <w:rsid w:val="008E6F79"/>
    <w:rsid w:val="008E7019"/>
    <w:rsid w:val="008E707C"/>
    <w:rsid w:val="008E70C3"/>
    <w:rsid w:val="008E70E4"/>
    <w:rsid w:val="008E71C4"/>
    <w:rsid w:val="008E7481"/>
    <w:rsid w:val="008E7732"/>
    <w:rsid w:val="008E7759"/>
    <w:rsid w:val="008E7887"/>
    <w:rsid w:val="008E7AD6"/>
    <w:rsid w:val="008E7AE0"/>
    <w:rsid w:val="008E7BA9"/>
    <w:rsid w:val="008E7CF5"/>
    <w:rsid w:val="008F0010"/>
    <w:rsid w:val="008F003F"/>
    <w:rsid w:val="008F113E"/>
    <w:rsid w:val="008F141C"/>
    <w:rsid w:val="008F1A0D"/>
    <w:rsid w:val="008F1A25"/>
    <w:rsid w:val="008F1C40"/>
    <w:rsid w:val="008F2766"/>
    <w:rsid w:val="008F2D95"/>
    <w:rsid w:val="008F2EB8"/>
    <w:rsid w:val="008F3355"/>
    <w:rsid w:val="008F3356"/>
    <w:rsid w:val="008F3966"/>
    <w:rsid w:val="008F3A82"/>
    <w:rsid w:val="008F4368"/>
    <w:rsid w:val="008F45DD"/>
    <w:rsid w:val="008F57F9"/>
    <w:rsid w:val="008F58F1"/>
    <w:rsid w:val="008F6456"/>
    <w:rsid w:val="008F6542"/>
    <w:rsid w:val="008F69C6"/>
    <w:rsid w:val="008F6AAB"/>
    <w:rsid w:val="008F6BEB"/>
    <w:rsid w:val="008F6EBA"/>
    <w:rsid w:val="008F70AE"/>
    <w:rsid w:val="008F747A"/>
    <w:rsid w:val="008F7A98"/>
    <w:rsid w:val="008F7BD7"/>
    <w:rsid w:val="008F7EB7"/>
    <w:rsid w:val="009000BB"/>
    <w:rsid w:val="00900146"/>
    <w:rsid w:val="009004FB"/>
    <w:rsid w:val="00900505"/>
    <w:rsid w:val="0090076B"/>
    <w:rsid w:val="00900A42"/>
    <w:rsid w:val="00900E52"/>
    <w:rsid w:val="00900F41"/>
    <w:rsid w:val="0090129C"/>
    <w:rsid w:val="009014EA"/>
    <w:rsid w:val="009015A9"/>
    <w:rsid w:val="0090191D"/>
    <w:rsid w:val="00901B49"/>
    <w:rsid w:val="00902256"/>
    <w:rsid w:val="009028DA"/>
    <w:rsid w:val="00902B38"/>
    <w:rsid w:val="00902E72"/>
    <w:rsid w:val="00903599"/>
    <w:rsid w:val="009037FB"/>
    <w:rsid w:val="00903ADB"/>
    <w:rsid w:val="00904185"/>
    <w:rsid w:val="00904495"/>
    <w:rsid w:val="009047BB"/>
    <w:rsid w:val="00904B0B"/>
    <w:rsid w:val="00904C33"/>
    <w:rsid w:val="00905220"/>
    <w:rsid w:val="00905F71"/>
    <w:rsid w:val="009061B3"/>
    <w:rsid w:val="00906587"/>
    <w:rsid w:val="00906945"/>
    <w:rsid w:val="00906DB4"/>
    <w:rsid w:val="00907C65"/>
    <w:rsid w:val="00910048"/>
    <w:rsid w:val="0091045A"/>
    <w:rsid w:val="00910BCA"/>
    <w:rsid w:val="00910EED"/>
    <w:rsid w:val="009111F1"/>
    <w:rsid w:val="009114E8"/>
    <w:rsid w:val="0091173D"/>
    <w:rsid w:val="00911B5A"/>
    <w:rsid w:val="009120ED"/>
    <w:rsid w:val="0091233E"/>
    <w:rsid w:val="0091268B"/>
    <w:rsid w:val="00912CD5"/>
    <w:rsid w:val="009130B8"/>
    <w:rsid w:val="00913357"/>
    <w:rsid w:val="0091339F"/>
    <w:rsid w:val="009134BD"/>
    <w:rsid w:val="009138DF"/>
    <w:rsid w:val="009143E6"/>
    <w:rsid w:val="0091458D"/>
    <w:rsid w:val="00915358"/>
    <w:rsid w:val="00915397"/>
    <w:rsid w:val="009156B2"/>
    <w:rsid w:val="009159E7"/>
    <w:rsid w:val="00915AE5"/>
    <w:rsid w:val="00915C77"/>
    <w:rsid w:val="00915F35"/>
    <w:rsid w:val="009161F7"/>
    <w:rsid w:val="009169F0"/>
    <w:rsid w:val="00916CB1"/>
    <w:rsid w:val="00916E59"/>
    <w:rsid w:val="00916FEE"/>
    <w:rsid w:val="009173D9"/>
    <w:rsid w:val="009174AE"/>
    <w:rsid w:val="00917BE8"/>
    <w:rsid w:val="009206AF"/>
    <w:rsid w:val="009209DE"/>
    <w:rsid w:val="00920DC9"/>
    <w:rsid w:val="00920EC3"/>
    <w:rsid w:val="0092126B"/>
    <w:rsid w:val="0092134D"/>
    <w:rsid w:val="0092138D"/>
    <w:rsid w:val="009217BF"/>
    <w:rsid w:val="00922C76"/>
    <w:rsid w:val="00922D88"/>
    <w:rsid w:val="00922D8F"/>
    <w:rsid w:val="00922DCA"/>
    <w:rsid w:val="00923352"/>
    <w:rsid w:val="00923413"/>
    <w:rsid w:val="00923464"/>
    <w:rsid w:val="00923722"/>
    <w:rsid w:val="009237A4"/>
    <w:rsid w:val="009237EB"/>
    <w:rsid w:val="009238C2"/>
    <w:rsid w:val="00923AA1"/>
    <w:rsid w:val="00923FE8"/>
    <w:rsid w:val="009243B5"/>
    <w:rsid w:val="00924BCA"/>
    <w:rsid w:val="00924E92"/>
    <w:rsid w:val="00925038"/>
    <w:rsid w:val="00925145"/>
    <w:rsid w:val="00925CA9"/>
    <w:rsid w:val="0092653D"/>
    <w:rsid w:val="00927828"/>
    <w:rsid w:val="00927895"/>
    <w:rsid w:val="00927B93"/>
    <w:rsid w:val="00927C2C"/>
    <w:rsid w:val="00927D9A"/>
    <w:rsid w:val="00927DBF"/>
    <w:rsid w:val="00927ED4"/>
    <w:rsid w:val="00930167"/>
    <w:rsid w:val="00930466"/>
    <w:rsid w:val="0093058B"/>
    <w:rsid w:val="00930D5C"/>
    <w:rsid w:val="00931044"/>
    <w:rsid w:val="00931749"/>
    <w:rsid w:val="00932020"/>
    <w:rsid w:val="00932B58"/>
    <w:rsid w:val="00933717"/>
    <w:rsid w:val="00933939"/>
    <w:rsid w:val="00933B8E"/>
    <w:rsid w:val="0093483D"/>
    <w:rsid w:val="00934A0B"/>
    <w:rsid w:val="00934F0C"/>
    <w:rsid w:val="0093527B"/>
    <w:rsid w:val="009359AB"/>
    <w:rsid w:val="0093603F"/>
    <w:rsid w:val="009362BD"/>
    <w:rsid w:val="00936863"/>
    <w:rsid w:val="00936B36"/>
    <w:rsid w:val="00936C42"/>
    <w:rsid w:val="00936CDA"/>
    <w:rsid w:val="00936D32"/>
    <w:rsid w:val="00937590"/>
    <w:rsid w:val="0093788A"/>
    <w:rsid w:val="00937D13"/>
    <w:rsid w:val="009400C4"/>
    <w:rsid w:val="0094084E"/>
    <w:rsid w:val="00940974"/>
    <w:rsid w:val="00941473"/>
    <w:rsid w:val="0094149F"/>
    <w:rsid w:val="009419EA"/>
    <w:rsid w:val="00941ADB"/>
    <w:rsid w:val="00941C05"/>
    <w:rsid w:val="00941E8A"/>
    <w:rsid w:val="00941FD7"/>
    <w:rsid w:val="00942317"/>
    <w:rsid w:val="00942E3A"/>
    <w:rsid w:val="00943445"/>
    <w:rsid w:val="0094360E"/>
    <w:rsid w:val="009436BB"/>
    <w:rsid w:val="00943BD9"/>
    <w:rsid w:val="00943F10"/>
    <w:rsid w:val="00943FB4"/>
    <w:rsid w:val="009448EF"/>
    <w:rsid w:val="00945B1C"/>
    <w:rsid w:val="00945B72"/>
    <w:rsid w:val="00946087"/>
    <w:rsid w:val="009460C3"/>
    <w:rsid w:val="009468F5"/>
    <w:rsid w:val="00947337"/>
    <w:rsid w:val="009476A1"/>
    <w:rsid w:val="00947C22"/>
    <w:rsid w:val="00950082"/>
    <w:rsid w:val="00950383"/>
    <w:rsid w:val="009509A0"/>
    <w:rsid w:val="00951014"/>
    <w:rsid w:val="00951230"/>
    <w:rsid w:val="00951276"/>
    <w:rsid w:val="0095132F"/>
    <w:rsid w:val="00951540"/>
    <w:rsid w:val="009517D8"/>
    <w:rsid w:val="00951E77"/>
    <w:rsid w:val="00951FCC"/>
    <w:rsid w:val="00952045"/>
    <w:rsid w:val="009528D0"/>
    <w:rsid w:val="00952A91"/>
    <w:rsid w:val="0095345D"/>
    <w:rsid w:val="00953542"/>
    <w:rsid w:val="009538B3"/>
    <w:rsid w:val="00953FAF"/>
    <w:rsid w:val="009542B7"/>
    <w:rsid w:val="00955253"/>
    <w:rsid w:val="009555B9"/>
    <w:rsid w:val="00955C8B"/>
    <w:rsid w:val="009561E9"/>
    <w:rsid w:val="0095683C"/>
    <w:rsid w:val="009570EF"/>
    <w:rsid w:val="009571B5"/>
    <w:rsid w:val="00957507"/>
    <w:rsid w:val="00957568"/>
    <w:rsid w:val="009577F2"/>
    <w:rsid w:val="00957EFE"/>
    <w:rsid w:val="00960215"/>
    <w:rsid w:val="0096046C"/>
    <w:rsid w:val="0096053C"/>
    <w:rsid w:val="0096056E"/>
    <w:rsid w:val="009605D0"/>
    <w:rsid w:val="0096084F"/>
    <w:rsid w:val="00960A6F"/>
    <w:rsid w:val="00960A71"/>
    <w:rsid w:val="00960DF6"/>
    <w:rsid w:val="009611C8"/>
    <w:rsid w:val="0096188E"/>
    <w:rsid w:val="0096283F"/>
    <w:rsid w:val="0096290F"/>
    <w:rsid w:val="00962984"/>
    <w:rsid w:val="0096319C"/>
    <w:rsid w:val="009636BF"/>
    <w:rsid w:val="0096373F"/>
    <w:rsid w:val="0096379F"/>
    <w:rsid w:val="009639E0"/>
    <w:rsid w:val="00963D6D"/>
    <w:rsid w:val="0096419C"/>
    <w:rsid w:val="00964659"/>
    <w:rsid w:val="00964814"/>
    <w:rsid w:val="00964DCF"/>
    <w:rsid w:val="00964EC7"/>
    <w:rsid w:val="00964F5F"/>
    <w:rsid w:val="00965386"/>
    <w:rsid w:val="009654F6"/>
    <w:rsid w:val="009655D8"/>
    <w:rsid w:val="00965867"/>
    <w:rsid w:val="00965E97"/>
    <w:rsid w:val="00965F0E"/>
    <w:rsid w:val="009660CD"/>
    <w:rsid w:val="00966154"/>
    <w:rsid w:val="00966932"/>
    <w:rsid w:val="00967A16"/>
    <w:rsid w:val="00967D22"/>
    <w:rsid w:val="00970695"/>
    <w:rsid w:val="00970A0D"/>
    <w:rsid w:val="00970A66"/>
    <w:rsid w:val="00970E91"/>
    <w:rsid w:val="0097220D"/>
    <w:rsid w:val="00972641"/>
    <w:rsid w:val="00972A1C"/>
    <w:rsid w:val="00972FCC"/>
    <w:rsid w:val="009734C1"/>
    <w:rsid w:val="009739C8"/>
    <w:rsid w:val="00973D5F"/>
    <w:rsid w:val="009742E2"/>
    <w:rsid w:val="00974777"/>
    <w:rsid w:val="00974A8D"/>
    <w:rsid w:val="00974C7D"/>
    <w:rsid w:val="00974D13"/>
    <w:rsid w:val="00974DB0"/>
    <w:rsid w:val="00974DD2"/>
    <w:rsid w:val="00974EE6"/>
    <w:rsid w:val="009755B9"/>
    <w:rsid w:val="0097576C"/>
    <w:rsid w:val="00975E2F"/>
    <w:rsid w:val="009761A7"/>
    <w:rsid w:val="0097669F"/>
    <w:rsid w:val="009770E0"/>
    <w:rsid w:val="009802CB"/>
    <w:rsid w:val="00980D61"/>
    <w:rsid w:val="00980D96"/>
    <w:rsid w:val="009811CA"/>
    <w:rsid w:val="00981588"/>
    <w:rsid w:val="009815A2"/>
    <w:rsid w:val="0098163A"/>
    <w:rsid w:val="00981871"/>
    <w:rsid w:val="00981A36"/>
    <w:rsid w:val="00981B6B"/>
    <w:rsid w:val="00983133"/>
    <w:rsid w:val="00983541"/>
    <w:rsid w:val="00983C99"/>
    <w:rsid w:val="00983D73"/>
    <w:rsid w:val="00984312"/>
    <w:rsid w:val="00984C06"/>
    <w:rsid w:val="00984C70"/>
    <w:rsid w:val="009850EF"/>
    <w:rsid w:val="009851F1"/>
    <w:rsid w:val="009858CF"/>
    <w:rsid w:val="00985ADD"/>
    <w:rsid w:val="00985B3F"/>
    <w:rsid w:val="00985E19"/>
    <w:rsid w:val="00986118"/>
    <w:rsid w:val="0098618C"/>
    <w:rsid w:val="00986407"/>
    <w:rsid w:val="00986B6C"/>
    <w:rsid w:val="00986C03"/>
    <w:rsid w:val="00986CDF"/>
    <w:rsid w:val="00987118"/>
    <w:rsid w:val="00987458"/>
    <w:rsid w:val="009903EA"/>
    <w:rsid w:val="0099041B"/>
    <w:rsid w:val="0099046F"/>
    <w:rsid w:val="00990EA5"/>
    <w:rsid w:val="009912AE"/>
    <w:rsid w:val="009918B0"/>
    <w:rsid w:val="00992AA9"/>
    <w:rsid w:val="00992B1D"/>
    <w:rsid w:val="0099328A"/>
    <w:rsid w:val="00993355"/>
    <w:rsid w:val="009933B9"/>
    <w:rsid w:val="009933DF"/>
    <w:rsid w:val="00993666"/>
    <w:rsid w:val="0099393D"/>
    <w:rsid w:val="00993ADC"/>
    <w:rsid w:val="00993EFF"/>
    <w:rsid w:val="009941DE"/>
    <w:rsid w:val="00994226"/>
    <w:rsid w:val="00994267"/>
    <w:rsid w:val="00994673"/>
    <w:rsid w:val="009949CA"/>
    <w:rsid w:val="009949E3"/>
    <w:rsid w:val="00994BB9"/>
    <w:rsid w:val="00994C64"/>
    <w:rsid w:val="00994C95"/>
    <w:rsid w:val="00995051"/>
    <w:rsid w:val="00995075"/>
    <w:rsid w:val="009952C3"/>
    <w:rsid w:val="009957AA"/>
    <w:rsid w:val="0099626D"/>
    <w:rsid w:val="00996796"/>
    <w:rsid w:val="00997244"/>
    <w:rsid w:val="009974FA"/>
    <w:rsid w:val="00997E12"/>
    <w:rsid w:val="009A00AC"/>
    <w:rsid w:val="009A0382"/>
    <w:rsid w:val="009A14C0"/>
    <w:rsid w:val="009A1591"/>
    <w:rsid w:val="009A1C06"/>
    <w:rsid w:val="009A1C92"/>
    <w:rsid w:val="009A1E0F"/>
    <w:rsid w:val="009A1F48"/>
    <w:rsid w:val="009A24DB"/>
    <w:rsid w:val="009A2A14"/>
    <w:rsid w:val="009A2B79"/>
    <w:rsid w:val="009A2CDC"/>
    <w:rsid w:val="009A3146"/>
    <w:rsid w:val="009A3159"/>
    <w:rsid w:val="009A33F1"/>
    <w:rsid w:val="009A36A0"/>
    <w:rsid w:val="009A36B5"/>
    <w:rsid w:val="009A372A"/>
    <w:rsid w:val="009A3736"/>
    <w:rsid w:val="009A405E"/>
    <w:rsid w:val="009A4EB6"/>
    <w:rsid w:val="009A5A2D"/>
    <w:rsid w:val="009A5B93"/>
    <w:rsid w:val="009A5CC0"/>
    <w:rsid w:val="009A63C8"/>
    <w:rsid w:val="009A71B0"/>
    <w:rsid w:val="009A728A"/>
    <w:rsid w:val="009A73AF"/>
    <w:rsid w:val="009B174F"/>
    <w:rsid w:val="009B194A"/>
    <w:rsid w:val="009B1A02"/>
    <w:rsid w:val="009B21BF"/>
    <w:rsid w:val="009B22CF"/>
    <w:rsid w:val="009B245A"/>
    <w:rsid w:val="009B2985"/>
    <w:rsid w:val="009B3C34"/>
    <w:rsid w:val="009B3FAB"/>
    <w:rsid w:val="009B4135"/>
    <w:rsid w:val="009B4164"/>
    <w:rsid w:val="009B48CA"/>
    <w:rsid w:val="009B4A9C"/>
    <w:rsid w:val="009B4AF1"/>
    <w:rsid w:val="009B4BB9"/>
    <w:rsid w:val="009B58BA"/>
    <w:rsid w:val="009B5917"/>
    <w:rsid w:val="009B5AA3"/>
    <w:rsid w:val="009B5ADB"/>
    <w:rsid w:val="009B5D36"/>
    <w:rsid w:val="009B5F64"/>
    <w:rsid w:val="009B62A7"/>
    <w:rsid w:val="009B62DE"/>
    <w:rsid w:val="009B65DD"/>
    <w:rsid w:val="009B6E5F"/>
    <w:rsid w:val="009B6FBE"/>
    <w:rsid w:val="009B72FC"/>
    <w:rsid w:val="009C03E5"/>
    <w:rsid w:val="009C1715"/>
    <w:rsid w:val="009C283C"/>
    <w:rsid w:val="009C290F"/>
    <w:rsid w:val="009C2A80"/>
    <w:rsid w:val="009C2DB0"/>
    <w:rsid w:val="009C2EC5"/>
    <w:rsid w:val="009C39B2"/>
    <w:rsid w:val="009C3BFD"/>
    <w:rsid w:val="009C4109"/>
    <w:rsid w:val="009C43B4"/>
    <w:rsid w:val="009C4611"/>
    <w:rsid w:val="009C4EA4"/>
    <w:rsid w:val="009C5E70"/>
    <w:rsid w:val="009C6157"/>
    <w:rsid w:val="009C692B"/>
    <w:rsid w:val="009C6949"/>
    <w:rsid w:val="009C6B23"/>
    <w:rsid w:val="009C7021"/>
    <w:rsid w:val="009C76B3"/>
    <w:rsid w:val="009C7D76"/>
    <w:rsid w:val="009C7F1F"/>
    <w:rsid w:val="009D0315"/>
    <w:rsid w:val="009D0661"/>
    <w:rsid w:val="009D0F71"/>
    <w:rsid w:val="009D1292"/>
    <w:rsid w:val="009D1460"/>
    <w:rsid w:val="009D1764"/>
    <w:rsid w:val="009D1795"/>
    <w:rsid w:val="009D1BF3"/>
    <w:rsid w:val="009D1FF7"/>
    <w:rsid w:val="009D2180"/>
    <w:rsid w:val="009D23E0"/>
    <w:rsid w:val="009D2BE1"/>
    <w:rsid w:val="009D314E"/>
    <w:rsid w:val="009D3969"/>
    <w:rsid w:val="009D3B4E"/>
    <w:rsid w:val="009D3DA9"/>
    <w:rsid w:val="009D48A5"/>
    <w:rsid w:val="009D48B8"/>
    <w:rsid w:val="009D5C21"/>
    <w:rsid w:val="009D5CFE"/>
    <w:rsid w:val="009D5EA8"/>
    <w:rsid w:val="009D5FE0"/>
    <w:rsid w:val="009D66A9"/>
    <w:rsid w:val="009D7767"/>
    <w:rsid w:val="009D78F4"/>
    <w:rsid w:val="009D7988"/>
    <w:rsid w:val="009D7C86"/>
    <w:rsid w:val="009D7EFC"/>
    <w:rsid w:val="009E0077"/>
    <w:rsid w:val="009E02F4"/>
    <w:rsid w:val="009E0461"/>
    <w:rsid w:val="009E0B23"/>
    <w:rsid w:val="009E1299"/>
    <w:rsid w:val="009E14D5"/>
    <w:rsid w:val="009E1A57"/>
    <w:rsid w:val="009E1BF5"/>
    <w:rsid w:val="009E1E20"/>
    <w:rsid w:val="009E1EA1"/>
    <w:rsid w:val="009E2155"/>
    <w:rsid w:val="009E2562"/>
    <w:rsid w:val="009E3195"/>
    <w:rsid w:val="009E350A"/>
    <w:rsid w:val="009E3568"/>
    <w:rsid w:val="009E37E3"/>
    <w:rsid w:val="009E3C47"/>
    <w:rsid w:val="009E3C74"/>
    <w:rsid w:val="009E421E"/>
    <w:rsid w:val="009E44D4"/>
    <w:rsid w:val="009E49F1"/>
    <w:rsid w:val="009E4A8D"/>
    <w:rsid w:val="009E4F11"/>
    <w:rsid w:val="009E51DB"/>
    <w:rsid w:val="009E5269"/>
    <w:rsid w:val="009E53FE"/>
    <w:rsid w:val="009E5B32"/>
    <w:rsid w:val="009E627E"/>
    <w:rsid w:val="009E628D"/>
    <w:rsid w:val="009E62D2"/>
    <w:rsid w:val="009E6784"/>
    <w:rsid w:val="009E6B1F"/>
    <w:rsid w:val="009E7695"/>
    <w:rsid w:val="009E76F7"/>
    <w:rsid w:val="009F0104"/>
    <w:rsid w:val="009F044B"/>
    <w:rsid w:val="009F04A8"/>
    <w:rsid w:val="009F0B13"/>
    <w:rsid w:val="009F0CA0"/>
    <w:rsid w:val="009F0CBF"/>
    <w:rsid w:val="009F0F02"/>
    <w:rsid w:val="009F120C"/>
    <w:rsid w:val="009F1A1E"/>
    <w:rsid w:val="009F24B0"/>
    <w:rsid w:val="009F24CA"/>
    <w:rsid w:val="009F2D69"/>
    <w:rsid w:val="009F2F3C"/>
    <w:rsid w:val="009F31BF"/>
    <w:rsid w:val="009F34C0"/>
    <w:rsid w:val="009F3BA8"/>
    <w:rsid w:val="009F4891"/>
    <w:rsid w:val="009F4A11"/>
    <w:rsid w:val="009F4B78"/>
    <w:rsid w:val="009F50E2"/>
    <w:rsid w:val="009F5DB0"/>
    <w:rsid w:val="009F638C"/>
    <w:rsid w:val="009F6C6C"/>
    <w:rsid w:val="009F6EE9"/>
    <w:rsid w:val="009F6F65"/>
    <w:rsid w:val="009F74C2"/>
    <w:rsid w:val="009F7B4A"/>
    <w:rsid w:val="00A00203"/>
    <w:rsid w:val="00A009B3"/>
    <w:rsid w:val="00A00CD7"/>
    <w:rsid w:val="00A01074"/>
    <w:rsid w:val="00A0111C"/>
    <w:rsid w:val="00A01533"/>
    <w:rsid w:val="00A01824"/>
    <w:rsid w:val="00A01D2D"/>
    <w:rsid w:val="00A01EA7"/>
    <w:rsid w:val="00A0251C"/>
    <w:rsid w:val="00A025C8"/>
    <w:rsid w:val="00A02632"/>
    <w:rsid w:val="00A02914"/>
    <w:rsid w:val="00A02BA8"/>
    <w:rsid w:val="00A034A6"/>
    <w:rsid w:val="00A035C4"/>
    <w:rsid w:val="00A037DD"/>
    <w:rsid w:val="00A03C55"/>
    <w:rsid w:val="00A04825"/>
    <w:rsid w:val="00A04A59"/>
    <w:rsid w:val="00A04C0A"/>
    <w:rsid w:val="00A04DEF"/>
    <w:rsid w:val="00A0515E"/>
    <w:rsid w:val="00A052FB"/>
    <w:rsid w:val="00A055DD"/>
    <w:rsid w:val="00A05667"/>
    <w:rsid w:val="00A059E6"/>
    <w:rsid w:val="00A05D41"/>
    <w:rsid w:val="00A05E80"/>
    <w:rsid w:val="00A060A7"/>
    <w:rsid w:val="00A0613A"/>
    <w:rsid w:val="00A062A6"/>
    <w:rsid w:val="00A066CF"/>
    <w:rsid w:val="00A06708"/>
    <w:rsid w:val="00A06871"/>
    <w:rsid w:val="00A06BCF"/>
    <w:rsid w:val="00A06FF1"/>
    <w:rsid w:val="00A07093"/>
    <w:rsid w:val="00A073A4"/>
    <w:rsid w:val="00A0773C"/>
    <w:rsid w:val="00A0785A"/>
    <w:rsid w:val="00A109C0"/>
    <w:rsid w:val="00A110BD"/>
    <w:rsid w:val="00A11B23"/>
    <w:rsid w:val="00A12382"/>
    <w:rsid w:val="00A12C1F"/>
    <w:rsid w:val="00A12EDA"/>
    <w:rsid w:val="00A135F4"/>
    <w:rsid w:val="00A14370"/>
    <w:rsid w:val="00A14670"/>
    <w:rsid w:val="00A14903"/>
    <w:rsid w:val="00A15328"/>
    <w:rsid w:val="00A15A21"/>
    <w:rsid w:val="00A15F69"/>
    <w:rsid w:val="00A16A48"/>
    <w:rsid w:val="00A16AB0"/>
    <w:rsid w:val="00A16FFB"/>
    <w:rsid w:val="00A17343"/>
    <w:rsid w:val="00A200D6"/>
    <w:rsid w:val="00A20221"/>
    <w:rsid w:val="00A20453"/>
    <w:rsid w:val="00A205A6"/>
    <w:rsid w:val="00A205AF"/>
    <w:rsid w:val="00A20EFA"/>
    <w:rsid w:val="00A2123E"/>
    <w:rsid w:val="00A219BA"/>
    <w:rsid w:val="00A21D2E"/>
    <w:rsid w:val="00A222DE"/>
    <w:rsid w:val="00A224A8"/>
    <w:rsid w:val="00A2266D"/>
    <w:rsid w:val="00A2298D"/>
    <w:rsid w:val="00A22B4C"/>
    <w:rsid w:val="00A22D0A"/>
    <w:rsid w:val="00A23843"/>
    <w:rsid w:val="00A239E1"/>
    <w:rsid w:val="00A23F96"/>
    <w:rsid w:val="00A24D84"/>
    <w:rsid w:val="00A252F4"/>
    <w:rsid w:val="00A25788"/>
    <w:rsid w:val="00A25E9F"/>
    <w:rsid w:val="00A260EF"/>
    <w:rsid w:val="00A263D1"/>
    <w:rsid w:val="00A26832"/>
    <w:rsid w:val="00A268FF"/>
    <w:rsid w:val="00A26A1B"/>
    <w:rsid w:val="00A26B4D"/>
    <w:rsid w:val="00A26BB8"/>
    <w:rsid w:val="00A26D10"/>
    <w:rsid w:val="00A26E18"/>
    <w:rsid w:val="00A271D3"/>
    <w:rsid w:val="00A2752E"/>
    <w:rsid w:val="00A27FCB"/>
    <w:rsid w:val="00A27FD4"/>
    <w:rsid w:val="00A30063"/>
    <w:rsid w:val="00A30185"/>
    <w:rsid w:val="00A30CEB"/>
    <w:rsid w:val="00A31333"/>
    <w:rsid w:val="00A320B5"/>
    <w:rsid w:val="00A32222"/>
    <w:rsid w:val="00A32416"/>
    <w:rsid w:val="00A32703"/>
    <w:rsid w:val="00A32930"/>
    <w:rsid w:val="00A32B64"/>
    <w:rsid w:val="00A32D84"/>
    <w:rsid w:val="00A33384"/>
    <w:rsid w:val="00A334A5"/>
    <w:rsid w:val="00A3357C"/>
    <w:rsid w:val="00A337C6"/>
    <w:rsid w:val="00A33AEA"/>
    <w:rsid w:val="00A33AFE"/>
    <w:rsid w:val="00A3420F"/>
    <w:rsid w:val="00A3440C"/>
    <w:rsid w:val="00A3464A"/>
    <w:rsid w:val="00A34950"/>
    <w:rsid w:val="00A34B9C"/>
    <w:rsid w:val="00A34C1D"/>
    <w:rsid w:val="00A34F86"/>
    <w:rsid w:val="00A3638C"/>
    <w:rsid w:val="00A36450"/>
    <w:rsid w:val="00A36892"/>
    <w:rsid w:val="00A36A8D"/>
    <w:rsid w:val="00A36DB1"/>
    <w:rsid w:val="00A373FE"/>
    <w:rsid w:val="00A37ECD"/>
    <w:rsid w:val="00A405F0"/>
    <w:rsid w:val="00A40ACD"/>
    <w:rsid w:val="00A40E8C"/>
    <w:rsid w:val="00A40EAB"/>
    <w:rsid w:val="00A40EC7"/>
    <w:rsid w:val="00A41E55"/>
    <w:rsid w:val="00A427CE"/>
    <w:rsid w:val="00A42CDF"/>
    <w:rsid w:val="00A42DD5"/>
    <w:rsid w:val="00A43E9F"/>
    <w:rsid w:val="00A43F0F"/>
    <w:rsid w:val="00A44847"/>
    <w:rsid w:val="00A44BF8"/>
    <w:rsid w:val="00A44D5E"/>
    <w:rsid w:val="00A44FC3"/>
    <w:rsid w:val="00A451F1"/>
    <w:rsid w:val="00A45410"/>
    <w:rsid w:val="00A4553E"/>
    <w:rsid w:val="00A45724"/>
    <w:rsid w:val="00A457B6"/>
    <w:rsid w:val="00A4588B"/>
    <w:rsid w:val="00A4609C"/>
    <w:rsid w:val="00A463C6"/>
    <w:rsid w:val="00A46B79"/>
    <w:rsid w:val="00A4704E"/>
    <w:rsid w:val="00A4762B"/>
    <w:rsid w:val="00A478B2"/>
    <w:rsid w:val="00A47F68"/>
    <w:rsid w:val="00A502A2"/>
    <w:rsid w:val="00A5059B"/>
    <w:rsid w:val="00A50D34"/>
    <w:rsid w:val="00A5106C"/>
    <w:rsid w:val="00A518AF"/>
    <w:rsid w:val="00A51B0E"/>
    <w:rsid w:val="00A51B92"/>
    <w:rsid w:val="00A522CD"/>
    <w:rsid w:val="00A5245F"/>
    <w:rsid w:val="00A525BF"/>
    <w:rsid w:val="00A52D16"/>
    <w:rsid w:val="00A5352F"/>
    <w:rsid w:val="00A5355A"/>
    <w:rsid w:val="00A5358F"/>
    <w:rsid w:val="00A53DAD"/>
    <w:rsid w:val="00A53EE3"/>
    <w:rsid w:val="00A5458A"/>
    <w:rsid w:val="00A547E2"/>
    <w:rsid w:val="00A548F8"/>
    <w:rsid w:val="00A54A57"/>
    <w:rsid w:val="00A54DFC"/>
    <w:rsid w:val="00A55A28"/>
    <w:rsid w:val="00A55AB7"/>
    <w:rsid w:val="00A55BA3"/>
    <w:rsid w:val="00A55BAE"/>
    <w:rsid w:val="00A55D35"/>
    <w:rsid w:val="00A55F46"/>
    <w:rsid w:val="00A561C9"/>
    <w:rsid w:val="00A565C5"/>
    <w:rsid w:val="00A56784"/>
    <w:rsid w:val="00A5701E"/>
    <w:rsid w:val="00A5711E"/>
    <w:rsid w:val="00A573E7"/>
    <w:rsid w:val="00A57A1A"/>
    <w:rsid w:val="00A60D34"/>
    <w:rsid w:val="00A60ED9"/>
    <w:rsid w:val="00A60EFF"/>
    <w:rsid w:val="00A61725"/>
    <w:rsid w:val="00A61778"/>
    <w:rsid w:val="00A618FA"/>
    <w:rsid w:val="00A61A43"/>
    <w:rsid w:val="00A61E5B"/>
    <w:rsid w:val="00A6221E"/>
    <w:rsid w:val="00A62256"/>
    <w:rsid w:val="00A623D9"/>
    <w:rsid w:val="00A62435"/>
    <w:rsid w:val="00A62FD2"/>
    <w:rsid w:val="00A630CD"/>
    <w:rsid w:val="00A63A1E"/>
    <w:rsid w:val="00A63B22"/>
    <w:rsid w:val="00A63B6D"/>
    <w:rsid w:val="00A63B77"/>
    <w:rsid w:val="00A63D6E"/>
    <w:rsid w:val="00A6482E"/>
    <w:rsid w:val="00A64F89"/>
    <w:rsid w:val="00A659D1"/>
    <w:rsid w:val="00A65EF7"/>
    <w:rsid w:val="00A66035"/>
    <w:rsid w:val="00A6619C"/>
    <w:rsid w:val="00A663F8"/>
    <w:rsid w:val="00A66448"/>
    <w:rsid w:val="00A66F43"/>
    <w:rsid w:val="00A67F62"/>
    <w:rsid w:val="00A7005A"/>
    <w:rsid w:val="00A714CA"/>
    <w:rsid w:val="00A71F98"/>
    <w:rsid w:val="00A721DF"/>
    <w:rsid w:val="00A7227B"/>
    <w:rsid w:val="00A7237D"/>
    <w:rsid w:val="00A72729"/>
    <w:rsid w:val="00A7279B"/>
    <w:rsid w:val="00A72861"/>
    <w:rsid w:val="00A72EBD"/>
    <w:rsid w:val="00A7327B"/>
    <w:rsid w:val="00A73318"/>
    <w:rsid w:val="00A73353"/>
    <w:rsid w:val="00A737BE"/>
    <w:rsid w:val="00A73A43"/>
    <w:rsid w:val="00A73C5F"/>
    <w:rsid w:val="00A73E52"/>
    <w:rsid w:val="00A75484"/>
    <w:rsid w:val="00A7549A"/>
    <w:rsid w:val="00A75D8C"/>
    <w:rsid w:val="00A75E92"/>
    <w:rsid w:val="00A75F3D"/>
    <w:rsid w:val="00A7617C"/>
    <w:rsid w:val="00A7677D"/>
    <w:rsid w:val="00A76A1F"/>
    <w:rsid w:val="00A76D0E"/>
    <w:rsid w:val="00A76F74"/>
    <w:rsid w:val="00A76FA1"/>
    <w:rsid w:val="00A770C7"/>
    <w:rsid w:val="00A77113"/>
    <w:rsid w:val="00A772E6"/>
    <w:rsid w:val="00A805D4"/>
    <w:rsid w:val="00A80700"/>
    <w:rsid w:val="00A80EC8"/>
    <w:rsid w:val="00A80FE0"/>
    <w:rsid w:val="00A812FF"/>
    <w:rsid w:val="00A8184E"/>
    <w:rsid w:val="00A81C1F"/>
    <w:rsid w:val="00A833EE"/>
    <w:rsid w:val="00A84357"/>
    <w:rsid w:val="00A84DD2"/>
    <w:rsid w:val="00A85222"/>
    <w:rsid w:val="00A85A7B"/>
    <w:rsid w:val="00A85B03"/>
    <w:rsid w:val="00A85C37"/>
    <w:rsid w:val="00A85E53"/>
    <w:rsid w:val="00A860B4"/>
    <w:rsid w:val="00A8612E"/>
    <w:rsid w:val="00A865BD"/>
    <w:rsid w:val="00A867A1"/>
    <w:rsid w:val="00A87179"/>
    <w:rsid w:val="00A87257"/>
    <w:rsid w:val="00A87294"/>
    <w:rsid w:val="00A8731C"/>
    <w:rsid w:val="00A87680"/>
    <w:rsid w:val="00A87941"/>
    <w:rsid w:val="00A87B22"/>
    <w:rsid w:val="00A87BA2"/>
    <w:rsid w:val="00A903A5"/>
    <w:rsid w:val="00A90503"/>
    <w:rsid w:val="00A90E2E"/>
    <w:rsid w:val="00A9131C"/>
    <w:rsid w:val="00A9197F"/>
    <w:rsid w:val="00A9214D"/>
    <w:rsid w:val="00A92624"/>
    <w:rsid w:val="00A92CE1"/>
    <w:rsid w:val="00A938BB"/>
    <w:rsid w:val="00A945BD"/>
    <w:rsid w:val="00A94A3B"/>
    <w:rsid w:val="00A95112"/>
    <w:rsid w:val="00A96448"/>
    <w:rsid w:val="00A96719"/>
    <w:rsid w:val="00A96A32"/>
    <w:rsid w:val="00A96A77"/>
    <w:rsid w:val="00A96C19"/>
    <w:rsid w:val="00A96D60"/>
    <w:rsid w:val="00A96DA7"/>
    <w:rsid w:val="00A9793C"/>
    <w:rsid w:val="00A97C44"/>
    <w:rsid w:val="00A97F86"/>
    <w:rsid w:val="00AA03C6"/>
    <w:rsid w:val="00AA066B"/>
    <w:rsid w:val="00AA06B9"/>
    <w:rsid w:val="00AA0AE4"/>
    <w:rsid w:val="00AA0B61"/>
    <w:rsid w:val="00AA0BEB"/>
    <w:rsid w:val="00AA104E"/>
    <w:rsid w:val="00AA116A"/>
    <w:rsid w:val="00AA1357"/>
    <w:rsid w:val="00AA191B"/>
    <w:rsid w:val="00AA1942"/>
    <w:rsid w:val="00AA1C4F"/>
    <w:rsid w:val="00AA2073"/>
    <w:rsid w:val="00AA3558"/>
    <w:rsid w:val="00AA3793"/>
    <w:rsid w:val="00AA385E"/>
    <w:rsid w:val="00AA3A98"/>
    <w:rsid w:val="00AA3CEB"/>
    <w:rsid w:val="00AA4264"/>
    <w:rsid w:val="00AA43E4"/>
    <w:rsid w:val="00AA497E"/>
    <w:rsid w:val="00AA4C2D"/>
    <w:rsid w:val="00AA5681"/>
    <w:rsid w:val="00AA6113"/>
    <w:rsid w:val="00AA6D52"/>
    <w:rsid w:val="00AA7A8F"/>
    <w:rsid w:val="00AA7F22"/>
    <w:rsid w:val="00AB04A5"/>
    <w:rsid w:val="00AB0509"/>
    <w:rsid w:val="00AB09FB"/>
    <w:rsid w:val="00AB13FF"/>
    <w:rsid w:val="00AB1FB8"/>
    <w:rsid w:val="00AB22E9"/>
    <w:rsid w:val="00AB2B3C"/>
    <w:rsid w:val="00AB2DC1"/>
    <w:rsid w:val="00AB2EC3"/>
    <w:rsid w:val="00AB3133"/>
    <w:rsid w:val="00AB387F"/>
    <w:rsid w:val="00AB3AD4"/>
    <w:rsid w:val="00AB4002"/>
    <w:rsid w:val="00AB42E5"/>
    <w:rsid w:val="00AB43E7"/>
    <w:rsid w:val="00AB47BD"/>
    <w:rsid w:val="00AB58D0"/>
    <w:rsid w:val="00AB5AE1"/>
    <w:rsid w:val="00AB5B6D"/>
    <w:rsid w:val="00AB6082"/>
    <w:rsid w:val="00AB6249"/>
    <w:rsid w:val="00AB6791"/>
    <w:rsid w:val="00AB68A8"/>
    <w:rsid w:val="00AB70A1"/>
    <w:rsid w:val="00AB7434"/>
    <w:rsid w:val="00AB7598"/>
    <w:rsid w:val="00AB77BE"/>
    <w:rsid w:val="00AB7DF9"/>
    <w:rsid w:val="00AC0C6C"/>
    <w:rsid w:val="00AC1502"/>
    <w:rsid w:val="00AC1A11"/>
    <w:rsid w:val="00AC1EBC"/>
    <w:rsid w:val="00AC1FD5"/>
    <w:rsid w:val="00AC247A"/>
    <w:rsid w:val="00AC2AA6"/>
    <w:rsid w:val="00AC2AB3"/>
    <w:rsid w:val="00AC2B3E"/>
    <w:rsid w:val="00AC2B76"/>
    <w:rsid w:val="00AC2EAD"/>
    <w:rsid w:val="00AC30D8"/>
    <w:rsid w:val="00AC31AD"/>
    <w:rsid w:val="00AC3353"/>
    <w:rsid w:val="00AC36BC"/>
    <w:rsid w:val="00AC38CE"/>
    <w:rsid w:val="00AC3AD8"/>
    <w:rsid w:val="00AC3E81"/>
    <w:rsid w:val="00AC4828"/>
    <w:rsid w:val="00AC551B"/>
    <w:rsid w:val="00AC5D18"/>
    <w:rsid w:val="00AC5F74"/>
    <w:rsid w:val="00AC6152"/>
    <w:rsid w:val="00AC6156"/>
    <w:rsid w:val="00AC6AEB"/>
    <w:rsid w:val="00AC6B69"/>
    <w:rsid w:val="00AC6B94"/>
    <w:rsid w:val="00AC6B9A"/>
    <w:rsid w:val="00AC7C0D"/>
    <w:rsid w:val="00AC7F7E"/>
    <w:rsid w:val="00AD0648"/>
    <w:rsid w:val="00AD0E22"/>
    <w:rsid w:val="00AD0EFD"/>
    <w:rsid w:val="00AD179F"/>
    <w:rsid w:val="00AD18F5"/>
    <w:rsid w:val="00AD1FA3"/>
    <w:rsid w:val="00AD2C1F"/>
    <w:rsid w:val="00AD3442"/>
    <w:rsid w:val="00AD392A"/>
    <w:rsid w:val="00AD3DA5"/>
    <w:rsid w:val="00AD3DC6"/>
    <w:rsid w:val="00AD4114"/>
    <w:rsid w:val="00AD4559"/>
    <w:rsid w:val="00AD4634"/>
    <w:rsid w:val="00AD4658"/>
    <w:rsid w:val="00AD4AD9"/>
    <w:rsid w:val="00AD4F51"/>
    <w:rsid w:val="00AD4FC1"/>
    <w:rsid w:val="00AD551E"/>
    <w:rsid w:val="00AD5F1E"/>
    <w:rsid w:val="00AD619A"/>
    <w:rsid w:val="00AD620A"/>
    <w:rsid w:val="00AD622D"/>
    <w:rsid w:val="00AD66BE"/>
    <w:rsid w:val="00AD6760"/>
    <w:rsid w:val="00AD6BC7"/>
    <w:rsid w:val="00AD6BDC"/>
    <w:rsid w:val="00AE1061"/>
    <w:rsid w:val="00AE11C2"/>
    <w:rsid w:val="00AE145B"/>
    <w:rsid w:val="00AE1DCB"/>
    <w:rsid w:val="00AE2062"/>
    <w:rsid w:val="00AE22D8"/>
    <w:rsid w:val="00AE2ACA"/>
    <w:rsid w:val="00AE31DB"/>
    <w:rsid w:val="00AE3442"/>
    <w:rsid w:val="00AE4186"/>
    <w:rsid w:val="00AE42B9"/>
    <w:rsid w:val="00AE45EF"/>
    <w:rsid w:val="00AE4FEB"/>
    <w:rsid w:val="00AE5549"/>
    <w:rsid w:val="00AE5FD0"/>
    <w:rsid w:val="00AE605F"/>
    <w:rsid w:val="00AE60B2"/>
    <w:rsid w:val="00AE60B6"/>
    <w:rsid w:val="00AE6508"/>
    <w:rsid w:val="00AE6B20"/>
    <w:rsid w:val="00AE6E19"/>
    <w:rsid w:val="00AE720E"/>
    <w:rsid w:val="00AE74DD"/>
    <w:rsid w:val="00AE7E63"/>
    <w:rsid w:val="00AF049A"/>
    <w:rsid w:val="00AF04A0"/>
    <w:rsid w:val="00AF0626"/>
    <w:rsid w:val="00AF0E44"/>
    <w:rsid w:val="00AF12EF"/>
    <w:rsid w:val="00AF1C29"/>
    <w:rsid w:val="00AF1D8A"/>
    <w:rsid w:val="00AF1F91"/>
    <w:rsid w:val="00AF2529"/>
    <w:rsid w:val="00AF2928"/>
    <w:rsid w:val="00AF2BA5"/>
    <w:rsid w:val="00AF30D0"/>
    <w:rsid w:val="00AF3495"/>
    <w:rsid w:val="00AF34DC"/>
    <w:rsid w:val="00AF403F"/>
    <w:rsid w:val="00AF4510"/>
    <w:rsid w:val="00AF46B5"/>
    <w:rsid w:val="00AF4DA2"/>
    <w:rsid w:val="00AF5238"/>
    <w:rsid w:val="00AF55E7"/>
    <w:rsid w:val="00AF572D"/>
    <w:rsid w:val="00AF62DB"/>
    <w:rsid w:val="00AF71CE"/>
    <w:rsid w:val="00B00250"/>
    <w:rsid w:val="00B00719"/>
    <w:rsid w:val="00B00B66"/>
    <w:rsid w:val="00B01160"/>
    <w:rsid w:val="00B0161B"/>
    <w:rsid w:val="00B01684"/>
    <w:rsid w:val="00B02243"/>
    <w:rsid w:val="00B022AF"/>
    <w:rsid w:val="00B0235C"/>
    <w:rsid w:val="00B023F1"/>
    <w:rsid w:val="00B0282F"/>
    <w:rsid w:val="00B02C0C"/>
    <w:rsid w:val="00B03A76"/>
    <w:rsid w:val="00B03E96"/>
    <w:rsid w:val="00B03EEE"/>
    <w:rsid w:val="00B04A5D"/>
    <w:rsid w:val="00B04CD6"/>
    <w:rsid w:val="00B04D97"/>
    <w:rsid w:val="00B0504D"/>
    <w:rsid w:val="00B0587D"/>
    <w:rsid w:val="00B05A00"/>
    <w:rsid w:val="00B05A7A"/>
    <w:rsid w:val="00B05AB1"/>
    <w:rsid w:val="00B05EEE"/>
    <w:rsid w:val="00B06154"/>
    <w:rsid w:val="00B06510"/>
    <w:rsid w:val="00B06FDF"/>
    <w:rsid w:val="00B0773F"/>
    <w:rsid w:val="00B07E2D"/>
    <w:rsid w:val="00B10274"/>
    <w:rsid w:val="00B10281"/>
    <w:rsid w:val="00B10D93"/>
    <w:rsid w:val="00B11EED"/>
    <w:rsid w:val="00B11FA7"/>
    <w:rsid w:val="00B121E5"/>
    <w:rsid w:val="00B12A15"/>
    <w:rsid w:val="00B12D4F"/>
    <w:rsid w:val="00B12D7B"/>
    <w:rsid w:val="00B12DE4"/>
    <w:rsid w:val="00B13298"/>
    <w:rsid w:val="00B136BA"/>
    <w:rsid w:val="00B13B4B"/>
    <w:rsid w:val="00B13E6E"/>
    <w:rsid w:val="00B13FC8"/>
    <w:rsid w:val="00B1446C"/>
    <w:rsid w:val="00B14BE5"/>
    <w:rsid w:val="00B15159"/>
    <w:rsid w:val="00B15390"/>
    <w:rsid w:val="00B1566D"/>
    <w:rsid w:val="00B15B5D"/>
    <w:rsid w:val="00B15F93"/>
    <w:rsid w:val="00B160B1"/>
    <w:rsid w:val="00B161D8"/>
    <w:rsid w:val="00B16584"/>
    <w:rsid w:val="00B16758"/>
    <w:rsid w:val="00B16BC2"/>
    <w:rsid w:val="00B20323"/>
    <w:rsid w:val="00B204C6"/>
    <w:rsid w:val="00B20F36"/>
    <w:rsid w:val="00B212DA"/>
    <w:rsid w:val="00B21425"/>
    <w:rsid w:val="00B21675"/>
    <w:rsid w:val="00B2199F"/>
    <w:rsid w:val="00B21B83"/>
    <w:rsid w:val="00B21F87"/>
    <w:rsid w:val="00B22BFF"/>
    <w:rsid w:val="00B2306E"/>
    <w:rsid w:val="00B23B46"/>
    <w:rsid w:val="00B23EC7"/>
    <w:rsid w:val="00B24089"/>
    <w:rsid w:val="00B249A0"/>
    <w:rsid w:val="00B24D04"/>
    <w:rsid w:val="00B24D41"/>
    <w:rsid w:val="00B24D5D"/>
    <w:rsid w:val="00B24D95"/>
    <w:rsid w:val="00B2539E"/>
    <w:rsid w:val="00B26205"/>
    <w:rsid w:val="00B26F5A"/>
    <w:rsid w:val="00B26FF0"/>
    <w:rsid w:val="00B27F99"/>
    <w:rsid w:val="00B308DA"/>
    <w:rsid w:val="00B30AC9"/>
    <w:rsid w:val="00B30D3B"/>
    <w:rsid w:val="00B30FD5"/>
    <w:rsid w:val="00B31599"/>
    <w:rsid w:val="00B316FD"/>
    <w:rsid w:val="00B31C2D"/>
    <w:rsid w:val="00B32296"/>
    <w:rsid w:val="00B32910"/>
    <w:rsid w:val="00B32A85"/>
    <w:rsid w:val="00B32BE5"/>
    <w:rsid w:val="00B33053"/>
    <w:rsid w:val="00B3317D"/>
    <w:rsid w:val="00B3329A"/>
    <w:rsid w:val="00B33353"/>
    <w:rsid w:val="00B33356"/>
    <w:rsid w:val="00B33823"/>
    <w:rsid w:val="00B339EA"/>
    <w:rsid w:val="00B33C21"/>
    <w:rsid w:val="00B33CC7"/>
    <w:rsid w:val="00B33F6B"/>
    <w:rsid w:val="00B340DA"/>
    <w:rsid w:val="00B34EB2"/>
    <w:rsid w:val="00B35541"/>
    <w:rsid w:val="00B35621"/>
    <w:rsid w:val="00B356DA"/>
    <w:rsid w:val="00B35854"/>
    <w:rsid w:val="00B35DC9"/>
    <w:rsid w:val="00B36EF4"/>
    <w:rsid w:val="00B379D5"/>
    <w:rsid w:val="00B37A9D"/>
    <w:rsid w:val="00B37ADA"/>
    <w:rsid w:val="00B37C68"/>
    <w:rsid w:val="00B37CFD"/>
    <w:rsid w:val="00B40284"/>
    <w:rsid w:val="00B40538"/>
    <w:rsid w:val="00B408E2"/>
    <w:rsid w:val="00B40BC7"/>
    <w:rsid w:val="00B41637"/>
    <w:rsid w:val="00B41712"/>
    <w:rsid w:val="00B41ABA"/>
    <w:rsid w:val="00B42D4C"/>
    <w:rsid w:val="00B43324"/>
    <w:rsid w:val="00B43442"/>
    <w:rsid w:val="00B43ADA"/>
    <w:rsid w:val="00B442E2"/>
    <w:rsid w:val="00B44364"/>
    <w:rsid w:val="00B44A0A"/>
    <w:rsid w:val="00B44A3C"/>
    <w:rsid w:val="00B44C62"/>
    <w:rsid w:val="00B44C72"/>
    <w:rsid w:val="00B45428"/>
    <w:rsid w:val="00B45D50"/>
    <w:rsid w:val="00B45E31"/>
    <w:rsid w:val="00B45F6C"/>
    <w:rsid w:val="00B462B7"/>
    <w:rsid w:val="00B466F9"/>
    <w:rsid w:val="00B46938"/>
    <w:rsid w:val="00B46B57"/>
    <w:rsid w:val="00B46ECC"/>
    <w:rsid w:val="00B47544"/>
    <w:rsid w:val="00B476D1"/>
    <w:rsid w:val="00B4798E"/>
    <w:rsid w:val="00B47C07"/>
    <w:rsid w:val="00B47E94"/>
    <w:rsid w:val="00B501E4"/>
    <w:rsid w:val="00B503C7"/>
    <w:rsid w:val="00B506DF"/>
    <w:rsid w:val="00B50975"/>
    <w:rsid w:val="00B50C16"/>
    <w:rsid w:val="00B50E2D"/>
    <w:rsid w:val="00B50EBD"/>
    <w:rsid w:val="00B5138C"/>
    <w:rsid w:val="00B51E2B"/>
    <w:rsid w:val="00B522A3"/>
    <w:rsid w:val="00B52680"/>
    <w:rsid w:val="00B52A73"/>
    <w:rsid w:val="00B52F57"/>
    <w:rsid w:val="00B530C8"/>
    <w:rsid w:val="00B54D7A"/>
    <w:rsid w:val="00B54F11"/>
    <w:rsid w:val="00B5507F"/>
    <w:rsid w:val="00B558E0"/>
    <w:rsid w:val="00B55EBA"/>
    <w:rsid w:val="00B560E4"/>
    <w:rsid w:val="00B5628F"/>
    <w:rsid w:val="00B56670"/>
    <w:rsid w:val="00B566B0"/>
    <w:rsid w:val="00B566E8"/>
    <w:rsid w:val="00B5682F"/>
    <w:rsid w:val="00B56ACF"/>
    <w:rsid w:val="00B573C0"/>
    <w:rsid w:val="00B57DD4"/>
    <w:rsid w:val="00B60CBC"/>
    <w:rsid w:val="00B6101B"/>
    <w:rsid w:val="00B61937"/>
    <w:rsid w:val="00B62054"/>
    <w:rsid w:val="00B62114"/>
    <w:rsid w:val="00B626B5"/>
    <w:rsid w:val="00B6283B"/>
    <w:rsid w:val="00B62F1E"/>
    <w:rsid w:val="00B63352"/>
    <w:rsid w:val="00B6336F"/>
    <w:rsid w:val="00B63C16"/>
    <w:rsid w:val="00B644EF"/>
    <w:rsid w:val="00B647C7"/>
    <w:rsid w:val="00B64EDF"/>
    <w:rsid w:val="00B65C8E"/>
    <w:rsid w:val="00B65CCF"/>
    <w:rsid w:val="00B65CFE"/>
    <w:rsid w:val="00B65DCD"/>
    <w:rsid w:val="00B65EDB"/>
    <w:rsid w:val="00B65F6B"/>
    <w:rsid w:val="00B66CA6"/>
    <w:rsid w:val="00B66DD8"/>
    <w:rsid w:val="00B66EC0"/>
    <w:rsid w:val="00B676C5"/>
    <w:rsid w:val="00B67E48"/>
    <w:rsid w:val="00B67F30"/>
    <w:rsid w:val="00B70044"/>
    <w:rsid w:val="00B701B5"/>
    <w:rsid w:val="00B70A91"/>
    <w:rsid w:val="00B71022"/>
    <w:rsid w:val="00B710AE"/>
    <w:rsid w:val="00B71C10"/>
    <w:rsid w:val="00B725B9"/>
    <w:rsid w:val="00B7297D"/>
    <w:rsid w:val="00B72B0D"/>
    <w:rsid w:val="00B72F05"/>
    <w:rsid w:val="00B73012"/>
    <w:rsid w:val="00B7326B"/>
    <w:rsid w:val="00B733EF"/>
    <w:rsid w:val="00B736A5"/>
    <w:rsid w:val="00B73754"/>
    <w:rsid w:val="00B73772"/>
    <w:rsid w:val="00B74155"/>
    <w:rsid w:val="00B7432E"/>
    <w:rsid w:val="00B749A6"/>
    <w:rsid w:val="00B749F7"/>
    <w:rsid w:val="00B75D33"/>
    <w:rsid w:val="00B75D92"/>
    <w:rsid w:val="00B75E07"/>
    <w:rsid w:val="00B760A5"/>
    <w:rsid w:val="00B761AB"/>
    <w:rsid w:val="00B76210"/>
    <w:rsid w:val="00B7640F"/>
    <w:rsid w:val="00B7664D"/>
    <w:rsid w:val="00B775D9"/>
    <w:rsid w:val="00B777ED"/>
    <w:rsid w:val="00B77994"/>
    <w:rsid w:val="00B77C8F"/>
    <w:rsid w:val="00B8081F"/>
    <w:rsid w:val="00B809DA"/>
    <w:rsid w:val="00B80ECF"/>
    <w:rsid w:val="00B81394"/>
    <w:rsid w:val="00B81B9F"/>
    <w:rsid w:val="00B820CD"/>
    <w:rsid w:val="00B823B2"/>
    <w:rsid w:val="00B82A38"/>
    <w:rsid w:val="00B82C5E"/>
    <w:rsid w:val="00B82EBB"/>
    <w:rsid w:val="00B82F33"/>
    <w:rsid w:val="00B82FC7"/>
    <w:rsid w:val="00B83035"/>
    <w:rsid w:val="00B83100"/>
    <w:rsid w:val="00B835F7"/>
    <w:rsid w:val="00B84AC6"/>
    <w:rsid w:val="00B85328"/>
    <w:rsid w:val="00B855B8"/>
    <w:rsid w:val="00B85EB3"/>
    <w:rsid w:val="00B86084"/>
    <w:rsid w:val="00B86945"/>
    <w:rsid w:val="00B869C6"/>
    <w:rsid w:val="00B87370"/>
    <w:rsid w:val="00B87963"/>
    <w:rsid w:val="00B87B6E"/>
    <w:rsid w:val="00B907BE"/>
    <w:rsid w:val="00B90F33"/>
    <w:rsid w:val="00B90FAF"/>
    <w:rsid w:val="00B913BC"/>
    <w:rsid w:val="00B9186E"/>
    <w:rsid w:val="00B919D1"/>
    <w:rsid w:val="00B92109"/>
    <w:rsid w:val="00B923F7"/>
    <w:rsid w:val="00B929A4"/>
    <w:rsid w:val="00B92E32"/>
    <w:rsid w:val="00B92ECD"/>
    <w:rsid w:val="00B92FA6"/>
    <w:rsid w:val="00B930E3"/>
    <w:rsid w:val="00B93EC5"/>
    <w:rsid w:val="00B9446D"/>
    <w:rsid w:val="00B94CD7"/>
    <w:rsid w:val="00B951AF"/>
    <w:rsid w:val="00B9560D"/>
    <w:rsid w:val="00B96002"/>
    <w:rsid w:val="00B96131"/>
    <w:rsid w:val="00B962A3"/>
    <w:rsid w:val="00B968E3"/>
    <w:rsid w:val="00B969BE"/>
    <w:rsid w:val="00B96B59"/>
    <w:rsid w:val="00B96BF3"/>
    <w:rsid w:val="00B96EDA"/>
    <w:rsid w:val="00B97922"/>
    <w:rsid w:val="00B97991"/>
    <w:rsid w:val="00B97D78"/>
    <w:rsid w:val="00B97EF5"/>
    <w:rsid w:val="00BA0072"/>
    <w:rsid w:val="00BA01BF"/>
    <w:rsid w:val="00BA06C9"/>
    <w:rsid w:val="00BA0C28"/>
    <w:rsid w:val="00BA1A24"/>
    <w:rsid w:val="00BA1BA3"/>
    <w:rsid w:val="00BA218A"/>
    <w:rsid w:val="00BA2762"/>
    <w:rsid w:val="00BA3057"/>
    <w:rsid w:val="00BA35F2"/>
    <w:rsid w:val="00BA36C8"/>
    <w:rsid w:val="00BA3D22"/>
    <w:rsid w:val="00BA411B"/>
    <w:rsid w:val="00BA47E2"/>
    <w:rsid w:val="00BA4EDC"/>
    <w:rsid w:val="00BA5068"/>
    <w:rsid w:val="00BA50FE"/>
    <w:rsid w:val="00BA525D"/>
    <w:rsid w:val="00BA52F0"/>
    <w:rsid w:val="00BA56FC"/>
    <w:rsid w:val="00BA5768"/>
    <w:rsid w:val="00BA5887"/>
    <w:rsid w:val="00BA5BD8"/>
    <w:rsid w:val="00BA6128"/>
    <w:rsid w:val="00BA62FB"/>
    <w:rsid w:val="00BA6618"/>
    <w:rsid w:val="00BA6930"/>
    <w:rsid w:val="00BA6D11"/>
    <w:rsid w:val="00BA72AD"/>
    <w:rsid w:val="00BA74DA"/>
    <w:rsid w:val="00BA762A"/>
    <w:rsid w:val="00BA79FB"/>
    <w:rsid w:val="00BA7A5C"/>
    <w:rsid w:val="00BA7B0C"/>
    <w:rsid w:val="00BA7B8E"/>
    <w:rsid w:val="00BA7DB5"/>
    <w:rsid w:val="00BA7DF8"/>
    <w:rsid w:val="00BB01C9"/>
    <w:rsid w:val="00BB01DF"/>
    <w:rsid w:val="00BB0348"/>
    <w:rsid w:val="00BB1F5E"/>
    <w:rsid w:val="00BB2886"/>
    <w:rsid w:val="00BB298B"/>
    <w:rsid w:val="00BB2E45"/>
    <w:rsid w:val="00BB2EB9"/>
    <w:rsid w:val="00BB3174"/>
    <w:rsid w:val="00BB335C"/>
    <w:rsid w:val="00BB43B9"/>
    <w:rsid w:val="00BB44B0"/>
    <w:rsid w:val="00BB44F8"/>
    <w:rsid w:val="00BB4679"/>
    <w:rsid w:val="00BB47C7"/>
    <w:rsid w:val="00BB487C"/>
    <w:rsid w:val="00BB4DC7"/>
    <w:rsid w:val="00BB4F31"/>
    <w:rsid w:val="00BB57B8"/>
    <w:rsid w:val="00BB5E40"/>
    <w:rsid w:val="00BB6217"/>
    <w:rsid w:val="00BB64DC"/>
    <w:rsid w:val="00BB672B"/>
    <w:rsid w:val="00BB7ABD"/>
    <w:rsid w:val="00BB7EF0"/>
    <w:rsid w:val="00BC01F0"/>
    <w:rsid w:val="00BC06CE"/>
    <w:rsid w:val="00BC0EDA"/>
    <w:rsid w:val="00BC187D"/>
    <w:rsid w:val="00BC1989"/>
    <w:rsid w:val="00BC1C5A"/>
    <w:rsid w:val="00BC2494"/>
    <w:rsid w:val="00BC2648"/>
    <w:rsid w:val="00BC272A"/>
    <w:rsid w:val="00BC2A96"/>
    <w:rsid w:val="00BC2BBA"/>
    <w:rsid w:val="00BC3870"/>
    <w:rsid w:val="00BC38A6"/>
    <w:rsid w:val="00BC4074"/>
    <w:rsid w:val="00BC412A"/>
    <w:rsid w:val="00BC44FF"/>
    <w:rsid w:val="00BC4809"/>
    <w:rsid w:val="00BC5144"/>
    <w:rsid w:val="00BC51E7"/>
    <w:rsid w:val="00BC5629"/>
    <w:rsid w:val="00BC5C02"/>
    <w:rsid w:val="00BC5C88"/>
    <w:rsid w:val="00BC640D"/>
    <w:rsid w:val="00BC7AC0"/>
    <w:rsid w:val="00BD00C7"/>
    <w:rsid w:val="00BD043C"/>
    <w:rsid w:val="00BD0560"/>
    <w:rsid w:val="00BD09E4"/>
    <w:rsid w:val="00BD0C9B"/>
    <w:rsid w:val="00BD118D"/>
    <w:rsid w:val="00BD174A"/>
    <w:rsid w:val="00BD185E"/>
    <w:rsid w:val="00BD246C"/>
    <w:rsid w:val="00BD2A74"/>
    <w:rsid w:val="00BD3B09"/>
    <w:rsid w:val="00BD3DD5"/>
    <w:rsid w:val="00BD3E09"/>
    <w:rsid w:val="00BD3EE0"/>
    <w:rsid w:val="00BD3F56"/>
    <w:rsid w:val="00BD4083"/>
    <w:rsid w:val="00BD4089"/>
    <w:rsid w:val="00BD4164"/>
    <w:rsid w:val="00BD4458"/>
    <w:rsid w:val="00BD4B34"/>
    <w:rsid w:val="00BD4BB8"/>
    <w:rsid w:val="00BD4F1E"/>
    <w:rsid w:val="00BD516E"/>
    <w:rsid w:val="00BD5362"/>
    <w:rsid w:val="00BD5B36"/>
    <w:rsid w:val="00BD5FD7"/>
    <w:rsid w:val="00BD6A54"/>
    <w:rsid w:val="00BD6DE4"/>
    <w:rsid w:val="00BD7CF3"/>
    <w:rsid w:val="00BE0058"/>
    <w:rsid w:val="00BE02BF"/>
    <w:rsid w:val="00BE0DBE"/>
    <w:rsid w:val="00BE1321"/>
    <w:rsid w:val="00BE16D0"/>
    <w:rsid w:val="00BE1A4D"/>
    <w:rsid w:val="00BE1C2E"/>
    <w:rsid w:val="00BE1C43"/>
    <w:rsid w:val="00BE2273"/>
    <w:rsid w:val="00BE2700"/>
    <w:rsid w:val="00BE2958"/>
    <w:rsid w:val="00BE3698"/>
    <w:rsid w:val="00BE378D"/>
    <w:rsid w:val="00BE3C26"/>
    <w:rsid w:val="00BE3D25"/>
    <w:rsid w:val="00BE4252"/>
    <w:rsid w:val="00BE49A0"/>
    <w:rsid w:val="00BE4F50"/>
    <w:rsid w:val="00BE4F56"/>
    <w:rsid w:val="00BE52E4"/>
    <w:rsid w:val="00BE53BA"/>
    <w:rsid w:val="00BE55A2"/>
    <w:rsid w:val="00BE560A"/>
    <w:rsid w:val="00BE5698"/>
    <w:rsid w:val="00BE5C73"/>
    <w:rsid w:val="00BE5C90"/>
    <w:rsid w:val="00BE637D"/>
    <w:rsid w:val="00BE6593"/>
    <w:rsid w:val="00BE6BF8"/>
    <w:rsid w:val="00BE6CEE"/>
    <w:rsid w:val="00BE6F10"/>
    <w:rsid w:val="00BE713A"/>
    <w:rsid w:val="00BE721E"/>
    <w:rsid w:val="00BE7B47"/>
    <w:rsid w:val="00BF0103"/>
    <w:rsid w:val="00BF090F"/>
    <w:rsid w:val="00BF0D1C"/>
    <w:rsid w:val="00BF0D57"/>
    <w:rsid w:val="00BF1EC5"/>
    <w:rsid w:val="00BF2358"/>
    <w:rsid w:val="00BF2384"/>
    <w:rsid w:val="00BF23F4"/>
    <w:rsid w:val="00BF2424"/>
    <w:rsid w:val="00BF25CA"/>
    <w:rsid w:val="00BF2BD4"/>
    <w:rsid w:val="00BF2D4E"/>
    <w:rsid w:val="00BF307B"/>
    <w:rsid w:val="00BF32BB"/>
    <w:rsid w:val="00BF39CD"/>
    <w:rsid w:val="00BF4064"/>
    <w:rsid w:val="00BF4451"/>
    <w:rsid w:val="00BF4562"/>
    <w:rsid w:val="00BF4632"/>
    <w:rsid w:val="00BF512F"/>
    <w:rsid w:val="00BF55AA"/>
    <w:rsid w:val="00BF55C9"/>
    <w:rsid w:val="00BF561D"/>
    <w:rsid w:val="00BF5731"/>
    <w:rsid w:val="00BF5835"/>
    <w:rsid w:val="00BF5937"/>
    <w:rsid w:val="00BF59D0"/>
    <w:rsid w:val="00BF6106"/>
    <w:rsid w:val="00BF6CAC"/>
    <w:rsid w:val="00BF7C49"/>
    <w:rsid w:val="00C004E6"/>
    <w:rsid w:val="00C00805"/>
    <w:rsid w:val="00C009A7"/>
    <w:rsid w:val="00C00AFD"/>
    <w:rsid w:val="00C00D3A"/>
    <w:rsid w:val="00C01EC7"/>
    <w:rsid w:val="00C02095"/>
    <w:rsid w:val="00C02562"/>
    <w:rsid w:val="00C025F9"/>
    <w:rsid w:val="00C02AAC"/>
    <w:rsid w:val="00C03BE2"/>
    <w:rsid w:val="00C03C8D"/>
    <w:rsid w:val="00C04063"/>
    <w:rsid w:val="00C04337"/>
    <w:rsid w:val="00C047BB"/>
    <w:rsid w:val="00C04EEF"/>
    <w:rsid w:val="00C0590F"/>
    <w:rsid w:val="00C059D4"/>
    <w:rsid w:val="00C05EE1"/>
    <w:rsid w:val="00C05FEF"/>
    <w:rsid w:val="00C060F6"/>
    <w:rsid w:val="00C065B7"/>
    <w:rsid w:val="00C0668D"/>
    <w:rsid w:val="00C0668F"/>
    <w:rsid w:val="00C0694C"/>
    <w:rsid w:val="00C0709D"/>
    <w:rsid w:val="00C07164"/>
    <w:rsid w:val="00C0775D"/>
    <w:rsid w:val="00C07CC5"/>
    <w:rsid w:val="00C1004F"/>
    <w:rsid w:val="00C10937"/>
    <w:rsid w:val="00C10A68"/>
    <w:rsid w:val="00C10DA0"/>
    <w:rsid w:val="00C10F7B"/>
    <w:rsid w:val="00C1124A"/>
    <w:rsid w:val="00C116E7"/>
    <w:rsid w:val="00C118DC"/>
    <w:rsid w:val="00C12106"/>
    <w:rsid w:val="00C1236F"/>
    <w:rsid w:val="00C12400"/>
    <w:rsid w:val="00C126E1"/>
    <w:rsid w:val="00C13275"/>
    <w:rsid w:val="00C13881"/>
    <w:rsid w:val="00C13961"/>
    <w:rsid w:val="00C13CC8"/>
    <w:rsid w:val="00C1425B"/>
    <w:rsid w:val="00C143CF"/>
    <w:rsid w:val="00C14564"/>
    <w:rsid w:val="00C147C3"/>
    <w:rsid w:val="00C14D4E"/>
    <w:rsid w:val="00C15A41"/>
    <w:rsid w:val="00C15B8A"/>
    <w:rsid w:val="00C15CAF"/>
    <w:rsid w:val="00C15E4C"/>
    <w:rsid w:val="00C1666D"/>
    <w:rsid w:val="00C168BF"/>
    <w:rsid w:val="00C17244"/>
    <w:rsid w:val="00C17D13"/>
    <w:rsid w:val="00C2016E"/>
    <w:rsid w:val="00C2042D"/>
    <w:rsid w:val="00C20884"/>
    <w:rsid w:val="00C2112E"/>
    <w:rsid w:val="00C213F1"/>
    <w:rsid w:val="00C21510"/>
    <w:rsid w:val="00C215BA"/>
    <w:rsid w:val="00C21717"/>
    <w:rsid w:val="00C2198A"/>
    <w:rsid w:val="00C22092"/>
    <w:rsid w:val="00C2279F"/>
    <w:rsid w:val="00C22846"/>
    <w:rsid w:val="00C22ACC"/>
    <w:rsid w:val="00C22D6A"/>
    <w:rsid w:val="00C233AA"/>
    <w:rsid w:val="00C235E8"/>
    <w:rsid w:val="00C23909"/>
    <w:rsid w:val="00C23929"/>
    <w:rsid w:val="00C23C24"/>
    <w:rsid w:val="00C23FB6"/>
    <w:rsid w:val="00C243C8"/>
    <w:rsid w:val="00C247E8"/>
    <w:rsid w:val="00C2481F"/>
    <w:rsid w:val="00C24A67"/>
    <w:rsid w:val="00C25D73"/>
    <w:rsid w:val="00C25E0A"/>
    <w:rsid w:val="00C26207"/>
    <w:rsid w:val="00C26AE9"/>
    <w:rsid w:val="00C26CB6"/>
    <w:rsid w:val="00C272B5"/>
    <w:rsid w:val="00C27DA0"/>
    <w:rsid w:val="00C300FA"/>
    <w:rsid w:val="00C305B8"/>
    <w:rsid w:val="00C30624"/>
    <w:rsid w:val="00C30803"/>
    <w:rsid w:val="00C30FC6"/>
    <w:rsid w:val="00C31AF8"/>
    <w:rsid w:val="00C322A5"/>
    <w:rsid w:val="00C32F5C"/>
    <w:rsid w:val="00C33301"/>
    <w:rsid w:val="00C33486"/>
    <w:rsid w:val="00C35B81"/>
    <w:rsid w:val="00C35C3A"/>
    <w:rsid w:val="00C35DAD"/>
    <w:rsid w:val="00C35EC7"/>
    <w:rsid w:val="00C35ED7"/>
    <w:rsid w:val="00C35F2B"/>
    <w:rsid w:val="00C35F3C"/>
    <w:rsid w:val="00C35FB4"/>
    <w:rsid w:val="00C36333"/>
    <w:rsid w:val="00C36736"/>
    <w:rsid w:val="00C36814"/>
    <w:rsid w:val="00C36BB6"/>
    <w:rsid w:val="00C36CB6"/>
    <w:rsid w:val="00C36E02"/>
    <w:rsid w:val="00C371DA"/>
    <w:rsid w:val="00C372A3"/>
    <w:rsid w:val="00C372C7"/>
    <w:rsid w:val="00C37891"/>
    <w:rsid w:val="00C378DA"/>
    <w:rsid w:val="00C3799B"/>
    <w:rsid w:val="00C379EA"/>
    <w:rsid w:val="00C40238"/>
    <w:rsid w:val="00C40607"/>
    <w:rsid w:val="00C4064D"/>
    <w:rsid w:val="00C40B2E"/>
    <w:rsid w:val="00C40B84"/>
    <w:rsid w:val="00C40D25"/>
    <w:rsid w:val="00C410B4"/>
    <w:rsid w:val="00C410EA"/>
    <w:rsid w:val="00C4153A"/>
    <w:rsid w:val="00C416D6"/>
    <w:rsid w:val="00C41925"/>
    <w:rsid w:val="00C41E50"/>
    <w:rsid w:val="00C425BC"/>
    <w:rsid w:val="00C4270D"/>
    <w:rsid w:val="00C42767"/>
    <w:rsid w:val="00C4287E"/>
    <w:rsid w:val="00C43396"/>
    <w:rsid w:val="00C433E3"/>
    <w:rsid w:val="00C43697"/>
    <w:rsid w:val="00C439EE"/>
    <w:rsid w:val="00C43E38"/>
    <w:rsid w:val="00C444DF"/>
    <w:rsid w:val="00C44A05"/>
    <w:rsid w:val="00C44A13"/>
    <w:rsid w:val="00C44A1E"/>
    <w:rsid w:val="00C44D58"/>
    <w:rsid w:val="00C44E4D"/>
    <w:rsid w:val="00C4505C"/>
    <w:rsid w:val="00C4507B"/>
    <w:rsid w:val="00C45088"/>
    <w:rsid w:val="00C4508B"/>
    <w:rsid w:val="00C4517F"/>
    <w:rsid w:val="00C452E3"/>
    <w:rsid w:val="00C45595"/>
    <w:rsid w:val="00C4589F"/>
    <w:rsid w:val="00C45A8D"/>
    <w:rsid w:val="00C45AE9"/>
    <w:rsid w:val="00C45BD1"/>
    <w:rsid w:val="00C45CF1"/>
    <w:rsid w:val="00C45E98"/>
    <w:rsid w:val="00C45FCA"/>
    <w:rsid w:val="00C4684B"/>
    <w:rsid w:val="00C46A34"/>
    <w:rsid w:val="00C46A99"/>
    <w:rsid w:val="00C46AAF"/>
    <w:rsid w:val="00C46C6A"/>
    <w:rsid w:val="00C46D45"/>
    <w:rsid w:val="00C4778E"/>
    <w:rsid w:val="00C47A92"/>
    <w:rsid w:val="00C47C2A"/>
    <w:rsid w:val="00C47C4D"/>
    <w:rsid w:val="00C5019F"/>
    <w:rsid w:val="00C50479"/>
    <w:rsid w:val="00C504E9"/>
    <w:rsid w:val="00C52884"/>
    <w:rsid w:val="00C52A53"/>
    <w:rsid w:val="00C53321"/>
    <w:rsid w:val="00C5394F"/>
    <w:rsid w:val="00C53F09"/>
    <w:rsid w:val="00C54796"/>
    <w:rsid w:val="00C54883"/>
    <w:rsid w:val="00C54AFE"/>
    <w:rsid w:val="00C54E37"/>
    <w:rsid w:val="00C55365"/>
    <w:rsid w:val="00C55FEE"/>
    <w:rsid w:val="00C5660E"/>
    <w:rsid w:val="00C56974"/>
    <w:rsid w:val="00C56D5C"/>
    <w:rsid w:val="00C570BE"/>
    <w:rsid w:val="00C5737C"/>
    <w:rsid w:val="00C57E8B"/>
    <w:rsid w:val="00C57F1A"/>
    <w:rsid w:val="00C601D8"/>
    <w:rsid w:val="00C608F8"/>
    <w:rsid w:val="00C613D7"/>
    <w:rsid w:val="00C6144A"/>
    <w:rsid w:val="00C61565"/>
    <w:rsid w:val="00C6187E"/>
    <w:rsid w:val="00C61AF0"/>
    <w:rsid w:val="00C61D40"/>
    <w:rsid w:val="00C61EDE"/>
    <w:rsid w:val="00C620BD"/>
    <w:rsid w:val="00C6246D"/>
    <w:rsid w:val="00C625EF"/>
    <w:rsid w:val="00C628E8"/>
    <w:rsid w:val="00C63039"/>
    <w:rsid w:val="00C63135"/>
    <w:rsid w:val="00C6315D"/>
    <w:rsid w:val="00C63AAB"/>
    <w:rsid w:val="00C63F22"/>
    <w:rsid w:val="00C640E3"/>
    <w:rsid w:val="00C64CD9"/>
    <w:rsid w:val="00C64DB9"/>
    <w:rsid w:val="00C65000"/>
    <w:rsid w:val="00C65108"/>
    <w:rsid w:val="00C655A6"/>
    <w:rsid w:val="00C66132"/>
    <w:rsid w:val="00C662CA"/>
    <w:rsid w:val="00C66786"/>
    <w:rsid w:val="00C66BCB"/>
    <w:rsid w:val="00C67040"/>
    <w:rsid w:val="00C67955"/>
    <w:rsid w:val="00C67A19"/>
    <w:rsid w:val="00C67B23"/>
    <w:rsid w:val="00C67CCA"/>
    <w:rsid w:val="00C703B6"/>
    <w:rsid w:val="00C70558"/>
    <w:rsid w:val="00C7100C"/>
    <w:rsid w:val="00C71336"/>
    <w:rsid w:val="00C71558"/>
    <w:rsid w:val="00C7188B"/>
    <w:rsid w:val="00C71A87"/>
    <w:rsid w:val="00C71CF1"/>
    <w:rsid w:val="00C71DDB"/>
    <w:rsid w:val="00C72440"/>
    <w:rsid w:val="00C725BB"/>
    <w:rsid w:val="00C725FE"/>
    <w:rsid w:val="00C726EE"/>
    <w:rsid w:val="00C72843"/>
    <w:rsid w:val="00C7296B"/>
    <w:rsid w:val="00C732FA"/>
    <w:rsid w:val="00C7332D"/>
    <w:rsid w:val="00C73B21"/>
    <w:rsid w:val="00C73E4A"/>
    <w:rsid w:val="00C74368"/>
    <w:rsid w:val="00C7445D"/>
    <w:rsid w:val="00C744F4"/>
    <w:rsid w:val="00C744FA"/>
    <w:rsid w:val="00C745DF"/>
    <w:rsid w:val="00C74B9D"/>
    <w:rsid w:val="00C75333"/>
    <w:rsid w:val="00C754C5"/>
    <w:rsid w:val="00C75A1F"/>
    <w:rsid w:val="00C75E1A"/>
    <w:rsid w:val="00C75E47"/>
    <w:rsid w:val="00C75ED9"/>
    <w:rsid w:val="00C767C8"/>
    <w:rsid w:val="00C76D11"/>
    <w:rsid w:val="00C77120"/>
    <w:rsid w:val="00C772D2"/>
    <w:rsid w:val="00C775C5"/>
    <w:rsid w:val="00C77722"/>
    <w:rsid w:val="00C77CAF"/>
    <w:rsid w:val="00C8060E"/>
    <w:rsid w:val="00C80713"/>
    <w:rsid w:val="00C809B6"/>
    <w:rsid w:val="00C809DD"/>
    <w:rsid w:val="00C80AE7"/>
    <w:rsid w:val="00C80B33"/>
    <w:rsid w:val="00C80D54"/>
    <w:rsid w:val="00C80DD4"/>
    <w:rsid w:val="00C80DDE"/>
    <w:rsid w:val="00C81822"/>
    <w:rsid w:val="00C81EFC"/>
    <w:rsid w:val="00C82074"/>
    <w:rsid w:val="00C820FB"/>
    <w:rsid w:val="00C8236E"/>
    <w:rsid w:val="00C824D4"/>
    <w:rsid w:val="00C824ED"/>
    <w:rsid w:val="00C827C4"/>
    <w:rsid w:val="00C82B7F"/>
    <w:rsid w:val="00C82C67"/>
    <w:rsid w:val="00C82EB4"/>
    <w:rsid w:val="00C832D0"/>
    <w:rsid w:val="00C83A8C"/>
    <w:rsid w:val="00C841A1"/>
    <w:rsid w:val="00C841C8"/>
    <w:rsid w:val="00C84656"/>
    <w:rsid w:val="00C849FC"/>
    <w:rsid w:val="00C84F2B"/>
    <w:rsid w:val="00C851A5"/>
    <w:rsid w:val="00C852FB"/>
    <w:rsid w:val="00C85477"/>
    <w:rsid w:val="00C855CB"/>
    <w:rsid w:val="00C85675"/>
    <w:rsid w:val="00C85705"/>
    <w:rsid w:val="00C85BEA"/>
    <w:rsid w:val="00C85ED4"/>
    <w:rsid w:val="00C8611C"/>
    <w:rsid w:val="00C862DF"/>
    <w:rsid w:val="00C86643"/>
    <w:rsid w:val="00C87019"/>
    <w:rsid w:val="00C8784E"/>
    <w:rsid w:val="00C87F40"/>
    <w:rsid w:val="00C903A8"/>
    <w:rsid w:val="00C90432"/>
    <w:rsid w:val="00C906B0"/>
    <w:rsid w:val="00C9087E"/>
    <w:rsid w:val="00C90E2C"/>
    <w:rsid w:val="00C90F2F"/>
    <w:rsid w:val="00C91CA8"/>
    <w:rsid w:val="00C92A98"/>
    <w:rsid w:val="00C93491"/>
    <w:rsid w:val="00C9356D"/>
    <w:rsid w:val="00C93928"/>
    <w:rsid w:val="00C93AD2"/>
    <w:rsid w:val="00C945CD"/>
    <w:rsid w:val="00C94BF9"/>
    <w:rsid w:val="00C9508F"/>
    <w:rsid w:val="00C9530F"/>
    <w:rsid w:val="00C9595D"/>
    <w:rsid w:val="00C95BD9"/>
    <w:rsid w:val="00C9603C"/>
    <w:rsid w:val="00C9698F"/>
    <w:rsid w:val="00C96AE8"/>
    <w:rsid w:val="00C9711A"/>
    <w:rsid w:val="00C9744E"/>
    <w:rsid w:val="00C977ED"/>
    <w:rsid w:val="00C97990"/>
    <w:rsid w:val="00C97CE3"/>
    <w:rsid w:val="00CA03A6"/>
    <w:rsid w:val="00CA0E9C"/>
    <w:rsid w:val="00CA12B0"/>
    <w:rsid w:val="00CA1E63"/>
    <w:rsid w:val="00CA1F6F"/>
    <w:rsid w:val="00CA2266"/>
    <w:rsid w:val="00CA23C6"/>
    <w:rsid w:val="00CA23F7"/>
    <w:rsid w:val="00CA2529"/>
    <w:rsid w:val="00CA2913"/>
    <w:rsid w:val="00CA2BE0"/>
    <w:rsid w:val="00CA2C61"/>
    <w:rsid w:val="00CA2D1D"/>
    <w:rsid w:val="00CA30BE"/>
    <w:rsid w:val="00CA328A"/>
    <w:rsid w:val="00CA34FC"/>
    <w:rsid w:val="00CA358A"/>
    <w:rsid w:val="00CA35A5"/>
    <w:rsid w:val="00CA383F"/>
    <w:rsid w:val="00CA3A14"/>
    <w:rsid w:val="00CA46FA"/>
    <w:rsid w:val="00CA4FC4"/>
    <w:rsid w:val="00CA54DC"/>
    <w:rsid w:val="00CA5ED1"/>
    <w:rsid w:val="00CA6224"/>
    <w:rsid w:val="00CA6738"/>
    <w:rsid w:val="00CA72E9"/>
    <w:rsid w:val="00CA759D"/>
    <w:rsid w:val="00CB0006"/>
    <w:rsid w:val="00CB0091"/>
    <w:rsid w:val="00CB027E"/>
    <w:rsid w:val="00CB0A40"/>
    <w:rsid w:val="00CB0B2B"/>
    <w:rsid w:val="00CB0E9F"/>
    <w:rsid w:val="00CB0F94"/>
    <w:rsid w:val="00CB2224"/>
    <w:rsid w:val="00CB24A4"/>
    <w:rsid w:val="00CB24D3"/>
    <w:rsid w:val="00CB27F8"/>
    <w:rsid w:val="00CB2843"/>
    <w:rsid w:val="00CB35AB"/>
    <w:rsid w:val="00CB3A25"/>
    <w:rsid w:val="00CB476C"/>
    <w:rsid w:val="00CB49F9"/>
    <w:rsid w:val="00CB4C96"/>
    <w:rsid w:val="00CB4CDC"/>
    <w:rsid w:val="00CB4EBF"/>
    <w:rsid w:val="00CB503D"/>
    <w:rsid w:val="00CB5183"/>
    <w:rsid w:val="00CB5659"/>
    <w:rsid w:val="00CB57E5"/>
    <w:rsid w:val="00CB5952"/>
    <w:rsid w:val="00CB5A24"/>
    <w:rsid w:val="00CB5A55"/>
    <w:rsid w:val="00CB5BC3"/>
    <w:rsid w:val="00CB6B3A"/>
    <w:rsid w:val="00CB7156"/>
    <w:rsid w:val="00CB72E4"/>
    <w:rsid w:val="00CB7629"/>
    <w:rsid w:val="00CB7E4B"/>
    <w:rsid w:val="00CB7ED0"/>
    <w:rsid w:val="00CC023B"/>
    <w:rsid w:val="00CC02D3"/>
    <w:rsid w:val="00CC045F"/>
    <w:rsid w:val="00CC0A0E"/>
    <w:rsid w:val="00CC0C10"/>
    <w:rsid w:val="00CC0C1D"/>
    <w:rsid w:val="00CC0D4F"/>
    <w:rsid w:val="00CC124D"/>
    <w:rsid w:val="00CC1BE5"/>
    <w:rsid w:val="00CC1F00"/>
    <w:rsid w:val="00CC22FA"/>
    <w:rsid w:val="00CC24DF"/>
    <w:rsid w:val="00CC2511"/>
    <w:rsid w:val="00CC2735"/>
    <w:rsid w:val="00CC3822"/>
    <w:rsid w:val="00CC3A7C"/>
    <w:rsid w:val="00CC3B67"/>
    <w:rsid w:val="00CC3E41"/>
    <w:rsid w:val="00CC3E78"/>
    <w:rsid w:val="00CC446D"/>
    <w:rsid w:val="00CC45E6"/>
    <w:rsid w:val="00CC461B"/>
    <w:rsid w:val="00CC4729"/>
    <w:rsid w:val="00CC523B"/>
    <w:rsid w:val="00CC6098"/>
    <w:rsid w:val="00CC615F"/>
    <w:rsid w:val="00CC653C"/>
    <w:rsid w:val="00CC66EA"/>
    <w:rsid w:val="00CC67E6"/>
    <w:rsid w:val="00CC6A1A"/>
    <w:rsid w:val="00CC6AB2"/>
    <w:rsid w:val="00CC6D2F"/>
    <w:rsid w:val="00CC71B0"/>
    <w:rsid w:val="00CC7423"/>
    <w:rsid w:val="00CC758D"/>
    <w:rsid w:val="00CC770C"/>
    <w:rsid w:val="00CC7A1A"/>
    <w:rsid w:val="00CC7DD6"/>
    <w:rsid w:val="00CC7FBE"/>
    <w:rsid w:val="00CD0E94"/>
    <w:rsid w:val="00CD2B14"/>
    <w:rsid w:val="00CD2CD0"/>
    <w:rsid w:val="00CD3063"/>
    <w:rsid w:val="00CD347C"/>
    <w:rsid w:val="00CD34C2"/>
    <w:rsid w:val="00CD362E"/>
    <w:rsid w:val="00CD37C5"/>
    <w:rsid w:val="00CD39C0"/>
    <w:rsid w:val="00CD3B93"/>
    <w:rsid w:val="00CD3F29"/>
    <w:rsid w:val="00CD4BEB"/>
    <w:rsid w:val="00CD4C0C"/>
    <w:rsid w:val="00CD4CA2"/>
    <w:rsid w:val="00CD50DF"/>
    <w:rsid w:val="00CD5703"/>
    <w:rsid w:val="00CD57AE"/>
    <w:rsid w:val="00CD5D40"/>
    <w:rsid w:val="00CD5DC3"/>
    <w:rsid w:val="00CD5DF2"/>
    <w:rsid w:val="00CD69E9"/>
    <w:rsid w:val="00CD7240"/>
    <w:rsid w:val="00CD7B54"/>
    <w:rsid w:val="00CD7B55"/>
    <w:rsid w:val="00CE014F"/>
    <w:rsid w:val="00CE01FF"/>
    <w:rsid w:val="00CE0D10"/>
    <w:rsid w:val="00CE1582"/>
    <w:rsid w:val="00CE1B9C"/>
    <w:rsid w:val="00CE20B9"/>
    <w:rsid w:val="00CE20FC"/>
    <w:rsid w:val="00CE22A4"/>
    <w:rsid w:val="00CE237E"/>
    <w:rsid w:val="00CE282B"/>
    <w:rsid w:val="00CE283E"/>
    <w:rsid w:val="00CE2E58"/>
    <w:rsid w:val="00CE30FC"/>
    <w:rsid w:val="00CE3950"/>
    <w:rsid w:val="00CE3A2C"/>
    <w:rsid w:val="00CE3B62"/>
    <w:rsid w:val="00CE3F17"/>
    <w:rsid w:val="00CE42CB"/>
    <w:rsid w:val="00CE4348"/>
    <w:rsid w:val="00CE449D"/>
    <w:rsid w:val="00CE473B"/>
    <w:rsid w:val="00CE47EB"/>
    <w:rsid w:val="00CE4C3C"/>
    <w:rsid w:val="00CE4E42"/>
    <w:rsid w:val="00CE5775"/>
    <w:rsid w:val="00CE610E"/>
    <w:rsid w:val="00CE64E1"/>
    <w:rsid w:val="00CE67D2"/>
    <w:rsid w:val="00CE7012"/>
    <w:rsid w:val="00CE70F7"/>
    <w:rsid w:val="00CE746C"/>
    <w:rsid w:val="00CE7751"/>
    <w:rsid w:val="00CE789F"/>
    <w:rsid w:val="00CE7B33"/>
    <w:rsid w:val="00CF0C04"/>
    <w:rsid w:val="00CF1128"/>
    <w:rsid w:val="00CF141E"/>
    <w:rsid w:val="00CF236F"/>
    <w:rsid w:val="00CF3218"/>
    <w:rsid w:val="00CF342F"/>
    <w:rsid w:val="00CF3880"/>
    <w:rsid w:val="00CF3DFE"/>
    <w:rsid w:val="00CF3E8D"/>
    <w:rsid w:val="00CF441A"/>
    <w:rsid w:val="00CF46F8"/>
    <w:rsid w:val="00CF4752"/>
    <w:rsid w:val="00CF497F"/>
    <w:rsid w:val="00CF4C1C"/>
    <w:rsid w:val="00CF4C60"/>
    <w:rsid w:val="00CF4C73"/>
    <w:rsid w:val="00CF4F81"/>
    <w:rsid w:val="00CF524A"/>
    <w:rsid w:val="00CF52AA"/>
    <w:rsid w:val="00CF6355"/>
    <w:rsid w:val="00CF6D2E"/>
    <w:rsid w:val="00CF7221"/>
    <w:rsid w:val="00CF741E"/>
    <w:rsid w:val="00CF75EE"/>
    <w:rsid w:val="00D00142"/>
    <w:rsid w:val="00D001E3"/>
    <w:rsid w:val="00D003C6"/>
    <w:rsid w:val="00D00D86"/>
    <w:rsid w:val="00D0151C"/>
    <w:rsid w:val="00D01566"/>
    <w:rsid w:val="00D01A39"/>
    <w:rsid w:val="00D02479"/>
    <w:rsid w:val="00D0291F"/>
    <w:rsid w:val="00D02AE5"/>
    <w:rsid w:val="00D02D6A"/>
    <w:rsid w:val="00D036C2"/>
    <w:rsid w:val="00D037FD"/>
    <w:rsid w:val="00D042B4"/>
    <w:rsid w:val="00D04DBC"/>
    <w:rsid w:val="00D05259"/>
    <w:rsid w:val="00D05B06"/>
    <w:rsid w:val="00D067DC"/>
    <w:rsid w:val="00D069FC"/>
    <w:rsid w:val="00D07060"/>
    <w:rsid w:val="00D07255"/>
    <w:rsid w:val="00D0785A"/>
    <w:rsid w:val="00D0794E"/>
    <w:rsid w:val="00D07ABA"/>
    <w:rsid w:val="00D10CF5"/>
    <w:rsid w:val="00D112FF"/>
    <w:rsid w:val="00D11C8C"/>
    <w:rsid w:val="00D11D31"/>
    <w:rsid w:val="00D11E96"/>
    <w:rsid w:val="00D11FC3"/>
    <w:rsid w:val="00D12234"/>
    <w:rsid w:val="00D12257"/>
    <w:rsid w:val="00D12310"/>
    <w:rsid w:val="00D126BF"/>
    <w:rsid w:val="00D12C9C"/>
    <w:rsid w:val="00D12D57"/>
    <w:rsid w:val="00D12F8F"/>
    <w:rsid w:val="00D13389"/>
    <w:rsid w:val="00D134AA"/>
    <w:rsid w:val="00D135B1"/>
    <w:rsid w:val="00D13635"/>
    <w:rsid w:val="00D13735"/>
    <w:rsid w:val="00D13CE4"/>
    <w:rsid w:val="00D1427A"/>
    <w:rsid w:val="00D143BE"/>
    <w:rsid w:val="00D1449D"/>
    <w:rsid w:val="00D1480A"/>
    <w:rsid w:val="00D14D18"/>
    <w:rsid w:val="00D150F4"/>
    <w:rsid w:val="00D15290"/>
    <w:rsid w:val="00D1598C"/>
    <w:rsid w:val="00D1674E"/>
    <w:rsid w:val="00D16851"/>
    <w:rsid w:val="00D16CB3"/>
    <w:rsid w:val="00D170FD"/>
    <w:rsid w:val="00D1736B"/>
    <w:rsid w:val="00D1754D"/>
    <w:rsid w:val="00D1757C"/>
    <w:rsid w:val="00D178E0"/>
    <w:rsid w:val="00D20A5A"/>
    <w:rsid w:val="00D2100B"/>
    <w:rsid w:val="00D21429"/>
    <w:rsid w:val="00D2144C"/>
    <w:rsid w:val="00D21BAF"/>
    <w:rsid w:val="00D22280"/>
    <w:rsid w:val="00D2257C"/>
    <w:rsid w:val="00D229F2"/>
    <w:rsid w:val="00D22BD6"/>
    <w:rsid w:val="00D22F1A"/>
    <w:rsid w:val="00D230EA"/>
    <w:rsid w:val="00D2338B"/>
    <w:rsid w:val="00D2395C"/>
    <w:rsid w:val="00D242CD"/>
    <w:rsid w:val="00D24423"/>
    <w:rsid w:val="00D246F2"/>
    <w:rsid w:val="00D24901"/>
    <w:rsid w:val="00D24A3B"/>
    <w:rsid w:val="00D24A63"/>
    <w:rsid w:val="00D24CA4"/>
    <w:rsid w:val="00D25095"/>
    <w:rsid w:val="00D25843"/>
    <w:rsid w:val="00D26D57"/>
    <w:rsid w:val="00D274A4"/>
    <w:rsid w:val="00D27E61"/>
    <w:rsid w:val="00D30828"/>
    <w:rsid w:val="00D316D2"/>
    <w:rsid w:val="00D31B55"/>
    <w:rsid w:val="00D31CB8"/>
    <w:rsid w:val="00D325AF"/>
    <w:rsid w:val="00D327FD"/>
    <w:rsid w:val="00D32D89"/>
    <w:rsid w:val="00D33920"/>
    <w:rsid w:val="00D33A98"/>
    <w:rsid w:val="00D33B50"/>
    <w:rsid w:val="00D33E00"/>
    <w:rsid w:val="00D34053"/>
    <w:rsid w:val="00D3411F"/>
    <w:rsid w:val="00D343F2"/>
    <w:rsid w:val="00D34412"/>
    <w:rsid w:val="00D349B4"/>
    <w:rsid w:val="00D34B27"/>
    <w:rsid w:val="00D34D52"/>
    <w:rsid w:val="00D34EA6"/>
    <w:rsid w:val="00D350CA"/>
    <w:rsid w:val="00D354A1"/>
    <w:rsid w:val="00D35649"/>
    <w:rsid w:val="00D3587D"/>
    <w:rsid w:val="00D358A9"/>
    <w:rsid w:val="00D35A40"/>
    <w:rsid w:val="00D35A7D"/>
    <w:rsid w:val="00D35F0E"/>
    <w:rsid w:val="00D362D5"/>
    <w:rsid w:val="00D3644D"/>
    <w:rsid w:val="00D36BE5"/>
    <w:rsid w:val="00D37059"/>
    <w:rsid w:val="00D37120"/>
    <w:rsid w:val="00D402BC"/>
    <w:rsid w:val="00D40C15"/>
    <w:rsid w:val="00D40E40"/>
    <w:rsid w:val="00D41ACE"/>
    <w:rsid w:val="00D41D1B"/>
    <w:rsid w:val="00D41E52"/>
    <w:rsid w:val="00D4218D"/>
    <w:rsid w:val="00D4284C"/>
    <w:rsid w:val="00D42AF1"/>
    <w:rsid w:val="00D430E4"/>
    <w:rsid w:val="00D43FD7"/>
    <w:rsid w:val="00D44012"/>
    <w:rsid w:val="00D44047"/>
    <w:rsid w:val="00D4408B"/>
    <w:rsid w:val="00D440F8"/>
    <w:rsid w:val="00D44280"/>
    <w:rsid w:val="00D448C5"/>
    <w:rsid w:val="00D44974"/>
    <w:rsid w:val="00D44D1D"/>
    <w:rsid w:val="00D44FD3"/>
    <w:rsid w:val="00D45389"/>
    <w:rsid w:val="00D45753"/>
    <w:rsid w:val="00D4576A"/>
    <w:rsid w:val="00D45A31"/>
    <w:rsid w:val="00D46310"/>
    <w:rsid w:val="00D465C6"/>
    <w:rsid w:val="00D46944"/>
    <w:rsid w:val="00D46A12"/>
    <w:rsid w:val="00D46F3B"/>
    <w:rsid w:val="00D47008"/>
    <w:rsid w:val="00D472DB"/>
    <w:rsid w:val="00D47709"/>
    <w:rsid w:val="00D47DDA"/>
    <w:rsid w:val="00D47F13"/>
    <w:rsid w:val="00D500DD"/>
    <w:rsid w:val="00D5048A"/>
    <w:rsid w:val="00D5089E"/>
    <w:rsid w:val="00D5098C"/>
    <w:rsid w:val="00D50994"/>
    <w:rsid w:val="00D50DEE"/>
    <w:rsid w:val="00D51562"/>
    <w:rsid w:val="00D51A1C"/>
    <w:rsid w:val="00D51EB3"/>
    <w:rsid w:val="00D52140"/>
    <w:rsid w:val="00D525AD"/>
    <w:rsid w:val="00D528AD"/>
    <w:rsid w:val="00D528BE"/>
    <w:rsid w:val="00D52D6A"/>
    <w:rsid w:val="00D532A4"/>
    <w:rsid w:val="00D53704"/>
    <w:rsid w:val="00D54261"/>
    <w:rsid w:val="00D546B4"/>
    <w:rsid w:val="00D549D4"/>
    <w:rsid w:val="00D55487"/>
    <w:rsid w:val="00D55C02"/>
    <w:rsid w:val="00D56339"/>
    <w:rsid w:val="00D56C70"/>
    <w:rsid w:val="00D6049F"/>
    <w:rsid w:val="00D60B02"/>
    <w:rsid w:val="00D60E3D"/>
    <w:rsid w:val="00D614C8"/>
    <w:rsid w:val="00D6178B"/>
    <w:rsid w:val="00D618E0"/>
    <w:rsid w:val="00D61942"/>
    <w:rsid w:val="00D61C91"/>
    <w:rsid w:val="00D620F6"/>
    <w:rsid w:val="00D621F8"/>
    <w:rsid w:val="00D629D8"/>
    <w:rsid w:val="00D62E64"/>
    <w:rsid w:val="00D631BF"/>
    <w:rsid w:val="00D639A0"/>
    <w:rsid w:val="00D639F2"/>
    <w:rsid w:val="00D63D9E"/>
    <w:rsid w:val="00D6484B"/>
    <w:rsid w:val="00D648D3"/>
    <w:rsid w:val="00D64A03"/>
    <w:rsid w:val="00D64D8D"/>
    <w:rsid w:val="00D650D4"/>
    <w:rsid w:val="00D653AD"/>
    <w:rsid w:val="00D654BB"/>
    <w:rsid w:val="00D65AD1"/>
    <w:rsid w:val="00D65C2B"/>
    <w:rsid w:val="00D65D20"/>
    <w:rsid w:val="00D65D91"/>
    <w:rsid w:val="00D661F4"/>
    <w:rsid w:val="00D669F1"/>
    <w:rsid w:val="00D66DF2"/>
    <w:rsid w:val="00D67199"/>
    <w:rsid w:val="00D671CD"/>
    <w:rsid w:val="00D674C8"/>
    <w:rsid w:val="00D678EC"/>
    <w:rsid w:val="00D7087D"/>
    <w:rsid w:val="00D70979"/>
    <w:rsid w:val="00D70A82"/>
    <w:rsid w:val="00D70C1B"/>
    <w:rsid w:val="00D70D87"/>
    <w:rsid w:val="00D71313"/>
    <w:rsid w:val="00D71559"/>
    <w:rsid w:val="00D721E3"/>
    <w:rsid w:val="00D72445"/>
    <w:rsid w:val="00D72A56"/>
    <w:rsid w:val="00D72C0B"/>
    <w:rsid w:val="00D72CFF"/>
    <w:rsid w:val="00D72E67"/>
    <w:rsid w:val="00D73367"/>
    <w:rsid w:val="00D73777"/>
    <w:rsid w:val="00D738C0"/>
    <w:rsid w:val="00D73D3E"/>
    <w:rsid w:val="00D73F0D"/>
    <w:rsid w:val="00D74E58"/>
    <w:rsid w:val="00D74E69"/>
    <w:rsid w:val="00D76335"/>
    <w:rsid w:val="00D76365"/>
    <w:rsid w:val="00D766EE"/>
    <w:rsid w:val="00D76787"/>
    <w:rsid w:val="00D76854"/>
    <w:rsid w:val="00D76876"/>
    <w:rsid w:val="00D76900"/>
    <w:rsid w:val="00D76D9D"/>
    <w:rsid w:val="00D77BDD"/>
    <w:rsid w:val="00D77DA0"/>
    <w:rsid w:val="00D77F51"/>
    <w:rsid w:val="00D806B9"/>
    <w:rsid w:val="00D80DEF"/>
    <w:rsid w:val="00D80DF8"/>
    <w:rsid w:val="00D80E8A"/>
    <w:rsid w:val="00D8148F"/>
    <w:rsid w:val="00D81554"/>
    <w:rsid w:val="00D8165A"/>
    <w:rsid w:val="00D825BF"/>
    <w:rsid w:val="00D82B3F"/>
    <w:rsid w:val="00D82CAD"/>
    <w:rsid w:val="00D82F87"/>
    <w:rsid w:val="00D831A5"/>
    <w:rsid w:val="00D839BF"/>
    <w:rsid w:val="00D841CD"/>
    <w:rsid w:val="00D84FF5"/>
    <w:rsid w:val="00D85625"/>
    <w:rsid w:val="00D8636D"/>
    <w:rsid w:val="00D865D1"/>
    <w:rsid w:val="00D877F7"/>
    <w:rsid w:val="00D9004F"/>
    <w:rsid w:val="00D901FC"/>
    <w:rsid w:val="00D90D92"/>
    <w:rsid w:val="00D91F52"/>
    <w:rsid w:val="00D920DF"/>
    <w:rsid w:val="00D92524"/>
    <w:rsid w:val="00D92839"/>
    <w:rsid w:val="00D92876"/>
    <w:rsid w:val="00D92906"/>
    <w:rsid w:val="00D92BC4"/>
    <w:rsid w:val="00D92EC7"/>
    <w:rsid w:val="00D93310"/>
    <w:rsid w:val="00D93563"/>
    <w:rsid w:val="00D93B90"/>
    <w:rsid w:val="00D940F7"/>
    <w:rsid w:val="00D9485E"/>
    <w:rsid w:val="00D94925"/>
    <w:rsid w:val="00D9494C"/>
    <w:rsid w:val="00D94A07"/>
    <w:rsid w:val="00D953F5"/>
    <w:rsid w:val="00D9555F"/>
    <w:rsid w:val="00D955EC"/>
    <w:rsid w:val="00D95FB1"/>
    <w:rsid w:val="00D96EBC"/>
    <w:rsid w:val="00D97912"/>
    <w:rsid w:val="00D97927"/>
    <w:rsid w:val="00D97959"/>
    <w:rsid w:val="00D97BAE"/>
    <w:rsid w:val="00DA0147"/>
    <w:rsid w:val="00DA028F"/>
    <w:rsid w:val="00DA047A"/>
    <w:rsid w:val="00DA081B"/>
    <w:rsid w:val="00DA09A7"/>
    <w:rsid w:val="00DA0C13"/>
    <w:rsid w:val="00DA12C9"/>
    <w:rsid w:val="00DA1458"/>
    <w:rsid w:val="00DA1479"/>
    <w:rsid w:val="00DA1C38"/>
    <w:rsid w:val="00DA244E"/>
    <w:rsid w:val="00DA2733"/>
    <w:rsid w:val="00DA2B7C"/>
    <w:rsid w:val="00DA2B9F"/>
    <w:rsid w:val="00DA2FF1"/>
    <w:rsid w:val="00DA3334"/>
    <w:rsid w:val="00DA348E"/>
    <w:rsid w:val="00DA3866"/>
    <w:rsid w:val="00DA3F76"/>
    <w:rsid w:val="00DA4E6C"/>
    <w:rsid w:val="00DA51D0"/>
    <w:rsid w:val="00DA523F"/>
    <w:rsid w:val="00DA54F2"/>
    <w:rsid w:val="00DA58A6"/>
    <w:rsid w:val="00DA590E"/>
    <w:rsid w:val="00DA5E41"/>
    <w:rsid w:val="00DA5FFE"/>
    <w:rsid w:val="00DA6372"/>
    <w:rsid w:val="00DA6B8F"/>
    <w:rsid w:val="00DA708F"/>
    <w:rsid w:val="00DA7225"/>
    <w:rsid w:val="00DA7342"/>
    <w:rsid w:val="00DA7C6D"/>
    <w:rsid w:val="00DB0031"/>
    <w:rsid w:val="00DB020E"/>
    <w:rsid w:val="00DB0558"/>
    <w:rsid w:val="00DB06ED"/>
    <w:rsid w:val="00DB0719"/>
    <w:rsid w:val="00DB07B2"/>
    <w:rsid w:val="00DB098A"/>
    <w:rsid w:val="00DB0A1A"/>
    <w:rsid w:val="00DB0E11"/>
    <w:rsid w:val="00DB0F2D"/>
    <w:rsid w:val="00DB12C3"/>
    <w:rsid w:val="00DB133F"/>
    <w:rsid w:val="00DB1FD6"/>
    <w:rsid w:val="00DB29A0"/>
    <w:rsid w:val="00DB2F46"/>
    <w:rsid w:val="00DB2FDA"/>
    <w:rsid w:val="00DB3039"/>
    <w:rsid w:val="00DB31C6"/>
    <w:rsid w:val="00DB36E4"/>
    <w:rsid w:val="00DB37BB"/>
    <w:rsid w:val="00DB3918"/>
    <w:rsid w:val="00DB3BE6"/>
    <w:rsid w:val="00DB3D66"/>
    <w:rsid w:val="00DB3EF2"/>
    <w:rsid w:val="00DB3EF6"/>
    <w:rsid w:val="00DB41EA"/>
    <w:rsid w:val="00DB437F"/>
    <w:rsid w:val="00DB45F9"/>
    <w:rsid w:val="00DB4649"/>
    <w:rsid w:val="00DB4A15"/>
    <w:rsid w:val="00DB4DC9"/>
    <w:rsid w:val="00DB500C"/>
    <w:rsid w:val="00DB565B"/>
    <w:rsid w:val="00DB594B"/>
    <w:rsid w:val="00DB59D5"/>
    <w:rsid w:val="00DB5B59"/>
    <w:rsid w:val="00DB64EF"/>
    <w:rsid w:val="00DB65EB"/>
    <w:rsid w:val="00DB66C4"/>
    <w:rsid w:val="00DB6720"/>
    <w:rsid w:val="00DB73B4"/>
    <w:rsid w:val="00DB7A53"/>
    <w:rsid w:val="00DB7CE4"/>
    <w:rsid w:val="00DC048A"/>
    <w:rsid w:val="00DC08A1"/>
    <w:rsid w:val="00DC11EF"/>
    <w:rsid w:val="00DC1286"/>
    <w:rsid w:val="00DC17D7"/>
    <w:rsid w:val="00DC23B2"/>
    <w:rsid w:val="00DC27F9"/>
    <w:rsid w:val="00DC2812"/>
    <w:rsid w:val="00DC2A1B"/>
    <w:rsid w:val="00DC2AB0"/>
    <w:rsid w:val="00DC2FB3"/>
    <w:rsid w:val="00DC2FE1"/>
    <w:rsid w:val="00DC39A4"/>
    <w:rsid w:val="00DC3CF4"/>
    <w:rsid w:val="00DC3ED3"/>
    <w:rsid w:val="00DC4128"/>
    <w:rsid w:val="00DC44A7"/>
    <w:rsid w:val="00DC4625"/>
    <w:rsid w:val="00DC49EA"/>
    <w:rsid w:val="00DC4B42"/>
    <w:rsid w:val="00DC4D50"/>
    <w:rsid w:val="00DC4F37"/>
    <w:rsid w:val="00DC4FD6"/>
    <w:rsid w:val="00DC5129"/>
    <w:rsid w:val="00DC51D1"/>
    <w:rsid w:val="00DC54F5"/>
    <w:rsid w:val="00DC58F4"/>
    <w:rsid w:val="00DC6196"/>
    <w:rsid w:val="00DC6363"/>
    <w:rsid w:val="00DC670A"/>
    <w:rsid w:val="00DC6767"/>
    <w:rsid w:val="00DC6B68"/>
    <w:rsid w:val="00DC6CDC"/>
    <w:rsid w:val="00DC70F4"/>
    <w:rsid w:val="00DC719C"/>
    <w:rsid w:val="00DC757C"/>
    <w:rsid w:val="00DC78BB"/>
    <w:rsid w:val="00DC7F35"/>
    <w:rsid w:val="00DD01D4"/>
    <w:rsid w:val="00DD05E6"/>
    <w:rsid w:val="00DD0DE4"/>
    <w:rsid w:val="00DD1991"/>
    <w:rsid w:val="00DD1AB8"/>
    <w:rsid w:val="00DD1CDD"/>
    <w:rsid w:val="00DD1ED7"/>
    <w:rsid w:val="00DD22C3"/>
    <w:rsid w:val="00DD2897"/>
    <w:rsid w:val="00DD28DF"/>
    <w:rsid w:val="00DD29B6"/>
    <w:rsid w:val="00DD3031"/>
    <w:rsid w:val="00DD3080"/>
    <w:rsid w:val="00DD3342"/>
    <w:rsid w:val="00DD39DE"/>
    <w:rsid w:val="00DD3D05"/>
    <w:rsid w:val="00DD4029"/>
    <w:rsid w:val="00DD46A0"/>
    <w:rsid w:val="00DD4EC3"/>
    <w:rsid w:val="00DD5014"/>
    <w:rsid w:val="00DD522C"/>
    <w:rsid w:val="00DD5766"/>
    <w:rsid w:val="00DD586E"/>
    <w:rsid w:val="00DD58C2"/>
    <w:rsid w:val="00DD5DC0"/>
    <w:rsid w:val="00DD60BF"/>
    <w:rsid w:val="00DD6F39"/>
    <w:rsid w:val="00DD75DB"/>
    <w:rsid w:val="00DD775F"/>
    <w:rsid w:val="00DD7D97"/>
    <w:rsid w:val="00DD7F7A"/>
    <w:rsid w:val="00DE0419"/>
    <w:rsid w:val="00DE067A"/>
    <w:rsid w:val="00DE0747"/>
    <w:rsid w:val="00DE0E7A"/>
    <w:rsid w:val="00DE1264"/>
    <w:rsid w:val="00DE1884"/>
    <w:rsid w:val="00DE1F42"/>
    <w:rsid w:val="00DE2B39"/>
    <w:rsid w:val="00DE2D2B"/>
    <w:rsid w:val="00DE3706"/>
    <w:rsid w:val="00DE382C"/>
    <w:rsid w:val="00DE3BAC"/>
    <w:rsid w:val="00DE4292"/>
    <w:rsid w:val="00DE463B"/>
    <w:rsid w:val="00DE4773"/>
    <w:rsid w:val="00DE4E09"/>
    <w:rsid w:val="00DE506B"/>
    <w:rsid w:val="00DE5145"/>
    <w:rsid w:val="00DE52E0"/>
    <w:rsid w:val="00DE5373"/>
    <w:rsid w:val="00DE56B8"/>
    <w:rsid w:val="00DE5A45"/>
    <w:rsid w:val="00DE6B44"/>
    <w:rsid w:val="00DE6C52"/>
    <w:rsid w:val="00DE6DCC"/>
    <w:rsid w:val="00DE720F"/>
    <w:rsid w:val="00DE73C4"/>
    <w:rsid w:val="00DE76E2"/>
    <w:rsid w:val="00DE77D9"/>
    <w:rsid w:val="00DE7C43"/>
    <w:rsid w:val="00DE7D70"/>
    <w:rsid w:val="00DE7DB7"/>
    <w:rsid w:val="00DF0335"/>
    <w:rsid w:val="00DF03C3"/>
    <w:rsid w:val="00DF0532"/>
    <w:rsid w:val="00DF05EF"/>
    <w:rsid w:val="00DF06E5"/>
    <w:rsid w:val="00DF0B8F"/>
    <w:rsid w:val="00DF0CD3"/>
    <w:rsid w:val="00DF0FCD"/>
    <w:rsid w:val="00DF1546"/>
    <w:rsid w:val="00DF18FC"/>
    <w:rsid w:val="00DF1927"/>
    <w:rsid w:val="00DF233B"/>
    <w:rsid w:val="00DF2850"/>
    <w:rsid w:val="00DF2885"/>
    <w:rsid w:val="00DF3832"/>
    <w:rsid w:val="00DF3A17"/>
    <w:rsid w:val="00DF3B43"/>
    <w:rsid w:val="00DF4152"/>
    <w:rsid w:val="00DF4170"/>
    <w:rsid w:val="00DF446A"/>
    <w:rsid w:val="00DF45F6"/>
    <w:rsid w:val="00DF470B"/>
    <w:rsid w:val="00DF4B64"/>
    <w:rsid w:val="00DF4B93"/>
    <w:rsid w:val="00DF5396"/>
    <w:rsid w:val="00DF60B4"/>
    <w:rsid w:val="00DF60E5"/>
    <w:rsid w:val="00DF6B65"/>
    <w:rsid w:val="00DF6C42"/>
    <w:rsid w:val="00DF6EF1"/>
    <w:rsid w:val="00DF755E"/>
    <w:rsid w:val="00DF757B"/>
    <w:rsid w:val="00E0007F"/>
    <w:rsid w:val="00E00826"/>
    <w:rsid w:val="00E00840"/>
    <w:rsid w:val="00E009AB"/>
    <w:rsid w:val="00E00D1F"/>
    <w:rsid w:val="00E017DF"/>
    <w:rsid w:val="00E01B3C"/>
    <w:rsid w:val="00E02586"/>
    <w:rsid w:val="00E02637"/>
    <w:rsid w:val="00E02941"/>
    <w:rsid w:val="00E02D59"/>
    <w:rsid w:val="00E02FD4"/>
    <w:rsid w:val="00E03419"/>
    <w:rsid w:val="00E03D98"/>
    <w:rsid w:val="00E04412"/>
    <w:rsid w:val="00E0484E"/>
    <w:rsid w:val="00E0496C"/>
    <w:rsid w:val="00E04B77"/>
    <w:rsid w:val="00E04FAF"/>
    <w:rsid w:val="00E05204"/>
    <w:rsid w:val="00E056CD"/>
    <w:rsid w:val="00E058FA"/>
    <w:rsid w:val="00E059B4"/>
    <w:rsid w:val="00E05D24"/>
    <w:rsid w:val="00E05E7A"/>
    <w:rsid w:val="00E06A90"/>
    <w:rsid w:val="00E06AE7"/>
    <w:rsid w:val="00E07068"/>
    <w:rsid w:val="00E0769B"/>
    <w:rsid w:val="00E07862"/>
    <w:rsid w:val="00E07F69"/>
    <w:rsid w:val="00E1054D"/>
    <w:rsid w:val="00E105AD"/>
    <w:rsid w:val="00E10AB3"/>
    <w:rsid w:val="00E10BD9"/>
    <w:rsid w:val="00E11193"/>
    <w:rsid w:val="00E112E4"/>
    <w:rsid w:val="00E11579"/>
    <w:rsid w:val="00E11719"/>
    <w:rsid w:val="00E118B2"/>
    <w:rsid w:val="00E12911"/>
    <w:rsid w:val="00E138E1"/>
    <w:rsid w:val="00E13B0C"/>
    <w:rsid w:val="00E14384"/>
    <w:rsid w:val="00E14850"/>
    <w:rsid w:val="00E14C92"/>
    <w:rsid w:val="00E14D5B"/>
    <w:rsid w:val="00E154D4"/>
    <w:rsid w:val="00E15CBC"/>
    <w:rsid w:val="00E15D4B"/>
    <w:rsid w:val="00E15E0A"/>
    <w:rsid w:val="00E16252"/>
    <w:rsid w:val="00E163D4"/>
    <w:rsid w:val="00E1680C"/>
    <w:rsid w:val="00E16D97"/>
    <w:rsid w:val="00E16E0D"/>
    <w:rsid w:val="00E1709D"/>
    <w:rsid w:val="00E174AE"/>
    <w:rsid w:val="00E17601"/>
    <w:rsid w:val="00E17DB8"/>
    <w:rsid w:val="00E20474"/>
    <w:rsid w:val="00E20712"/>
    <w:rsid w:val="00E20C2E"/>
    <w:rsid w:val="00E21387"/>
    <w:rsid w:val="00E214B4"/>
    <w:rsid w:val="00E22F64"/>
    <w:rsid w:val="00E2329E"/>
    <w:rsid w:val="00E23606"/>
    <w:rsid w:val="00E236E0"/>
    <w:rsid w:val="00E238CC"/>
    <w:rsid w:val="00E24DFC"/>
    <w:rsid w:val="00E25382"/>
    <w:rsid w:val="00E2576A"/>
    <w:rsid w:val="00E25A1E"/>
    <w:rsid w:val="00E25DC8"/>
    <w:rsid w:val="00E25E37"/>
    <w:rsid w:val="00E25E70"/>
    <w:rsid w:val="00E25F4D"/>
    <w:rsid w:val="00E262C6"/>
    <w:rsid w:val="00E2653D"/>
    <w:rsid w:val="00E26AB3"/>
    <w:rsid w:val="00E272D6"/>
    <w:rsid w:val="00E27688"/>
    <w:rsid w:val="00E277CA"/>
    <w:rsid w:val="00E303F2"/>
    <w:rsid w:val="00E30A6C"/>
    <w:rsid w:val="00E30D6B"/>
    <w:rsid w:val="00E311A3"/>
    <w:rsid w:val="00E316AD"/>
    <w:rsid w:val="00E31BDA"/>
    <w:rsid w:val="00E3213D"/>
    <w:rsid w:val="00E32370"/>
    <w:rsid w:val="00E32DAE"/>
    <w:rsid w:val="00E330CD"/>
    <w:rsid w:val="00E331B9"/>
    <w:rsid w:val="00E331E4"/>
    <w:rsid w:val="00E339B4"/>
    <w:rsid w:val="00E33EEE"/>
    <w:rsid w:val="00E33FC3"/>
    <w:rsid w:val="00E34762"/>
    <w:rsid w:val="00E351A5"/>
    <w:rsid w:val="00E353B7"/>
    <w:rsid w:val="00E35B16"/>
    <w:rsid w:val="00E36827"/>
    <w:rsid w:val="00E36A1C"/>
    <w:rsid w:val="00E36BE9"/>
    <w:rsid w:val="00E378A8"/>
    <w:rsid w:val="00E378E1"/>
    <w:rsid w:val="00E37ACA"/>
    <w:rsid w:val="00E37F49"/>
    <w:rsid w:val="00E40A98"/>
    <w:rsid w:val="00E41085"/>
    <w:rsid w:val="00E41443"/>
    <w:rsid w:val="00E414CE"/>
    <w:rsid w:val="00E41601"/>
    <w:rsid w:val="00E416E0"/>
    <w:rsid w:val="00E417C5"/>
    <w:rsid w:val="00E417D2"/>
    <w:rsid w:val="00E41D10"/>
    <w:rsid w:val="00E41E22"/>
    <w:rsid w:val="00E428D3"/>
    <w:rsid w:val="00E42CD8"/>
    <w:rsid w:val="00E43198"/>
    <w:rsid w:val="00E435A1"/>
    <w:rsid w:val="00E43A18"/>
    <w:rsid w:val="00E43C42"/>
    <w:rsid w:val="00E43D8F"/>
    <w:rsid w:val="00E43E66"/>
    <w:rsid w:val="00E44103"/>
    <w:rsid w:val="00E448E6"/>
    <w:rsid w:val="00E44912"/>
    <w:rsid w:val="00E44A56"/>
    <w:rsid w:val="00E44A66"/>
    <w:rsid w:val="00E44B19"/>
    <w:rsid w:val="00E456D1"/>
    <w:rsid w:val="00E45BB6"/>
    <w:rsid w:val="00E45BCB"/>
    <w:rsid w:val="00E466AA"/>
    <w:rsid w:val="00E46808"/>
    <w:rsid w:val="00E46839"/>
    <w:rsid w:val="00E46C4F"/>
    <w:rsid w:val="00E46FCB"/>
    <w:rsid w:val="00E46FDE"/>
    <w:rsid w:val="00E46FE7"/>
    <w:rsid w:val="00E47121"/>
    <w:rsid w:val="00E47AD4"/>
    <w:rsid w:val="00E47ECF"/>
    <w:rsid w:val="00E47ED1"/>
    <w:rsid w:val="00E5040D"/>
    <w:rsid w:val="00E50806"/>
    <w:rsid w:val="00E5080C"/>
    <w:rsid w:val="00E50B6A"/>
    <w:rsid w:val="00E51038"/>
    <w:rsid w:val="00E5120A"/>
    <w:rsid w:val="00E514CA"/>
    <w:rsid w:val="00E5166D"/>
    <w:rsid w:val="00E51843"/>
    <w:rsid w:val="00E51879"/>
    <w:rsid w:val="00E51D95"/>
    <w:rsid w:val="00E51EC0"/>
    <w:rsid w:val="00E52441"/>
    <w:rsid w:val="00E5268D"/>
    <w:rsid w:val="00E52A02"/>
    <w:rsid w:val="00E530D6"/>
    <w:rsid w:val="00E531E1"/>
    <w:rsid w:val="00E534C9"/>
    <w:rsid w:val="00E5362E"/>
    <w:rsid w:val="00E5422B"/>
    <w:rsid w:val="00E54649"/>
    <w:rsid w:val="00E548FF"/>
    <w:rsid w:val="00E54EF6"/>
    <w:rsid w:val="00E559C6"/>
    <w:rsid w:val="00E55AA7"/>
    <w:rsid w:val="00E55B41"/>
    <w:rsid w:val="00E55DF2"/>
    <w:rsid w:val="00E56885"/>
    <w:rsid w:val="00E56CFC"/>
    <w:rsid w:val="00E57150"/>
    <w:rsid w:val="00E57153"/>
    <w:rsid w:val="00E57B2C"/>
    <w:rsid w:val="00E57E1B"/>
    <w:rsid w:val="00E60094"/>
    <w:rsid w:val="00E6024F"/>
    <w:rsid w:val="00E6082E"/>
    <w:rsid w:val="00E60ABE"/>
    <w:rsid w:val="00E60D6B"/>
    <w:rsid w:val="00E60EC8"/>
    <w:rsid w:val="00E6114A"/>
    <w:rsid w:val="00E62095"/>
    <w:rsid w:val="00E620FB"/>
    <w:rsid w:val="00E62687"/>
    <w:rsid w:val="00E637BA"/>
    <w:rsid w:val="00E643B5"/>
    <w:rsid w:val="00E644BE"/>
    <w:rsid w:val="00E645F8"/>
    <w:rsid w:val="00E64919"/>
    <w:rsid w:val="00E64D2B"/>
    <w:rsid w:val="00E64E5F"/>
    <w:rsid w:val="00E65018"/>
    <w:rsid w:val="00E651E7"/>
    <w:rsid w:val="00E65A42"/>
    <w:rsid w:val="00E65D0F"/>
    <w:rsid w:val="00E65E30"/>
    <w:rsid w:val="00E6625E"/>
    <w:rsid w:val="00E66642"/>
    <w:rsid w:val="00E6668F"/>
    <w:rsid w:val="00E668C8"/>
    <w:rsid w:val="00E6785F"/>
    <w:rsid w:val="00E7051B"/>
    <w:rsid w:val="00E70836"/>
    <w:rsid w:val="00E70B83"/>
    <w:rsid w:val="00E70FC5"/>
    <w:rsid w:val="00E711B3"/>
    <w:rsid w:val="00E715FE"/>
    <w:rsid w:val="00E71BFF"/>
    <w:rsid w:val="00E71FF1"/>
    <w:rsid w:val="00E720ED"/>
    <w:rsid w:val="00E7213A"/>
    <w:rsid w:val="00E73851"/>
    <w:rsid w:val="00E73A2C"/>
    <w:rsid w:val="00E73BD8"/>
    <w:rsid w:val="00E73CDF"/>
    <w:rsid w:val="00E73D17"/>
    <w:rsid w:val="00E742BE"/>
    <w:rsid w:val="00E74DC1"/>
    <w:rsid w:val="00E7501E"/>
    <w:rsid w:val="00E756EB"/>
    <w:rsid w:val="00E7574F"/>
    <w:rsid w:val="00E7644C"/>
    <w:rsid w:val="00E76487"/>
    <w:rsid w:val="00E766A1"/>
    <w:rsid w:val="00E769BE"/>
    <w:rsid w:val="00E7787C"/>
    <w:rsid w:val="00E77883"/>
    <w:rsid w:val="00E77C3A"/>
    <w:rsid w:val="00E77FB4"/>
    <w:rsid w:val="00E80999"/>
    <w:rsid w:val="00E80B94"/>
    <w:rsid w:val="00E80BC9"/>
    <w:rsid w:val="00E8133E"/>
    <w:rsid w:val="00E813D2"/>
    <w:rsid w:val="00E816C7"/>
    <w:rsid w:val="00E81C02"/>
    <w:rsid w:val="00E81D75"/>
    <w:rsid w:val="00E81FC5"/>
    <w:rsid w:val="00E824F7"/>
    <w:rsid w:val="00E825D6"/>
    <w:rsid w:val="00E82931"/>
    <w:rsid w:val="00E833A5"/>
    <w:rsid w:val="00E83622"/>
    <w:rsid w:val="00E8415F"/>
    <w:rsid w:val="00E8519D"/>
    <w:rsid w:val="00E85368"/>
    <w:rsid w:val="00E858A6"/>
    <w:rsid w:val="00E85A7E"/>
    <w:rsid w:val="00E85B2B"/>
    <w:rsid w:val="00E85D03"/>
    <w:rsid w:val="00E85E3A"/>
    <w:rsid w:val="00E868D0"/>
    <w:rsid w:val="00E8736B"/>
    <w:rsid w:val="00E87549"/>
    <w:rsid w:val="00E87D97"/>
    <w:rsid w:val="00E87DA8"/>
    <w:rsid w:val="00E902F9"/>
    <w:rsid w:val="00E90C4E"/>
    <w:rsid w:val="00E90CE5"/>
    <w:rsid w:val="00E91FCE"/>
    <w:rsid w:val="00E92027"/>
    <w:rsid w:val="00E92198"/>
    <w:rsid w:val="00E926F7"/>
    <w:rsid w:val="00E929E1"/>
    <w:rsid w:val="00E92DA3"/>
    <w:rsid w:val="00E938A4"/>
    <w:rsid w:val="00E93943"/>
    <w:rsid w:val="00E93E9E"/>
    <w:rsid w:val="00E947FB"/>
    <w:rsid w:val="00E949CF"/>
    <w:rsid w:val="00E94CAE"/>
    <w:rsid w:val="00E95CC7"/>
    <w:rsid w:val="00E95DF1"/>
    <w:rsid w:val="00E96293"/>
    <w:rsid w:val="00E965CF"/>
    <w:rsid w:val="00E96753"/>
    <w:rsid w:val="00E96BB6"/>
    <w:rsid w:val="00E96C0B"/>
    <w:rsid w:val="00E9704B"/>
    <w:rsid w:val="00E973E0"/>
    <w:rsid w:val="00E97439"/>
    <w:rsid w:val="00E97547"/>
    <w:rsid w:val="00E97FC2"/>
    <w:rsid w:val="00EA026A"/>
    <w:rsid w:val="00EA033E"/>
    <w:rsid w:val="00EA11B6"/>
    <w:rsid w:val="00EA1299"/>
    <w:rsid w:val="00EA12A4"/>
    <w:rsid w:val="00EA178B"/>
    <w:rsid w:val="00EA21C7"/>
    <w:rsid w:val="00EA2656"/>
    <w:rsid w:val="00EA265C"/>
    <w:rsid w:val="00EA267B"/>
    <w:rsid w:val="00EA2784"/>
    <w:rsid w:val="00EA2BB9"/>
    <w:rsid w:val="00EA2CAA"/>
    <w:rsid w:val="00EA32A3"/>
    <w:rsid w:val="00EA35F2"/>
    <w:rsid w:val="00EA3611"/>
    <w:rsid w:val="00EA36C1"/>
    <w:rsid w:val="00EA36C8"/>
    <w:rsid w:val="00EA4674"/>
    <w:rsid w:val="00EA4768"/>
    <w:rsid w:val="00EA50C2"/>
    <w:rsid w:val="00EA57D5"/>
    <w:rsid w:val="00EA59EB"/>
    <w:rsid w:val="00EA5DF5"/>
    <w:rsid w:val="00EA5FA1"/>
    <w:rsid w:val="00EA6525"/>
    <w:rsid w:val="00EA693E"/>
    <w:rsid w:val="00EA6B93"/>
    <w:rsid w:val="00EA74D6"/>
    <w:rsid w:val="00EA7C08"/>
    <w:rsid w:val="00EA7E9B"/>
    <w:rsid w:val="00EB00DF"/>
    <w:rsid w:val="00EB09B9"/>
    <w:rsid w:val="00EB10A7"/>
    <w:rsid w:val="00EB1513"/>
    <w:rsid w:val="00EB243C"/>
    <w:rsid w:val="00EB249D"/>
    <w:rsid w:val="00EB2625"/>
    <w:rsid w:val="00EB26C9"/>
    <w:rsid w:val="00EB29F2"/>
    <w:rsid w:val="00EB30C5"/>
    <w:rsid w:val="00EB30C8"/>
    <w:rsid w:val="00EB34AB"/>
    <w:rsid w:val="00EB3564"/>
    <w:rsid w:val="00EB3B0F"/>
    <w:rsid w:val="00EB4263"/>
    <w:rsid w:val="00EB4505"/>
    <w:rsid w:val="00EB475F"/>
    <w:rsid w:val="00EB49BA"/>
    <w:rsid w:val="00EB4EAE"/>
    <w:rsid w:val="00EB4F13"/>
    <w:rsid w:val="00EB4F59"/>
    <w:rsid w:val="00EB4F5A"/>
    <w:rsid w:val="00EB5DD1"/>
    <w:rsid w:val="00EB5E64"/>
    <w:rsid w:val="00EB5ED3"/>
    <w:rsid w:val="00EB6A2F"/>
    <w:rsid w:val="00EB6C6B"/>
    <w:rsid w:val="00EB7262"/>
    <w:rsid w:val="00EB7396"/>
    <w:rsid w:val="00EB74E1"/>
    <w:rsid w:val="00EB7F7F"/>
    <w:rsid w:val="00EC0351"/>
    <w:rsid w:val="00EC07B7"/>
    <w:rsid w:val="00EC1286"/>
    <w:rsid w:val="00EC137F"/>
    <w:rsid w:val="00EC1BC2"/>
    <w:rsid w:val="00EC20B1"/>
    <w:rsid w:val="00EC2151"/>
    <w:rsid w:val="00EC235A"/>
    <w:rsid w:val="00EC25F5"/>
    <w:rsid w:val="00EC2931"/>
    <w:rsid w:val="00EC2B59"/>
    <w:rsid w:val="00EC31A2"/>
    <w:rsid w:val="00EC3454"/>
    <w:rsid w:val="00EC367B"/>
    <w:rsid w:val="00EC3800"/>
    <w:rsid w:val="00EC383A"/>
    <w:rsid w:val="00EC393C"/>
    <w:rsid w:val="00EC39CB"/>
    <w:rsid w:val="00EC3AAC"/>
    <w:rsid w:val="00EC3DCD"/>
    <w:rsid w:val="00EC47BA"/>
    <w:rsid w:val="00EC4CA8"/>
    <w:rsid w:val="00EC4DDF"/>
    <w:rsid w:val="00EC5638"/>
    <w:rsid w:val="00EC5C33"/>
    <w:rsid w:val="00EC5D32"/>
    <w:rsid w:val="00EC658A"/>
    <w:rsid w:val="00EC6612"/>
    <w:rsid w:val="00EC6AA5"/>
    <w:rsid w:val="00EC6B9C"/>
    <w:rsid w:val="00EC6C19"/>
    <w:rsid w:val="00EC6F55"/>
    <w:rsid w:val="00EC6F7D"/>
    <w:rsid w:val="00EC73CD"/>
    <w:rsid w:val="00EC7AF0"/>
    <w:rsid w:val="00EC7B6E"/>
    <w:rsid w:val="00EC7BF9"/>
    <w:rsid w:val="00ED0E9F"/>
    <w:rsid w:val="00ED0ED6"/>
    <w:rsid w:val="00ED0EE3"/>
    <w:rsid w:val="00ED120A"/>
    <w:rsid w:val="00ED135B"/>
    <w:rsid w:val="00ED162E"/>
    <w:rsid w:val="00ED1AFC"/>
    <w:rsid w:val="00ED239F"/>
    <w:rsid w:val="00ED24C4"/>
    <w:rsid w:val="00ED27E6"/>
    <w:rsid w:val="00ED2966"/>
    <w:rsid w:val="00ED2FC7"/>
    <w:rsid w:val="00ED3520"/>
    <w:rsid w:val="00ED3948"/>
    <w:rsid w:val="00ED41CF"/>
    <w:rsid w:val="00ED4352"/>
    <w:rsid w:val="00ED446F"/>
    <w:rsid w:val="00ED44C5"/>
    <w:rsid w:val="00ED450F"/>
    <w:rsid w:val="00ED46E6"/>
    <w:rsid w:val="00ED49EA"/>
    <w:rsid w:val="00ED51B3"/>
    <w:rsid w:val="00ED5A55"/>
    <w:rsid w:val="00ED5BDD"/>
    <w:rsid w:val="00ED75BF"/>
    <w:rsid w:val="00ED78FC"/>
    <w:rsid w:val="00ED7C09"/>
    <w:rsid w:val="00EE0143"/>
    <w:rsid w:val="00EE03DD"/>
    <w:rsid w:val="00EE0584"/>
    <w:rsid w:val="00EE0665"/>
    <w:rsid w:val="00EE0936"/>
    <w:rsid w:val="00EE09A1"/>
    <w:rsid w:val="00EE0C62"/>
    <w:rsid w:val="00EE100A"/>
    <w:rsid w:val="00EE118D"/>
    <w:rsid w:val="00EE1335"/>
    <w:rsid w:val="00EE2047"/>
    <w:rsid w:val="00EE238B"/>
    <w:rsid w:val="00EE2439"/>
    <w:rsid w:val="00EE2C10"/>
    <w:rsid w:val="00EE306B"/>
    <w:rsid w:val="00EE317D"/>
    <w:rsid w:val="00EE386F"/>
    <w:rsid w:val="00EE3CD8"/>
    <w:rsid w:val="00EE3F76"/>
    <w:rsid w:val="00EE3FEF"/>
    <w:rsid w:val="00EE41BB"/>
    <w:rsid w:val="00EE43B8"/>
    <w:rsid w:val="00EE4A1C"/>
    <w:rsid w:val="00EE4F09"/>
    <w:rsid w:val="00EE51A9"/>
    <w:rsid w:val="00EE52F8"/>
    <w:rsid w:val="00EE5640"/>
    <w:rsid w:val="00EE59BA"/>
    <w:rsid w:val="00EE5CF9"/>
    <w:rsid w:val="00EE6434"/>
    <w:rsid w:val="00EE697A"/>
    <w:rsid w:val="00EE6D0C"/>
    <w:rsid w:val="00EE6DC0"/>
    <w:rsid w:val="00EE6E5A"/>
    <w:rsid w:val="00EE708C"/>
    <w:rsid w:val="00EE7B10"/>
    <w:rsid w:val="00EF0572"/>
    <w:rsid w:val="00EF064D"/>
    <w:rsid w:val="00EF074C"/>
    <w:rsid w:val="00EF0AAF"/>
    <w:rsid w:val="00EF0B47"/>
    <w:rsid w:val="00EF14B5"/>
    <w:rsid w:val="00EF175E"/>
    <w:rsid w:val="00EF2348"/>
    <w:rsid w:val="00EF2BD0"/>
    <w:rsid w:val="00EF2DD9"/>
    <w:rsid w:val="00EF39C3"/>
    <w:rsid w:val="00EF3C0E"/>
    <w:rsid w:val="00EF4616"/>
    <w:rsid w:val="00EF47C5"/>
    <w:rsid w:val="00EF486C"/>
    <w:rsid w:val="00EF4FD0"/>
    <w:rsid w:val="00EF5183"/>
    <w:rsid w:val="00EF59F3"/>
    <w:rsid w:val="00EF5BD4"/>
    <w:rsid w:val="00EF5F07"/>
    <w:rsid w:val="00EF6BD7"/>
    <w:rsid w:val="00EF6BDB"/>
    <w:rsid w:val="00EF7150"/>
    <w:rsid w:val="00EF7427"/>
    <w:rsid w:val="00EF7AE7"/>
    <w:rsid w:val="00F00A42"/>
    <w:rsid w:val="00F00DBF"/>
    <w:rsid w:val="00F0122F"/>
    <w:rsid w:val="00F01681"/>
    <w:rsid w:val="00F021FC"/>
    <w:rsid w:val="00F023E1"/>
    <w:rsid w:val="00F02467"/>
    <w:rsid w:val="00F0259A"/>
    <w:rsid w:val="00F02856"/>
    <w:rsid w:val="00F02E38"/>
    <w:rsid w:val="00F030C5"/>
    <w:rsid w:val="00F03311"/>
    <w:rsid w:val="00F03A07"/>
    <w:rsid w:val="00F044EC"/>
    <w:rsid w:val="00F04D1A"/>
    <w:rsid w:val="00F04D97"/>
    <w:rsid w:val="00F05C18"/>
    <w:rsid w:val="00F05E98"/>
    <w:rsid w:val="00F05EA0"/>
    <w:rsid w:val="00F061FE"/>
    <w:rsid w:val="00F06254"/>
    <w:rsid w:val="00F06267"/>
    <w:rsid w:val="00F0627F"/>
    <w:rsid w:val="00F06458"/>
    <w:rsid w:val="00F06630"/>
    <w:rsid w:val="00F06D1E"/>
    <w:rsid w:val="00F07008"/>
    <w:rsid w:val="00F10199"/>
    <w:rsid w:val="00F1021D"/>
    <w:rsid w:val="00F10AFF"/>
    <w:rsid w:val="00F10F12"/>
    <w:rsid w:val="00F11133"/>
    <w:rsid w:val="00F117D8"/>
    <w:rsid w:val="00F11AC8"/>
    <w:rsid w:val="00F11C03"/>
    <w:rsid w:val="00F1203B"/>
    <w:rsid w:val="00F12093"/>
    <w:rsid w:val="00F12487"/>
    <w:rsid w:val="00F12669"/>
    <w:rsid w:val="00F12678"/>
    <w:rsid w:val="00F1278F"/>
    <w:rsid w:val="00F127A6"/>
    <w:rsid w:val="00F12D95"/>
    <w:rsid w:val="00F13402"/>
    <w:rsid w:val="00F1365B"/>
    <w:rsid w:val="00F13AE8"/>
    <w:rsid w:val="00F13CBB"/>
    <w:rsid w:val="00F13F5E"/>
    <w:rsid w:val="00F14174"/>
    <w:rsid w:val="00F145E0"/>
    <w:rsid w:val="00F15BF8"/>
    <w:rsid w:val="00F16125"/>
    <w:rsid w:val="00F16387"/>
    <w:rsid w:val="00F1656F"/>
    <w:rsid w:val="00F16608"/>
    <w:rsid w:val="00F16F6F"/>
    <w:rsid w:val="00F17543"/>
    <w:rsid w:val="00F178D6"/>
    <w:rsid w:val="00F179D8"/>
    <w:rsid w:val="00F2061E"/>
    <w:rsid w:val="00F2078B"/>
    <w:rsid w:val="00F20C0C"/>
    <w:rsid w:val="00F20C20"/>
    <w:rsid w:val="00F20C7E"/>
    <w:rsid w:val="00F21119"/>
    <w:rsid w:val="00F2133A"/>
    <w:rsid w:val="00F216FC"/>
    <w:rsid w:val="00F2244D"/>
    <w:rsid w:val="00F2274C"/>
    <w:rsid w:val="00F22AE3"/>
    <w:rsid w:val="00F23AA3"/>
    <w:rsid w:val="00F242B6"/>
    <w:rsid w:val="00F24B95"/>
    <w:rsid w:val="00F2503A"/>
    <w:rsid w:val="00F25DE2"/>
    <w:rsid w:val="00F25EAB"/>
    <w:rsid w:val="00F260BE"/>
    <w:rsid w:val="00F26291"/>
    <w:rsid w:val="00F266D0"/>
    <w:rsid w:val="00F300DA"/>
    <w:rsid w:val="00F305D6"/>
    <w:rsid w:val="00F307E9"/>
    <w:rsid w:val="00F30A6C"/>
    <w:rsid w:val="00F30EA6"/>
    <w:rsid w:val="00F3126A"/>
    <w:rsid w:val="00F3156A"/>
    <w:rsid w:val="00F320E0"/>
    <w:rsid w:val="00F32FC7"/>
    <w:rsid w:val="00F330A6"/>
    <w:rsid w:val="00F33204"/>
    <w:rsid w:val="00F332B6"/>
    <w:rsid w:val="00F334D2"/>
    <w:rsid w:val="00F33DA6"/>
    <w:rsid w:val="00F342C0"/>
    <w:rsid w:val="00F34617"/>
    <w:rsid w:val="00F349E8"/>
    <w:rsid w:val="00F34A2F"/>
    <w:rsid w:val="00F3520C"/>
    <w:rsid w:val="00F3595D"/>
    <w:rsid w:val="00F359EA"/>
    <w:rsid w:val="00F363E7"/>
    <w:rsid w:val="00F36480"/>
    <w:rsid w:val="00F36889"/>
    <w:rsid w:val="00F3698A"/>
    <w:rsid w:val="00F36C36"/>
    <w:rsid w:val="00F36DF8"/>
    <w:rsid w:val="00F36EA0"/>
    <w:rsid w:val="00F36F18"/>
    <w:rsid w:val="00F373BF"/>
    <w:rsid w:val="00F376EC"/>
    <w:rsid w:val="00F377E7"/>
    <w:rsid w:val="00F37B77"/>
    <w:rsid w:val="00F40115"/>
    <w:rsid w:val="00F4022A"/>
    <w:rsid w:val="00F40731"/>
    <w:rsid w:val="00F4078E"/>
    <w:rsid w:val="00F40833"/>
    <w:rsid w:val="00F40B5A"/>
    <w:rsid w:val="00F41008"/>
    <w:rsid w:val="00F41372"/>
    <w:rsid w:val="00F419C0"/>
    <w:rsid w:val="00F41A44"/>
    <w:rsid w:val="00F41BCD"/>
    <w:rsid w:val="00F41D10"/>
    <w:rsid w:val="00F41F36"/>
    <w:rsid w:val="00F41F6E"/>
    <w:rsid w:val="00F41FA0"/>
    <w:rsid w:val="00F42417"/>
    <w:rsid w:val="00F42705"/>
    <w:rsid w:val="00F429A2"/>
    <w:rsid w:val="00F43F93"/>
    <w:rsid w:val="00F44346"/>
    <w:rsid w:val="00F44410"/>
    <w:rsid w:val="00F4491F"/>
    <w:rsid w:val="00F44EFE"/>
    <w:rsid w:val="00F44FBF"/>
    <w:rsid w:val="00F45877"/>
    <w:rsid w:val="00F45988"/>
    <w:rsid w:val="00F45C86"/>
    <w:rsid w:val="00F45C87"/>
    <w:rsid w:val="00F466D7"/>
    <w:rsid w:val="00F46974"/>
    <w:rsid w:val="00F47197"/>
    <w:rsid w:val="00F474EE"/>
    <w:rsid w:val="00F47714"/>
    <w:rsid w:val="00F47AA9"/>
    <w:rsid w:val="00F47E1C"/>
    <w:rsid w:val="00F501B0"/>
    <w:rsid w:val="00F5043E"/>
    <w:rsid w:val="00F50451"/>
    <w:rsid w:val="00F5070F"/>
    <w:rsid w:val="00F50A78"/>
    <w:rsid w:val="00F50BE5"/>
    <w:rsid w:val="00F514D6"/>
    <w:rsid w:val="00F52279"/>
    <w:rsid w:val="00F523B6"/>
    <w:rsid w:val="00F5268C"/>
    <w:rsid w:val="00F533B7"/>
    <w:rsid w:val="00F534C9"/>
    <w:rsid w:val="00F53635"/>
    <w:rsid w:val="00F53C04"/>
    <w:rsid w:val="00F54C4A"/>
    <w:rsid w:val="00F550EF"/>
    <w:rsid w:val="00F5537E"/>
    <w:rsid w:val="00F55B8D"/>
    <w:rsid w:val="00F56A46"/>
    <w:rsid w:val="00F56EBF"/>
    <w:rsid w:val="00F571FB"/>
    <w:rsid w:val="00F57E2D"/>
    <w:rsid w:val="00F600F7"/>
    <w:rsid w:val="00F60300"/>
    <w:rsid w:val="00F60FA0"/>
    <w:rsid w:val="00F6119C"/>
    <w:rsid w:val="00F6122C"/>
    <w:rsid w:val="00F61713"/>
    <w:rsid w:val="00F617FD"/>
    <w:rsid w:val="00F620C8"/>
    <w:rsid w:val="00F6301A"/>
    <w:rsid w:val="00F63233"/>
    <w:rsid w:val="00F63B0D"/>
    <w:rsid w:val="00F64B36"/>
    <w:rsid w:val="00F65499"/>
    <w:rsid w:val="00F656D4"/>
    <w:rsid w:val="00F658E5"/>
    <w:rsid w:val="00F65C6C"/>
    <w:rsid w:val="00F65E11"/>
    <w:rsid w:val="00F665E6"/>
    <w:rsid w:val="00F66ADF"/>
    <w:rsid w:val="00F66D54"/>
    <w:rsid w:val="00F66DB1"/>
    <w:rsid w:val="00F66EC8"/>
    <w:rsid w:val="00F671C9"/>
    <w:rsid w:val="00F67AFB"/>
    <w:rsid w:val="00F67CEB"/>
    <w:rsid w:val="00F7022C"/>
    <w:rsid w:val="00F705CF"/>
    <w:rsid w:val="00F70E2D"/>
    <w:rsid w:val="00F714F7"/>
    <w:rsid w:val="00F7189C"/>
    <w:rsid w:val="00F72BA6"/>
    <w:rsid w:val="00F72C92"/>
    <w:rsid w:val="00F73112"/>
    <w:rsid w:val="00F7369A"/>
    <w:rsid w:val="00F73784"/>
    <w:rsid w:val="00F74081"/>
    <w:rsid w:val="00F74A74"/>
    <w:rsid w:val="00F75277"/>
    <w:rsid w:val="00F753C1"/>
    <w:rsid w:val="00F757D9"/>
    <w:rsid w:val="00F75897"/>
    <w:rsid w:val="00F75BDE"/>
    <w:rsid w:val="00F75C9A"/>
    <w:rsid w:val="00F767E7"/>
    <w:rsid w:val="00F7696B"/>
    <w:rsid w:val="00F76AA0"/>
    <w:rsid w:val="00F76D98"/>
    <w:rsid w:val="00F76DF6"/>
    <w:rsid w:val="00F771FE"/>
    <w:rsid w:val="00F801EA"/>
    <w:rsid w:val="00F80958"/>
    <w:rsid w:val="00F81B37"/>
    <w:rsid w:val="00F81C32"/>
    <w:rsid w:val="00F81D6F"/>
    <w:rsid w:val="00F82368"/>
    <w:rsid w:val="00F8265A"/>
    <w:rsid w:val="00F8298A"/>
    <w:rsid w:val="00F83015"/>
    <w:rsid w:val="00F830B4"/>
    <w:rsid w:val="00F83AD5"/>
    <w:rsid w:val="00F83D7F"/>
    <w:rsid w:val="00F84073"/>
    <w:rsid w:val="00F8411A"/>
    <w:rsid w:val="00F84981"/>
    <w:rsid w:val="00F84B0A"/>
    <w:rsid w:val="00F8500D"/>
    <w:rsid w:val="00F851F5"/>
    <w:rsid w:val="00F85694"/>
    <w:rsid w:val="00F85933"/>
    <w:rsid w:val="00F85AAE"/>
    <w:rsid w:val="00F85B2C"/>
    <w:rsid w:val="00F85BE7"/>
    <w:rsid w:val="00F869E2"/>
    <w:rsid w:val="00F86A9F"/>
    <w:rsid w:val="00F86AC0"/>
    <w:rsid w:val="00F86E79"/>
    <w:rsid w:val="00F86F9E"/>
    <w:rsid w:val="00F87224"/>
    <w:rsid w:val="00F875A7"/>
    <w:rsid w:val="00F90162"/>
    <w:rsid w:val="00F909DE"/>
    <w:rsid w:val="00F90CA8"/>
    <w:rsid w:val="00F90D27"/>
    <w:rsid w:val="00F90DC2"/>
    <w:rsid w:val="00F914E5"/>
    <w:rsid w:val="00F914F6"/>
    <w:rsid w:val="00F923F9"/>
    <w:rsid w:val="00F928B5"/>
    <w:rsid w:val="00F92A8E"/>
    <w:rsid w:val="00F936B1"/>
    <w:rsid w:val="00F9385A"/>
    <w:rsid w:val="00F942F4"/>
    <w:rsid w:val="00F9488F"/>
    <w:rsid w:val="00F948D9"/>
    <w:rsid w:val="00F9494D"/>
    <w:rsid w:val="00F94967"/>
    <w:rsid w:val="00F94EBB"/>
    <w:rsid w:val="00F950C2"/>
    <w:rsid w:val="00F9526F"/>
    <w:rsid w:val="00F959BB"/>
    <w:rsid w:val="00F95EB8"/>
    <w:rsid w:val="00F96380"/>
    <w:rsid w:val="00F9651C"/>
    <w:rsid w:val="00F96595"/>
    <w:rsid w:val="00F965FB"/>
    <w:rsid w:val="00F96AFD"/>
    <w:rsid w:val="00F970E9"/>
    <w:rsid w:val="00F97344"/>
    <w:rsid w:val="00FA0382"/>
    <w:rsid w:val="00FA0602"/>
    <w:rsid w:val="00FA0754"/>
    <w:rsid w:val="00FA0987"/>
    <w:rsid w:val="00FA0E0E"/>
    <w:rsid w:val="00FA2206"/>
    <w:rsid w:val="00FA289E"/>
    <w:rsid w:val="00FA2B50"/>
    <w:rsid w:val="00FA2FCA"/>
    <w:rsid w:val="00FA461E"/>
    <w:rsid w:val="00FA48CC"/>
    <w:rsid w:val="00FA4902"/>
    <w:rsid w:val="00FA4AA6"/>
    <w:rsid w:val="00FA5651"/>
    <w:rsid w:val="00FA567D"/>
    <w:rsid w:val="00FA59E7"/>
    <w:rsid w:val="00FA66C2"/>
    <w:rsid w:val="00FA6B19"/>
    <w:rsid w:val="00FA6D08"/>
    <w:rsid w:val="00FA75BA"/>
    <w:rsid w:val="00FA7AC6"/>
    <w:rsid w:val="00FA7B3E"/>
    <w:rsid w:val="00FB005C"/>
    <w:rsid w:val="00FB0311"/>
    <w:rsid w:val="00FB048E"/>
    <w:rsid w:val="00FB0509"/>
    <w:rsid w:val="00FB0694"/>
    <w:rsid w:val="00FB09E7"/>
    <w:rsid w:val="00FB1197"/>
    <w:rsid w:val="00FB1399"/>
    <w:rsid w:val="00FB1924"/>
    <w:rsid w:val="00FB1DC3"/>
    <w:rsid w:val="00FB1E97"/>
    <w:rsid w:val="00FB1FE0"/>
    <w:rsid w:val="00FB21BE"/>
    <w:rsid w:val="00FB241D"/>
    <w:rsid w:val="00FB2493"/>
    <w:rsid w:val="00FB24E5"/>
    <w:rsid w:val="00FB26A9"/>
    <w:rsid w:val="00FB2A69"/>
    <w:rsid w:val="00FB2BF1"/>
    <w:rsid w:val="00FB2DD8"/>
    <w:rsid w:val="00FB3216"/>
    <w:rsid w:val="00FB324D"/>
    <w:rsid w:val="00FB34CF"/>
    <w:rsid w:val="00FB369C"/>
    <w:rsid w:val="00FB3E2B"/>
    <w:rsid w:val="00FB4548"/>
    <w:rsid w:val="00FB4564"/>
    <w:rsid w:val="00FB45C2"/>
    <w:rsid w:val="00FB4677"/>
    <w:rsid w:val="00FB4908"/>
    <w:rsid w:val="00FB495F"/>
    <w:rsid w:val="00FB4E98"/>
    <w:rsid w:val="00FB51E2"/>
    <w:rsid w:val="00FB5A18"/>
    <w:rsid w:val="00FB5F87"/>
    <w:rsid w:val="00FB65C2"/>
    <w:rsid w:val="00FB69B5"/>
    <w:rsid w:val="00FB6A65"/>
    <w:rsid w:val="00FB6D2C"/>
    <w:rsid w:val="00FB6F73"/>
    <w:rsid w:val="00FB70B0"/>
    <w:rsid w:val="00FB71A2"/>
    <w:rsid w:val="00FB72C2"/>
    <w:rsid w:val="00FB7388"/>
    <w:rsid w:val="00FB7715"/>
    <w:rsid w:val="00FB7A79"/>
    <w:rsid w:val="00FB7EB1"/>
    <w:rsid w:val="00FC03BD"/>
    <w:rsid w:val="00FC066E"/>
    <w:rsid w:val="00FC0EDA"/>
    <w:rsid w:val="00FC0F92"/>
    <w:rsid w:val="00FC0FF2"/>
    <w:rsid w:val="00FC161B"/>
    <w:rsid w:val="00FC161E"/>
    <w:rsid w:val="00FC1A40"/>
    <w:rsid w:val="00FC1C73"/>
    <w:rsid w:val="00FC22F5"/>
    <w:rsid w:val="00FC2355"/>
    <w:rsid w:val="00FC2669"/>
    <w:rsid w:val="00FC2E6D"/>
    <w:rsid w:val="00FC3683"/>
    <w:rsid w:val="00FC42BB"/>
    <w:rsid w:val="00FC43B7"/>
    <w:rsid w:val="00FC4937"/>
    <w:rsid w:val="00FC4CCB"/>
    <w:rsid w:val="00FC58C6"/>
    <w:rsid w:val="00FC6085"/>
    <w:rsid w:val="00FC66EF"/>
    <w:rsid w:val="00FC68BD"/>
    <w:rsid w:val="00FC68DD"/>
    <w:rsid w:val="00FC6E67"/>
    <w:rsid w:val="00FC7422"/>
    <w:rsid w:val="00FC7AC4"/>
    <w:rsid w:val="00FD0093"/>
    <w:rsid w:val="00FD09B2"/>
    <w:rsid w:val="00FD19FF"/>
    <w:rsid w:val="00FD2463"/>
    <w:rsid w:val="00FD24E2"/>
    <w:rsid w:val="00FD2A87"/>
    <w:rsid w:val="00FD31D9"/>
    <w:rsid w:val="00FD321A"/>
    <w:rsid w:val="00FD3382"/>
    <w:rsid w:val="00FD3749"/>
    <w:rsid w:val="00FD3A35"/>
    <w:rsid w:val="00FD3C8D"/>
    <w:rsid w:val="00FD3F60"/>
    <w:rsid w:val="00FD4137"/>
    <w:rsid w:val="00FD4648"/>
    <w:rsid w:val="00FD5247"/>
    <w:rsid w:val="00FD5836"/>
    <w:rsid w:val="00FD5E69"/>
    <w:rsid w:val="00FD6000"/>
    <w:rsid w:val="00FD608E"/>
    <w:rsid w:val="00FD66AD"/>
    <w:rsid w:val="00FD6886"/>
    <w:rsid w:val="00FD7109"/>
    <w:rsid w:val="00FD79E3"/>
    <w:rsid w:val="00FE04F5"/>
    <w:rsid w:val="00FE06C0"/>
    <w:rsid w:val="00FE099F"/>
    <w:rsid w:val="00FE0B75"/>
    <w:rsid w:val="00FE0E26"/>
    <w:rsid w:val="00FE12CE"/>
    <w:rsid w:val="00FE1F70"/>
    <w:rsid w:val="00FE2223"/>
    <w:rsid w:val="00FE2521"/>
    <w:rsid w:val="00FE2A9F"/>
    <w:rsid w:val="00FE2CFE"/>
    <w:rsid w:val="00FE2E58"/>
    <w:rsid w:val="00FE2F5B"/>
    <w:rsid w:val="00FE344A"/>
    <w:rsid w:val="00FE3457"/>
    <w:rsid w:val="00FE38F0"/>
    <w:rsid w:val="00FE3923"/>
    <w:rsid w:val="00FE42D5"/>
    <w:rsid w:val="00FE4399"/>
    <w:rsid w:val="00FE4477"/>
    <w:rsid w:val="00FE488B"/>
    <w:rsid w:val="00FE4A1F"/>
    <w:rsid w:val="00FE4C80"/>
    <w:rsid w:val="00FE562A"/>
    <w:rsid w:val="00FE56AE"/>
    <w:rsid w:val="00FE5CF5"/>
    <w:rsid w:val="00FE702C"/>
    <w:rsid w:val="00FF08D0"/>
    <w:rsid w:val="00FF0BEF"/>
    <w:rsid w:val="00FF0FC0"/>
    <w:rsid w:val="00FF13D8"/>
    <w:rsid w:val="00FF1F28"/>
    <w:rsid w:val="00FF219A"/>
    <w:rsid w:val="00FF2895"/>
    <w:rsid w:val="00FF2BC8"/>
    <w:rsid w:val="00FF2ECB"/>
    <w:rsid w:val="00FF2FAF"/>
    <w:rsid w:val="00FF3185"/>
    <w:rsid w:val="00FF3FE8"/>
    <w:rsid w:val="00FF45CD"/>
    <w:rsid w:val="00FF46CC"/>
    <w:rsid w:val="00FF47E8"/>
    <w:rsid w:val="00FF4B3F"/>
    <w:rsid w:val="00FF51A3"/>
    <w:rsid w:val="00FF52B8"/>
    <w:rsid w:val="00FF53BD"/>
    <w:rsid w:val="00FF5427"/>
    <w:rsid w:val="00FF54F4"/>
    <w:rsid w:val="00FF54FA"/>
    <w:rsid w:val="00FF5B2A"/>
    <w:rsid w:val="00FF5C92"/>
    <w:rsid w:val="00FF5CE8"/>
    <w:rsid w:val="00FF618B"/>
    <w:rsid w:val="00FF67DD"/>
    <w:rsid w:val="00FF6FB9"/>
    <w:rsid w:val="00FF7177"/>
    <w:rsid w:val="00FF71BD"/>
    <w:rsid w:val="00FF73AA"/>
    <w:rsid w:val="00FF7D49"/>
    <w:rsid w:val="00FF7F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4DEEDE64"/>
  <w15:docId w15:val="{F602FC7E-9D73-4F0B-8E3F-3AA4C5DD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572"/>
    <w:pPr>
      <w:bidi/>
    </w:pPr>
    <w:rPr>
      <w:sz w:val="24"/>
      <w:szCs w:val="24"/>
    </w:rPr>
  </w:style>
  <w:style w:type="paragraph" w:styleId="Heading1">
    <w:name w:val="heading 1"/>
    <w:basedOn w:val="Normal"/>
    <w:next w:val="Normal"/>
    <w:link w:val="Heading1Char"/>
    <w:qFormat/>
    <w:rsid w:val="00F334D2"/>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676795"/>
    <w:pPr>
      <w:keepNext/>
      <w:autoSpaceDE w:val="0"/>
      <w:autoSpaceDN w:val="0"/>
      <w:adjustRightInd w:val="0"/>
      <w:jc w:val="both"/>
      <w:outlineLvl w:val="1"/>
    </w:pPr>
    <w:rPr>
      <w:rFonts w:cs="David"/>
      <w:b/>
      <w:bCs/>
      <w:color w:val="000000"/>
      <w:sz w:val="22"/>
      <w:szCs w:val="22"/>
      <w:u w:val="single"/>
    </w:rPr>
  </w:style>
  <w:style w:type="paragraph" w:styleId="Heading4">
    <w:name w:val="heading 4"/>
    <w:basedOn w:val="Normal"/>
    <w:next w:val="Normal"/>
    <w:link w:val="Heading4Char"/>
    <w:semiHidden/>
    <w:unhideWhenUsed/>
    <w:qFormat/>
    <w:rsid w:val="008108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41C6A"/>
    <w:rPr>
      <w:rFonts w:ascii="Tahoma" w:hAnsi="Tahoma" w:cs="Tahoma"/>
      <w:sz w:val="16"/>
      <w:szCs w:val="16"/>
    </w:rPr>
  </w:style>
  <w:style w:type="character" w:styleId="Hyperlink">
    <w:name w:val="Hyperlink"/>
    <w:rsid w:val="00A67F62"/>
    <w:rPr>
      <w:rFonts w:ascii="Arial" w:hAnsi="Arial" w:cs="Arial" w:hint="default"/>
      <w:b/>
      <w:bCs/>
      <w:strike w:val="0"/>
      <w:dstrike w:val="0"/>
      <w:color w:val="535873"/>
      <w:sz w:val="20"/>
      <w:szCs w:val="20"/>
      <w:u w:val="none"/>
      <w:effect w:val="none"/>
    </w:rPr>
  </w:style>
  <w:style w:type="character" w:styleId="Strong">
    <w:name w:val="Strong"/>
    <w:qFormat/>
    <w:rsid w:val="00316CB0"/>
    <w:rPr>
      <w:b/>
      <w:bCs/>
    </w:rPr>
  </w:style>
  <w:style w:type="character" w:customStyle="1" w:styleId="Heading2Char">
    <w:name w:val="Heading 2 Char"/>
    <w:link w:val="Heading2"/>
    <w:rsid w:val="00676795"/>
    <w:rPr>
      <w:rFonts w:cs="David"/>
      <w:b/>
      <w:bCs/>
      <w:color w:val="000000"/>
      <w:sz w:val="22"/>
      <w:szCs w:val="22"/>
      <w:u w:val="single"/>
    </w:rPr>
  </w:style>
  <w:style w:type="paragraph" w:styleId="BodyText">
    <w:name w:val="Body Text"/>
    <w:basedOn w:val="Normal"/>
    <w:link w:val="BodyTextChar"/>
    <w:rsid w:val="00221AB4"/>
    <w:pPr>
      <w:jc w:val="both"/>
    </w:pPr>
    <w:rPr>
      <w:rFonts w:cs="David"/>
      <w:snapToGrid w:val="0"/>
    </w:rPr>
  </w:style>
  <w:style w:type="character" w:customStyle="1" w:styleId="BodyTextChar">
    <w:name w:val="Body Text Char"/>
    <w:link w:val="BodyText"/>
    <w:rsid w:val="00221AB4"/>
    <w:rPr>
      <w:rFonts w:cs="David"/>
      <w:snapToGrid w:val="0"/>
      <w:sz w:val="24"/>
      <w:szCs w:val="24"/>
    </w:rPr>
  </w:style>
  <w:style w:type="character" w:styleId="FootnoteReference">
    <w:name w:val="footnote reference"/>
    <w:uiPriority w:val="99"/>
    <w:unhideWhenUsed/>
    <w:rsid w:val="00FF47E8"/>
  </w:style>
  <w:style w:type="character" w:customStyle="1" w:styleId="apple-converted-space">
    <w:name w:val="apple-converted-space"/>
    <w:rsid w:val="00FF47E8"/>
  </w:style>
  <w:style w:type="character" w:customStyle="1" w:styleId="a4">
    <w:name w:val="a4"/>
    <w:rsid w:val="00FF47E8"/>
  </w:style>
  <w:style w:type="character" w:customStyle="1" w:styleId="Heading1Char">
    <w:name w:val="Heading 1 Char"/>
    <w:link w:val="Heading1"/>
    <w:rsid w:val="00F334D2"/>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597B70"/>
    <w:pPr>
      <w:ind w:left="720"/>
      <w:contextualSpacing/>
    </w:pPr>
  </w:style>
  <w:style w:type="paragraph" w:styleId="FootnoteText">
    <w:name w:val="footnote text"/>
    <w:basedOn w:val="Normal"/>
    <w:link w:val="FootnoteTextChar"/>
    <w:semiHidden/>
    <w:unhideWhenUsed/>
    <w:rsid w:val="00C608F8"/>
    <w:rPr>
      <w:sz w:val="20"/>
      <w:szCs w:val="20"/>
    </w:rPr>
  </w:style>
  <w:style w:type="character" w:customStyle="1" w:styleId="FootnoteTextChar">
    <w:name w:val="Footnote Text Char"/>
    <w:basedOn w:val="DefaultParagraphFont"/>
    <w:link w:val="FootnoteText"/>
    <w:semiHidden/>
    <w:rsid w:val="00C608F8"/>
  </w:style>
  <w:style w:type="character" w:customStyle="1" w:styleId="Heading4Char">
    <w:name w:val="Heading 4 Char"/>
    <w:basedOn w:val="DefaultParagraphFont"/>
    <w:link w:val="Heading4"/>
    <w:semiHidden/>
    <w:rsid w:val="008108CA"/>
    <w:rPr>
      <w:rFonts w:asciiTheme="majorHAnsi" w:eastAsiaTheme="majorEastAsia" w:hAnsiTheme="majorHAnsi" w:cstheme="majorBidi"/>
      <w:i/>
      <w:iCs/>
      <w:color w:val="2F5496" w:themeColor="accent1" w:themeShade="BF"/>
      <w:sz w:val="24"/>
      <w:szCs w:val="24"/>
    </w:rPr>
  </w:style>
  <w:style w:type="character" w:styleId="UnresolvedMention">
    <w:name w:val="Unresolved Mention"/>
    <w:basedOn w:val="DefaultParagraphFont"/>
    <w:uiPriority w:val="99"/>
    <w:semiHidden/>
    <w:unhideWhenUsed/>
    <w:rsid w:val="008108CA"/>
    <w:rPr>
      <w:color w:val="605E5C"/>
      <w:shd w:val="clear" w:color="auto" w:fill="E1DFDD"/>
    </w:rPr>
  </w:style>
  <w:style w:type="character" w:styleId="FollowedHyperlink">
    <w:name w:val="FollowedHyperlink"/>
    <w:basedOn w:val="DefaultParagraphFont"/>
    <w:semiHidden/>
    <w:unhideWhenUsed/>
    <w:rsid w:val="008108CA"/>
    <w:rPr>
      <w:color w:val="954F72" w:themeColor="followedHyperlink"/>
      <w:u w:val="single"/>
    </w:rPr>
  </w:style>
  <w:style w:type="paragraph" w:styleId="Header">
    <w:name w:val="header"/>
    <w:basedOn w:val="Normal"/>
    <w:link w:val="HeaderChar"/>
    <w:unhideWhenUsed/>
    <w:rsid w:val="00564DBA"/>
    <w:pPr>
      <w:tabs>
        <w:tab w:val="center" w:pos="4680"/>
        <w:tab w:val="right" w:pos="9360"/>
      </w:tabs>
    </w:pPr>
  </w:style>
  <w:style w:type="character" w:customStyle="1" w:styleId="HeaderChar">
    <w:name w:val="Header Char"/>
    <w:basedOn w:val="DefaultParagraphFont"/>
    <w:link w:val="Header"/>
    <w:rsid w:val="00564DBA"/>
    <w:rPr>
      <w:sz w:val="24"/>
      <w:szCs w:val="24"/>
    </w:rPr>
  </w:style>
  <w:style w:type="paragraph" w:styleId="Footer">
    <w:name w:val="footer"/>
    <w:basedOn w:val="Normal"/>
    <w:link w:val="FooterChar"/>
    <w:uiPriority w:val="99"/>
    <w:unhideWhenUsed/>
    <w:rsid w:val="00564DBA"/>
    <w:pPr>
      <w:tabs>
        <w:tab w:val="center" w:pos="4680"/>
        <w:tab w:val="right" w:pos="9360"/>
      </w:tabs>
    </w:pPr>
  </w:style>
  <w:style w:type="character" w:customStyle="1" w:styleId="FooterChar">
    <w:name w:val="Footer Char"/>
    <w:basedOn w:val="DefaultParagraphFont"/>
    <w:link w:val="Footer"/>
    <w:uiPriority w:val="99"/>
    <w:rsid w:val="00564DBA"/>
    <w:rPr>
      <w:sz w:val="24"/>
      <w:szCs w:val="24"/>
    </w:rPr>
  </w:style>
  <w:style w:type="paragraph" w:customStyle="1" w:styleId="Style1">
    <w:name w:val="Style1"/>
    <w:basedOn w:val="Normal"/>
    <w:link w:val="Style1Char"/>
    <w:qFormat/>
    <w:rsid w:val="00B7432E"/>
    <w:pPr>
      <w:spacing w:after="120"/>
      <w:jc w:val="both"/>
    </w:pPr>
  </w:style>
  <w:style w:type="character" w:customStyle="1" w:styleId="Style1Char">
    <w:name w:val="Style1 Char"/>
    <w:basedOn w:val="DefaultParagraphFont"/>
    <w:link w:val="Style1"/>
    <w:rsid w:val="00B7432E"/>
    <w:rPr>
      <w:sz w:val="24"/>
      <w:szCs w:val="24"/>
    </w:rPr>
  </w:style>
  <w:style w:type="character" w:styleId="CommentReference">
    <w:name w:val="annotation reference"/>
    <w:basedOn w:val="DefaultParagraphFont"/>
    <w:semiHidden/>
    <w:unhideWhenUsed/>
    <w:rsid w:val="00447641"/>
    <w:rPr>
      <w:sz w:val="16"/>
      <w:szCs w:val="16"/>
    </w:rPr>
  </w:style>
  <w:style w:type="paragraph" w:styleId="CommentText">
    <w:name w:val="annotation text"/>
    <w:basedOn w:val="Normal"/>
    <w:link w:val="CommentTextChar"/>
    <w:semiHidden/>
    <w:unhideWhenUsed/>
    <w:rsid w:val="00447641"/>
    <w:rPr>
      <w:sz w:val="20"/>
      <w:szCs w:val="20"/>
    </w:rPr>
  </w:style>
  <w:style w:type="character" w:customStyle="1" w:styleId="CommentTextChar">
    <w:name w:val="Comment Text Char"/>
    <w:basedOn w:val="DefaultParagraphFont"/>
    <w:link w:val="CommentText"/>
    <w:semiHidden/>
    <w:rsid w:val="00447641"/>
  </w:style>
  <w:style w:type="paragraph" w:styleId="CommentSubject">
    <w:name w:val="annotation subject"/>
    <w:basedOn w:val="CommentText"/>
    <w:next w:val="CommentText"/>
    <w:link w:val="CommentSubjectChar"/>
    <w:semiHidden/>
    <w:unhideWhenUsed/>
    <w:rsid w:val="00447641"/>
    <w:rPr>
      <w:b/>
      <w:bCs/>
    </w:rPr>
  </w:style>
  <w:style w:type="character" w:customStyle="1" w:styleId="CommentSubjectChar">
    <w:name w:val="Comment Subject Char"/>
    <w:basedOn w:val="CommentTextChar"/>
    <w:link w:val="CommentSubject"/>
    <w:semiHidden/>
    <w:rsid w:val="004476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9346">
      <w:bodyDiv w:val="1"/>
      <w:marLeft w:val="0"/>
      <w:marRight w:val="0"/>
      <w:marTop w:val="0"/>
      <w:marBottom w:val="0"/>
      <w:divBdr>
        <w:top w:val="none" w:sz="0" w:space="0" w:color="auto"/>
        <w:left w:val="none" w:sz="0" w:space="0" w:color="auto"/>
        <w:bottom w:val="none" w:sz="0" w:space="0" w:color="auto"/>
        <w:right w:val="none" w:sz="0" w:space="0" w:color="auto"/>
      </w:divBdr>
    </w:div>
    <w:div w:id="148327066">
      <w:bodyDiv w:val="1"/>
      <w:marLeft w:val="0"/>
      <w:marRight w:val="0"/>
      <w:marTop w:val="0"/>
      <w:marBottom w:val="0"/>
      <w:divBdr>
        <w:top w:val="none" w:sz="0" w:space="0" w:color="auto"/>
        <w:left w:val="none" w:sz="0" w:space="0" w:color="auto"/>
        <w:bottom w:val="none" w:sz="0" w:space="0" w:color="auto"/>
        <w:right w:val="none" w:sz="0" w:space="0" w:color="auto"/>
      </w:divBdr>
    </w:div>
    <w:div w:id="222255696">
      <w:bodyDiv w:val="1"/>
      <w:marLeft w:val="0"/>
      <w:marRight w:val="0"/>
      <w:marTop w:val="0"/>
      <w:marBottom w:val="0"/>
      <w:divBdr>
        <w:top w:val="none" w:sz="0" w:space="0" w:color="auto"/>
        <w:left w:val="none" w:sz="0" w:space="0" w:color="auto"/>
        <w:bottom w:val="none" w:sz="0" w:space="0" w:color="auto"/>
        <w:right w:val="none" w:sz="0" w:space="0" w:color="auto"/>
      </w:divBdr>
      <w:divsChild>
        <w:div w:id="244800972">
          <w:marLeft w:val="0"/>
          <w:marRight w:val="0"/>
          <w:marTop w:val="0"/>
          <w:marBottom w:val="0"/>
          <w:divBdr>
            <w:top w:val="none" w:sz="0" w:space="0" w:color="auto"/>
            <w:left w:val="none" w:sz="0" w:space="0" w:color="auto"/>
            <w:bottom w:val="none" w:sz="0" w:space="0" w:color="auto"/>
            <w:right w:val="none" w:sz="0" w:space="0" w:color="auto"/>
          </w:divBdr>
        </w:div>
        <w:div w:id="446630730">
          <w:marLeft w:val="0"/>
          <w:marRight w:val="0"/>
          <w:marTop w:val="0"/>
          <w:marBottom w:val="0"/>
          <w:divBdr>
            <w:top w:val="none" w:sz="0" w:space="0" w:color="auto"/>
            <w:left w:val="none" w:sz="0" w:space="0" w:color="auto"/>
            <w:bottom w:val="none" w:sz="0" w:space="0" w:color="auto"/>
            <w:right w:val="none" w:sz="0" w:space="0" w:color="auto"/>
          </w:divBdr>
        </w:div>
        <w:div w:id="987367944">
          <w:marLeft w:val="0"/>
          <w:marRight w:val="0"/>
          <w:marTop w:val="0"/>
          <w:marBottom w:val="0"/>
          <w:divBdr>
            <w:top w:val="none" w:sz="0" w:space="0" w:color="auto"/>
            <w:left w:val="none" w:sz="0" w:space="0" w:color="auto"/>
            <w:bottom w:val="none" w:sz="0" w:space="0" w:color="auto"/>
            <w:right w:val="none" w:sz="0" w:space="0" w:color="auto"/>
          </w:divBdr>
        </w:div>
        <w:div w:id="1642074657">
          <w:marLeft w:val="0"/>
          <w:marRight w:val="0"/>
          <w:marTop w:val="0"/>
          <w:marBottom w:val="0"/>
          <w:divBdr>
            <w:top w:val="none" w:sz="0" w:space="0" w:color="auto"/>
            <w:left w:val="none" w:sz="0" w:space="0" w:color="auto"/>
            <w:bottom w:val="none" w:sz="0" w:space="0" w:color="auto"/>
            <w:right w:val="none" w:sz="0" w:space="0" w:color="auto"/>
          </w:divBdr>
        </w:div>
        <w:div w:id="1839926122">
          <w:marLeft w:val="0"/>
          <w:marRight w:val="0"/>
          <w:marTop w:val="0"/>
          <w:marBottom w:val="0"/>
          <w:divBdr>
            <w:top w:val="none" w:sz="0" w:space="0" w:color="auto"/>
            <w:left w:val="none" w:sz="0" w:space="0" w:color="auto"/>
            <w:bottom w:val="none" w:sz="0" w:space="0" w:color="auto"/>
            <w:right w:val="none" w:sz="0" w:space="0" w:color="auto"/>
          </w:divBdr>
        </w:div>
        <w:div w:id="1915894456">
          <w:marLeft w:val="0"/>
          <w:marRight w:val="0"/>
          <w:marTop w:val="0"/>
          <w:marBottom w:val="0"/>
          <w:divBdr>
            <w:top w:val="none" w:sz="0" w:space="0" w:color="auto"/>
            <w:left w:val="none" w:sz="0" w:space="0" w:color="auto"/>
            <w:bottom w:val="none" w:sz="0" w:space="0" w:color="auto"/>
            <w:right w:val="none" w:sz="0" w:space="0" w:color="auto"/>
          </w:divBdr>
        </w:div>
        <w:div w:id="2051882141">
          <w:marLeft w:val="0"/>
          <w:marRight w:val="0"/>
          <w:marTop w:val="0"/>
          <w:marBottom w:val="0"/>
          <w:divBdr>
            <w:top w:val="none" w:sz="0" w:space="0" w:color="auto"/>
            <w:left w:val="none" w:sz="0" w:space="0" w:color="auto"/>
            <w:bottom w:val="none" w:sz="0" w:space="0" w:color="auto"/>
            <w:right w:val="none" w:sz="0" w:space="0" w:color="auto"/>
          </w:divBdr>
        </w:div>
      </w:divsChild>
    </w:div>
    <w:div w:id="334190960">
      <w:bodyDiv w:val="1"/>
      <w:marLeft w:val="0"/>
      <w:marRight w:val="0"/>
      <w:marTop w:val="0"/>
      <w:marBottom w:val="0"/>
      <w:divBdr>
        <w:top w:val="none" w:sz="0" w:space="0" w:color="auto"/>
        <w:left w:val="none" w:sz="0" w:space="0" w:color="auto"/>
        <w:bottom w:val="none" w:sz="0" w:space="0" w:color="auto"/>
        <w:right w:val="none" w:sz="0" w:space="0" w:color="auto"/>
      </w:divBdr>
    </w:div>
    <w:div w:id="391196497">
      <w:bodyDiv w:val="1"/>
      <w:marLeft w:val="0"/>
      <w:marRight w:val="0"/>
      <w:marTop w:val="0"/>
      <w:marBottom w:val="0"/>
      <w:divBdr>
        <w:top w:val="none" w:sz="0" w:space="0" w:color="auto"/>
        <w:left w:val="none" w:sz="0" w:space="0" w:color="auto"/>
        <w:bottom w:val="none" w:sz="0" w:space="0" w:color="auto"/>
        <w:right w:val="none" w:sz="0" w:space="0" w:color="auto"/>
      </w:divBdr>
    </w:div>
    <w:div w:id="400717412">
      <w:bodyDiv w:val="1"/>
      <w:marLeft w:val="0"/>
      <w:marRight w:val="0"/>
      <w:marTop w:val="0"/>
      <w:marBottom w:val="0"/>
      <w:divBdr>
        <w:top w:val="none" w:sz="0" w:space="0" w:color="auto"/>
        <w:left w:val="none" w:sz="0" w:space="0" w:color="auto"/>
        <w:bottom w:val="none" w:sz="0" w:space="0" w:color="auto"/>
        <w:right w:val="none" w:sz="0" w:space="0" w:color="auto"/>
      </w:divBdr>
    </w:div>
    <w:div w:id="419258463">
      <w:bodyDiv w:val="1"/>
      <w:marLeft w:val="0"/>
      <w:marRight w:val="0"/>
      <w:marTop w:val="0"/>
      <w:marBottom w:val="0"/>
      <w:divBdr>
        <w:top w:val="none" w:sz="0" w:space="0" w:color="auto"/>
        <w:left w:val="none" w:sz="0" w:space="0" w:color="auto"/>
        <w:bottom w:val="none" w:sz="0" w:space="0" w:color="auto"/>
        <w:right w:val="none" w:sz="0" w:space="0" w:color="auto"/>
      </w:divBdr>
    </w:div>
    <w:div w:id="492835786">
      <w:bodyDiv w:val="1"/>
      <w:marLeft w:val="0"/>
      <w:marRight w:val="0"/>
      <w:marTop w:val="0"/>
      <w:marBottom w:val="0"/>
      <w:divBdr>
        <w:top w:val="none" w:sz="0" w:space="0" w:color="auto"/>
        <w:left w:val="none" w:sz="0" w:space="0" w:color="auto"/>
        <w:bottom w:val="none" w:sz="0" w:space="0" w:color="auto"/>
        <w:right w:val="none" w:sz="0" w:space="0" w:color="auto"/>
      </w:divBdr>
    </w:div>
    <w:div w:id="496506956">
      <w:bodyDiv w:val="1"/>
      <w:marLeft w:val="0"/>
      <w:marRight w:val="0"/>
      <w:marTop w:val="0"/>
      <w:marBottom w:val="0"/>
      <w:divBdr>
        <w:top w:val="none" w:sz="0" w:space="0" w:color="auto"/>
        <w:left w:val="none" w:sz="0" w:space="0" w:color="auto"/>
        <w:bottom w:val="none" w:sz="0" w:space="0" w:color="auto"/>
        <w:right w:val="none" w:sz="0" w:space="0" w:color="auto"/>
      </w:divBdr>
    </w:div>
    <w:div w:id="618922297">
      <w:bodyDiv w:val="1"/>
      <w:marLeft w:val="0"/>
      <w:marRight w:val="0"/>
      <w:marTop w:val="0"/>
      <w:marBottom w:val="0"/>
      <w:divBdr>
        <w:top w:val="none" w:sz="0" w:space="0" w:color="auto"/>
        <w:left w:val="none" w:sz="0" w:space="0" w:color="auto"/>
        <w:bottom w:val="none" w:sz="0" w:space="0" w:color="auto"/>
        <w:right w:val="none" w:sz="0" w:space="0" w:color="auto"/>
      </w:divBdr>
    </w:div>
    <w:div w:id="652176989">
      <w:bodyDiv w:val="1"/>
      <w:marLeft w:val="0"/>
      <w:marRight w:val="0"/>
      <w:marTop w:val="0"/>
      <w:marBottom w:val="0"/>
      <w:divBdr>
        <w:top w:val="none" w:sz="0" w:space="0" w:color="auto"/>
        <w:left w:val="none" w:sz="0" w:space="0" w:color="auto"/>
        <w:bottom w:val="none" w:sz="0" w:space="0" w:color="auto"/>
        <w:right w:val="none" w:sz="0" w:space="0" w:color="auto"/>
      </w:divBdr>
    </w:div>
    <w:div w:id="700134351">
      <w:bodyDiv w:val="1"/>
      <w:marLeft w:val="0"/>
      <w:marRight w:val="0"/>
      <w:marTop w:val="0"/>
      <w:marBottom w:val="0"/>
      <w:divBdr>
        <w:top w:val="none" w:sz="0" w:space="0" w:color="auto"/>
        <w:left w:val="none" w:sz="0" w:space="0" w:color="auto"/>
        <w:bottom w:val="none" w:sz="0" w:space="0" w:color="auto"/>
        <w:right w:val="none" w:sz="0" w:space="0" w:color="auto"/>
      </w:divBdr>
      <w:divsChild>
        <w:div w:id="111218056">
          <w:marLeft w:val="0"/>
          <w:marRight w:val="0"/>
          <w:marTop w:val="0"/>
          <w:marBottom w:val="390"/>
          <w:divBdr>
            <w:top w:val="none" w:sz="0" w:space="0" w:color="auto"/>
            <w:left w:val="none" w:sz="0" w:space="0" w:color="auto"/>
            <w:bottom w:val="none" w:sz="0" w:space="0" w:color="auto"/>
            <w:right w:val="none" w:sz="0" w:space="0" w:color="auto"/>
          </w:divBdr>
        </w:div>
        <w:div w:id="2024505146">
          <w:marLeft w:val="0"/>
          <w:marRight w:val="0"/>
          <w:marTop w:val="0"/>
          <w:marBottom w:val="390"/>
          <w:divBdr>
            <w:top w:val="none" w:sz="0" w:space="0" w:color="auto"/>
            <w:left w:val="none" w:sz="0" w:space="0" w:color="auto"/>
            <w:bottom w:val="none" w:sz="0" w:space="0" w:color="auto"/>
            <w:right w:val="none" w:sz="0" w:space="0" w:color="auto"/>
          </w:divBdr>
        </w:div>
        <w:div w:id="2118521964">
          <w:marLeft w:val="0"/>
          <w:marRight w:val="0"/>
          <w:marTop w:val="0"/>
          <w:marBottom w:val="390"/>
          <w:divBdr>
            <w:top w:val="none" w:sz="0" w:space="0" w:color="auto"/>
            <w:left w:val="none" w:sz="0" w:space="0" w:color="auto"/>
            <w:bottom w:val="none" w:sz="0" w:space="0" w:color="auto"/>
            <w:right w:val="none" w:sz="0" w:space="0" w:color="auto"/>
          </w:divBdr>
        </w:div>
      </w:divsChild>
    </w:div>
    <w:div w:id="707024502">
      <w:bodyDiv w:val="1"/>
      <w:marLeft w:val="0"/>
      <w:marRight w:val="0"/>
      <w:marTop w:val="0"/>
      <w:marBottom w:val="0"/>
      <w:divBdr>
        <w:top w:val="none" w:sz="0" w:space="0" w:color="auto"/>
        <w:left w:val="none" w:sz="0" w:space="0" w:color="auto"/>
        <w:bottom w:val="none" w:sz="0" w:space="0" w:color="auto"/>
        <w:right w:val="none" w:sz="0" w:space="0" w:color="auto"/>
      </w:divBdr>
    </w:div>
    <w:div w:id="738938948">
      <w:bodyDiv w:val="1"/>
      <w:marLeft w:val="0"/>
      <w:marRight w:val="0"/>
      <w:marTop w:val="0"/>
      <w:marBottom w:val="0"/>
      <w:divBdr>
        <w:top w:val="none" w:sz="0" w:space="0" w:color="auto"/>
        <w:left w:val="none" w:sz="0" w:space="0" w:color="auto"/>
        <w:bottom w:val="none" w:sz="0" w:space="0" w:color="auto"/>
        <w:right w:val="none" w:sz="0" w:space="0" w:color="auto"/>
      </w:divBdr>
    </w:div>
    <w:div w:id="840125823">
      <w:bodyDiv w:val="1"/>
      <w:marLeft w:val="0"/>
      <w:marRight w:val="0"/>
      <w:marTop w:val="0"/>
      <w:marBottom w:val="0"/>
      <w:divBdr>
        <w:top w:val="none" w:sz="0" w:space="0" w:color="auto"/>
        <w:left w:val="none" w:sz="0" w:space="0" w:color="auto"/>
        <w:bottom w:val="none" w:sz="0" w:space="0" w:color="auto"/>
        <w:right w:val="none" w:sz="0" w:space="0" w:color="auto"/>
      </w:divBdr>
    </w:div>
    <w:div w:id="936865959">
      <w:bodyDiv w:val="1"/>
      <w:marLeft w:val="0"/>
      <w:marRight w:val="0"/>
      <w:marTop w:val="0"/>
      <w:marBottom w:val="0"/>
      <w:divBdr>
        <w:top w:val="none" w:sz="0" w:space="0" w:color="auto"/>
        <w:left w:val="none" w:sz="0" w:space="0" w:color="auto"/>
        <w:bottom w:val="none" w:sz="0" w:space="0" w:color="auto"/>
        <w:right w:val="none" w:sz="0" w:space="0" w:color="auto"/>
      </w:divBdr>
    </w:div>
    <w:div w:id="942343464">
      <w:bodyDiv w:val="1"/>
      <w:marLeft w:val="0"/>
      <w:marRight w:val="0"/>
      <w:marTop w:val="0"/>
      <w:marBottom w:val="0"/>
      <w:divBdr>
        <w:top w:val="none" w:sz="0" w:space="0" w:color="auto"/>
        <w:left w:val="none" w:sz="0" w:space="0" w:color="auto"/>
        <w:bottom w:val="none" w:sz="0" w:space="0" w:color="auto"/>
        <w:right w:val="none" w:sz="0" w:space="0" w:color="auto"/>
      </w:divBdr>
    </w:div>
    <w:div w:id="968239495">
      <w:bodyDiv w:val="1"/>
      <w:marLeft w:val="0"/>
      <w:marRight w:val="0"/>
      <w:marTop w:val="0"/>
      <w:marBottom w:val="0"/>
      <w:divBdr>
        <w:top w:val="none" w:sz="0" w:space="0" w:color="auto"/>
        <w:left w:val="none" w:sz="0" w:space="0" w:color="auto"/>
        <w:bottom w:val="none" w:sz="0" w:space="0" w:color="auto"/>
        <w:right w:val="none" w:sz="0" w:space="0" w:color="auto"/>
      </w:divBdr>
    </w:div>
    <w:div w:id="1183544480">
      <w:bodyDiv w:val="1"/>
      <w:marLeft w:val="0"/>
      <w:marRight w:val="0"/>
      <w:marTop w:val="0"/>
      <w:marBottom w:val="0"/>
      <w:divBdr>
        <w:top w:val="none" w:sz="0" w:space="0" w:color="auto"/>
        <w:left w:val="none" w:sz="0" w:space="0" w:color="auto"/>
        <w:bottom w:val="none" w:sz="0" w:space="0" w:color="auto"/>
        <w:right w:val="none" w:sz="0" w:space="0" w:color="auto"/>
      </w:divBdr>
    </w:div>
    <w:div w:id="1246915407">
      <w:bodyDiv w:val="1"/>
      <w:marLeft w:val="0"/>
      <w:marRight w:val="0"/>
      <w:marTop w:val="0"/>
      <w:marBottom w:val="0"/>
      <w:divBdr>
        <w:top w:val="none" w:sz="0" w:space="0" w:color="auto"/>
        <w:left w:val="none" w:sz="0" w:space="0" w:color="auto"/>
        <w:bottom w:val="none" w:sz="0" w:space="0" w:color="auto"/>
        <w:right w:val="none" w:sz="0" w:space="0" w:color="auto"/>
      </w:divBdr>
    </w:div>
    <w:div w:id="1272128878">
      <w:bodyDiv w:val="1"/>
      <w:marLeft w:val="0"/>
      <w:marRight w:val="0"/>
      <w:marTop w:val="0"/>
      <w:marBottom w:val="0"/>
      <w:divBdr>
        <w:top w:val="none" w:sz="0" w:space="0" w:color="auto"/>
        <w:left w:val="none" w:sz="0" w:space="0" w:color="auto"/>
        <w:bottom w:val="none" w:sz="0" w:space="0" w:color="auto"/>
        <w:right w:val="none" w:sz="0" w:space="0" w:color="auto"/>
      </w:divBdr>
    </w:div>
    <w:div w:id="1302272179">
      <w:bodyDiv w:val="1"/>
      <w:marLeft w:val="0"/>
      <w:marRight w:val="0"/>
      <w:marTop w:val="0"/>
      <w:marBottom w:val="0"/>
      <w:divBdr>
        <w:top w:val="none" w:sz="0" w:space="0" w:color="auto"/>
        <w:left w:val="none" w:sz="0" w:space="0" w:color="auto"/>
        <w:bottom w:val="none" w:sz="0" w:space="0" w:color="auto"/>
        <w:right w:val="none" w:sz="0" w:space="0" w:color="auto"/>
      </w:divBdr>
    </w:div>
    <w:div w:id="1344162719">
      <w:bodyDiv w:val="1"/>
      <w:marLeft w:val="0"/>
      <w:marRight w:val="0"/>
      <w:marTop w:val="0"/>
      <w:marBottom w:val="0"/>
      <w:divBdr>
        <w:top w:val="none" w:sz="0" w:space="0" w:color="auto"/>
        <w:left w:val="none" w:sz="0" w:space="0" w:color="auto"/>
        <w:bottom w:val="none" w:sz="0" w:space="0" w:color="auto"/>
        <w:right w:val="none" w:sz="0" w:space="0" w:color="auto"/>
      </w:divBdr>
      <w:divsChild>
        <w:div w:id="508301642">
          <w:marLeft w:val="0"/>
          <w:marRight w:val="0"/>
          <w:marTop w:val="0"/>
          <w:marBottom w:val="0"/>
          <w:divBdr>
            <w:top w:val="none" w:sz="0" w:space="0" w:color="auto"/>
            <w:left w:val="none" w:sz="0" w:space="0" w:color="auto"/>
            <w:bottom w:val="none" w:sz="0" w:space="0" w:color="auto"/>
            <w:right w:val="none" w:sz="0" w:space="0" w:color="auto"/>
          </w:divBdr>
        </w:div>
        <w:div w:id="893085622">
          <w:marLeft w:val="0"/>
          <w:marRight w:val="0"/>
          <w:marTop w:val="0"/>
          <w:marBottom w:val="0"/>
          <w:divBdr>
            <w:top w:val="none" w:sz="0" w:space="0" w:color="auto"/>
            <w:left w:val="none" w:sz="0" w:space="0" w:color="auto"/>
            <w:bottom w:val="none" w:sz="0" w:space="0" w:color="auto"/>
            <w:right w:val="none" w:sz="0" w:space="0" w:color="auto"/>
          </w:divBdr>
          <w:divsChild>
            <w:div w:id="190606732">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1321153954">
          <w:marLeft w:val="0"/>
          <w:marRight w:val="0"/>
          <w:marTop w:val="0"/>
          <w:marBottom w:val="0"/>
          <w:divBdr>
            <w:top w:val="none" w:sz="0" w:space="0" w:color="auto"/>
            <w:left w:val="none" w:sz="0" w:space="0" w:color="auto"/>
            <w:bottom w:val="none" w:sz="0" w:space="0" w:color="auto"/>
            <w:right w:val="none" w:sz="0" w:space="0" w:color="auto"/>
          </w:divBdr>
        </w:div>
      </w:divsChild>
    </w:div>
    <w:div w:id="1379357541">
      <w:bodyDiv w:val="1"/>
      <w:marLeft w:val="0"/>
      <w:marRight w:val="0"/>
      <w:marTop w:val="0"/>
      <w:marBottom w:val="0"/>
      <w:divBdr>
        <w:top w:val="none" w:sz="0" w:space="0" w:color="auto"/>
        <w:left w:val="none" w:sz="0" w:space="0" w:color="auto"/>
        <w:bottom w:val="none" w:sz="0" w:space="0" w:color="auto"/>
        <w:right w:val="none" w:sz="0" w:space="0" w:color="auto"/>
      </w:divBdr>
    </w:div>
    <w:div w:id="1495142048">
      <w:bodyDiv w:val="1"/>
      <w:marLeft w:val="0"/>
      <w:marRight w:val="0"/>
      <w:marTop w:val="0"/>
      <w:marBottom w:val="0"/>
      <w:divBdr>
        <w:top w:val="none" w:sz="0" w:space="0" w:color="auto"/>
        <w:left w:val="none" w:sz="0" w:space="0" w:color="auto"/>
        <w:bottom w:val="none" w:sz="0" w:space="0" w:color="auto"/>
        <w:right w:val="none" w:sz="0" w:space="0" w:color="auto"/>
      </w:divBdr>
    </w:div>
    <w:div w:id="1523668529">
      <w:bodyDiv w:val="1"/>
      <w:marLeft w:val="0"/>
      <w:marRight w:val="0"/>
      <w:marTop w:val="0"/>
      <w:marBottom w:val="0"/>
      <w:divBdr>
        <w:top w:val="none" w:sz="0" w:space="0" w:color="auto"/>
        <w:left w:val="none" w:sz="0" w:space="0" w:color="auto"/>
        <w:bottom w:val="none" w:sz="0" w:space="0" w:color="auto"/>
        <w:right w:val="none" w:sz="0" w:space="0" w:color="auto"/>
      </w:divBdr>
    </w:div>
    <w:div w:id="1549492403">
      <w:bodyDiv w:val="1"/>
      <w:marLeft w:val="0"/>
      <w:marRight w:val="0"/>
      <w:marTop w:val="0"/>
      <w:marBottom w:val="0"/>
      <w:divBdr>
        <w:top w:val="none" w:sz="0" w:space="0" w:color="auto"/>
        <w:left w:val="none" w:sz="0" w:space="0" w:color="auto"/>
        <w:bottom w:val="none" w:sz="0" w:space="0" w:color="auto"/>
        <w:right w:val="none" w:sz="0" w:space="0" w:color="auto"/>
      </w:divBdr>
    </w:div>
    <w:div w:id="1550923537">
      <w:bodyDiv w:val="1"/>
      <w:marLeft w:val="0"/>
      <w:marRight w:val="0"/>
      <w:marTop w:val="0"/>
      <w:marBottom w:val="0"/>
      <w:divBdr>
        <w:top w:val="none" w:sz="0" w:space="0" w:color="auto"/>
        <w:left w:val="none" w:sz="0" w:space="0" w:color="auto"/>
        <w:bottom w:val="none" w:sz="0" w:space="0" w:color="auto"/>
        <w:right w:val="none" w:sz="0" w:space="0" w:color="auto"/>
      </w:divBdr>
    </w:div>
    <w:div w:id="1584299373">
      <w:bodyDiv w:val="1"/>
      <w:marLeft w:val="0"/>
      <w:marRight w:val="0"/>
      <w:marTop w:val="0"/>
      <w:marBottom w:val="0"/>
      <w:divBdr>
        <w:top w:val="none" w:sz="0" w:space="0" w:color="auto"/>
        <w:left w:val="none" w:sz="0" w:space="0" w:color="auto"/>
        <w:bottom w:val="none" w:sz="0" w:space="0" w:color="auto"/>
        <w:right w:val="none" w:sz="0" w:space="0" w:color="auto"/>
      </w:divBdr>
    </w:div>
    <w:div w:id="1758092173">
      <w:bodyDiv w:val="1"/>
      <w:marLeft w:val="0"/>
      <w:marRight w:val="0"/>
      <w:marTop w:val="0"/>
      <w:marBottom w:val="0"/>
      <w:divBdr>
        <w:top w:val="none" w:sz="0" w:space="0" w:color="auto"/>
        <w:left w:val="none" w:sz="0" w:space="0" w:color="auto"/>
        <w:bottom w:val="none" w:sz="0" w:space="0" w:color="auto"/>
        <w:right w:val="none" w:sz="0" w:space="0" w:color="auto"/>
      </w:divBdr>
    </w:div>
    <w:div w:id="1779132357">
      <w:bodyDiv w:val="1"/>
      <w:marLeft w:val="0"/>
      <w:marRight w:val="0"/>
      <w:marTop w:val="0"/>
      <w:marBottom w:val="0"/>
      <w:divBdr>
        <w:top w:val="none" w:sz="0" w:space="0" w:color="auto"/>
        <w:left w:val="none" w:sz="0" w:space="0" w:color="auto"/>
        <w:bottom w:val="none" w:sz="0" w:space="0" w:color="auto"/>
        <w:right w:val="none" w:sz="0" w:space="0" w:color="auto"/>
      </w:divBdr>
    </w:div>
    <w:div w:id="1784574604">
      <w:bodyDiv w:val="1"/>
      <w:marLeft w:val="0"/>
      <w:marRight w:val="0"/>
      <w:marTop w:val="0"/>
      <w:marBottom w:val="0"/>
      <w:divBdr>
        <w:top w:val="none" w:sz="0" w:space="0" w:color="auto"/>
        <w:left w:val="none" w:sz="0" w:space="0" w:color="auto"/>
        <w:bottom w:val="none" w:sz="0" w:space="0" w:color="auto"/>
        <w:right w:val="none" w:sz="0" w:space="0" w:color="auto"/>
      </w:divBdr>
    </w:div>
    <w:div w:id="1813400705">
      <w:bodyDiv w:val="1"/>
      <w:marLeft w:val="0"/>
      <w:marRight w:val="0"/>
      <w:marTop w:val="0"/>
      <w:marBottom w:val="0"/>
      <w:divBdr>
        <w:top w:val="none" w:sz="0" w:space="0" w:color="auto"/>
        <w:left w:val="none" w:sz="0" w:space="0" w:color="auto"/>
        <w:bottom w:val="none" w:sz="0" w:space="0" w:color="auto"/>
        <w:right w:val="none" w:sz="0" w:space="0" w:color="auto"/>
      </w:divBdr>
    </w:div>
    <w:div w:id="1878738940">
      <w:bodyDiv w:val="1"/>
      <w:marLeft w:val="0"/>
      <w:marRight w:val="0"/>
      <w:marTop w:val="0"/>
      <w:marBottom w:val="0"/>
      <w:divBdr>
        <w:top w:val="none" w:sz="0" w:space="0" w:color="auto"/>
        <w:left w:val="none" w:sz="0" w:space="0" w:color="auto"/>
        <w:bottom w:val="none" w:sz="0" w:space="0" w:color="auto"/>
        <w:right w:val="none" w:sz="0" w:space="0" w:color="auto"/>
      </w:divBdr>
    </w:div>
    <w:div w:id="1890216847">
      <w:bodyDiv w:val="1"/>
      <w:marLeft w:val="0"/>
      <w:marRight w:val="0"/>
      <w:marTop w:val="0"/>
      <w:marBottom w:val="0"/>
      <w:divBdr>
        <w:top w:val="none" w:sz="0" w:space="0" w:color="auto"/>
        <w:left w:val="none" w:sz="0" w:space="0" w:color="auto"/>
        <w:bottom w:val="none" w:sz="0" w:space="0" w:color="auto"/>
        <w:right w:val="none" w:sz="0" w:space="0" w:color="auto"/>
      </w:divBdr>
    </w:div>
    <w:div w:id="1937519735">
      <w:bodyDiv w:val="1"/>
      <w:marLeft w:val="0"/>
      <w:marRight w:val="0"/>
      <w:marTop w:val="0"/>
      <w:marBottom w:val="0"/>
      <w:divBdr>
        <w:top w:val="none" w:sz="0" w:space="0" w:color="auto"/>
        <w:left w:val="none" w:sz="0" w:space="0" w:color="auto"/>
        <w:bottom w:val="none" w:sz="0" w:space="0" w:color="auto"/>
        <w:right w:val="none" w:sz="0" w:space="0" w:color="auto"/>
      </w:divBdr>
    </w:div>
    <w:div w:id="1956675257">
      <w:bodyDiv w:val="1"/>
      <w:marLeft w:val="0"/>
      <w:marRight w:val="0"/>
      <w:marTop w:val="0"/>
      <w:marBottom w:val="0"/>
      <w:divBdr>
        <w:top w:val="none" w:sz="0" w:space="0" w:color="auto"/>
        <w:left w:val="none" w:sz="0" w:space="0" w:color="auto"/>
        <w:bottom w:val="none" w:sz="0" w:space="0" w:color="auto"/>
        <w:right w:val="none" w:sz="0" w:space="0" w:color="auto"/>
      </w:divBdr>
    </w:div>
    <w:div w:id="1987781061">
      <w:bodyDiv w:val="1"/>
      <w:marLeft w:val="0"/>
      <w:marRight w:val="0"/>
      <w:marTop w:val="0"/>
      <w:marBottom w:val="0"/>
      <w:divBdr>
        <w:top w:val="none" w:sz="0" w:space="0" w:color="auto"/>
        <w:left w:val="none" w:sz="0" w:space="0" w:color="auto"/>
        <w:bottom w:val="none" w:sz="0" w:space="0" w:color="auto"/>
        <w:right w:val="none" w:sz="0" w:space="0" w:color="auto"/>
      </w:divBdr>
      <w:divsChild>
        <w:div w:id="773205765">
          <w:marLeft w:val="0"/>
          <w:marRight w:val="0"/>
          <w:marTop w:val="0"/>
          <w:marBottom w:val="0"/>
          <w:divBdr>
            <w:top w:val="none" w:sz="0" w:space="0" w:color="auto"/>
            <w:left w:val="none" w:sz="0" w:space="0" w:color="auto"/>
            <w:bottom w:val="none" w:sz="0" w:space="0" w:color="auto"/>
            <w:right w:val="none" w:sz="0" w:space="0" w:color="auto"/>
          </w:divBdr>
        </w:div>
        <w:div w:id="842865268">
          <w:marLeft w:val="0"/>
          <w:marRight w:val="0"/>
          <w:marTop w:val="0"/>
          <w:marBottom w:val="0"/>
          <w:divBdr>
            <w:top w:val="none" w:sz="0" w:space="0" w:color="auto"/>
            <w:left w:val="none" w:sz="0" w:space="0" w:color="auto"/>
            <w:bottom w:val="none" w:sz="0" w:space="0" w:color="auto"/>
            <w:right w:val="none" w:sz="0" w:space="0" w:color="auto"/>
          </w:divBdr>
        </w:div>
        <w:div w:id="931662664">
          <w:marLeft w:val="0"/>
          <w:marRight w:val="0"/>
          <w:marTop w:val="0"/>
          <w:marBottom w:val="0"/>
          <w:divBdr>
            <w:top w:val="none" w:sz="0" w:space="0" w:color="auto"/>
            <w:left w:val="none" w:sz="0" w:space="0" w:color="auto"/>
            <w:bottom w:val="none" w:sz="0" w:space="0" w:color="auto"/>
            <w:right w:val="none" w:sz="0" w:space="0" w:color="auto"/>
          </w:divBdr>
        </w:div>
        <w:div w:id="1171143165">
          <w:marLeft w:val="0"/>
          <w:marRight w:val="0"/>
          <w:marTop w:val="0"/>
          <w:marBottom w:val="0"/>
          <w:divBdr>
            <w:top w:val="none" w:sz="0" w:space="0" w:color="auto"/>
            <w:left w:val="none" w:sz="0" w:space="0" w:color="auto"/>
            <w:bottom w:val="none" w:sz="0" w:space="0" w:color="auto"/>
            <w:right w:val="none" w:sz="0" w:space="0" w:color="auto"/>
          </w:divBdr>
        </w:div>
        <w:div w:id="1537353836">
          <w:marLeft w:val="0"/>
          <w:marRight w:val="0"/>
          <w:marTop w:val="0"/>
          <w:marBottom w:val="0"/>
          <w:divBdr>
            <w:top w:val="none" w:sz="0" w:space="0" w:color="auto"/>
            <w:left w:val="none" w:sz="0" w:space="0" w:color="auto"/>
            <w:bottom w:val="none" w:sz="0" w:space="0" w:color="auto"/>
            <w:right w:val="none" w:sz="0" w:space="0" w:color="auto"/>
          </w:divBdr>
        </w:div>
        <w:div w:id="1577469711">
          <w:marLeft w:val="0"/>
          <w:marRight w:val="0"/>
          <w:marTop w:val="0"/>
          <w:marBottom w:val="0"/>
          <w:divBdr>
            <w:top w:val="none" w:sz="0" w:space="0" w:color="auto"/>
            <w:left w:val="none" w:sz="0" w:space="0" w:color="auto"/>
            <w:bottom w:val="none" w:sz="0" w:space="0" w:color="auto"/>
            <w:right w:val="none" w:sz="0" w:space="0" w:color="auto"/>
          </w:divBdr>
        </w:div>
        <w:div w:id="2051687211">
          <w:marLeft w:val="0"/>
          <w:marRight w:val="0"/>
          <w:marTop w:val="0"/>
          <w:marBottom w:val="0"/>
          <w:divBdr>
            <w:top w:val="none" w:sz="0" w:space="0" w:color="auto"/>
            <w:left w:val="none" w:sz="0" w:space="0" w:color="auto"/>
            <w:bottom w:val="none" w:sz="0" w:space="0" w:color="auto"/>
            <w:right w:val="none" w:sz="0" w:space="0" w:color="auto"/>
          </w:divBdr>
        </w:div>
      </w:divsChild>
    </w:div>
    <w:div w:id="2009863387">
      <w:bodyDiv w:val="1"/>
      <w:marLeft w:val="0"/>
      <w:marRight w:val="0"/>
      <w:marTop w:val="0"/>
      <w:marBottom w:val="0"/>
      <w:divBdr>
        <w:top w:val="none" w:sz="0" w:space="0" w:color="auto"/>
        <w:left w:val="none" w:sz="0" w:space="0" w:color="auto"/>
        <w:bottom w:val="none" w:sz="0" w:space="0" w:color="auto"/>
        <w:right w:val="none" w:sz="0" w:space="0" w:color="auto"/>
      </w:divBdr>
    </w:div>
    <w:div w:id="2055152971">
      <w:bodyDiv w:val="1"/>
      <w:marLeft w:val="0"/>
      <w:marRight w:val="0"/>
      <w:marTop w:val="0"/>
      <w:marBottom w:val="0"/>
      <w:divBdr>
        <w:top w:val="none" w:sz="0" w:space="0" w:color="auto"/>
        <w:left w:val="none" w:sz="0" w:space="0" w:color="auto"/>
        <w:bottom w:val="none" w:sz="0" w:space="0" w:color="auto"/>
        <w:right w:val="none" w:sz="0" w:space="0" w:color="auto"/>
      </w:divBdr>
    </w:div>
    <w:div w:id="2062943306">
      <w:bodyDiv w:val="1"/>
      <w:marLeft w:val="0"/>
      <w:marRight w:val="0"/>
      <w:marTop w:val="0"/>
      <w:marBottom w:val="0"/>
      <w:divBdr>
        <w:top w:val="none" w:sz="0" w:space="0" w:color="auto"/>
        <w:left w:val="none" w:sz="0" w:space="0" w:color="auto"/>
        <w:bottom w:val="none" w:sz="0" w:space="0" w:color="auto"/>
        <w:right w:val="none" w:sz="0" w:space="0" w:color="auto"/>
      </w:divBdr>
    </w:div>
    <w:div w:id="211316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60001-9474-4DB5-BDEC-1D80C8B3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10</Pages>
  <Words>4164</Words>
  <Characters>23738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מקורות לפרק כל שעה – דף 1</vt:lpstr>
    </vt:vector>
  </TitlesOfParts>
  <Company>Hewlett-Packard</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מקורות לפרק כל שעה – דף 1</dc:title>
  <dc:subject/>
  <dc:creator>Assaf Bednarsh</dc:creator>
  <cp:keywords/>
  <dc:description/>
  <cp:lastModifiedBy>Yosef Mordechai Gokhman</cp:lastModifiedBy>
  <cp:revision>7</cp:revision>
  <cp:lastPrinted>2022-05-03T05:53:00Z</cp:lastPrinted>
  <dcterms:created xsi:type="dcterms:W3CDTF">2022-07-14T10:03:00Z</dcterms:created>
  <dcterms:modified xsi:type="dcterms:W3CDTF">2022-07-18T07:23:00Z</dcterms:modified>
</cp:coreProperties>
</file>