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4B3FD58" w:rsidR="00772561" w:rsidRPr="00F7527D" w:rsidRDefault="00D036C2" w:rsidP="0063283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024B69">
        <w:rPr>
          <w:rFonts w:asciiTheme="majorBidi" w:hAnsiTheme="majorBidi" w:cstheme="majorBidi"/>
          <w:u w:val="single"/>
        </w:rPr>
        <w:t>56</w:t>
      </w:r>
    </w:p>
    <w:p w14:paraId="461599FF" w14:textId="77777777" w:rsidR="004D1996" w:rsidRDefault="004D1996" w:rsidP="3818F022">
      <w:pPr>
        <w:tabs>
          <w:tab w:val="left" w:pos="6836"/>
        </w:tabs>
        <w:spacing w:after="120"/>
        <w:jc w:val="both"/>
        <w:rPr>
          <w:rFonts w:asciiTheme="majorBidi" w:hAnsiTheme="majorBidi" w:cstheme="majorBidi"/>
          <w:rtl/>
        </w:rPr>
      </w:pPr>
    </w:p>
    <w:p w14:paraId="0EDF093E" w14:textId="2D8CFEBD" w:rsidR="00D77FE0" w:rsidRDefault="004D1996" w:rsidP="00156AA9">
      <w:pPr>
        <w:tabs>
          <w:tab w:val="left" w:pos="6836"/>
        </w:tabs>
        <w:spacing w:after="120"/>
        <w:jc w:val="both"/>
        <w:rPr>
          <w:rFonts w:asciiTheme="majorBidi" w:hAnsiTheme="majorBidi" w:cstheme="majorBidi"/>
          <w:rtl/>
        </w:rPr>
      </w:pPr>
      <w:r>
        <w:rPr>
          <w:rFonts w:asciiTheme="majorBidi" w:hAnsiTheme="majorBidi" w:cstheme="majorBidi" w:hint="cs"/>
          <w:rtl/>
        </w:rPr>
        <w:t>(1)</w:t>
      </w:r>
      <w:r w:rsidR="00024B69">
        <w:rPr>
          <w:rFonts w:asciiTheme="majorBidi" w:hAnsiTheme="majorBidi" w:cstheme="majorBidi" w:hint="cs"/>
          <w:rtl/>
        </w:rPr>
        <w:t xml:space="preserve"> לסיים את המורות מדף 55</w:t>
      </w:r>
    </w:p>
    <w:p w14:paraId="0A7FB424" w14:textId="77777777" w:rsidR="00024B69" w:rsidRDefault="00024B69" w:rsidP="00156AA9">
      <w:pPr>
        <w:tabs>
          <w:tab w:val="left" w:pos="6836"/>
        </w:tabs>
        <w:spacing w:after="120"/>
        <w:jc w:val="both"/>
        <w:rPr>
          <w:rFonts w:asciiTheme="majorBidi" w:hAnsiTheme="majorBidi" w:cstheme="majorBidi"/>
          <w:rtl/>
        </w:rPr>
      </w:pPr>
    </w:p>
    <w:p w14:paraId="15073D22" w14:textId="65F30718" w:rsidR="00FD31A2" w:rsidRDefault="002941D8" w:rsidP="00156AA9">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FD31A2">
        <w:rPr>
          <w:rFonts w:asciiTheme="majorBidi" w:hAnsiTheme="majorBidi" w:cstheme="majorBidi" w:hint="cs"/>
          <w:rtl/>
        </w:rPr>
        <w:t xml:space="preserve">משנה דף </w:t>
      </w:r>
      <w:r w:rsidR="00914DED">
        <w:rPr>
          <w:rFonts w:asciiTheme="majorBidi" w:hAnsiTheme="majorBidi" w:cstheme="majorBidi" w:hint="cs"/>
          <w:rtl/>
        </w:rPr>
        <w:t>מב</w:t>
      </w:r>
      <w:r w:rsidR="00562E9E">
        <w:rPr>
          <w:rFonts w:asciiTheme="majorBidi" w:hAnsiTheme="majorBidi" w:cstheme="majorBidi" w:hint="cs"/>
          <w:rtl/>
        </w:rPr>
        <w:t>. "</w:t>
      </w:r>
      <w:r w:rsidR="00562E9E" w:rsidRPr="00562E9E">
        <w:rPr>
          <w:rFonts w:asciiTheme="majorBidi" w:hAnsiTheme="majorBidi"/>
          <w:rtl/>
        </w:rPr>
        <w:t>היו יושבין כל אחד מברך לעצמו הסבו אחד מברך לכולן</w:t>
      </w:r>
      <w:r w:rsidR="00562E9E">
        <w:rPr>
          <w:rFonts w:asciiTheme="majorBidi" w:hAnsiTheme="majorBidi" w:hint="cs"/>
          <w:rtl/>
        </w:rPr>
        <w:t>"</w:t>
      </w:r>
      <w:r w:rsidR="00914DED">
        <w:rPr>
          <w:rFonts w:asciiTheme="majorBidi" w:hAnsiTheme="majorBidi" w:cstheme="majorBidi" w:hint="cs"/>
          <w:rtl/>
        </w:rPr>
        <w:t>, רש"י, תו</w:t>
      </w:r>
      <w:r w:rsidR="00562E9E">
        <w:rPr>
          <w:rFonts w:asciiTheme="majorBidi" w:hAnsiTheme="majorBidi" w:cstheme="majorBidi" w:hint="cs"/>
          <w:rtl/>
        </w:rPr>
        <w:t>ס'</w:t>
      </w:r>
      <w:r w:rsidR="0075039D">
        <w:rPr>
          <w:rFonts w:asciiTheme="majorBidi" w:hAnsiTheme="majorBidi" w:cstheme="majorBidi" w:hint="cs"/>
          <w:rtl/>
        </w:rPr>
        <w:t>, רבינו יונה</w:t>
      </w:r>
      <w:r w:rsidR="00874209">
        <w:rPr>
          <w:rFonts w:asciiTheme="majorBidi" w:hAnsiTheme="majorBidi" w:cstheme="majorBidi" w:hint="cs"/>
          <w:rtl/>
        </w:rPr>
        <w:t>,</w:t>
      </w:r>
      <w:r w:rsidR="000507F0">
        <w:rPr>
          <w:rFonts w:asciiTheme="majorBidi" w:hAnsiTheme="majorBidi" w:cstheme="majorBidi" w:hint="cs"/>
          <w:rtl/>
        </w:rPr>
        <w:t xml:space="preserve"> </w:t>
      </w:r>
      <w:r w:rsidR="00944C59">
        <w:rPr>
          <w:rFonts w:asciiTheme="majorBidi" w:hAnsiTheme="majorBidi" w:cstheme="majorBidi" w:hint="cs"/>
          <w:rtl/>
        </w:rPr>
        <w:t xml:space="preserve">מאירי, </w:t>
      </w:r>
      <w:r w:rsidR="000507F0">
        <w:rPr>
          <w:rFonts w:asciiTheme="majorBidi" w:hAnsiTheme="majorBidi" w:cstheme="majorBidi" w:hint="cs"/>
          <w:rtl/>
        </w:rPr>
        <w:t>רמב"ם פירוש המשנה</w:t>
      </w:r>
    </w:p>
    <w:p w14:paraId="69A2C6B6" w14:textId="3D0781A1" w:rsidR="006D5CF4" w:rsidRDefault="003C7511" w:rsidP="00F47C1D">
      <w:pPr>
        <w:tabs>
          <w:tab w:val="left" w:pos="6836"/>
        </w:tabs>
        <w:spacing w:after="120"/>
        <w:jc w:val="both"/>
        <w:rPr>
          <w:rFonts w:asciiTheme="majorBidi" w:hAnsiTheme="majorBidi"/>
          <w:rtl/>
        </w:rPr>
      </w:pPr>
      <w:r>
        <w:rPr>
          <w:rFonts w:asciiTheme="majorBidi" w:hAnsiTheme="majorBidi" w:cstheme="majorBidi" w:hint="cs"/>
          <w:rtl/>
        </w:rPr>
        <w:t>גמרא מב:</w:t>
      </w:r>
      <w:r>
        <w:rPr>
          <w:rFonts w:asciiTheme="majorBidi" w:hAnsiTheme="majorBidi" w:cstheme="majorBidi" w:hint="cs"/>
        </w:rPr>
        <w:t xml:space="preserve"> </w:t>
      </w:r>
      <w:r>
        <w:rPr>
          <w:rFonts w:asciiTheme="majorBidi" w:hAnsiTheme="majorBidi" w:cstheme="majorBidi" w:hint="cs"/>
          <w:rtl/>
        </w:rPr>
        <w:t>- מג. "</w:t>
      </w:r>
      <w:r w:rsidR="009F2C09" w:rsidRPr="009F2C09">
        <w:rPr>
          <w:rFonts w:asciiTheme="majorBidi" w:hAnsiTheme="majorBidi"/>
          <w:rtl/>
        </w:rPr>
        <w:t>היו יושבין כל אחד ואחד כו'</w:t>
      </w:r>
      <w:r w:rsidR="009F2C09">
        <w:rPr>
          <w:rFonts w:asciiTheme="majorBidi" w:hAnsiTheme="majorBidi" w:hint="cs"/>
          <w:rtl/>
        </w:rPr>
        <w:t xml:space="preserve"> ... </w:t>
      </w:r>
      <w:r w:rsidR="006D5CF4" w:rsidRPr="006D5CF4">
        <w:rPr>
          <w:rFonts w:asciiTheme="majorBidi" w:hAnsiTheme="majorBidi"/>
          <w:rtl/>
        </w:rPr>
        <w:t>בדוך פלן כהסבו דמי:</w:t>
      </w:r>
      <w:r w:rsidR="006D5CF4">
        <w:rPr>
          <w:rFonts w:asciiTheme="majorBidi" w:hAnsiTheme="majorBidi" w:hint="cs"/>
          <w:rtl/>
        </w:rPr>
        <w:t>", רש"י, תוס'</w:t>
      </w:r>
    </w:p>
    <w:p w14:paraId="2A57F115" w14:textId="76722C40" w:rsidR="00F47C1D" w:rsidRDefault="00F47C1D" w:rsidP="00F47C1D">
      <w:pPr>
        <w:tabs>
          <w:tab w:val="left" w:pos="6836"/>
        </w:tabs>
        <w:spacing w:after="120"/>
        <w:jc w:val="both"/>
        <w:rPr>
          <w:rFonts w:asciiTheme="majorBidi" w:hAnsiTheme="majorBidi"/>
          <w:rtl/>
        </w:rPr>
      </w:pPr>
      <w:r>
        <w:rPr>
          <w:rFonts w:asciiTheme="majorBidi" w:hAnsiTheme="majorBidi" w:hint="cs"/>
          <w:rtl/>
        </w:rPr>
        <w:t xml:space="preserve">רא"ש סימן </w:t>
      </w:r>
      <w:r w:rsidR="006B5C25">
        <w:rPr>
          <w:rFonts w:asciiTheme="majorBidi" w:hAnsiTheme="majorBidi" w:hint="cs"/>
          <w:rtl/>
        </w:rPr>
        <w:t>לג (עד "</w:t>
      </w:r>
      <w:r w:rsidR="006B5C25" w:rsidRPr="006B5C25">
        <w:rPr>
          <w:rFonts w:asciiTheme="majorBidi" w:hAnsiTheme="majorBidi"/>
          <w:rtl/>
        </w:rPr>
        <w:t>שכך מנהג הולכי דרכים</w:t>
      </w:r>
      <w:r w:rsidR="006B5C25">
        <w:rPr>
          <w:rFonts w:asciiTheme="majorBidi" w:hAnsiTheme="majorBidi" w:hint="cs"/>
          <w:rtl/>
        </w:rPr>
        <w:t>")</w:t>
      </w:r>
    </w:p>
    <w:p w14:paraId="67DB3D8B" w14:textId="14D08381" w:rsidR="006B5C25" w:rsidRDefault="000507F0" w:rsidP="00F47C1D">
      <w:pPr>
        <w:tabs>
          <w:tab w:val="left" w:pos="6836"/>
        </w:tabs>
        <w:spacing w:after="120"/>
        <w:jc w:val="both"/>
        <w:rPr>
          <w:rFonts w:asciiTheme="majorBidi" w:hAnsiTheme="majorBidi"/>
          <w:rtl/>
        </w:rPr>
      </w:pPr>
      <w:r>
        <w:rPr>
          <w:rFonts w:asciiTheme="majorBidi" w:hAnsiTheme="majorBidi" w:hint="cs"/>
          <w:rtl/>
        </w:rPr>
        <w:t>רמב"ם ברכות א:יב (עד "</w:t>
      </w:r>
      <w:r w:rsidR="009E148A" w:rsidRPr="009E148A">
        <w:rPr>
          <w:rFonts w:asciiTheme="majorBidi" w:hAnsiTheme="majorBidi"/>
          <w:rtl/>
        </w:rPr>
        <w:t>כל אחד ואחד מברך לעצמו</w:t>
      </w:r>
      <w:r w:rsidR="009E148A">
        <w:rPr>
          <w:rFonts w:asciiTheme="majorBidi" w:hAnsiTheme="majorBidi" w:hint="cs"/>
          <w:rtl/>
        </w:rPr>
        <w:t>")</w:t>
      </w:r>
    </w:p>
    <w:p w14:paraId="2C794D87" w14:textId="52C3CB3F" w:rsidR="004165A0" w:rsidRDefault="004165A0" w:rsidP="00F47C1D">
      <w:pPr>
        <w:tabs>
          <w:tab w:val="left" w:pos="6836"/>
        </w:tabs>
        <w:spacing w:after="120"/>
        <w:jc w:val="both"/>
        <w:rPr>
          <w:rFonts w:asciiTheme="majorBidi" w:hAnsiTheme="majorBidi"/>
        </w:rPr>
      </w:pPr>
    </w:p>
    <w:p w14:paraId="23B139C9" w14:textId="6ABAA72F" w:rsidR="004165A0" w:rsidRDefault="00E8120D" w:rsidP="00F47C1D">
      <w:pPr>
        <w:tabs>
          <w:tab w:val="left" w:pos="6836"/>
        </w:tabs>
        <w:spacing w:after="120"/>
        <w:jc w:val="both"/>
        <w:rPr>
          <w:rFonts w:asciiTheme="majorBidi" w:hAnsiTheme="majorBidi"/>
          <w:rtl/>
        </w:rPr>
      </w:pPr>
      <w:r>
        <w:rPr>
          <w:rFonts w:asciiTheme="majorBidi" w:hAnsiTheme="majorBidi" w:hint="cs"/>
          <w:rtl/>
        </w:rPr>
        <w:t>ה</w:t>
      </w:r>
      <w:r w:rsidR="001D39F4">
        <w:rPr>
          <w:rFonts w:asciiTheme="majorBidi" w:hAnsiTheme="majorBidi" w:hint="cs"/>
          <w:rtl/>
        </w:rPr>
        <w:t xml:space="preserve">אם </w:t>
      </w:r>
      <w:r w:rsidR="009D7C23">
        <w:rPr>
          <w:rFonts w:asciiTheme="majorBidi" w:hAnsiTheme="majorBidi" w:hint="cs"/>
          <w:rtl/>
        </w:rPr>
        <w:t>יצא בדיעבד אם בירך לו חבירו בלי הסיבה? למה בעינן הסיבה כדי להוציא את חבירו?</w:t>
      </w:r>
    </w:p>
    <w:p w14:paraId="7D3C0C76" w14:textId="33C1DA89" w:rsidR="009D7C23" w:rsidRDefault="00304582" w:rsidP="00F47C1D">
      <w:pPr>
        <w:tabs>
          <w:tab w:val="left" w:pos="6836"/>
        </w:tabs>
        <w:spacing w:after="120"/>
        <w:jc w:val="both"/>
        <w:rPr>
          <w:rFonts w:asciiTheme="majorBidi" w:hAnsiTheme="majorBidi"/>
          <w:rtl/>
        </w:rPr>
      </w:pPr>
      <w:r>
        <w:rPr>
          <w:rFonts w:asciiTheme="majorBidi" w:hAnsiTheme="majorBidi" w:hint="cs"/>
          <w:rtl/>
        </w:rPr>
        <w:t>רא"ה על המשנה (עד "</w:t>
      </w:r>
      <w:r w:rsidR="00542D30" w:rsidRPr="00542D30">
        <w:rPr>
          <w:rFonts w:asciiTheme="majorBidi" w:hAnsiTheme="majorBidi"/>
          <w:rtl/>
        </w:rPr>
        <w:t>כאלו כל אחד ואחד מברך</w:t>
      </w:r>
      <w:r w:rsidR="00542D30">
        <w:rPr>
          <w:rFonts w:asciiTheme="majorBidi" w:hAnsiTheme="majorBidi" w:hint="cs"/>
          <w:rtl/>
        </w:rPr>
        <w:t>")</w:t>
      </w:r>
      <w:r w:rsidR="00754B7E">
        <w:rPr>
          <w:rFonts w:asciiTheme="majorBidi" w:hAnsiTheme="majorBidi" w:hint="cs"/>
          <w:rtl/>
        </w:rPr>
        <w:t>, [וכ"כ ריטב"א מהדורת מוסד הרב קוק ד"ה הסבו אחד מברך לכולם]</w:t>
      </w:r>
    </w:p>
    <w:p w14:paraId="0A920862" w14:textId="6B45EEDC" w:rsidR="00103DBC" w:rsidRDefault="00A064D2" w:rsidP="00F47C1D">
      <w:pPr>
        <w:tabs>
          <w:tab w:val="left" w:pos="6836"/>
        </w:tabs>
        <w:spacing w:after="120"/>
        <w:jc w:val="both"/>
        <w:rPr>
          <w:rFonts w:asciiTheme="majorBidi" w:hAnsiTheme="majorBidi"/>
          <w:rtl/>
        </w:rPr>
      </w:pPr>
      <w:r>
        <w:rPr>
          <w:rFonts w:asciiTheme="majorBidi" w:hAnsiTheme="majorBidi" w:hint="cs"/>
          <w:rtl/>
        </w:rPr>
        <w:t>ספר הרוקח ריש סימן שכט (עד "</w:t>
      </w:r>
      <w:r w:rsidRPr="00A064D2">
        <w:rPr>
          <w:rFonts w:asciiTheme="majorBidi" w:hAnsiTheme="majorBidi"/>
          <w:rtl/>
        </w:rPr>
        <w:t>והם כיונו לצאת יצאו</w:t>
      </w:r>
      <w:r>
        <w:rPr>
          <w:rFonts w:asciiTheme="majorBidi" w:hAnsiTheme="majorBidi" w:hint="cs"/>
          <w:rtl/>
        </w:rPr>
        <w:t>")</w:t>
      </w:r>
    </w:p>
    <w:p w14:paraId="35644AB9" w14:textId="02449599" w:rsidR="00A064D2" w:rsidRDefault="00957E6C" w:rsidP="00F47C1D">
      <w:pPr>
        <w:tabs>
          <w:tab w:val="left" w:pos="6836"/>
        </w:tabs>
        <w:spacing w:after="120"/>
        <w:jc w:val="both"/>
        <w:rPr>
          <w:rFonts w:asciiTheme="majorBidi" w:hAnsiTheme="majorBidi"/>
          <w:rtl/>
        </w:rPr>
      </w:pPr>
      <w:r>
        <w:rPr>
          <w:rFonts w:asciiTheme="majorBidi" w:hAnsiTheme="majorBidi" w:hint="cs"/>
          <w:rtl/>
        </w:rPr>
        <w:t>[שו"ע קסז:יג, מ"א גר"א ומשנ"ב שם]</w:t>
      </w:r>
    </w:p>
    <w:p w14:paraId="51CD449B" w14:textId="69C2A9E3" w:rsidR="00A127A4" w:rsidRDefault="00A127A4" w:rsidP="00F47C1D">
      <w:pPr>
        <w:tabs>
          <w:tab w:val="left" w:pos="6836"/>
        </w:tabs>
        <w:spacing w:after="120"/>
        <w:jc w:val="both"/>
        <w:rPr>
          <w:rFonts w:asciiTheme="majorBidi" w:hAnsiTheme="majorBidi"/>
          <w:rtl/>
        </w:rPr>
      </w:pPr>
      <w:r>
        <w:rPr>
          <w:rFonts w:asciiTheme="majorBidi" w:hAnsiTheme="majorBidi" w:hint="cs"/>
          <w:rtl/>
        </w:rPr>
        <w:t xml:space="preserve">רשב"א </w:t>
      </w:r>
      <w:r w:rsidR="00142EB0">
        <w:rPr>
          <w:rFonts w:asciiTheme="majorBidi" w:hAnsiTheme="majorBidi" w:hint="cs"/>
          <w:rtl/>
        </w:rPr>
        <w:t>על המשנה "ולענין שמעתין ק"ל ..."</w:t>
      </w:r>
    </w:p>
    <w:p w14:paraId="12D3F368" w14:textId="49578828" w:rsidR="00601B53" w:rsidRDefault="00601B53" w:rsidP="00601B53">
      <w:pPr>
        <w:tabs>
          <w:tab w:val="left" w:pos="6836"/>
        </w:tabs>
        <w:spacing w:after="120"/>
        <w:jc w:val="both"/>
        <w:rPr>
          <w:rFonts w:asciiTheme="majorBidi" w:hAnsiTheme="majorBidi"/>
          <w:rtl/>
        </w:rPr>
      </w:pPr>
      <w:r w:rsidRPr="00601B53">
        <w:rPr>
          <w:rFonts w:asciiTheme="majorBidi" w:hAnsiTheme="majorBidi"/>
          <w:rtl/>
        </w:rPr>
        <w:t xml:space="preserve">ירושלמי </w:t>
      </w:r>
      <w:r>
        <w:rPr>
          <w:rFonts w:asciiTheme="majorBidi" w:hAnsiTheme="majorBidi" w:hint="cs"/>
          <w:rtl/>
        </w:rPr>
        <w:t>ג:ג "</w:t>
      </w:r>
      <w:r w:rsidRPr="00601B53">
        <w:rPr>
          <w:rFonts w:asciiTheme="majorBidi" w:hAnsiTheme="majorBidi"/>
          <w:rtl/>
        </w:rPr>
        <w:t xml:space="preserve">תני כל מצות שאדם פטור אדם מוציא את הרבים ידי חובתן חוץ מברכת המזון </w:t>
      </w:r>
      <w:r>
        <w:rPr>
          <w:rFonts w:asciiTheme="majorBidi" w:hAnsiTheme="majorBidi" w:hint="cs"/>
          <w:rtl/>
        </w:rPr>
        <w:t xml:space="preserve">... </w:t>
      </w:r>
      <w:r w:rsidRPr="00601B53">
        <w:rPr>
          <w:rFonts w:asciiTheme="majorBidi" w:hAnsiTheme="majorBidi"/>
          <w:rtl/>
        </w:rPr>
        <w:t>מבקש רחמים על עצמו</w:t>
      </w:r>
      <w:r>
        <w:rPr>
          <w:rFonts w:asciiTheme="majorBidi" w:hAnsiTheme="majorBidi" w:hint="cs"/>
          <w:rtl/>
        </w:rPr>
        <w:t>"</w:t>
      </w:r>
    </w:p>
    <w:p w14:paraId="17A4DEEE" w14:textId="3865E044" w:rsidR="00DA4859" w:rsidRDefault="00DA4859" w:rsidP="00F47C1D">
      <w:pPr>
        <w:tabs>
          <w:tab w:val="left" w:pos="6836"/>
        </w:tabs>
        <w:spacing w:after="120"/>
        <w:jc w:val="both"/>
        <w:rPr>
          <w:rFonts w:asciiTheme="majorBidi" w:hAnsiTheme="majorBidi"/>
          <w:rtl/>
        </w:rPr>
      </w:pPr>
      <w:r>
        <w:rPr>
          <w:rFonts w:asciiTheme="majorBidi" w:hAnsiTheme="majorBidi" w:hint="cs"/>
          <w:rtl/>
        </w:rPr>
        <w:t>פני יהושע</w:t>
      </w:r>
      <w:r w:rsidR="00E668F0">
        <w:rPr>
          <w:rFonts w:asciiTheme="majorBidi" w:hAnsiTheme="majorBidi" w:hint="cs"/>
          <w:rtl/>
        </w:rPr>
        <w:t xml:space="preserve"> מג.</w:t>
      </w:r>
      <w:r>
        <w:rPr>
          <w:rFonts w:asciiTheme="majorBidi" w:hAnsiTheme="majorBidi" w:hint="cs"/>
          <w:rtl/>
        </w:rPr>
        <w:t xml:space="preserve"> </w:t>
      </w:r>
      <w:r w:rsidR="00E668F0">
        <w:rPr>
          <w:rFonts w:asciiTheme="majorBidi" w:hAnsiTheme="majorBidi" w:hint="cs"/>
          <w:rtl/>
        </w:rPr>
        <w:t xml:space="preserve">ד"ה </w:t>
      </w:r>
      <w:r w:rsidR="00E668F0" w:rsidRPr="00E668F0">
        <w:rPr>
          <w:rFonts w:asciiTheme="majorBidi" w:hAnsiTheme="majorBidi"/>
          <w:rtl/>
        </w:rPr>
        <w:t>רבי יוחנן אמר אפילו יין נמי בעי הסבה</w:t>
      </w:r>
    </w:p>
    <w:p w14:paraId="1C1014CF" w14:textId="49647877" w:rsidR="007F7A57" w:rsidRDefault="007F7A57" w:rsidP="007F7A57">
      <w:pPr>
        <w:tabs>
          <w:tab w:val="left" w:pos="6836"/>
        </w:tabs>
        <w:spacing w:after="120"/>
        <w:jc w:val="both"/>
        <w:rPr>
          <w:rFonts w:asciiTheme="majorBidi" w:hAnsiTheme="majorBidi"/>
          <w:rtl/>
        </w:rPr>
      </w:pPr>
      <w:r>
        <w:rPr>
          <w:rFonts w:asciiTheme="majorBidi" w:hAnsiTheme="majorBidi" w:hint="cs"/>
          <w:rtl/>
        </w:rPr>
        <w:t xml:space="preserve">מחצית השקל על המג"א קסז:כח ד"ה </w:t>
      </w:r>
      <w:r w:rsidRPr="008906F3">
        <w:rPr>
          <w:rFonts w:asciiTheme="majorBidi" w:hAnsiTheme="majorBidi"/>
          <w:rtl/>
        </w:rPr>
        <w:t>ולפירוש רבינו חננאל אינו כן</w:t>
      </w:r>
    </w:p>
    <w:p w14:paraId="6991E125" w14:textId="67C6B9D1" w:rsidR="007F7A57" w:rsidRDefault="007F7A57" w:rsidP="007F7A57">
      <w:pPr>
        <w:tabs>
          <w:tab w:val="left" w:pos="6836"/>
        </w:tabs>
        <w:spacing w:after="120"/>
        <w:jc w:val="both"/>
        <w:rPr>
          <w:rFonts w:asciiTheme="majorBidi" w:hAnsiTheme="majorBidi"/>
          <w:rtl/>
        </w:rPr>
      </w:pPr>
      <w:r>
        <w:rPr>
          <w:rFonts w:asciiTheme="majorBidi" w:hAnsiTheme="majorBidi" w:hint="cs"/>
          <w:rtl/>
        </w:rPr>
        <w:t xml:space="preserve">רשימות שיעורים על המשנה ד"ה </w:t>
      </w:r>
      <w:r w:rsidR="00416333" w:rsidRPr="00416333">
        <w:rPr>
          <w:rFonts w:asciiTheme="majorBidi" w:hAnsiTheme="majorBidi"/>
          <w:rtl/>
        </w:rPr>
        <w:t>היו יושבין כל אחד מברך לעצמו הסבו אחד מברך לכולן</w:t>
      </w:r>
    </w:p>
    <w:p w14:paraId="540E7EA7" w14:textId="3FE61F81" w:rsidR="00957E6C" w:rsidRDefault="00F64823" w:rsidP="00F47C1D">
      <w:pPr>
        <w:tabs>
          <w:tab w:val="left" w:pos="6836"/>
        </w:tabs>
        <w:spacing w:after="120"/>
        <w:jc w:val="both"/>
        <w:rPr>
          <w:rFonts w:asciiTheme="majorBidi" w:hAnsiTheme="majorBidi"/>
          <w:rtl/>
        </w:rPr>
      </w:pPr>
      <w:r>
        <w:rPr>
          <w:rFonts w:asciiTheme="majorBidi" w:hAnsiTheme="majorBidi" w:hint="cs"/>
          <w:rtl/>
        </w:rPr>
        <w:t>שלחן ערוך הרב ריג:ו</w:t>
      </w:r>
    </w:p>
    <w:p w14:paraId="4692BEB4" w14:textId="77777777" w:rsidR="004165A0" w:rsidRDefault="004165A0" w:rsidP="00F47C1D">
      <w:pPr>
        <w:tabs>
          <w:tab w:val="left" w:pos="6836"/>
        </w:tabs>
        <w:spacing w:after="120"/>
        <w:jc w:val="both"/>
        <w:rPr>
          <w:rFonts w:asciiTheme="majorBidi" w:hAnsiTheme="majorBidi"/>
        </w:rPr>
      </w:pPr>
    </w:p>
    <w:p w14:paraId="694F4FAA" w14:textId="1097D955" w:rsidR="00E63853" w:rsidRDefault="00E63853" w:rsidP="00F47C1D">
      <w:pPr>
        <w:tabs>
          <w:tab w:val="left" w:pos="6836"/>
        </w:tabs>
        <w:spacing w:after="120"/>
        <w:jc w:val="both"/>
        <w:rPr>
          <w:rFonts w:asciiTheme="majorBidi" w:hAnsiTheme="majorBidi"/>
          <w:rtl/>
        </w:rPr>
      </w:pPr>
      <w:r>
        <w:rPr>
          <w:rFonts w:asciiTheme="majorBidi" w:hAnsiTheme="majorBidi" w:hint="cs"/>
          <w:rtl/>
        </w:rPr>
        <w:t>האם המשנה מיירי בברכה ראשונה או אחרונה?</w:t>
      </w:r>
    </w:p>
    <w:p w14:paraId="32D529B8" w14:textId="77777777" w:rsidR="005A3A7E" w:rsidRDefault="00E63853" w:rsidP="00F47C1D">
      <w:pPr>
        <w:tabs>
          <w:tab w:val="left" w:pos="6836"/>
        </w:tabs>
        <w:spacing w:after="120"/>
        <w:jc w:val="both"/>
        <w:rPr>
          <w:rFonts w:asciiTheme="majorBidi" w:hAnsiTheme="majorBidi"/>
          <w:rtl/>
        </w:rPr>
      </w:pPr>
      <w:r>
        <w:rPr>
          <w:rFonts w:asciiTheme="majorBidi" w:hAnsiTheme="majorBidi" w:hint="cs"/>
          <w:rtl/>
        </w:rPr>
        <w:t xml:space="preserve">תוס' ורבינו יונה </w:t>
      </w:r>
      <w:r w:rsidR="005A3A7E">
        <w:rPr>
          <w:rFonts w:asciiTheme="majorBidi" w:hAnsiTheme="majorBidi" w:hint="cs"/>
          <w:rtl/>
        </w:rPr>
        <w:t>ורא"ש הנ"ל</w:t>
      </w:r>
    </w:p>
    <w:p w14:paraId="7BA89E5F" w14:textId="0B612661" w:rsidR="0067457A" w:rsidRDefault="009B7F41" w:rsidP="00F47C1D">
      <w:pPr>
        <w:tabs>
          <w:tab w:val="left" w:pos="6836"/>
        </w:tabs>
        <w:spacing w:after="120"/>
        <w:jc w:val="both"/>
        <w:rPr>
          <w:rFonts w:asciiTheme="majorBidi" w:hAnsiTheme="majorBidi"/>
          <w:rtl/>
        </w:rPr>
      </w:pPr>
      <w:r>
        <w:rPr>
          <w:rFonts w:asciiTheme="majorBidi" w:hAnsiTheme="majorBidi" w:hint="cs"/>
          <w:rtl/>
        </w:rPr>
        <w:t>שלטי הגבורים דף לא. באלפס אות ב "</w:t>
      </w:r>
      <w:r w:rsidR="00AE2054">
        <w:rPr>
          <w:rFonts w:asciiTheme="majorBidi" w:hAnsiTheme="majorBidi" w:hint="cs"/>
          <w:rtl/>
        </w:rPr>
        <w:t xml:space="preserve">ומז"ה ביאר בפסקיו ...", פסקי רי"ד </w:t>
      </w:r>
      <w:r w:rsidR="00AF68DD">
        <w:rPr>
          <w:rFonts w:asciiTheme="majorBidi" w:hAnsiTheme="majorBidi" w:hint="cs"/>
          <w:rtl/>
        </w:rPr>
        <w:t>כאן עד "</w:t>
      </w:r>
      <w:r w:rsidR="00AF68DD" w:rsidRPr="00AF68DD">
        <w:rPr>
          <w:rFonts w:asciiTheme="majorBidi" w:hAnsiTheme="majorBidi"/>
          <w:rtl/>
        </w:rPr>
        <w:t xml:space="preserve"> </w:t>
      </w:r>
      <w:r w:rsidR="00AF68DD" w:rsidRPr="002279F5">
        <w:rPr>
          <w:rFonts w:asciiTheme="majorBidi" w:hAnsiTheme="majorBidi"/>
          <w:rtl/>
        </w:rPr>
        <w:t>ברכת סעודה ולא ברכת המזון</w:t>
      </w:r>
      <w:r w:rsidR="00AF68DD">
        <w:rPr>
          <w:rFonts w:asciiTheme="majorBidi" w:hAnsiTheme="majorBidi" w:hint="cs"/>
          <w:rtl/>
        </w:rPr>
        <w:t>"</w:t>
      </w:r>
    </w:p>
    <w:p w14:paraId="130D2DD9" w14:textId="41B0BC74" w:rsidR="00E63853" w:rsidRDefault="005A3A7E" w:rsidP="00F47C1D">
      <w:pPr>
        <w:tabs>
          <w:tab w:val="left" w:pos="6836"/>
        </w:tabs>
        <w:spacing w:after="120"/>
        <w:jc w:val="both"/>
        <w:rPr>
          <w:rFonts w:asciiTheme="majorBidi" w:hAnsiTheme="majorBidi"/>
          <w:rtl/>
        </w:rPr>
      </w:pPr>
      <w:r>
        <w:rPr>
          <w:rFonts w:asciiTheme="majorBidi" w:hAnsiTheme="majorBidi" w:hint="cs"/>
          <w:rtl/>
        </w:rPr>
        <w:t>רמב"ם ברכות ה:א-ג</w:t>
      </w:r>
    </w:p>
    <w:p w14:paraId="455B4BDA" w14:textId="77777777" w:rsidR="00BF2C76" w:rsidRDefault="00BF2C76" w:rsidP="00F47C1D">
      <w:pPr>
        <w:tabs>
          <w:tab w:val="left" w:pos="6836"/>
        </w:tabs>
        <w:spacing w:after="120"/>
        <w:jc w:val="both"/>
        <w:rPr>
          <w:rFonts w:asciiTheme="majorBidi" w:hAnsiTheme="majorBidi"/>
        </w:rPr>
      </w:pPr>
    </w:p>
    <w:p w14:paraId="2854D4AA" w14:textId="77777777" w:rsidR="00156AA9" w:rsidRDefault="00156AA9" w:rsidP="0017131D">
      <w:pPr>
        <w:autoSpaceDE w:val="0"/>
        <w:autoSpaceDN w:val="0"/>
        <w:adjustRightInd w:val="0"/>
        <w:jc w:val="both"/>
        <w:rPr>
          <w:rFonts w:asciiTheme="majorBidi" w:hAnsiTheme="majorBidi"/>
          <w:u w:val="single"/>
          <w:rtl/>
          <w:lang w:val="en-GB"/>
        </w:rPr>
      </w:pPr>
    </w:p>
    <w:p w14:paraId="50509ECA" w14:textId="77777777" w:rsidR="00A064D2" w:rsidRPr="00A064D2" w:rsidRDefault="00A064D2" w:rsidP="00A064D2">
      <w:pPr>
        <w:autoSpaceDE w:val="0"/>
        <w:autoSpaceDN w:val="0"/>
        <w:adjustRightInd w:val="0"/>
        <w:jc w:val="both"/>
        <w:rPr>
          <w:rFonts w:asciiTheme="majorBidi" w:hAnsiTheme="majorBidi"/>
          <w:u w:val="single"/>
          <w:rtl/>
        </w:rPr>
      </w:pPr>
      <w:r w:rsidRPr="00A064D2">
        <w:rPr>
          <w:rFonts w:asciiTheme="majorBidi" w:hAnsiTheme="majorBidi"/>
          <w:u w:val="single"/>
          <w:rtl/>
        </w:rPr>
        <w:t>ספר הרוקח הלכות סעודה סימן שכט</w:t>
      </w:r>
    </w:p>
    <w:p w14:paraId="11B504B1" w14:textId="3FE89E9F" w:rsidR="00165994" w:rsidRDefault="00A064D2" w:rsidP="00A064D2">
      <w:pPr>
        <w:autoSpaceDE w:val="0"/>
        <w:autoSpaceDN w:val="0"/>
        <w:adjustRightInd w:val="0"/>
        <w:jc w:val="both"/>
        <w:rPr>
          <w:rFonts w:asciiTheme="majorBidi" w:hAnsiTheme="majorBidi"/>
          <w:rtl/>
        </w:rPr>
      </w:pPr>
      <w:r w:rsidRPr="00A064D2">
        <w:rPr>
          <w:rFonts w:asciiTheme="majorBidi" w:hAnsiTheme="majorBidi"/>
          <w:rtl/>
        </w:rPr>
        <w:t>הלכות סעודה. בפ' כיצד מברכין (דף מב) היסבו והביאו לפניהם מים כל אחד נוטל ידיו בפ' אלו דברים (דף נב) תכף לנטילה ברכת המוציא הסיבו אחד מברך לכולן המוציא אם אמרו ניזל וניכול בדוכתא פלוני ופלוני. ואם לא קבעו מקום להסב כל אחד מברך לעצמו. ואם כיון המברך להוציאם והם כיונו לצאת יצאו.</w:t>
      </w:r>
    </w:p>
    <w:p w14:paraId="2E9DC00F" w14:textId="77777777" w:rsidR="00A064D2" w:rsidRDefault="00A064D2" w:rsidP="00A064D2">
      <w:pPr>
        <w:autoSpaceDE w:val="0"/>
        <w:autoSpaceDN w:val="0"/>
        <w:adjustRightInd w:val="0"/>
        <w:jc w:val="both"/>
        <w:rPr>
          <w:rFonts w:asciiTheme="majorBidi" w:hAnsiTheme="majorBidi"/>
          <w:rtl/>
        </w:rPr>
      </w:pPr>
    </w:p>
    <w:p w14:paraId="13A645A7" w14:textId="77777777" w:rsidR="00601B53" w:rsidRPr="00601B53" w:rsidRDefault="00601B53" w:rsidP="00601B53">
      <w:pPr>
        <w:autoSpaceDE w:val="0"/>
        <w:autoSpaceDN w:val="0"/>
        <w:adjustRightInd w:val="0"/>
        <w:jc w:val="both"/>
        <w:rPr>
          <w:rFonts w:asciiTheme="majorBidi" w:hAnsiTheme="majorBidi"/>
          <w:u w:val="single"/>
          <w:rtl/>
        </w:rPr>
      </w:pPr>
      <w:r w:rsidRPr="00601B53">
        <w:rPr>
          <w:rFonts w:asciiTheme="majorBidi" w:hAnsiTheme="majorBidi"/>
          <w:u w:val="single"/>
          <w:rtl/>
        </w:rPr>
        <w:t>תלמוד ירושלמי מסכת ברכות פרק ג הלכה ג</w:t>
      </w:r>
    </w:p>
    <w:p w14:paraId="3CAFEF7D" w14:textId="6CCAD99A" w:rsidR="00601B53" w:rsidRDefault="00601B53" w:rsidP="00601B53">
      <w:pPr>
        <w:autoSpaceDE w:val="0"/>
        <w:autoSpaceDN w:val="0"/>
        <w:adjustRightInd w:val="0"/>
        <w:jc w:val="both"/>
        <w:rPr>
          <w:rFonts w:asciiTheme="majorBidi" w:hAnsiTheme="majorBidi"/>
          <w:rtl/>
        </w:rPr>
      </w:pPr>
      <w:r w:rsidRPr="00601B53">
        <w:rPr>
          <w:rFonts w:asciiTheme="majorBidi" w:hAnsiTheme="majorBidi"/>
          <w:rtl/>
        </w:rPr>
        <w:t>תני כל מצות שאדם פטור אדם מוציא את הרבים ידי חובתן חוץ מברכת המזון והא דתנינן כל שאינו חייב בדבר אין מוציא את הרבים ידי חובתן הא אם היה חייב אפי' אם יצא מוציא א"ר לייא שנייא היא ברכת המזון דכתיב בה [דברים ח י] ואכלת ושבעת וברכת את ה' אלהיך מי שאכל הוא יברך. ר' יוסי ור' יודא בן פזי הוו מתיבין אמרו לא מסתברא בק"ש שיהא כל אחד ואחד משנן בפיו לא מסתברא בתפילה שיהא כל אחד ואחד מבקש רחמים על עצמו</w:t>
      </w:r>
    </w:p>
    <w:p w14:paraId="7D2414DF" w14:textId="77777777" w:rsidR="00601B53" w:rsidRDefault="00601B53" w:rsidP="00A064D2">
      <w:pPr>
        <w:autoSpaceDE w:val="0"/>
        <w:autoSpaceDN w:val="0"/>
        <w:adjustRightInd w:val="0"/>
        <w:jc w:val="both"/>
        <w:rPr>
          <w:rFonts w:asciiTheme="majorBidi" w:hAnsiTheme="majorBidi"/>
          <w:rtl/>
        </w:rPr>
      </w:pPr>
    </w:p>
    <w:p w14:paraId="57961C11" w14:textId="77777777" w:rsidR="00EC6710" w:rsidRPr="00416333" w:rsidRDefault="00EC6710" w:rsidP="00EC6710">
      <w:pPr>
        <w:autoSpaceDE w:val="0"/>
        <w:autoSpaceDN w:val="0"/>
        <w:adjustRightInd w:val="0"/>
        <w:jc w:val="both"/>
        <w:rPr>
          <w:rFonts w:asciiTheme="majorBidi" w:hAnsiTheme="majorBidi"/>
          <w:u w:val="single"/>
          <w:rtl/>
        </w:rPr>
      </w:pPr>
      <w:r w:rsidRPr="00416333">
        <w:rPr>
          <w:rFonts w:asciiTheme="majorBidi" w:hAnsiTheme="majorBidi"/>
          <w:u w:val="single"/>
          <w:rtl/>
        </w:rPr>
        <w:t>פני יהושע מסכת ברכות דף מג עמוד א</w:t>
      </w:r>
    </w:p>
    <w:p w14:paraId="34BFAB7E" w14:textId="77777777" w:rsidR="00EC6710" w:rsidRPr="00EC6710" w:rsidRDefault="00EC6710" w:rsidP="00EC6710">
      <w:pPr>
        <w:autoSpaceDE w:val="0"/>
        <w:autoSpaceDN w:val="0"/>
        <w:adjustRightInd w:val="0"/>
        <w:jc w:val="both"/>
        <w:rPr>
          <w:rFonts w:asciiTheme="majorBidi" w:hAnsiTheme="majorBidi"/>
          <w:rtl/>
        </w:rPr>
      </w:pPr>
      <w:r w:rsidRPr="00EC6710">
        <w:rPr>
          <w:rFonts w:asciiTheme="majorBidi" w:hAnsiTheme="majorBidi"/>
          <w:rtl/>
        </w:rPr>
        <w:t>שם רבי יוחנן אמר אפילו יין נמי בעי הסבה. וכתב הרא"ש ז"ל [סימן ל"ג] דכל היכי דבעינן הסבה ולא הסבו אין אחד יוצא בברכת חבירו אף על גב דשומע כעונה ואפילו אמר אמן נמי לא יצא וכ"כ הטור והש"ע [סימן קס"ז סעיף י"א] בפשיטות ולא הביאו שום חולק וכן נראה ג"כ מלשון הרמב"ם ז"ל [פ"א מהל' ברכות הי"ב] אלא שלא כתבו טעם לדבר. אלא שראיתי שהרשב"א ז"ל בחידושיו כתב דקשיא ליה טובא דבאמת אמאי בעינן שיברך כל אחד ואין אחד יוצא בברכת חבירו והא קיי"ל בברכות הנהנין שאם לא יצא מוציא וקיי"ל נמי דעונה אמן כמוציא ברכה מפיו דמי ולא עוד אלא ששומע כעונה כו' ע"ש ובסוף דבריו כתב וצריך לי עיון עכ"ל א"כ נראה מדבריו גם כן שסובר כשיטת הפוסקים, אלא דבמה שכתב וצריך עיון יש לי ליישב על דרך שכתבתי לעיל דכל היכי דשייך הסבה ולא הסבו גלו אדעתייהו דלא ניחא להו להשתתף כאחד אלא להפרד איש מאחיו מש"ה אין אחד יוצא בברכת חבירו, ולא דמי להא דקיי"ל בברכת הנהנין שאם לא יצא מוציא דהתם נמי טעמא דמלתא משום דכל ישראל עריבין זה בזה וכחבורה אחת דמי ונראה דהיינו נמי טעמא דשומע כעונה וכן בענין עניית אמן אם כן לפי"ז כל היכא דשייך הסבה ולא הסבו תו לא שייך האי טעמא כדפרישית מש"ה אין אחד יוצא בברכת חבירו אא"כ אמר לו בפירוש שיתכוון להוציאו, כן נראה לי נכון ליישב טעם שיטת הפוסקים. ויתכן יותר לפמ"ש הרמב"ם ז"ל (בפ"א מהלכות ברכות הלכה י') כל הברכות כולן כו' חוץ מברכת הנהנין כו' שאינו מברך לאחריה אלא אם כן נהנה עמהם כו' ומדכתב עמהם משמע שרוצה בזה לתרץ כל הקושיות שהקשה הרשב"א ז"ל והיינו כדפרישית דכל שאכלו ביחד הוה להו כאילו נשתתפו ומש"ה דמי לשאר מצות שאחד מוציא רבים בכל ענין משום דכל ישראל עריבים זה בזה לענין שכר מצות ועונשין וה"נ דכוותיה דכיון שאכלו כאחד חל עליהם חובת הברכה ויש לכל אחד חלק באותה ברכה שכולן עריבים זה בזה משא"כ כשלא נהנה עמהם אלא כל אחד אוכל בפני עצמו תו לא שייך האי טעמא דאין אכילתו והנאתו מצטרף לאכילה והניית חבירו, כן נראה לי נכון ואין להאריך יותר ועיין עוד בסמוך.</w:t>
      </w:r>
    </w:p>
    <w:p w14:paraId="5A742744" w14:textId="3822C928" w:rsidR="00EC6710" w:rsidRDefault="00EC6710" w:rsidP="00EC6710">
      <w:pPr>
        <w:autoSpaceDE w:val="0"/>
        <w:autoSpaceDN w:val="0"/>
        <w:adjustRightInd w:val="0"/>
        <w:jc w:val="both"/>
        <w:rPr>
          <w:rFonts w:asciiTheme="majorBidi" w:hAnsiTheme="majorBidi"/>
          <w:rtl/>
        </w:rPr>
      </w:pPr>
      <w:r w:rsidRPr="00EC6710">
        <w:rPr>
          <w:rFonts w:asciiTheme="majorBidi" w:hAnsiTheme="majorBidi"/>
          <w:rtl/>
        </w:rPr>
        <w:t>אמנם בעיקר דברי הפוסקים שהבאתי דמשמע להו בפשיטות דכל היכא דבעינן הסבה ולא הסבו אין אחד יוצא בברכת חבירו אפילו בדיעבד, לא ידעתי מהיכן יצא להם דמתני' וכולה שמעתין דהכא לענין דיעבד איירי דהא שפיר מצינו למימר דאה"נ דבדיעבד יצא מהנך טעמי שכתב הרשב"א ז"ל אלא דבמתניתין ובשמעתין בעיקר דינא דלכתחלה איירי דכל אחד מברך לעצמו משום דחילוק ברכות עדיף ומצוה לחלק כדאמרינן לקמן בפרק שלשה שאכלו [מ"ה ע"ב] דאמר אביי נקטינן שנים שאכלו מצוה ליחלק ומייתי דתניא נמי הכי בברייתא וה"נ אמרינן בפרק כל הבשר (דף ק"ו ע"א) ש"מ אין מזמנים על הפירות וש"מ שנים שאכלו מצוה ליחלק ומייתי נמי הך ברייתא ומדלא קאמר חייבים ליחלק דהוי משמע דאין אחד נפטר בברכת חבירו ממילא משמע דלקושטא דמלתא ליכא אלא מצוה בעלמא לכתחלה אבל בדיעבד יצא. ואפשר דהא דפשיטא להו להפוסקים דבדיעבד נמי לא יצא היינו משום דלא בעי הסבה ומהני הסבה הכי משמע להו דלענין דיעבד איירי. ואפשר עוד דהך ברייתא דלקמן בפרק שלשה שאכלו ובפרק כל הבשר דקתני שנים שאכלו מצוה ליחלק במה דברים אמורים כששניהם סופרים אבל אחד סופר ואחד בור סופר מברך ובור יוצא ומדנקיט לשון יוצא משמע להו דבשניהם סופרים אפילו בדיעבד לא יצא אלא דבאמת אין בזה הכרח כמו שאבאר לקמן. ואחר העיון יותר יגעתי ומצאתי את שאהבה נפשי בלשון הב"י (בסוף סי' רי"ג) שכתב בשם ספר אוהל מועד שהרשב"א ז"ל כתב בתשובה דבכל ברכות שהן של אכילה ושתיה כל שבירך אחד ושמעו האחרים בין ברכה שבתחלה בין ברכה שבסוף יצא ושומע כעונה ולכתחלה אין עושין כן לפי שאין זימון לפירות עכ"ל והיינו לגמרי כדפרישית ותלי"ת שכוונתי לדעת הגדול, ולפי"ז מאי דמספקא ליה להרשב"א ז"ל בחידושיו בשמעתין הדר פשיטא ליה בתשובותיו דבדיעבד ודאי יצא וכן נראה לי מלשונו בחידושיו בריש פרק שלשה שאכלו ושם אבאר יותר אי"ה ודוק היטב:</w:t>
      </w:r>
    </w:p>
    <w:p w14:paraId="3CCEC91C" w14:textId="77777777" w:rsidR="00EC6710" w:rsidRDefault="00EC6710" w:rsidP="00A064D2">
      <w:pPr>
        <w:autoSpaceDE w:val="0"/>
        <w:autoSpaceDN w:val="0"/>
        <w:adjustRightInd w:val="0"/>
        <w:jc w:val="both"/>
        <w:rPr>
          <w:rFonts w:asciiTheme="majorBidi" w:hAnsiTheme="majorBidi"/>
          <w:rtl/>
        </w:rPr>
      </w:pPr>
    </w:p>
    <w:p w14:paraId="72D60782" w14:textId="77777777" w:rsidR="008906F3" w:rsidRPr="00416333" w:rsidRDefault="008906F3" w:rsidP="008906F3">
      <w:pPr>
        <w:autoSpaceDE w:val="0"/>
        <w:autoSpaceDN w:val="0"/>
        <w:adjustRightInd w:val="0"/>
        <w:jc w:val="both"/>
        <w:rPr>
          <w:rFonts w:asciiTheme="majorBidi" w:hAnsiTheme="majorBidi"/>
          <w:u w:val="single"/>
          <w:rtl/>
        </w:rPr>
      </w:pPr>
      <w:r w:rsidRPr="00416333">
        <w:rPr>
          <w:rFonts w:asciiTheme="majorBidi" w:hAnsiTheme="majorBidi"/>
          <w:u w:val="single"/>
          <w:rtl/>
        </w:rPr>
        <w:t>מחצית השקל אורח חיים סימן קסז ס"ק כח</w:t>
      </w:r>
    </w:p>
    <w:p w14:paraId="7C61AF03" w14:textId="17EAF6D9" w:rsidR="00A064D2" w:rsidRDefault="008906F3" w:rsidP="008906F3">
      <w:pPr>
        <w:autoSpaceDE w:val="0"/>
        <w:autoSpaceDN w:val="0"/>
        <w:adjustRightInd w:val="0"/>
        <w:jc w:val="both"/>
        <w:rPr>
          <w:rFonts w:asciiTheme="majorBidi" w:hAnsiTheme="majorBidi"/>
          <w:rtl/>
        </w:rPr>
      </w:pPr>
      <w:r w:rsidRPr="008906F3">
        <w:rPr>
          <w:rFonts w:asciiTheme="majorBidi" w:hAnsiTheme="majorBidi"/>
          <w:rtl/>
        </w:rPr>
        <w:t>ולפירוש רבינו חננאל אינו כן. דלדידיה אם קבעו לאכול אף על פי שלא הסיבו מיקרי קביעות ואחד מברך לכולם. א"כ סבירא ליה לרקנ"ט כהאי גוונא אפילו לכתחלה ישבו לאיזה צורך לא על דעת לאכול כיון שעתה נתכוין שומע ומשמיע הוי כאלו עכשיו הוי תחלת קביעתן, ויוצא אחד בברכת השני. וכן הבין מ"א, ולכן כתב וכבר כתב הרא"ש שפירוש רש"י עיקר. אבל אם זו היתה כוונת רקנ"ט, א"כ לא ידעתי באיזה ענין לפירוש רבינו חננאל כל אחד מברך לעצמו היינו בלא נתכוונו שומע ומשמיע, פשיטא דכהאי גוונא אי אפשר לצאת בברכת חברו. ואולי ר"ל בישבו תחלה לשם אכילה, מן הסתם אמרינן דוודאי דעת אחד להוציא חברו ולכך אחד מברך, אבל כשלא היו קביעתן תחלה לאכילה אמרינן מסתמא אין אחד מכוין להוציא חברו, ולכן כל אחד מברך לעצמו. ומהאי טעמא אי בוודאי נתכוין שומע ומשמיע אפילו לא קבעו תחילה לשם אכילה, יוצא אחד בברכת חברו לפירוש רבינו חננאל:</w:t>
      </w:r>
    </w:p>
    <w:p w14:paraId="4302DC0E" w14:textId="77777777" w:rsidR="00416333" w:rsidRDefault="00416333" w:rsidP="008906F3">
      <w:pPr>
        <w:autoSpaceDE w:val="0"/>
        <w:autoSpaceDN w:val="0"/>
        <w:adjustRightInd w:val="0"/>
        <w:jc w:val="both"/>
        <w:rPr>
          <w:rFonts w:asciiTheme="majorBidi" w:hAnsiTheme="majorBidi"/>
          <w:rtl/>
        </w:rPr>
      </w:pPr>
    </w:p>
    <w:p w14:paraId="691AA85C" w14:textId="77777777" w:rsidR="006351FB" w:rsidRDefault="006351FB" w:rsidP="008906F3">
      <w:pPr>
        <w:autoSpaceDE w:val="0"/>
        <w:autoSpaceDN w:val="0"/>
        <w:adjustRightInd w:val="0"/>
        <w:jc w:val="both"/>
        <w:rPr>
          <w:rFonts w:asciiTheme="majorBidi" w:hAnsiTheme="majorBidi"/>
          <w:rtl/>
        </w:rPr>
      </w:pPr>
    </w:p>
    <w:p w14:paraId="78ABE44E" w14:textId="77777777" w:rsidR="006351FB" w:rsidRDefault="006351FB" w:rsidP="008906F3">
      <w:pPr>
        <w:autoSpaceDE w:val="0"/>
        <w:autoSpaceDN w:val="0"/>
        <w:adjustRightInd w:val="0"/>
        <w:jc w:val="both"/>
        <w:rPr>
          <w:rFonts w:asciiTheme="majorBidi" w:hAnsiTheme="majorBidi"/>
          <w:rtl/>
        </w:rPr>
      </w:pPr>
    </w:p>
    <w:p w14:paraId="32E2A780" w14:textId="77777777" w:rsidR="00416333" w:rsidRPr="00416333" w:rsidRDefault="00416333" w:rsidP="00416333">
      <w:pPr>
        <w:autoSpaceDE w:val="0"/>
        <w:autoSpaceDN w:val="0"/>
        <w:adjustRightInd w:val="0"/>
        <w:jc w:val="both"/>
        <w:rPr>
          <w:rFonts w:asciiTheme="majorBidi" w:hAnsiTheme="majorBidi"/>
          <w:u w:val="single"/>
          <w:rtl/>
        </w:rPr>
      </w:pPr>
      <w:r w:rsidRPr="00416333">
        <w:rPr>
          <w:rFonts w:asciiTheme="majorBidi" w:hAnsiTheme="majorBidi"/>
          <w:u w:val="single"/>
          <w:rtl/>
        </w:rPr>
        <w:lastRenderedPageBreak/>
        <w:t>רשימות שעורים (רי"ד סולובייצ'יק) מסכת ברכות דף מב עמוד א</w:t>
      </w:r>
    </w:p>
    <w:p w14:paraId="3C409FEF"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משנה. וז"ל היו יושבין כל אחד מברך לעצמו הסבו אחד מברך לכולן עכ"ל. עיין ברש"י (ד"ה היו יושבים) וז"ל בלא הסבת מטות שמוטים על צדיהן שמאלית על המטה ואוכלין ושותין בהסבה כל אחד ואחד מברך לעצמו דאין קבע סעודה בלא הסבה עכ"ל, ומבואר שאם קבעו אכילת סעודה ביחד אחד מברך ומוציא את כולם. ועיין בתוס' (ד"ה הסבו ובתוס' חולין דף קו ב ד"ה שמע) שפירשו דדין זה מיירי בין לענין ברכת המוציא ובין לגבי ברכת המזון, וצריך ביאור בטעמא דמילתא אמאי בעינן הסיבה וקביעות בכדי שאחד יברך לכולן ברכת המוציא וברכת המזון.</w:t>
      </w:r>
    </w:p>
    <w:p w14:paraId="164463C7"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ואשר נראה לבאר בזה דיש לעיין בגדר הדין שאחד מברך לכולם בברכת המזון, אי הוי מדין שומע כעונה או דילמא דהוי הלכה בפני עצמה שאחד מברך לכולם. ויעויין במשנה לקמן (דף מה א) שלשה שאכלו כאחת חייבין לזמן ופירש רש"י (שם) וז"ל להזדמן יחד לצירוף ברכה בלשון רבים כגון נברך עכ"ל, ויש לדקדק בלשונו שכתב שדין זימון הוא להזדמן יחד לצירוף ברכה בלשון רבים, דלכאורה הוה ליה למימר שדין זימון הוא שאחד מזמין את חביריו לברך. ונראה לבאר שיש ב' דינים וקיומים בזימון: א) דין ברכת הזימון שמזמין את חביריו לברך, וכדמבואר בגמ' (דף מו א) "עד היכן ברכת הזימון ר' נחמן אמר עד נברך ר' ששת אמר עד הזן", וזוהי כוונת רש"י שכתב "כגון נברך", ב) חלות דין ברכת המזון בזימון, דהיינו שאחד מברך עבור כל החבורה וחל חלות שם בפני עצמה דברכת המזון בזימון. וכן יש להוכיח מדברי הרמב"ם (פ"ה מהל' ברכות ה"ב) וז"ל שלשה שאכלו פת כאחד חייבין לברך ברכת הזימון קודם ברכת המזון, ואי זו היא ברכת הזימון אם היו האוכלים משלשה ועד עשרה מברך האחד מהן ואומר נברך שאכלנו משלו והכל עונים ברוך שאכלנו משלו ובטובו חיינו עכ"ל, ומבואר דבג' שאכלו ביחד חל חלות דין ברכת הזימון דהיינו שאחד יזמין את שאר בני החבורה לברך והן עונים ברוך שאכלנו משלו ובטובו חיינו. ועיין שם ברמב"ם (הל' ג') וז"ל ואחר כך מתחיל ואומר וכו' הזן עד שגומר ארבע ברכות והן עונים אמן אחר כל ברכה וברכה עכ"ל. ונראה שבהלכה זו מבאר הרמב"ם חלות דין ברכת המזון בזימון, דהיינו שאחד מברך לכולם והשאר ישמעו ויענו אמן, וחל קיום ברכת המזון לכל החבורה ביחד, ודומה לחלות קיום תפלת הציבור שבחזרת הש"ץ דהויא חלות קיום תפלה של כל הציבור ביחד ואין הש"ץ מוציא את הרבים מדין שומע כעונה. והוא הדין ברכת המזון בזימון דהוי קיום ברכת המזון של כל החבורה.</w:t>
      </w:r>
    </w:p>
    <w:p w14:paraId="58B47580"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ויש להוכיח את זה, דעיין ברמב"ם (פ"א מהל' ברכות הל' י"א) וז"ל כל השומע ברכה מן הברכות מתחלתה ועד סופה ומתכון לצאת בה ידי חובתו יצא ואף על פי שלא ענה אמן וכל העונה אמן אחר המברך הרי זה כמברך והוא שיהיה המברך חייב באותה ברכה עכ"ל. ומבואר מדבריו דיש ב' דינים לצאת ידי חובה כששומע ברכה מאחר: א) דין שומע כעונה, ב) דין עניית אמן. ותרווייהו חלוקים מהדדי, דדין שומע כעונה חל רק היכא דמתכוין לצאת ושמע את כל הברכה מתחילתה ועד סופה, משא"כ בדין עניית אמן דיוצא בכל אופן. ונראה דהמקור לדין עניית אמן נלמד מהגמ' במס' שבועות (לו א) "אמן בו האמנת דברים, אמן בו קבלת דברים". ומדין "אמן בו קבלת דברים" נחשב האומר אמן כאילו הוא בירך בעצמו. ולפיכך יוצא באמירת אמן אף על פי שלא התכוין לצאת מתחילת הברכה עד סופה. והנה הרמב"ם (פ"ח מהל' תפלה ה"ט) פסק "שליח ציבור מוציא את הרבים ידי חובה כיצד בשעה שהוא מתפלל והן שומעין ועונים אמן אחר כל ברכה הרי הן כמתפללים". ומשמע מלשון הרמב"ם דהציבור יוצאים ידי חובה דווקא כשעונים אמן, וכן משמע נמי מלשון הרמב"ם (פ"ט מהל' תפלה ה"ג) "ושליח ציבור מתחיל ומתפלל בקול רם מתחילת הברכות להוציא את מי שלא התפלל והכל שומעין ועונים אמן אחר כל ברכה וברכה". וכן לענין ברכת המזון בזימון פסק הרמב"ם (פ"ה מהל' ברכות ה"ג) "והן עונים אמן אחר כל ברכה וברכה" ולקמן (הל' ט"ו) כתב "שניים שאכלו כאחד כל אחד ואחד מזמן לעצמו ואם היה אחד מהן יודע ואחד אינו יודע זה שיודע מברך בקול רם והשני עונה אמן אחר כל ברכה וברכה ויצא ידי חובה". ומבואר דאין יוצאים בברכהמ"ז ובתפלת הציבור אלא ע"י עניית אמן. אך המתכוון לצאת ושמע כל הברכות מתחילתן ועד סופן לא יוצא ידי חובה. וצ"ב אמאי בתפלה ובברכת המזון יוצא רק בעניית אמן ולא מדין שומע כעונה דעלמא.</w:t>
      </w:r>
    </w:p>
    <w:p w14:paraId="1E0C8FC9"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ונראה לומר דהרמב"ם סובר כשיטת הירושלמי (ברכות פ"ג ה"ג) שבשלשה מקומות לא חל דין שומע כעונה, א) בקריאת שמע, ב) בתפלה, ג) ובברכת המזון. בקריאת שמע לא חלה הדין שומע כעונה, משום שקריאת שמע הוי קיום של תלמוד תורה וקבלת עול מלכות שמים, ובזה אין אחד יכול להוציא את חבירו. ותפלה היא בקשת רחמים וכל אחד צריך לבקש רחמים על עצמו ואין האחד יכול לבקש רחמים ובקשות עבור חבירו. וברכת המזון תלויה בהנאת המעיים ורק הנהנה עצמו יכול לברך ואין חבירו יכול להודות עבורו.</w:t>
      </w:r>
    </w:p>
    <w:p w14:paraId="62F4D527"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אמנם צ"ע לפי"ז היכי קיימא לן בתפלה ששליח ציבור מוציא את הרבים ידי חובתן, ועל כרחך צריך לומר דחלוק קיום תפלה בציבור ביסוד דינו מדין שומע כעונה, דבתפלה בציבור חל חלות שם וחפצא של תפלת הציבור, ויחיד יוצא ידי חובתו ע"י הציבור, וכמו כן בקריאת שמע ובברכת המזון ס"ל להרמב"ם דאע"פ שאין יחיד יוצא ע"י אחר מדין שומע כעונה מכל מקום יוצא ע"י הציבור.</w:t>
      </w:r>
    </w:p>
    <w:p w14:paraId="65A22FC7"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 xml:space="preserve">ולפי"ז י"ל דמשו"ה דקדק הרמב"ם שצריך לענות אמן אחר כל ברכה וברכה, וכמו שכתב לגבי תפלה (פ"ט מהל' תפלה ה"א) וז"ל "סדר תפילות הציבור כך הוא וכו' ומתחיל ופורס על שמע בקול רם והן עונים אמן אחר כל ברכה </w:t>
      </w:r>
      <w:r w:rsidRPr="00416333">
        <w:rPr>
          <w:rFonts w:asciiTheme="majorBidi" w:hAnsiTheme="majorBidi"/>
          <w:rtl/>
        </w:rPr>
        <w:lastRenderedPageBreak/>
        <w:t>וברכה" עכ"ל. ובה"ג (שם) "ויעמוד ומתחיל ומתפלל בקול רם מתחילת הברכות להוציא את מי שלא התפלל והכל עומדים ושומעין ועונים אמן אחר כל ברכה וברכה".</w:t>
      </w:r>
    </w:p>
    <w:p w14:paraId="1A0FD3BD"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והביאור בזה שתפלת הציבור אינה חלות תפלה של עשרה יחידים אלא הריהי חלות שם וחפצא מיוחדת של תפלת הציבור, דהיינו שכל הציבור מתפלל ביחד, ועל ידי אמירת אמן שיש בו מעשה ברכה מצד היחיד, מצטרף הוא לחפצא של תפלת הציבור. אולם אם אינו עונה אמן ורק מתכוין מתחילה ועד סוף אינו מצטרף לחפצא של תפלת הציבור, וע"כ אינו יוצא מדין שומע כעונה. דדין שומע כעונה חל כשיחיד מוציא את היחיד, ובתפלה אין יחיד יכול להוציא את חבירו משום דהוי חלות בקשת רחמים. ובתפלת הציבור אין הש"ץ מוציא את היחיד, אלא הציבור הוא המוציא אותו מידי חובתו מדין תפלת הציבור, וכדי להחשב כחלק מציבור ולצאת בתפלתם צריך לענות אמן משום שחל בו דין מעשה ברכה.</w:t>
      </w:r>
    </w:p>
    <w:p w14:paraId="6C3AC975"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ונראה דהוא הדין בברכת המזון כשאחד מברך לכולם דיוצאים ידי חובה רק כשעונים אמן אחר כל ברכה וברכה, דאין יוצאים מדין שומע כעונה דעלמא אלא דחל חלות שם ברכת המזון של כל החבורה. וה"ה אף כשהאחד בקי והשני אינו בקי (וכדמבואר ברמב"ם פ"ה מהל' ברכות הל' ט"ו) דדינם כאילו מזמנים הם בחבורת שלשה שאפשר לצאת דוקא על ידי עניית אמן (כדמבואר ברמב"ם פ"ה מהל' ברכות ה"ג), דעל ידי כך חל חלות שם ברכת המזון מדין זימון וצירוף. דבברכת המזון נמי אינו חל דין שומע כעונה להוציא את היחיד דברכת המזון תלויה בהנאת מעיים ואין יחיד מוציא יחיד אחר ידי חובה (כמבואר בירושלמי הנ"ל), וכשמזמנים בג' או בסופר ובור ועונים אמן אין הבקי מוציא את שאינו בקי, אלא זה שאינו בקי יוצא ידי חובה מצד זה שמשתתף עמו בברכה וחל חלות שם ברכת המזון בזימון. ודומה לדין תפלת הציבור דהש"ץ מתפלל בקול רם וכל הציבור יוצאים ע"י שחל חלות שם תפלת הציבור, וה"נ בברכת זימון חל צירוף לבני החבורה ומצטרפים לברכת המזון בזימון, ויוצאים על ידי זה דהברכה מתייחסת לכל החבורה והוי חלות שם בפני עצמה של ברכת המזון בזימון.</w:t>
      </w:r>
    </w:p>
    <w:p w14:paraId="264F7881"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ולפי"ז י"ל דזהו כוונת רש"י (דף מה א ד"ה שלשה) שכתב "להזדמן יחד לצרוף ברכה בלשון רבים" ר"ל דבנוסף לדין ברכת זימון שמזמנים לברך, חל חלות קיום ברכת המזון בזימון, המהווה חלות קיום ברכה של כל החבורה ביחד.</w:t>
      </w:r>
    </w:p>
    <w:p w14:paraId="51CEAF06"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והנה קיי"ל (ר"ה דף כט א) "כל הברכות כולן אף על פי שיצא מוציא חוץ מברכת הלחם וברכת היין שאם לא יצא מוציא ואם יצא אינו מוציא", ומבואר דברכות הנהנין חלוקות מברכות המצוות דלא נאמר בהן דין אף על פי שיצא מוציא. ונראה להוסיף דכוונת הגמ' היא דיש חילוק בין ברכות המצוות דחל בהן דין שומע כעונה לבין ברכות הנהנין דלית בהו דין שומע כעונה. והסברא בזה הוא דדין שומע כעונה נאמר באמירה שחלה מחמת חיוב, דע"י שומע כעונה מתייחסת האמירה דהראשון לשני ויוצא בה ידי חובתו, ולפיכך בברכת המצוות המהויין חובה חל חלות דין שומע כעונה. משא"כ בברכת הנהנין שאינן חובה, שאינן באין אלא כדי להתיר הנאה דלא חל בהן דין שומע כעונה.</w:t>
      </w:r>
    </w:p>
    <w:p w14:paraId="011D61EF"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אמנם לפי"ז צ"ע איך אחד מברך על פת ויין דעלמא ומוציא את חבירו בברכת הנהנין. ונראה לתרץ דאין האחד מוציא את חבירו מדין שומע כעונה דלא נאמר כלל דין שומע כעונה בברכת הנהנין, אלא שחל דין ברכה אחת לכולם, כלומר דחל חלות דברכת הנהנין בחבורה שמתירה את ההנאה לכל בני החבורה. ובדומה לדין ברכת המזון בזימון שהיא ברכת אחת לכל החבורה ביחד. ומשום כך בעינן שיקבעו לאכול ביחד וע"כ אינו מוציא את חבירו אלא אם כן הסבו. דאילו היה המברך מוציא את חבירו מדין שומע כעונה לא היה צריך הסיבה וקביעות אכילה ביחד, ומוכח שחלה חלות דין ברכת הנהנין דחבורה להתיר את הנאת החבורה כולה, וע"י שקובעים סעודה ביחד מצטרפין לחבורה אחת וחלה הברכה לכל החבורה.</w:t>
      </w:r>
    </w:p>
    <w:p w14:paraId="5F42BEC0"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ונראה דמשום כך דקדק הרמב"ם (פ"א מהל' ברכות הי"ב) והדגיש שצריך לענות אמן על ברכה זו, ואינו יוצא ע"י שמתכוון לצאת, וז"ל רבים שנתועדו לאכול פת או לשתות יין ובירך אחד מהן וענו כולם אמן הרי אלו מותרים לאכול ולשתות עכ"ל. ומשמע דלשיטת הרמב"ם אינו יוצא ע"י שמתכוון לצאת, והוא משום דלא חל דין שומע כעונה דעלמא בברכת הנהנין. והא דאחד מברך ברכת הנהנין לכולן הוי הלכה בפני עצמה שחל חלות דין ברכת הנהנין דחבורה, ולפיכך הדגיש הרמב"ם שכולם עונים אמן, דע"י עניית אמן מתייחסת הברכה לכל החבורה וכדנתבאר לעיל לגבי קיום ברכת המזון בזימון.</w:t>
      </w:r>
    </w:p>
    <w:p w14:paraId="1E9CBD0C" w14:textId="77777777" w:rsidR="00416333" w:rsidRP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והנה עיין בתוס' (חולין דף קו ב ד"ה ושמע) דהקשו דאי נימא דרב ור' יוחנן דפליגי (מג א) אם מועיל הסיבה בפת ויין היינו לענין ברכה אחרונה, אמנם לכולי עלמא אין אחד מברך לכולם ומוציאם בברכת הנהנין אף בפת ויין, צ"ע מאי שנא יין ממוגמר ואור דאחד מברך לכולם, וז"ל דאי בברכה דלכתחילה פליגי רב ור' יוחנן לרב מ"ש יין ממוגמר ואור שאחד מברך לכולן וי"ל משום דמוגמר ואור בא להם הנאה בבת אחת עכ"ל. ודבריהם צריכים ביאור דמאי שנא מוגמר ואור דקיי"ל שאחד מברך לכולן משום שבא להם הנאה בבת אחת מפת ויין.</w:t>
      </w:r>
    </w:p>
    <w:p w14:paraId="0371B014" w14:textId="7E0D2682" w:rsidR="00416333" w:rsidRDefault="00416333" w:rsidP="00416333">
      <w:pPr>
        <w:autoSpaceDE w:val="0"/>
        <w:autoSpaceDN w:val="0"/>
        <w:adjustRightInd w:val="0"/>
        <w:jc w:val="both"/>
        <w:rPr>
          <w:rFonts w:asciiTheme="majorBidi" w:hAnsiTheme="majorBidi"/>
          <w:rtl/>
        </w:rPr>
      </w:pPr>
      <w:r w:rsidRPr="00416333">
        <w:rPr>
          <w:rFonts w:asciiTheme="majorBidi" w:hAnsiTheme="majorBidi"/>
          <w:rtl/>
        </w:rPr>
        <w:t>ונראה לבאר דהתוס' סברי דבכדי להוציא את חבירו בברכת הנהנין בעינן שיצטרפו לחבורה אחת כדי שתחול הברכה לכל החבורה ביחד. ותוס' סברי דבמוגמר ואור מכיון שמגיע להם הנאה בבת אחת מחפצא אחת ממילא חל צירוף להיותם חבורה אחת ושפיר מוציא אחד את כולם. משא"כ ביין ופירות דכל א' נהנה בעצמו ולא נהנין בבת אחת משו"ה אינם מצטרפין לחבורה אחת, ולכן אין א' מברך לכולם. ומבואר שאין דין שומע כעונה חל בברכות הנהנין, אלא חל רק דין ברכת הנהנין דחבורה דמועילה לכל בני החבורה.</w:t>
      </w:r>
    </w:p>
    <w:p w14:paraId="371919EE" w14:textId="77777777" w:rsidR="00906205" w:rsidRDefault="00906205" w:rsidP="00416333">
      <w:pPr>
        <w:autoSpaceDE w:val="0"/>
        <w:autoSpaceDN w:val="0"/>
        <w:adjustRightInd w:val="0"/>
        <w:jc w:val="both"/>
        <w:rPr>
          <w:rFonts w:asciiTheme="majorBidi" w:hAnsiTheme="majorBidi"/>
          <w:rtl/>
        </w:rPr>
      </w:pPr>
    </w:p>
    <w:p w14:paraId="6BA22A33" w14:textId="20F74A34" w:rsidR="00906205" w:rsidRPr="00906205" w:rsidRDefault="00906205" w:rsidP="00906205">
      <w:pPr>
        <w:autoSpaceDE w:val="0"/>
        <w:autoSpaceDN w:val="0"/>
        <w:adjustRightInd w:val="0"/>
        <w:jc w:val="both"/>
        <w:rPr>
          <w:rFonts w:asciiTheme="majorBidi" w:hAnsiTheme="majorBidi"/>
          <w:u w:val="single"/>
          <w:rtl/>
        </w:rPr>
      </w:pPr>
      <w:r w:rsidRPr="00906205">
        <w:rPr>
          <w:rFonts w:asciiTheme="majorBidi" w:hAnsiTheme="majorBidi"/>
          <w:u w:val="single"/>
          <w:rtl/>
        </w:rPr>
        <w:t>שולחן ערוך הרב אורח חיים סימן ריג סעיף ו</w:t>
      </w:r>
    </w:p>
    <w:p w14:paraId="334BF176" w14:textId="77777777" w:rsidR="00906205" w:rsidRPr="00906205" w:rsidRDefault="00906205" w:rsidP="00906205">
      <w:pPr>
        <w:autoSpaceDE w:val="0"/>
        <w:autoSpaceDN w:val="0"/>
        <w:adjustRightInd w:val="0"/>
        <w:jc w:val="both"/>
        <w:rPr>
          <w:rFonts w:asciiTheme="majorBidi" w:hAnsiTheme="majorBidi"/>
          <w:rtl/>
        </w:rPr>
      </w:pPr>
      <w:r w:rsidRPr="00906205">
        <w:rPr>
          <w:rFonts w:asciiTheme="majorBidi" w:hAnsiTheme="majorBidi"/>
          <w:rtl/>
        </w:rPr>
        <w:t>כל מקום שאחד פוטר את חבירו בברכת הנהנין מפני קביעותם יחד או מפני שנהנים ביחד מצוה שאחד יברך לכולם ולא כל אחד לעצמו שנאמר ברב עם הדרת מלך.</w:t>
      </w:r>
    </w:p>
    <w:p w14:paraId="037B1350" w14:textId="77777777" w:rsidR="00906205" w:rsidRPr="00906205" w:rsidRDefault="00906205" w:rsidP="00906205">
      <w:pPr>
        <w:autoSpaceDE w:val="0"/>
        <w:autoSpaceDN w:val="0"/>
        <w:adjustRightInd w:val="0"/>
        <w:jc w:val="both"/>
        <w:rPr>
          <w:rFonts w:asciiTheme="majorBidi" w:hAnsiTheme="majorBidi"/>
          <w:rtl/>
        </w:rPr>
      </w:pPr>
      <w:r w:rsidRPr="00906205">
        <w:rPr>
          <w:rFonts w:asciiTheme="majorBidi" w:hAnsiTheme="majorBidi"/>
          <w:rtl/>
        </w:rPr>
        <w:t>אבל בברכת המצות אם כל אחד עושה מצוה בפני עצמו אף שכולן מצוה אחת כגון שכל אחד מתעטף בציצית או לובש תפילין הרשות בידם אם רצו אחד מברך לכולם כדי לקיים ברב עם הדרת מלך ואם רצו כל אחד מברך לעצמו (כדי להרבות בברכות כי לעולם ירבה אדם בברכות הצריכות ואף שהשומע כעונה מכל מקום המברך הוא עיקר שהוא נעשה שליח לכולם להוציאם ידי חובתן וכולם מקיימים מצות הברכה על ידו וכאלו כולם מברכים ברכה אחת היוצא מפי המברך שפיו כפיהם וראוי יותר שיקיים כל אחד ואחד בעצמו מצות הברכה משיקיימנה ע"י שליח שכיון שכל אחד חייב בברכה זו לעצמו הרי זה ריבוי ברכות הצריכות ואינם דומות כלל לחזרת הש"ץ ולברכת הזימון שנתבאר בסימן קצ"ב.</w:t>
      </w:r>
    </w:p>
    <w:p w14:paraId="23A09691" w14:textId="77777777" w:rsidR="00906205" w:rsidRPr="00906205" w:rsidRDefault="00906205" w:rsidP="00906205">
      <w:pPr>
        <w:autoSpaceDE w:val="0"/>
        <w:autoSpaceDN w:val="0"/>
        <w:adjustRightInd w:val="0"/>
        <w:jc w:val="both"/>
        <w:rPr>
          <w:rFonts w:asciiTheme="majorBidi" w:hAnsiTheme="majorBidi"/>
          <w:rtl/>
        </w:rPr>
      </w:pPr>
      <w:r w:rsidRPr="00906205">
        <w:rPr>
          <w:rFonts w:asciiTheme="majorBidi" w:hAnsiTheme="majorBidi"/>
          <w:rtl/>
        </w:rPr>
        <w:t>משא"כ בברכות הנהנין כשכולן קבועים יחד שהם נחשבים כגוף אחד נהנה ולכן די להם בברכה אחת כמ"ש בסימן קס"ז אם כן אם יברכו כל אחד לעצמו אינן ברכות הצריכות כלל כיון שהנאת כלם נחשבת כהנאת גוף אחד ע"י קביעתם יחד אלא א"כ תחילת קביעותם היתה על דעת שלא להצטרף לברכה אחת שאז נעשה כאלו לא נקבעו כלל יחד כמו שכתוב בסימן קצ"ג) אבל כשקבעו עצמן סתם נעשו כגוף אחד ואין מעלה כל כך בריבוי הברכות ואף שאין בזה איסור ברכה שאינה צריכה כיון שכל אחד חייב בברכה זו וגם עכשיו ששומעים הם כעונים מכל מקום כיון שאין מעלה בריבוי הברכות צריך שיברך אחד לקיים ברב עם וכו'.</w:t>
      </w:r>
    </w:p>
    <w:p w14:paraId="62BCFC7C" w14:textId="77777777" w:rsidR="00906205" w:rsidRPr="00906205" w:rsidRDefault="00906205" w:rsidP="00906205">
      <w:pPr>
        <w:autoSpaceDE w:val="0"/>
        <w:autoSpaceDN w:val="0"/>
        <w:adjustRightInd w:val="0"/>
        <w:jc w:val="both"/>
        <w:rPr>
          <w:rFonts w:asciiTheme="majorBidi" w:hAnsiTheme="majorBidi"/>
          <w:rtl/>
        </w:rPr>
      </w:pPr>
      <w:r w:rsidRPr="00906205">
        <w:rPr>
          <w:rFonts w:asciiTheme="majorBidi" w:hAnsiTheme="majorBidi"/>
          <w:rtl/>
        </w:rPr>
        <w:t>וכן כשכולם נהנים ביחד די בברכה אחת לכולם אף ע"פ שלא נקבעו יחד ואין מעלה כל כך ברבוי הברכות.</w:t>
      </w:r>
    </w:p>
    <w:p w14:paraId="072F09A7" w14:textId="77777777" w:rsidR="00906205" w:rsidRPr="00906205" w:rsidRDefault="00906205" w:rsidP="00906205">
      <w:pPr>
        <w:autoSpaceDE w:val="0"/>
        <w:autoSpaceDN w:val="0"/>
        <w:adjustRightInd w:val="0"/>
        <w:jc w:val="both"/>
        <w:rPr>
          <w:rFonts w:asciiTheme="majorBidi" w:hAnsiTheme="majorBidi"/>
          <w:rtl/>
        </w:rPr>
      </w:pPr>
      <w:r w:rsidRPr="00906205">
        <w:rPr>
          <w:rFonts w:asciiTheme="majorBidi" w:hAnsiTheme="majorBidi"/>
          <w:rtl/>
        </w:rPr>
        <w:t>וה"ה בברכות המצות כשכולם מקיימים המצוה ביחד כגון שמיעת קול שופר או מגילה מצוה שאחד מברך לכולם בין התוקע או הקורא בין אחד מן השומעים וכן אם יושבים בסוכה אחת.</w:t>
      </w:r>
    </w:p>
    <w:p w14:paraId="2062F1AE" w14:textId="3291EEA9" w:rsidR="00906205" w:rsidRDefault="00906205" w:rsidP="00906205">
      <w:pPr>
        <w:autoSpaceDE w:val="0"/>
        <w:autoSpaceDN w:val="0"/>
        <w:adjustRightInd w:val="0"/>
        <w:jc w:val="both"/>
        <w:rPr>
          <w:rFonts w:asciiTheme="majorBidi" w:hAnsiTheme="majorBidi"/>
          <w:rtl/>
        </w:rPr>
      </w:pPr>
      <w:r w:rsidRPr="00906205">
        <w:rPr>
          <w:rFonts w:asciiTheme="majorBidi" w:hAnsiTheme="majorBidi"/>
          <w:rtl/>
        </w:rPr>
        <w:t>אבל אם רצו לקיים כל אחד המצוה בפני עצמו ולברך לעצמן הרשות בידם כגון שיקרא כל אחד המגילה לעצמו אם אין שם עשרה או שיתקע לעצמו ומכל מקום טוב שיקרא אחד לכולם לקיים ברב עם הדרת מלך אף על פי שאין חיוב בדבר שאין לחייב אדם שיקיים המצוה המוטלת עליו ע"י שליח כשיכול לקיימה בעצמו וכן בקידוש והבדלה וכל כיוצא בהן:</w:t>
      </w:r>
    </w:p>
    <w:p w14:paraId="2DD836C8" w14:textId="77777777" w:rsidR="008906F3" w:rsidRDefault="008906F3" w:rsidP="008906F3">
      <w:pPr>
        <w:autoSpaceDE w:val="0"/>
        <w:autoSpaceDN w:val="0"/>
        <w:adjustRightInd w:val="0"/>
        <w:jc w:val="both"/>
        <w:rPr>
          <w:rFonts w:asciiTheme="majorBidi" w:hAnsiTheme="majorBidi"/>
          <w:rtl/>
        </w:rPr>
      </w:pPr>
    </w:p>
    <w:p w14:paraId="70F12AE0" w14:textId="77777777" w:rsidR="006351FB" w:rsidRPr="002279F5" w:rsidRDefault="006351FB" w:rsidP="006351FB">
      <w:pPr>
        <w:autoSpaceDE w:val="0"/>
        <w:autoSpaceDN w:val="0"/>
        <w:adjustRightInd w:val="0"/>
        <w:jc w:val="both"/>
        <w:rPr>
          <w:rFonts w:asciiTheme="majorBidi" w:hAnsiTheme="majorBidi"/>
          <w:u w:val="single"/>
          <w:rtl/>
        </w:rPr>
      </w:pPr>
      <w:r w:rsidRPr="002279F5">
        <w:rPr>
          <w:rFonts w:asciiTheme="majorBidi" w:hAnsiTheme="majorBidi"/>
          <w:u w:val="single"/>
          <w:rtl/>
        </w:rPr>
        <w:t>פסקי רי"ד מסכת ברכות דף מב עמוד ב</w:t>
      </w:r>
    </w:p>
    <w:p w14:paraId="6F06C663" w14:textId="77777777" w:rsidR="006351FB" w:rsidRPr="002279F5" w:rsidRDefault="006351FB" w:rsidP="006351FB">
      <w:pPr>
        <w:autoSpaceDE w:val="0"/>
        <w:autoSpaceDN w:val="0"/>
        <w:adjustRightInd w:val="0"/>
        <w:jc w:val="both"/>
        <w:rPr>
          <w:rFonts w:asciiTheme="majorBidi" w:hAnsiTheme="majorBidi"/>
          <w:rtl/>
        </w:rPr>
      </w:pPr>
      <w:r w:rsidRPr="002279F5">
        <w:rPr>
          <w:rFonts w:asciiTheme="majorBidi" w:hAnsiTheme="majorBidi"/>
          <w:rtl/>
        </w:rPr>
        <w:t>מתני'. היו יושבין כל אחד ואחד מברך לעצמו, היסבו אחד מברך לכולן. פי' ברכת המוציא.</w:t>
      </w:r>
    </w:p>
    <w:p w14:paraId="71F5BD45" w14:textId="77777777" w:rsidR="006351FB" w:rsidRPr="002279F5" w:rsidRDefault="006351FB" w:rsidP="006351FB">
      <w:pPr>
        <w:autoSpaceDE w:val="0"/>
        <w:autoSpaceDN w:val="0"/>
        <w:adjustRightInd w:val="0"/>
        <w:jc w:val="both"/>
        <w:rPr>
          <w:rFonts w:asciiTheme="majorBidi" w:hAnsiTheme="majorBidi"/>
          <w:rtl/>
        </w:rPr>
      </w:pPr>
      <w:r w:rsidRPr="002279F5">
        <w:rPr>
          <w:rFonts w:asciiTheme="majorBidi" w:hAnsiTheme="majorBidi"/>
          <w:rtl/>
        </w:rPr>
        <w:t>היסבו אין אבל ישבו לא, ורמינהי עשרה שהיו מהלכין בדרך אף על פי שכולן אוכלין מככר אחד כל אחד ואחד מבר' לעצמו, ישבו אף על פי שכל אחד ואחד אוכל מככרו אחד מברך לכולן, אמ' רב נחמ' בר יצחק הכא במאי עסיקי' כגון דאמרי ניזיל וניכול נהמא בדוכתא פלן. פי' דכיון דקבעו להם מתחילה בדיבור והזמנה הוי קביעותא, אבל ישבו מאיליהן במקום אחד יחד אין זה קביעות. ונראה לי דדוק' בברכת המוציא בענן הסיבה או קביעות מקום, אבל בברכת המזון אף על פי שלא היסבו ולא קבעו מקום אחד מברך ברכת המזון לכולן, דהא אמרי' בפרק דלקמ' שתי חבורות שהיו אוכלות בבית אחד בזמן שמקצתן רואין אילו את אילו הרי אילו מצטרפות לזימון, ובגמ' אמרי' שהשמש מצרפן, אף על פי שאין אילו רואין את אילו הרי אילו מצטרפות לזימון, אף על פי שלא אכלו יחד, ואמרי' נמי שלשה שבאו משלשה חבורות מצטרפין לזימון, אף על פי שלא אכלו ביחד, ואמרי' נמי אמ' רבנאי אמ' שמואל שלשה שישבו לאכל אף על פי שכל אחד ואחד אוכל מככרו אינן רשאין ליחלק, וזו הישיבה בלא קביעות מקום היא דאי אמרי' ניזיל וניכול נהמא בדוך פלן אם כן היינו בריית' דלעיל ומאי אצטריך שמואל למימ', אלא לאו ש"מ אף על גב דלא קבעו מקום שאע"פ שלגבי ברכת המוציא אינן מצטרפין לגבי ברכת המזון מצטרפי.</w:t>
      </w:r>
    </w:p>
    <w:p w14:paraId="3D18CE35" w14:textId="745AA1D3" w:rsidR="008906F3" w:rsidRPr="002279F5" w:rsidRDefault="006351FB" w:rsidP="006351FB">
      <w:pPr>
        <w:autoSpaceDE w:val="0"/>
        <w:autoSpaceDN w:val="0"/>
        <w:adjustRightInd w:val="0"/>
        <w:jc w:val="both"/>
        <w:rPr>
          <w:rFonts w:asciiTheme="majorBidi" w:hAnsiTheme="majorBidi"/>
          <w:rtl/>
        </w:rPr>
      </w:pPr>
      <w:r w:rsidRPr="002279F5">
        <w:rPr>
          <w:rFonts w:asciiTheme="majorBidi" w:hAnsiTheme="majorBidi"/>
          <w:rtl/>
        </w:rPr>
        <w:t>כי נח נפשיה דרב סליקו כול' עלמ' בתריה, כי הדרי אתו אמרי ניזיל ניכול לחמא על נהר אנק. ה"ג כי מטו התם יתבי וקמיבעי' להו כול'. פי' והיו שואלין אם יכול האחד לברך המוציא לכולן אם לאו. ויש ספרים שכת' בהן בתר דכריכו ריפתא יתבי וקא מיבעי' להו כול'. וטעות גדולה, דאם כן משמ' שעל ברכת המזון היו שואלין, וכבר ביארתי דברכת המזון לא בעיא לא הסיבה ולא קביעות מקום. ותו אמאי מיבעיא להו בתר דכריכו, ובברכת המוצי' קמי דכריכו לא קא מיבעיא להו, אלא ודאי הכי גרסי' בתר דיתבי קא מיבעיא ובברכת המוציא מיבעיא להו. והאי דאמרי ברכת מזונא לא ידענא, זו היא ברכת המוציא שעושין על הסעודה, כמו שמתפרש בתוך המזון ולאחר המזו' דמתני' שהיא ברכת סעודה ולא ברכת המזון.</w:t>
      </w:r>
    </w:p>
    <w:sectPr w:rsidR="008906F3" w:rsidRPr="002279F5" w:rsidSect="00CA2D63">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F2D0" w14:textId="77777777" w:rsidR="00CA2D63" w:rsidRDefault="00CA2D63">
      <w:r>
        <w:separator/>
      </w:r>
    </w:p>
  </w:endnote>
  <w:endnote w:type="continuationSeparator" w:id="0">
    <w:p w14:paraId="306CC442" w14:textId="77777777" w:rsidR="00CA2D63" w:rsidRDefault="00CA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69847360" w14:textId="155A0AD5" w:rsidR="007E26E2" w:rsidRDefault="00BF3B7C" w:rsidP="004132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FA10" w14:textId="77777777" w:rsidR="00CA2D63" w:rsidRDefault="00CA2D63">
      <w:r>
        <w:separator/>
      </w:r>
    </w:p>
  </w:footnote>
  <w:footnote w:type="continuationSeparator" w:id="0">
    <w:p w14:paraId="7054024A" w14:textId="77777777" w:rsidR="00CA2D63" w:rsidRDefault="00CA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8FB"/>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6FE2"/>
    <w:rsid w:val="000073C5"/>
    <w:rsid w:val="00010089"/>
    <w:rsid w:val="0001053D"/>
    <w:rsid w:val="00010852"/>
    <w:rsid w:val="00010A19"/>
    <w:rsid w:val="00010EB6"/>
    <w:rsid w:val="00010FFC"/>
    <w:rsid w:val="00011A1C"/>
    <w:rsid w:val="00012CC4"/>
    <w:rsid w:val="00013241"/>
    <w:rsid w:val="0001333F"/>
    <w:rsid w:val="0001337C"/>
    <w:rsid w:val="00013B39"/>
    <w:rsid w:val="000143FF"/>
    <w:rsid w:val="00014A6F"/>
    <w:rsid w:val="00014E55"/>
    <w:rsid w:val="00015759"/>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4B69"/>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38"/>
    <w:rsid w:val="00046645"/>
    <w:rsid w:val="00046834"/>
    <w:rsid w:val="00046A8E"/>
    <w:rsid w:val="00046F9D"/>
    <w:rsid w:val="0004709A"/>
    <w:rsid w:val="0004724C"/>
    <w:rsid w:val="000478D1"/>
    <w:rsid w:val="00047E29"/>
    <w:rsid w:val="00050435"/>
    <w:rsid w:val="00050653"/>
    <w:rsid w:val="000507F0"/>
    <w:rsid w:val="000508CE"/>
    <w:rsid w:val="0005092D"/>
    <w:rsid w:val="00050B3F"/>
    <w:rsid w:val="00050F5C"/>
    <w:rsid w:val="000510D6"/>
    <w:rsid w:val="0005137D"/>
    <w:rsid w:val="000516CB"/>
    <w:rsid w:val="00051D60"/>
    <w:rsid w:val="00051F5E"/>
    <w:rsid w:val="000524E0"/>
    <w:rsid w:val="00052FBC"/>
    <w:rsid w:val="000533FB"/>
    <w:rsid w:val="0005393D"/>
    <w:rsid w:val="00053F8A"/>
    <w:rsid w:val="00054761"/>
    <w:rsid w:val="00054928"/>
    <w:rsid w:val="00054F07"/>
    <w:rsid w:val="0005505C"/>
    <w:rsid w:val="0005506C"/>
    <w:rsid w:val="00055161"/>
    <w:rsid w:val="00055A61"/>
    <w:rsid w:val="00055CE8"/>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6E70"/>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9F"/>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66E"/>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631"/>
    <w:rsid w:val="00096C71"/>
    <w:rsid w:val="00097325"/>
    <w:rsid w:val="00097DDF"/>
    <w:rsid w:val="000A0150"/>
    <w:rsid w:val="000A0221"/>
    <w:rsid w:val="000A046D"/>
    <w:rsid w:val="000A0532"/>
    <w:rsid w:val="000A0B66"/>
    <w:rsid w:val="000A0C15"/>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BF2"/>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087"/>
    <w:rsid w:val="00101600"/>
    <w:rsid w:val="00102190"/>
    <w:rsid w:val="001023F2"/>
    <w:rsid w:val="0010261F"/>
    <w:rsid w:val="00102666"/>
    <w:rsid w:val="001026B1"/>
    <w:rsid w:val="00102813"/>
    <w:rsid w:val="00102DFA"/>
    <w:rsid w:val="00103DBC"/>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0ED0"/>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8F4"/>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71F"/>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BB5"/>
    <w:rsid w:val="00142DBC"/>
    <w:rsid w:val="00142E95"/>
    <w:rsid w:val="00142EB0"/>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3AE"/>
    <w:rsid w:val="00147800"/>
    <w:rsid w:val="001509CF"/>
    <w:rsid w:val="001510CC"/>
    <w:rsid w:val="00151CDF"/>
    <w:rsid w:val="00151EBB"/>
    <w:rsid w:val="00152CA8"/>
    <w:rsid w:val="00152E21"/>
    <w:rsid w:val="00152E3A"/>
    <w:rsid w:val="0015319D"/>
    <w:rsid w:val="001539C9"/>
    <w:rsid w:val="00153ABF"/>
    <w:rsid w:val="00153D52"/>
    <w:rsid w:val="00154376"/>
    <w:rsid w:val="0015441B"/>
    <w:rsid w:val="00154CF7"/>
    <w:rsid w:val="00154E5B"/>
    <w:rsid w:val="00154F16"/>
    <w:rsid w:val="00155352"/>
    <w:rsid w:val="0015572F"/>
    <w:rsid w:val="00155F35"/>
    <w:rsid w:val="00155F55"/>
    <w:rsid w:val="00156645"/>
    <w:rsid w:val="001566FB"/>
    <w:rsid w:val="00156940"/>
    <w:rsid w:val="00156AA9"/>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455"/>
    <w:rsid w:val="00161AB1"/>
    <w:rsid w:val="00161C3E"/>
    <w:rsid w:val="001624FB"/>
    <w:rsid w:val="001625E9"/>
    <w:rsid w:val="00162B25"/>
    <w:rsid w:val="00162E19"/>
    <w:rsid w:val="00163A0C"/>
    <w:rsid w:val="00163DCE"/>
    <w:rsid w:val="001644A0"/>
    <w:rsid w:val="00164583"/>
    <w:rsid w:val="00165757"/>
    <w:rsid w:val="00165994"/>
    <w:rsid w:val="00165E68"/>
    <w:rsid w:val="00165F09"/>
    <w:rsid w:val="0016687D"/>
    <w:rsid w:val="001668CB"/>
    <w:rsid w:val="00167567"/>
    <w:rsid w:val="00167CAA"/>
    <w:rsid w:val="001705D1"/>
    <w:rsid w:val="0017091B"/>
    <w:rsid w:val="0017131D"/>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4C3"/>
    <w:rsid w:val="0017652C"/>
    <w:rsid w:val="001766B2"/>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745"/>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8"/>
    <w:rsid w:val="001C21ED"/>
    <w:rsid w:val="001C2425"/>
    <w:rsid w:val="001C25AD"/>
    <w:rsid w:val="001C2601"/>
    <w:rsid w:val="001C263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03C"/>
    <w:rsid w:val="001D31E7"/>
    <w:rsid w:val="001D3642"/>
    <w:rsid w:val="001D39F4"/>
    <w:rsid w:val="001D3C36"/>
    <w:rsid w:val="001D3CB0"/>
    <w:rsid w:val="001D3D1B"/>
    <w:rsid w:val="001D4416"/>
    <w:rsid w:val="001D45DF"/>
    <w:rsid w:val="001D4607"/>
    <w:rsid w:val="001D4929"/>
    <w:rsid w:val="001D5430"/>
    <w:rsid w:val="001D5776"/>
    <w:rsid w:val="001D5970"/>
    <w:rsid w:val="001D60F1"/>
    <w:rsid w:val="001D660E"/>
    <w:rsid w:val="001D75A1"/>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697"/>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2C9"/>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A52"/>
    <w:rsid w:val="00216BDF"/>
    <w:rsid w:val="00216F12"/>
    <w:rsid w:val="00217FA6"/>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9F5"/>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461"/>
    <w:rsid w:val="002509D7"/>
    <w:rsid w:val="00250A7A"/>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1AFF"/>
    <w:rsid w:val="0026233C"/>
    <w:rsid w:val="00262450"/>
    <w:rsid w:val="0026255A"/>
    <w:rsid w:val="002626E7"/>
    <w:rsid w:val="00263252"/>
    <w:rsid w:val="00263396"/>
    <w:rsid w:val="00263A8F"/>
    <w:rsid w:val="00263B41"/>
    <w:rsid w:val="00263C19"/>
    <w:rsid w:val="00263C51"/>
    <w:rsid w:val="00263D54"/>
    <w:rsid w:val="002641FD"/>
    <w:rsid w:val="00264A64"/>
    <w:rsid w:val="00264FAD"/>
    <w:rsid w:val="002654CC"/>
    <w:rsid w:val="00265864"/>
    <w:rsid w:val="00265D44"/>
    <w:rsid w:val="00265F8A"/>
    <w:rsid w:val="0026671D"/>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77AC3"/>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4D01"/>
    <w:rsid w:val="00285374"/>
    <w:rsid w:val="002858B9"/>
    <w:rsid w:val="002858E4"/>
    <w:rsid w:val="002865D6"/>
    <w:rsid w:val="00286797"/>
    <w:rsid w:val="002867D7"/>
    <w:rsid w:val="002869B5"/>
    <w:rsid w:val="00286C0D"/>
    <w:rsid w:val="00286CD6"/>
    <w:rsid w:val="00286D3B"/>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1D8"/>
    <w:rsid w:val="00294CBB"/>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576"/>
    <w:rsid w:val="002A4AB5"/>
    <w:rsid w:val="002A5066"/>
    <w:rsid w:val="002A581B"/>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B86"/>
    <w:rsid w:val="002C2E52"/>
    <w:rsid w:val="002C2EBC"/>
    <w:rsid w:val="002C3024"/>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582"/>
    <w:rsid w:val="0030468D"/>
    <w:rsid w:val="003051CA"/>
    <w:rsid w:val="00306070"/>
    <w:rsid w:val="00306B07"/>
    <w:rsid w:val="003074ED"/>
    <w:rsid w:val="00307673"/>
    <w:rsid w:val="00307911"/>
    <w:rsid w:val="00307D29"/>
    <w:rsid w:val="003105DD"/>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6B"/>
    <w:rsid w:val="003215FB"/>
    <w:rsid w:val="003218AB"/>
    <w:rsid w:val="00321B25"/>
    <w:rsid w:val="00321EC2"/>
    <w:rsid w:val="003221DD"/>
    <w:rsid w:val="003225B0"/>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4CA"/>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BD"/>
    <w:rsid w:val="003637D3"/>
    <w:rsid w:val="003637F9"/>
    <w:rsid w:val="00363D62"/>
    <w:rsid w:val="00363F31"/>
    <w:rsid w:val="003651F7"/>
    <w:rsid w:val="0036536C"/>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163B"/>
    <w:rsid w:val="0039288E"/>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97D6A"/>
    <w:rsid w:val="003A0169"/>
    <w:rsid w:val="003A0277"/>
    <w:rsid w:val="003A0AC4"/>
    <w:rsid w:val="003A0AF5"/>
    <w:rsid w:val="003A0C12"/>
    <w:rsid w:val="003A0E7D"/>
    <w:rsid w:val="003A2B91"/>
    <w:rsid w:val="003A306C"/>
    <w:rsid w:val="003A30F0"/>
    <w:rsid w:val="003A363A"/>
    <w:rsid w:val="003A3CA9"/>
    <w:rsid w:val="003A49E1"/>
    <w:rsid w:val="003A51BF"/>
    <w:rsid w:val="003A5361"/>
    <w:rsid w:val="003A56B1"/>
    <w:rsid w:val="003A5AF7"/>
    <w:rsid w:val="003A60F7"/>
    <w:rsid w:val="003A62F9"/>
    <w:rsid w:val="003A65CD"/>
    <w:rsid w:val="003A65E5"/>
    <w:rsid w:val="003A68B9"/>
    <w:rsid w:val="003A6CF2"/>
    <w:rsid w:val="003A6F50"/>
    <w:rsid w:val="003A7018"/>
    <w:rsid w:val="003A7049"/>
    <w:rsid w:val="003A72C7"/>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5FD8"/>
    <w:rsid w:val="003C621C"/>
    <w:rsid w:val="003C62D5"/>
    <w:rsid w:val="003C65C3"/>
    <w:rsid w:val="003C6A68"/>
    <w:rsid w:val="003C6E9A"/>
    <w:rsid w:val="003C719D"/>
    <w:rsid w:val="003C7511"/>
    <w:rsid w:val="003C797F"/>
    <w:rsid w:val="003C7C94"/>
    <w:rsid w:val="003D056D"/>
    <w:rsid w:val="003D091E"/>
    <w:rsid w:val="003D0F21"/>
    <w:rsid w:val="003D24F2"/>
    <w:rsid w:val="003D2BF8"/>
    <w:rsid w:val="003D3513"/>
    <w:rsid w:val="003D39A7"/>
    <w:rsid w:val="003D3EEF"/>
    <w:rsid w:val="003D4820"/>
    <w:rsid w:val="003D5187"/>
    <w:rsid w:val="003D5319"/>
    <w:rsid w:val="003D54C8"/>
    <w:rsid w:val="003D56B5"/>
    <w:rsid w:val="003D633A"/>
    <w:rsid w:val="003D647D"/>
    <w:rsid w:val="003D6AAF"/>
    <w:rsid w:val="003D6CFA"/>
    <w:rsid w:val="003D6D2A"/>
    <w:rsid w:val="003D74F5"/>
    <w:rsid w:val="003D766A"/>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AF"/>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06C"/>
    <w:rsid w:val="00406181"/>
    <w:rsid w:val="0040628B"/>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262"/>
    <w:rsid w:val="004133D3"/>
    <w:rsid w:val="0041340A"/>
    <w:rsid w:val="00413A1B"/>
    <w:rsid w:val="00413A45"/>
    <w:rsid w:val="00413BA6"/>
    <w:rsid w:val="004146E0"/>
    <w:rsid w:val="00415776"/>
    <w:rsid w:val="004157B7"/>
    <w:rsid w:val="00415CCA"/>
    <w:rsid w:val="00415E73"/>
    <w:rsid w:val="00415E9C"/>
    <w:rsid w:val="00416333"/>
    <w:rsid w:val="0041647E"/>
    <w:rsid w:val="00416490"/>
    <w:rsid w:val="004165A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5AE"/>
    <w:rsid w:val="004277A0"/>
    <w:rsid w:val="0043003A"/>
    <w:rsid w:val="004301AA"/>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826"/>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43A"/>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A3E"/>
    <w:rsid w:val="00463C97"/>
    <w:rsid w:val="00465240"/>
    <w:rsid w:val="0046558B"/>
    <w:rsid w:val="004656FF"/>
    <w:rsid w:val="00466828"/>
    <w:rsid w:val="00466927"/>
    <w:rsid w:val="00467281"/>
    <w:rsid w:val="00467579"/>
    <w:rsid w:val="004701EC"/>
    <w:rsid w:val="00470399"/>
    <w:rsid w:val="0047045F"/>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77A70"/>
    <w:rsid w:val="00480188"/>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5C4"/>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0A"/>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06DF"/>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996"/>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63D"/>
    <w:rsid w:val="004F171A"/>
    <w:rsid w:val="004F1923"/>
    <w:rsid w:val="004F2EF8"/>
    <w:rsid w:val="004F37D0"/>
    <w:rsid w:val="004F3C5F"/>
    <w:rsid w:val="004F4774"/>
    <w:rsid w:val="004F5125"/>
    <w:rsid w:val="004F5352"/>
    <w:rsid w:val="004F5AC5"/>
    <w:rsid w:val="004F607E"/>
    <w:rsid w:val="004F63A0"/>
    <w:rsid w:val="004F6402"/>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D3A"/>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592"/>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4A3"/>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058"/>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27E36"/>
    <w:rsid w:val="00527E92"/>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CC6"/>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2D30"/>
    <w:rsid w:val="00543613"/>
    <w:rsid w:val="005437A3"/>
    <w:rsid w:val="00543E7E"/>
    <w:rsid w:val="00543EC3"/>
    <w:rsid w:val="00543FA0"/>
    <w:rsid w:val="00544022"/>
    <w:rsid w:val="00544195"/>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29E"/>
    <w:rsid w:val="00553394"/>
    <w:rsid w:val="0055381A"/>
    <w:rsid w:val="00554081"/>
    <w:rsid w:val="005541F1"/>
    <w:rsid w:val="005549E6"/>
    <w:rsid w:val="00554C1A"/>
    <w:rsid w:val="00554F29"/>
    <w:rsid w:val="005558E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2E9E"/>
    <w:rsid w:val="00562F51"/>
    <w:rsid w:val="005635E3"/>
    <w:rsid w:val="00564BAC"/>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0373"/>
    <w:rsid w:val="00581B80"/>
    <w:rsid w:val="00581F35"/>
    <w:rsid w:val="00581F3E"/>
    <w:rsid w:val="00582959"/>
    <w:rsid w:val="00582969"/>
    <w:rsid w:val="00582A90"/>
    <w:rsid w:val="005832CE"/>
    <w:rsid w:val="005832F2"/>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A7E"/>
    <w:rsid w:val="005A3FD8"/>
    <w:rsid w:val="005A4128"/>
    <w:rsid w:val="005A44B8"/>
    <w:rsid w:val="005A46A0"/>
    <w:rsid w:val="005A46EC"/>
    <w:rsid w:val="005A4817"/>
    <w:rsid w:val="005A527D"/>
    <w:rsid w:val="005A53C1"/>
    <w:rsid w:val="005A563C"/>
    <w:rsid w:val="005A5792"/>
    <w:rsid w:val="005A62CB"/>
    <w:rsid w:val="005A651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6C69"/>
    <w:rsid w:val="005C7847"/>
    <w:rsid w:val="005D07A3"/>
    <w:rsid w:val="005D0863"/>
    <w:rsid w:val="005D0CC4"/>
    <w:rsid w:val="005D187C"/>
    <w:rsid w:val="005D1AB1"/>
    <w:rsid w:val="005D1B32"/>
    <w:rsid w:val="005D1E48"/>
    <w:rsid w:val="005D211D"/>
    <w:rsid w:val="005D2170"/>
    <w:rsid w:val="005D2A51"/>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13E"/>
    <w:rsid w:val="005E621B"/>
    <w:rsid w:val="005E6496"/>
    <w:rsid w:val="005E6B12"/>
    <w:rsid w:val="005E712F"/>
    <w:rsid w:val="005E7589"/>
    <w:rsid w:val="005E7C99"/>
    <w:rsid w:val="005F05BF"/>
    <w:rsid w:val="005F174C"/>
    <w:rsid w:val="005F179D"/>
    <w:rsid w:val="005F1911"/>
    <w:rsid w:val="005F1937"/>
    <w:rsid w:val="005F1C1C"/>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B53"/>
    <w:rsid w:val="00601C5E"/>
    <w:rsid w:val="006024AE"/>
    <w:rsid w:val="006025F5"/>
    <w:rsid w:val="00602B6D"/>
    <w:rsid w:val="00603021"/>
    <w:rsid w:val="006038FC"/>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46"/>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36"/>
    <w:rsid w:val="006328BB"/>
    <w:rsid w:val="00632A92"/>
    <w:rsid w:val="00632B7B"/>
    <w:rsid w:val="00632C1B"/>
    <w:rsid w:val="00632F3C"/>
    <w:rsid w:val="0063322E"/>
    <w:rsid w:val="00633911"/>
    <w:rsid w:val="00633C61"/>
    <w:rsid w:val="00633E0D"/>
    <w:rsid w:val="006341DA"/>
    <w:rsid w:val="00634999"/>
    <w:rsid w:val="00635108"/>
    <w:rsid w:val="006351FB"/>
    <w:rsid w:val="00635785"/>
    <w:rsid w:val="00635B34"/>
    <w:rsid w:val="006360CF"/>
    <w:rsid w:val="0063631E"/>
    <w:rsid w:val="00636320"/>
    <w:rsid w:val="006365A3"/>
    <w:rsid w:val="00636C14"/>
    <w:rsid w:val="00636DB3"/>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2C85"/>
    <w:rsid w:val="006433CA"/>
    <w:rsid w:val="00643FB6"/>
    <w:rsid w:val="00644148"/>
    <w:rsid w:val="00644197"/>
    <w:rsid w:val="0064430E"/>
    <w:rsid w:val="0064453C"/>
    <w:rsid w:val="0064499B"/>
    <w:rsid w:val="00645575"/>
    <w:rsid w:val="0064562A"/>
    <w:rsid w:val="00645A56"/>
    <w:rsid w:val="006460AA"/>
    <w:rsid w:val="00646640"/>
    <w:rsid w:val="00646A52"/>
    <w:rsid w:val="00646BD1"/>
    <w:rsid w:val="00647584"/>
    <w:rsid w:val="006476DC"/>
    <w:rsid w:val="006476E3"/>
    <w:rsid w:val="00647A33"/>
    <w:rsid w:val="00647D0B"/>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40"/>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8B"/>
    <w:rsid w:val="006621AE"/>
    <w:rsid w:val="006626C5"/>
    <w:rsid w:val="0066282B"/>
    <w:rsid w:val="006635E3"/>
    <w:rsid w:val="00663710"/>
    <w:rsid w:val="006637C0"/>
    <w:rsid w:val="006639E7"/>
    <w:rsid w:val="00664292"/>
    <w:rsid w:val="00664E3B"/>
    <w:rsid w:val="006650E3"/>
    <w:rsid w:val="0066587E"/>
    <w:rsid w:val="00666149"/>
    <w:rsid w:val="006665C8"/>
    <w:rsid w:val="00666642"/>
    <w:rsid w:val="00666CAE"/>
    <w:rsid w:val="00666DC5"/>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457A"/>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AC"/>
    <w:rsid w:val="006860E0"/>
    <w:rsid w:val="00686271"/>
    <w:rsid w:val="006865E4"/>
    <w:rsid w:val="00686A3F"/>
    <w:rsid w:val="00686E0E"/>
    <w:rsid w:val="006870D2"/>
    <w:rsid w:val="00687444"/>
    <w:rsid w:val="00687524"/>
    <w:rsid w:val="00687AFF"/>
    <w:rsid w:val="00690226"/>
    <w:rsid w:val="006902F6"/>
    <w:rsid w:val="0069059A"/>
    <w:rsid w:val="00690A62"/>
    <w:rsid w:val="00690CD6"/>
    <w:rsid w:val="00691976"/>
    <w:rsid w:val="00691C7B"/>
    <w:rsid w:val="00691D2A"/>
    <w:rsid w:val="00691E89"/>
    <w:rsid w:val="006926A8"/>
    <w:rsid w:val="006932EF"/>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1F0"/>
    <w:rsid w:val="006B2BA4"/>
    <w:rsid w:val="006B329D"/>
    <w:rsid w:val="006B3988"/>
    <w:rsid w:val="006B3E87"/>
    <w:rsid w:val="006B42B9"/>
    <w:rsid w:val="006B496D"/>
    <w:rsid w:val="006B5169"/>
    <w:rsid w:val="006B5ACD"/>
    <w:rsid w:val="006B5C25"/>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5CF4"/>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58D2"/>
    <w:rsid w:val="006E69C6"/>
    <w:rsid w:val="006E69E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825"/>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50C5"/>
    <w:rsid w:val="007168E6"/>
    <w:rsid w:val="00716A5C"/>
    <w:rsid w:val="00716B12"/>
    <w:rsid w:val="007178E5"/>
    <w:rsid w:val="007179B3"/>
    <w:rsid w:val="00717A49"/>
    <w:rsid w:val="00717E27"/>
    <w:rsid w:val="007214E8"/>
    <w:rsid w:val="007216C8"/>
    <w:rsid w:val="00721788"/>
    <w:rsid w:val="00721C0A"/>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4F18"/>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5F0E"/>
    <w:rsid w:val="00746BBF"/>
    <w:rsid w:val="00746C1B"/>
    <w:rsid w:val="00747403"/>
    <w:rsid w:val="007475A7"/>
    <w:rsid w:val="00747A03"/>
    <w:rsid w:val="00747CE9"/>
    <w:rsid w:val="0075039D"/>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B7E"/>
    <w:rsid w:val="00754D9D"/>
    <w:rsid w:val="00756421"/>
    <w:rsid w:val="0075646B"/>
    <w:rsid w:val="007564FB"/>
    <w:rsid w:val="007565AE"/>
    <w:rsid w:val="0075663F"/>
    <w:rsid w:val="007569B3"/>
    <w:rsid w:val="007572D2"/>
    <w:rsid w:val="00757CE9"/>
    <w:rsid w:val="00757E06"/>
    <w:rsid w:val="007601CE"/>
    <w:rsid w:val="007602AB"/>
    <w:rsid w:val="00760718"/>
    <w:rsid w:val="00760868"/>
    <w:rsid w:val="0076093B"/>
    <w:rsid w:val="0076197C"/>
    <w:rsid w:val="00761B52"/>
    <w:rsid w:val="00761E59"/>
    <w:rsid w:val="007623A2"/>
    <w:rsid w:val="0076262F"/>
    <w:rsid w:val="00762817"/>
    <w:rsid w:val="00762987"/>
    <w:rsid w:val="00762CD9"/>
    <w:rsid w:val="00763025"/>
    <w:rsid w:val="00763524"/>
    <w:rsid w:val="007639C5"/>
    <w:rsid w:val="00764379"/>
    <w:rsid w:val="0076438B"/>
    <w:rsid w:val="00764486"/>
    <w:rsid w:val="00764FD3"/>
    <w:rsid w:val="007659FA"/>
    <w:rsid w:val="00765B64"/>
    <w:rsid w:val="00766E02"/>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598"/>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3D9C"/>
    <w:rsid w:val="00784179"/>
    <w:rsid w:val="007846E8"/>
    <w:rsid w:val="00784E0C"/>
    <w:rsid w:val="0078521F"/>
    <w:rsid w:val="0078563E"/>
    <w:rsid w:val="007857FE"/>
    <w:rsid w:val="00785D84"/>
    <w:rsid w:val="0078615C"/>
    <w:rsid w:val="0078639C"/>
    <w:rsid w:val="00786B5F"/>
    <w:rsid w:val="00787142"/>
    <w:rsid w:val="00787673"/>
    <w:rsid w:val="00787766"/>
    <w:rsid w:val="007877D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966"/>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6E2"/>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57"/>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4DA"/>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22"/>
    <w:rsid w:val="00832458"/>
    <w:rsid w:val="008327A2"/>
    <w:rsid w:val="00832818"/>
    <w:rsid w:val="00832FC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4DD"/>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4209"/>
    <w:rsid w:val="00875962"/>
    <w:rsid w:val="00875DB5"/>
    <w:rsid w:val="00876070"/>
    <w:rsid w:val="00876AD6"/>
    <w:rsid w:val="00876E9E"/>
    <w:rsid w:val="00877A31"/>
    <w:rsid w:val="008800A7"/>
    <w:rsid w:val="00880470"/>
    <w:rsid w:val="008817F1"/>
    <w:rsid w:val="00881A42"/>
    <w:rsid w:val="008822B0"/>
    <w:rsid w:val="008823F7"/>
    <w:rsid w:val="008824F4"/>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6F3"/>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178"/>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1BF6"/>
    <w:rsid w:val="00902256"/>
    <w:rsid w:val="009028DA"/>
    <w:rsid w:val="00902E72"/>
    <w:rsid w:val="009047BB"/>
    <w:rsid w:val="00904B0B"/>
    <w:rsid w:val="009050A5"/>
    <w:rsid w:val="00905220"/>
    <w:rsid w:val="00905249"/>
    <w:rsid w:val="00905B52"/>
    <w:rsid w:val="00905F71"/>
    <w:rsid w:val="00906205"/>
    <w:rsid w:val="00906DB4"/>
    <w:rsid w:val="00906DF4"/>
    <w:rsid w:val="009070C0"/>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4DE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1CD"/>
    <w:rsid w:val="00933614"/>
    <w:rsid w:val="00933717"/>
    <w:rsid w:val="00933939"/>
    <w:rsid w:val="00933B8E"/>
    <w:rsid w:val="009341D7"/>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740"/>
    <w:rsid w:val="00943BD9"/>
    <w:rsid w:val="00943FB4"/>
    <w:rsid w:val="00944158"/>
    <w:rsid w:val="00944C59"/>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E22"/>
    <w:rsid w:val="00955F66"/>
    <w:rsid w:val="009561E9"/>
    <w:rsid w:val="00956662"/>
    <w:rsid w:val="0095683C"/>
    <w:rsid w:val="009570EF"/>
    <w:rsid w:val="00957425"/>
    <w:rsid w:val="00957507"/>
    <w:rsid w:val="00957568"/>
    <w:rsid w:val="00957E6C"/>
    <w:rsid w:val="00957EC3"/>
    <w:rsid w:val="0096046C"/>
    <w:rsid w:val="0096053C"/>
    <w:rsid w:val="009605D0"/>
    <w:rsid w:val="009606DF"/>
    <w:rsid w:val="00960737"/>
    <w:rsid w:val="00960764"/>
    <w:rsid w:val="0096084F"/>
    <w:rsid w:val="00960A6F"/>
    <w:rsid w:val="00960A71"/>
    <w:rsid w:val="00960DF6"/>
    <w:rsid w:val="009611C8"/>
    <w:rsid w:val="0096283F"/>
    <w:rsid w:val="00962984"/>
    <w:rsid w:val="00962EA4"/>
    <w:rsid w:val="0096319C"/>
    <w:rsid w:val="009639E0"/>
    <w:rsid w:val="00963D6D"/>
    <w:rsid w:val="00964516"/>
    <w:rsid w:val="009647CE"/>
    <w:rsid w:val="00964814"/>
    <w:rsid w:val="00964957"/>
    <w:rsid w:val="00964DCF"/>
    <w:rsid w:val="00964EC7"/>
    <w:rsid w:val="009652EB"/>
    <w:rsid w:val="00965386"/>
    <w:rsid w:val="009654F6"/>
    <w:rsid w:val="009655D8"/>
    <w:rsid w:val="00965F0E"/>
    <w:rsid w:val="009660CD"/>
    <w:rsid w:val="00966154"/>
    <w:rsid w:val="00966932"/>
    <w:rsid w:val="00966EE5"/>
    <w:rsid w:val="009673ED"/>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3D63"/>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85A"/>
    <w:rsid w:val="00980D61"/>
    <w:rsid w:val="00980D96"/>
    <w:rsid w:val="009811CA"/>
    <w:rsid w:val="00981588"/>
    <w:rsid w:val="009815A2"/>
    <w:rsid w:val="0098163A"/>
    <w:rsid w:val="00981672"/>
    <w:rsid w:val="00981A36"/>
    <w:rsid w:val="00982FBC"/>
    <w:rsid w:val="00983133"/>
    <w:rsid w:val="009836CE"/>
    <w:rsid w:val="00983C99"/>
    <w:rsid w:val="00983D73"/>
    <w:rsid w:val="00983E29"/>
    <w:rsid w:val="0098426E"/>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3B5"/>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B7F41"/>
    <w:rsid w:val="009C0F18"/>
    <w:rsid w:val="009C0FD9"/>
    <w:rsid w:val="009C1715"/>
    <w:rsid w:val="009C1E3A"/>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232"/>
    <w:rsid w:val="009D7767"/>
    <w:rsid w:val="009D77D3"/>
    <w:rsid w:val="009D78F4"/>
    <w:rsid w:val="009D7C23"/>
    <w:rsid w:val="009D7C86"/>
    <w:rsid w:val="009D7EFC"/>
    <w:rsid w:val="009E0077"/>
    <w:rsid w:val="009E02F4"/>
    <w:rsid w:val="009E0461"/>
    <w:rsid w:val="009E0BC8"/>
    <w:rsid w:val="009E1299"/>
    <w:rsid w:val="009E148A"/>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C09"/>
    <w:rsid w:val="009F2D3D"/>
    <w:rsid w:val="009F34F8"/>
    <w:rsid w:val="009F3BA8"/>
    <w:rsid w:val="009F4891"/>
    <w:rsid w:val="009F50E2"/>
    <w:rsid w:val="009F59BA"/>
    <w:rsid w:val="009F61AA"/>
    <w:rsid w:val="009F61EC"/>
    <w:rsid w:val="009F638C"/>
    <w:rsid w:val="009F6C6C"/>
    <w:rsid w:val="009F6C8B"/>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4D2"/>
    <w:rsid w:val="00A066CF"/>
    <w:rsid w:val="00A06BCF"/>
    <w:rsid w:val="00A06FF1"/>
    <w:rsid w:val="00A07571"/>
    <w:rsid w:val="00A0773C"/>
    <w:rsid w:val="00A0785A"/>
    <w:rsid w:val="00A07953"/>
    <w:rsid w:val="00A109C0"/>
    <w:rsid w:val="00A10CA0"/>
    <w:rsid w:val="00A110BD"/>
    <w:rsid w:val="00A11B23"/>
    <w:rsid w:val="00A121DD"/>
    <w:rsid w:val="00A12382"/>
    <w:rsid w:val="00A127A4"/>
    <w:rsid w:val="00A12C1F"/>
    <w:rsid w:val="00A12D87"/>
    <w:rsid w:val="00A12E79"/>
    <w:rsid w:val="00A12EDA"/>
    <w:rsid w:val="00A135F4"/>
    <w:rsid w:val="00A14370"/>
    <w:rsid w:val="00A14903"/>
    <w:rsid w:val="00A14BB2"/>
    <w:rsid w:val="00A151B5"/>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4B"/>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017"/>
    <w:rsid w:val="00A3734A"/>
    <w:rsid w:val="00A373FE"/>
    <w:rsid w:val="00A37978"/>
    <w:rsid w:val="00A37ECD"/>
    <w:rsid w:val="00A40239"/>
    <w:rsid w:val="00A40556"/>
    <w:rsid w:val="00A405F0"/>
    <w:rsid w:val="00A408AE"/>
    <w:rsid w:val="00A40ACD"/>
    <w:rsid w:val="00A40B86"/>
    <w:rsid w:val="00A40EC7"/>
    <w:rsid w:val="00A427CE"/>
    <w:rsid w:val="00A4280B"/>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5CAD"/>
    <w:rsid w:val="00A463C6"/>
    <w:rsid w:val="00A46B79"/>
    <w:rsid w:val="00A47F68"/>
    <w:rsid w:val="00A502A2"/>
    <w:rsid w:val="00A5096C"/>
    <w:rsid w:val="00A50D34"/>
    <w:rsid w:val="00A5106C"/>
    <w:rsid w:val="00A51424"/>
    <w:rsid w:val="00A518AF"/>
    <w:rsid w:val="00A51BBA"/>
    <w:rsid w:val="00A51C24"/>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787"/>
    <w:rsid w:val="00A76A1F"/>
    <w:rsid w:val="00A76D0E"/>
    <w:rsid w:val="00A76F74"/>
    <w:rsid w:val="00A76FA1"/>
    <w:rsid w:val="00A770C7"/>
    <w:rsid w:val="00A77113"/>
    <w:rsid w:val="00A77FFA"/>
    <w:rsid w:val="00A805D4"/>
    <w:rsid w:val="00A8184E"/>
    <w:rsid w:val="00A81C1F"/>
    <w:rsid w:val="00A82183"/>
    <w:rsid w:val="00A82317"/>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572A"/>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6CB7"/>
    <w:rsid w:val="00AB70A1"/>
    <w:rsid w:val="00AB7434"/>
    <w:rsid w:val="00AB7685"/>
    <w:rsid w:val="00AB77BE"/>
    <w:rsid w:val="00AB7DF9"/>
    <w:rsid w:val="00AC0680"/>
    <w:rsid w:val="00AC1E95"/>
    <w:rsid w:val="00AC1FD5"/>
    <w:rsid w:val="00AC247A"/>
    <w:rsid w:val="00AC253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CA3"/>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2054"/>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AF68DD"/>
    <w:rsid w:val="00B00250"/>
    <w:rsid w:val="00B00719"/>
    <w:rsid w:val="00B00B66"/>
    <w:rsid w:val="00B00B6D"/>
    <w:rsid w:val="00B01684"/>
    <w:rsid w:val="00B01C11"/>
    <w:rsid w:val="00B02243"/>
    <w:rsid w:val="00B022AF"/>
    <w:rsid w:val="00B0235C"/>
    <w:rsid w:val="00B0282F"/>
    <w:rsid w:val="00B02C0C"/>
    <w:rsid w:val="00B03E96"/>
    <w:rsid w:val="00B03EEE"/>
    <w:rsid w:val="00B043A7"/>
    <w:rsid w:val="00B04A5D"/>
    <w:rsid w:val="00B04CD6"/>
    <w:rsid w:val="00B04D97"/>
    <w:rsid w:val="00B0504D"/>
    <w:rsid w:val="00B05815"/>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649"/>
    <w:rsid w:val="00B15B5D"/>
    <w:rsid w:val="00B15CCB"/>
    <w:rsid w:val="00B161D8"/>
    <w:rsid w:val="00B1620B"/>
    <w:rsid w:val="00B16B22"/>
    <w:rsid w:val="00B17508"/>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10"/>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33A"/>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59C"/>
    <w:rsid w:val="00B8081F"/>
    <w:rsid w:val="00B809DA"/>
    <w:rsid w:val="00B80ECF"/>
    <w:rsid w:val="00B816BF"/>
    <w:rsid w:val="00B81B9F"/>
    <w:rsid w:val="00B823B2"/>
    <w:rsid w:val="00B829A6"/>
    <w:rsid w:val="00B82A38"/>
    <w:rsid w:val="00B82FC7"/>
    <w:rsid w:val="00B83035"/>
    <w:rsid w:val="00B83100"/>
    <w:rsid w:val="00B83127"/>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2287"/>
    <w:rsid w:val="00BA3057"/>
    <w:rsid w:val="00BA35F2"/>
    <w:rsid w:val="00BA36C8"/>
    <w:rsid w:val="00BA36D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0D9C"/>
    <w:rsid w:val="00BB1F5E"/>
    <w:rsid w:val="00BB2630"/>
    <w:rsid w:val="00BB2886"/>
    <w:rsid w:val="00BB28E8"/>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5CDC"/>
    <w:rsid w:val="00BC6362"/>
    <w:rsid w:val="00BC640D"/>
    <w:rsid w:val="00BC79C6"/>
    <w:rsid w:val="00BC7AC0"/>
    <w:rsid w:val="00BD043C"/>
    <w:rsid w:val="00BD0560"/>
    <w:rsid w:val="00BD0A7B"/>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D51"/>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05"/>
    <w:rsid w:val="00BF0D57"/>
    <w:rsid w:val="00BF1E39"/>
    <w:rsid w:val="00BF1EC5"/>
    <w:rsid w:val="00BF2358"/>
    <w:rsid w:val="00BF23F4"/>
    <w:rsid w:val="00BF2424"/>
    <w:rsid w:val="00BF25CA"/>
    <w:rsid w:val="00BF2627"/>
    <w:rsid w:val="00BF2BD4"/>
    <w:rsid w:val="00BF2C76"/>
    <w:rsid w:val="00BF2D4E"/>
    <w:rsid w:val="00BF2EDD"/>
    <w:rsid w:val="00BF307B"/>
    <w:rsid w:val="00BF32BB"/>
    <w:rsid w:val="00BF38F0"/>
    <w:rsid w:val="00BF39CD"/>
    <w:rsid w:val="00BF3B7C"/>
    <w:rsid w:val="00BF3FCF"/>
    <w:rsid w:val="00BF4064"/>
    <w:rsid w:val="00BF4562"/>
    <w:rsid w:val="00BF4632"/>
    <w:rsid w:val="00BF47E9"/>
    <w:rsid w:val="00BF48B4"/>
    <w:rsid w:val="00BF4A5A"/>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880"/>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149"/>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7A1"/>
    <w:rsid w:val="00C33BB7"/>
    <w:rsid w:val="00C33F61"/>
    <w:rsid w:val="00C3449F"/>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2D8B"/>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2A34"/>
    <w:rsid w:val="00C732FA"/>
    <w:rsid w:val="00C7332D"/>
    <w:rsid w:val="00C734D1"/>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5FAD"/>
    <w:rsid w:val="00C765A0"/>
    <w:rsid w:val="00C76F5E"/>
    <w:rsid w:val="00C77120"/>
    <w:rsid w:val="00C772D2"/>
    <w:rsid w:val="00C775C5"/>
    <w:rsid w:val="00C77722"/>
    <w:rsid w:val="00C77A9E"/>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3E68"/>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D63"/>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183B"/>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B7E"/>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C7E58"/>
    <w:rsid w:val="00CD0E94"/>
    <w:rsid w:val="00CD1041"/>
    <w:rsid w:val="00CD15BE"/>
    <w:rsid w:val="00CD1A2E"/>
    <w:rsid w:val="00CD1D9C"/>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1DD"/>
    <w:rsid w:val="00CD7240"/>
    <w:rsid w:val="00CD7B54"/>
    <w:rsid w:val="00CE0008"/>
    <w:rsid w:val="00CE014F"/>
    <w:rsid w:val="00CE01FF"/>
    <w:rsid w:val="00CE0A92"/>
    <w:rsid w:val="00CE1B9C"/>
    <w:rsid w:val="00CE1F85"/>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0ED7"/>
    <w:rsid w:val="00D316D2"/>
    <w:rsid w:val="00D3195F"/>
    <w:rsid w:val="00D31B55"/>
    <w:rsid w:val="00D31CB8"/>
    <w:rsid w:val="00D327FD"/>
    <w:rsid w:val="00D32D89"/>
    <w:rsid w:val="00D331C4"/>
    <w:rsid w:val="00D3321E"/>
    <w:rsid w:val="00D3338D"/>
    <w:rsid w:val="00D33920"/>
    <w:rsid w:val="00D33B50"/>
    <w:rsid w:val="00D33E00"/>
    <w:rsid w:val="00D34053"/>
    <w:rsid w:val="00D3411F"/>
    <w:rsid w:val="00D34208"/>
    <w:rsid w:val="00D343F2"/>
    <w:rsid w:val="00D34B27"/>
    <w:rsid w:val="00D34EA6"/>
    <w:rsid w:val="00D35649"/>
    <w:rsid w:val="00D35A40"/>
    <w:rsid w:val="00D35A7D"/>
    <w:rsid w:val="00D35F0E"/>
    <w:rsid w:val="00D363C5"/>
    <w:rsid w:val="00D3644D"/>
    <w:rsid w:val="00D36790"/>
    <w:rsid w:val="00D37045"/>
    <w:rsid w:val="00D37120"/>
    <w:rsid w:val="00D37512"/>
    <w:rsid w:val="00D40E78"/>
    <w:rsid w:val="00D41247"/>
    <w:rsid w:val="00D41ACE"/>
    <w:rsid w:val="00D41D1B"/>
    <w:rsid w:val="00D41D65"/>
    <w:rsid w:val="00D41E52"/>
    <w:rsid w:val="00D4218D"/>
    <w:rsid w:val="00D4284C"/>
    <w:rsid w:val="00D430E4"/>
    <w:rsid w:val="00D43FD7"/>
    <w:rsid w:val="00D44012"/>
    <w:rsid w:val="00D4408B"/>
    <w:rsid w:val="00D440F8"/>
    <w:rsid w:val="00D44280"/>
    <w:rsid w:val="00D4467B"/>
    <w:rsid w:val="00D448C5"/>
    <w:rsid w:val="00D44974"/>
    <w:rsid w:val="00D45389"/>
    <w:rsid w:val="00D4573E"/>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7B0"/>
    <w:rsid w:val="00D5089E"/>
    <w:rsid w:val="00D50994"/>
    <w:rsid w:val="00D50F22"/>
    <w:rsid w:val="00D5128F"/>
    <w:rsid w:val="00D51562"/>
    <w:rsid w:val="00D51A1C"/>
    <w:rsid w:val="00D51EB3"/>
    <w:rsid w:val="00D52140"/>
    <w:rsid w:val="00D52282"/>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A51"/>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77FE0"/>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4E1A"/>
    <w:rsid w:val="00D953F5"/>
    <w:rsid w:val="00D9555F"/>
    <w:rsid w:val="00D95FB1"/>
    <w:rsid w:val="00D96369"/>
    <w:rsid w:val="00D96990"/>
    <w:rsid w:val="00D969E4"/>
    <w:rsid w:val="00D96EBC"/>
    <w:rsid w:val="00D97927"/>
    <w:rsid w:val="00D97959"/>
    <w:rsid w:val="00D979A4"/>
    <w:rsid w:val="00DA0147"/>
    <w:rsid w:val="00DA03A2"/>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859"/>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B5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5FA"/>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2978"/>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0887"/>
    <w:rsid w:val="00E21853"/>
    <w:rsid w:val="00E220FE"/>
    <w:rsid w:val="00E22F64"/>
    <w:rsid w:val="00E2329E"/>
    <w:rsid w:val="00E23606"/>
    <w:rsid w:val="00E236F0"/>
    <w:rsid w:val="00E24276"/>
    <w:rsid w:val="00E24931"/>
    <w:rsid w:val="00E24B58"/>
    <w:rsid w:val="00E24DFC"/>
    <w:rsid w:val="00E2576A"/>
    <w:rsid w:val="00E25A1E"/>
    <w:rsid w:val="00E25AA8"/>
    <w:rsid w:val="00E25DC8"/>
    <w:rsid w:val="00E25E70"/>
    <w:rsid w:val="00E25F4D"/>
    <w:rsid w:val="00E260D9"/>
    <w:rsid w:val="00E2653D"/>
    <w:rsid w:val="00E26AB3"/>
    <w:rsid w:val="00E26E47"/>
    <w:rsid w:val="00E272D6"/>
    <w:rsid w:val="00E277CA"/>
    <w:rsid w:val="00E3029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498"/>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355"/>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3853"/>
    <w:rsid w:val="00E64383"/>
    <w:rsid w:val="00E644BE"/>
    <w:rsid w:val="00E645F8"/>
    <w:rsid w:val="00E64E5F"/>
    <w:rsid w:val="00E64FF6"/>
    <w:rsid w:val="00E65018"/>
    <w:rsid w:val="00E65344"/>
    <w:rsid w:val="00E65A42"/>
    <w:rsid w:val="00E65D0F"/>
    <w:rsid w:val="00E65E30"/>
    <w:rsid w:val="00E66642"/>
    <w:rsid w:val="00E6668F"/>
    <w:rsid w:val="00E668C8"/>
    <w:rsid w:val="00E668F0"/>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77FEE"/>
    <w:rsid w:val="00E804F9"/>
    <w:rsid w:val="00E80BC9"/>
    <w:rsid w:val="00E8120D"/>
    <w:rsid w:val="00E8133E"/>
    <w:rsid w:val="00E81C02"/>
    <w:rsid w:val="00E82931"/>
    <w:rsid w:val="00E83041"/>
    <w:rsid w:val="00E83622"/>
    <w:rsid w:val="00E8415F"/>
    <w:rsid w:val="00E84E6B"/>
    <w:rsid w:val="00E8519D"/>
    <w:rsid w:val="00E85368"/>
    <w:rsid w:val="00E858A6"/>
    <w:rsid w:val="00E85B2B"/>
    <w:rsid w:val="00E85BDE"/>
    <w:rsid w:val="00E85D46"/>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2F6"/>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359"/>
    <w:rsid w:val="00EA74D6"/>
    <w:rsid w:val="00EA75C9"/>
    <w:rsid w:val="00EA7AA4"/>
    <w:rsid w:val="00EA7C08"/>
    <w:rsid w:val="00EA7E9B"/>
    <w:rsid w:val="00EB00DF"/>
    <w:rsid w:val="00EB09B9"/>
    <w:rsid w:val="00EB10A7"/>
    <w:rsid w:val="00EB1513"/>
    <w:rsid w:val="00EB1614"/>
    <w:rsid w:val="00EB249D"/>
    <w:rsid w:val="00EB24E3"/>
    <w:rsid w:val="00EB2625"/>
    <w:rsid w:val="00EB269E"/>
    <w:rsid w:val="00EB26C9"/>
    <w:rsid w:val="00EB2833"/>
    <w:rsid w:val="00EB29F2"/>
    <w:rsid w:val="00EB2ECB"/>
    <w:rsid w:val="00EB30C5"/>
    <w:rsid w:val="00EB30C8"/>
    <w:rsid w:val="00EB31BD"/>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0EA"/>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710"/>
    <w:rsid w:val="00EC6AA5"/>
    <w:rsid w:val="00EC6B4B"/>
    <w:rsid w:val="00EC6C19"/>
    <w:rsid w:val="00EC73CD"/>
    <w:rsid w:val="00EC75FA"/>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41"/>
    <w:rsid w:val="00EF2BD0"/>
    <w:rsid w:val="00EF3B7C"/>
    <w:rsid w:val="00EF3C0E"/>
    <w:rsid w:val="00EF470F"/>
    <w:rsid w:val="00EF47C5"/>
    <w:rsid w:val="00EF486C"/>
    <w:rsid w:val="00EF4B2E"/>
    <w:rsid w:val="00EF4FD0"/>
    <w:rsid w:val="00EF5183"/>
    <w:rsid w:val="00EF558C"/>
    <w:rsid w:val="00EF5BD4"/>
    <w:rsid w:val="00EF64AD"/>
    <w:rsid w:val="00EF6867"/>
    <w:rsid w:val="00EF6BD7"/>
    <w:rsid w:val="00EF6BDB"/>
    <w:rsid w:val="00EF71CC"/>
    <w:rsid w:val="00F0001E"/>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2C7D"/>
    <w:rsid w:val="00F24795"/>
    <w:rsid w:val="00F24B95"/>
    <w:rsid w:val="00F2503A"/>
    <w:rsid w:val="00F25DE2"/>
    <w:rsid w:val="00F260BE"/>
    <w:rsid w:val="00F266B6"/>
    <w:rsid w:val="00F26951"/>
    <w:rsid w:val="00F275CC"/>
    <w:rsid w:val="00F3048E"/>
    <w:rsid w:val="00F30A6C"/>
    <w:rsid w:val="00F30DBB"/>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A13"/>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4F00"/>
    <w:rsid w:val="00F453A5"/>
    <w:rsid w:val="00F4570C"/>
    <w:rsid w:val="00F45877"/>
    <w:rsid w:val="00F45988"/>
    <w:rsid w:val="00F45C86"/>
    <w:rsid w:val="00F45C87"/>
    <w:rsid w:val="00F45DF6"/>
    <w:rsid w:val="00F466D7"/>
    <w:rsid w:val="00F46974"/>
    <w:rsid w:val="00F474EE"/>
    <w:rsid w:val="00F47714"/>
    <w:rsid w:val="00F47AA9"/>
    <w:rsid w:val="00F47C1D"/>
    <w:rsid w:val="00F47E1C"/>
    <w:rsid w:val="00F501B0"/>
    <w:rsid w:val="00F5043E"/>
    <w:rsid w:val="00F50451"/>
    <w:rsid w:val="00F50487"/>
    <w:rsid w:val="00F5070F"/>
    <w:rsid w:val="00F514F5"/>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4"/>
    <w:rsid w:val="00F56EBF"/>
    <w:rsid w:val="00F571FB"/>
    <w:rsid w:val="00F60300"/>
    <w:rsid w:val="00F617FD"/>
    <w:rsid w:val="00F61F70"/>
    <w:rsid w:val="00F62181"/>
    <w:rsid w:val="00F62D65"/>
    <w:rsid w:val="00F62F83"/>
    <w:rsid w:val="00F6301A"/>
    <w:rsid w:val="00F63233"/>
    <w:rsid w:val="00F63B0D"/>
    <w:rsid w:val="00F63E1C"/>
    <w:rsid w:val="00F64823"/>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1E20"/>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3E05"/>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9CC"/>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552"/>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728"/>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AE0"/>
    <w:rsid w:val="00FD0E94"/>
    <w:rsid w:val="00FD0F02"/>
    <w:rsid w:val="00FD0F0A"/>
    <w:rsid w:val="00FD19FF"/>
    <w:rsid w:val="00FD2463"/>
    <w:rsid w:val="00FD24E2"/>
    <w:rsid w:val="00FD2A87"/>
    <w:rsid w:val="00FD2C90"/>
    <w:rsid w:val="00FD31A2"/>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D2"/>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2DBB227C"/>
    <w:rsid w:val="2E2ABF9B"/>
    <w:rsid w:val="3818F022"/>
    <w:rsid w:val="42CE18CC"/>
    <w:rsid w:val="4E549372"/>
    <w:rsid w:val="54A601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01894130">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56549130">
      <w:bodyDiv w:val="1"/>
      <w:marLeft w:val="0"/>
      <w:marRight w:val="0"/>
      <w:marTop w:val="0"/>
      <w:marBottom w:val="0"/>
      <w:divBdr>
        <w:top w:val="none" w:sz="0" w:space="0" w:color="auto"/>
        <w:left w:val="none" w:sz="0" w:space="0" w:color="auto"/>
        <w:bottom w:val="none" w:sz="0" w:space="0" w:color="auto"/>
        <w:right w:val="none" w:sz="0" w:space="0" w:color="auto"/>
      </w:divBdr>
      <w:divsChild>
        <w:div w:id="1668825187">
          <w:marLeft w:val="0"/>
          <w:marRight w:val="0"/>
          <w:marTop w:val="0"/>
          <w:marBottom w:val="0"/>
          <w:divBdr>
            <w:top w:val="none" w:sz="0" w:space="0" w:color="auto"/>
            <w:left w:val="none" w:sz="0" w:space="0" w:color="auto"/>
            <w:bottom w:val="none" w:sz="0" w:space="0" w:color="auto"/>
            <w:right w:val="none" w:sz="0" w:space="0" w:color="auto"/>
          </w:divBdr>
        </w:div>
      </w:divsChild>
    </w:div>
    <w:div w:id="556626967">
      <w:bodyDiv w:val="1"/>
      <w:marLeft w:val="0"/>
      <w:marRight w:val="0"/>
      <w:marTop w:val="0"/>
      <w:marBottom w:val="0"/>
      <w:divBdr>
        <w:top w:val="none" w:sz="0" w:space="0" w:color="auto"/>
        <w:left w:val="none" w:sz="0" w:space="0" w:color="auto"/>
        <w:bottom w:val="none" w:sz="0" w:space="0" w:color="auto"/>
        <w:right w:val="none" w:sz="0" w:space="0" w:color="auto"/>
      </w:divBdr>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793985471">
      <w:bodyDiv w:val="1"/>
      <w:marLeft w:val="0"/>
      <w:marRight w:val="0"/>
      <w:marTop w:val="0"/>
      <w:marBottom w:val="0"/>
      <w:divBdr>
        <w:top w:val="none" w:sz="0" w:space="0" w:color="auto"/>
        <w:left w:val="none" w:sz="0" w:space="0" w:color="auto"/>
        <w:bottom w:val="none" w:sz="0" w:space="0" w:color="auto"/>
        <w:right w:val="none" w:sz="0" w:space="0" w:color="auto"/>
      </w:divBdr>
      <w:divsChild>
        <w:div w:id="2064518436">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495876462">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3619</Words>
  <Characters>15223</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52</cp:revision>
  <cp:lastPrinted>2024-02-22T06:58:00Z</cp:lastPrinted>
  <dcterms:created xsi:type="dcterms:W3CDTF">2024-04-08T18:38:00Z</dcterms:created>
  <dcterms:modified xsi:type="dcterms:W3CDTF">2024-04-10T20:41:00Z</dcterms:modified>
</cp:coreProperties>
</file>