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675"/>
        <w:gridCol w:w="4675"/>
      </w:tblGrid>
      <w:tr w:rsidR="0074117D" w14:paraId="5D35D027" w14:textId="77777777" w:rsidTr="0074117D">
        <w:tc>
          <w:tcPr>
            <w:tcW w:w="4675" w:type="dxa"/>
          </w:tcPr>
          <w:p w14:paraId="12E6A78D" w14:textId="4CC0D30A" w:rsidR="0074117D" w:rsidRPr="0074117D" w:rsidRDefault="0074117D" w:rsidP="0074117D">
            <w:pPr>
              <w:tabs>
                <w:tab w:val="left" w:pos="5508"/>
              </w:tabs>
              <w:rPr>
                <w:rFonts w:ascii="Arial" w:hAnsi="Arial" w:cs="Arial"/>
                <w:color w:val="000000"/>
                <w:lang w:bidi="he-IL"/>
              </w:rPr>
            </w:pPr>
            <w:r w:rsidRPr="0074117D">
              <w:rPr>
                <w:rFonts w:ascii="Arial" w:hAnsi="Arial" w:cs="Arial"/>
                <w:color w:val="000000"/>
                <w:lang w:bidi="he-IL"/>
              </w:rPr>
              <w:fldChar w:fldCharType="begin"/>
            </w:r>
            <w:r w:rsidRPr="0074117D">
              <w:rPr>
                <w:rFonts w:ascii="Arial" w:hAnsi="Arial" w:cs="Arial"/>
                <w:color w:val="000000"/>
                <w:lang w:bidi="he-IL"/>
              </w:rPr>
              <w:instrText xml:space="preserve"> HYPERLINK "https://www.chabad.org/library/bible_cdo/aid/9893" \l "v15" </w:instrText>
            </w:r>
            <w:r w:rsidRPr="0074117D">
              <w:rPr>
                <w:rFonts w:ascii="Arial" w:hAnsi="Arial" w:cs="Arial"/>
                <w:color w:val="000000"/>
                <w:lang w:bidi="he-IL"/>
              </w:rPr>
              <w:fldChar w:fldCharType="separate"/>
            </w:r>
            <w:r w:rsidRPr="0074117D">
              <w:rPr>
                <w:rFonts w:ascii="Arial" w:hAnsi="Arial" w:cs="Arial"/>
                <w:b/>
                <w:bCs/>
                <w:color w:val="0000FF"/>
                <w:u w:val="single"/>
                <w:lang w:bidi="he-IL"/>
              </w:rPr>
              <w:t>15</w:t>
            </w:r>
            <w:r w:rsidRPr="0074117D">
              <w:rPr>
                <w:rFonts w:ascii="Arial" w:hAnsi="Arial" w:cs="Arial"/>
                <w:color w:val="000000"/>
                <w:lang w:bidi="he-IL"/>
              </w:rPr>
              <w:fldChar w:fldCharType="end"/>
            </w:r>
            <w:r w:rsidRPr="0074117D">
              <w:rPr>
                <w:rFonts w:ascii="Arial" w:hAnsi="Arial" w:cs="Arial"/>
                <w:color w:val="000000"/>
                <w:lang w:bidi="he-IL"/>
              </w:rPr>
              <w:t>Now Moses turned and went down from the mountain [bearing] the two tablets of the testimony in his hand, tablets inscribed from both their sides; on one side and on the other side they were inscribed. </w:t>
            </w:r>
          </w:p>
          <w:p w14:paraId="35B694D4" w14:textId="1C6D1514" w:rsidR="0074117D" w:rsidRPr="0074117D" w:rsidRDefault="0074117D" w:rsidP="0074117D">
            <w:pPr>
              <w:tabs>
                <w:tab w:val="left" w:pos="5508"/>
              </w:tabs>
              <w:rPr>
                <w:rFonts w:ascii="Arial" w:hAnsi="Arial" w:cs="Arial"/>
                <w:color w:val="000000"/>
                <w:lang w:bidi="he-IL"/>
              </w:rPr>
            </w:pPr>
            <w:hyperlink r:id="rId4" w:anchor="v16" w:history="1">
              <w:r w:rsidRPr="0074117D">
                <w:rPr>
                  <w:rFonts w:ascii="Arial" w:hAnsi="Arial" w:cs="Arial"/>
                  <w:b/>
                  <w:bCs/>
                  <w:color w:val="0000FF"/>
                  <w:u w:val="single"/>
                  <w:lang w:bidi="he-IL"/>
                </w:rPr>
                <w:t>16</w:t>
              </w:r>
            </w:hyperlink>
            <w:r w:rsidRPr="0074117D">
              <w:rPr>
                <w:rFonts w:ascii="Arial" w:hAnsi="Arial" w:cs="Arial"/>
                <w:color w:val="000000"/>
                <w:lang w:bidi="he-IL"/>
              </w:rPr>
              <w:t>Now the tablets were God's work, and the inscription was God's inscription, engraved on the tablets.</w:t>
            </w:r>
            <w:r w:rsidRPr="0074117D">
              <w:rPr>
                <w:rFonts w:ascii="Arial" w:hAnsi="Arial" w:cs="Arial"/>
                <w:color w:val="000000"/>
                <w:rtl/>
                <w:lang w:bidi="he-IL"/>
              </w:rPr>
              <w:t> </w:t>
            </w:r>
          </w:p>
          <w:p w14:paraId="3878633B" w14:textId="1FCE7011" w:rsidR="0074117D" w:rsidRPr="0074117D" w:rsidRDefault="0074117D" w:rsidP="0074117D">
            <w:pPr>
              <w:tabs>
                <w:tab w:val="left" w:pos="5508"/>
              </w:tabs>
              <w:rPr>
                <w:rFonts w:ascii="Arial" w:hAnsi="Arial" w:cs="Arial"/>
                <w:color w:val="000000"/>
                <w:lang w:bidi="he-IL"/>
              </w:rPr>
            </w:pPr>
            <w:hyperlink r:id="rId5" w:anchor="v17" w:history="1">
              <w:r w:rsidRPr="0074117D">
                <w:rPr>
                  <w:rFonts w:ascii="Arial" w:hAnsi="Arial" w:cs="Arial"/>
                  <w:b/>
                  <w:bCs/>
                  <w:color w:val="0000FF"/>
                  <w:u w:val="single"/>
                  <w:lang w:bidi="he-IL"/>
                </w:rPr>
                <w:t>17</w:t>
              </w:r>
            </w:hyperlink>
            <w:r w:rsidRPr="0074117D">
              <w:rPr>
                <w:rFonts w:ascii="Arial" w:hAnsi="Arial" w:cs="Arial"/>
                <w:color w:val="000000"/>
                <w:lang w:bidi="he-IL"/>
              </w:rPr>
              <w:t>When Joshua heard the voice of the people in their shouting, he said to Moses: "There is a voice of battle in the camp!"</w:t>
            </w:r>
            <w:r w:rsidRPr="0074117D">
              <w:rPr>
                <w:rFonts w:ascii="Arial" w:hAnsi="Arial" w:cs="Arial"/>
                <w:color w:val="000000"/>
                <w:rtl/>
                <w:lang w:bidi="he-IL"/>
              </w:rPr>
              <w:t> </w:t>
            </w:r>
          </w:p>
          <w:p w14:paraId="7D839C95" w14:textId="4DAE00CF" w:rsidR="0074117D" w:rsidRPr="0074117D" w:rsidRDefault="0074117D" w:rsidP="0074117D">
            <w:pPr>
              <w:tabs>
                <w:tab w:val="left" w:pos="5508"/>
              </w:tabs>
              <w:rPr>
                <w:rFonts w:ascii="Arial" w:hAnsi="Arial" w:cs="Arial"/>
                <w:color w:val="000000"/>
                <w:lang w:bidi="he-IL"/>
              </w:rPr>
            </w:pPr>
            <w:hyperlink r:id="rId6" w:anchor="v18" w:history="1">
              <w:r w:rsidRPr="0074117D">
                <w:rPr>
                  <w:rFonts w:ascii="Arial" w:hAnsi="Arial" w:cs="Arial"/>
                  <w:b/>
                  <w:bCs/>
                  <w:color w:val="0000FF"/>
                  <w:u w:val="single"/>
                  <w:lang w:bidi="he-IL"/>
                </w:rPr>
                <w:t>18</w:t>
              </w:r>
            </w:hyperlink>
            <w:r w:rsidRPr="0074117D">
              <w:rPr>
                <w:rFonts w:ascii="Arial" w:hAnsi="Arial" w:cs="Arial"/>
                <w:color w:val="000000"/>
                <w:lang w:bidi="he-IL"/>
              </w:rPr>
              <w:t>But [Moses] said: "[It is] neither a voice shouting victory, nor a voice shouting defeat; a voice of blasphemy I hear."</w:t>
            </w:r>
            <w:r w:rsidRPr="0074117D">
              <w:rPr>
                <w:rFonts w:ascii="Arial" w:hAnsi="Arial" w:cs="Arial"/>
                <w:color w:val="000000"/>
                <w:rtl/>
                <w:lang w:bidi="he-IL"/>
              </w:rPr>
              <w:t> </w:t>
            </w:r>
          </w:p>
          <w:p w14:paraId="7EED766F" w14:textId="72E9BAF4" w:rsidR="0074117D" w:rsidRPr="0074117D" w:rsidRDefault="0074117D" w:rsidP="0074117D">
            <w:pPr>
              <w:tabs>
                <w:tab w:val="left" w:pos="5508"/>
              </w:tabs>
              <w:rPr>
                <w:sz w:val="20"/>
                <w:szCs w:val="20"/>
                <w:rtl/>
                <w:lang w:bidi="he-IL"/>
              </w:rPr>
            </w:pPr>
            <w:hyperlink r:id="rId7" w:anchor="v19" w:history="1">
              <w:r w:rsidRPr="0074117D">
                <w:rPr>
                  <w:rFonts w:ascii="Arial" w:hAnsi="Arial" w:cs="Arial"/>
                  <w:b/>
                  <w:bCs/>
                  <w:color w:val="0000FF"/>
                  <w:u w:val="single"/>
                  <w:lang w:bidi="he-IL"/>
                </w:rPr>
                <w:t>19</w:t>
              </w:r>
            </w:hyperlink>
            <w:r w:rsidRPr="0074117D">
              <w:rPr>
                <w:rFonts w:ascii="Arial" w:hAnsi="Arial" w:cs="Arial"/>
                <w:color w:val="000000"/>
                <w:lang w:bidi="he-IL"/>
              </w:rPr>
              <w:t>Now it came to pass when he drew closer to the camp and saw the calf and the dances, that Moses' anger was kindled, and he flung the tablets from his hands, shattering them at the foot of the mountain.</w:t>
            </w:r>
          </w:p>
        </w:tc>
        <w:tc>
          <w:tcPr>
            <w:tcW w:w="4675" w:type="dxa"/>
          </w:tcPr>
          <w:p w14:paraId="7CDD89DB" w14:textId="77777777" w:rsidR="0074117D" w:rsidRPr="0074117D" w:rsidRDefault="0074117D" w:rsidP="0074117D">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שמות פרק לב</w:t>
            </w:r>
            <w:r>
              <w:rPr>
                <w:rFonts w:ascii="Arial" w:eastAsiaTheme="minorHAnsi" w:hAnsi="Arial" w:cs="Arial"/>
                <w:lang w:bidi="he-IL"/>
              </w:rPr>
              <w:t xml:space="preserve"> </w:t>
            </w:r>
          </w:p>
          <w:p w14:paraId="59FE8647" w14:textId="77777777" w:rsidR="0074117D" w:rsidRDefault="0074117D" w:rsidP="0074117D">
            <w:pPr>
              <w:autoSpaceDE w:val="0"/>
              <w:autoSpaceDN w:val="0"/>
              <w:bidi/>
              <w:adjustRightInd w:val="0"/>
              <w:rPr>
                <w:rFonts w:ascii="Arial" w:eastAsiaTheme="minorHAnsi" w:hAnsi="Arial" w:cs="Arial"/>
                <w:color w:val="000000"/>
                <w:sz w:val="32"/>
                <w:szCs w:val="32"/>
                <w:rtl/>
                <w:lang w:bidi="he-IL"/>
              </w:rPr>
            </w:pPr>
            <w:r>
              <w:rPr>
                <w:rFonts w:ascii="Arial" w:eastAsiaTheme="minorHAnsi" w:hAnsi="Arial" w:cs="Arial"/>
                <w:color w:val="000000"/>
                <w:sz w:val="28"/>
                <w:szCs w:val="28"/>
                <w:rtl/>
                <w:lang w:bidi="he-IL"/>
              </w:rPr>
              <w:t>(טו)</w:t>
            </w:r>
            <w:r>
              <w:rPr>
                <w:rFonts w:ascii="Arial" w:eastAsiaTheme="minorHAnsi" w:hAnsi="Arial" w:cs="Arial"/>
                <w:color w:val="000000"/>
                <w:sz w:val="32"/>
                <w:szCs w:val="32"/>
                <w:rtl/>
                <w:lang w:bidi="he-IL"/>
              </w:rPr>
              <w:t xml:space="preserve"> וַיִּ֜פֶן וַיֵּ֤רֶד מֹשֶׁה֙ מִן־הָהָ֔ר וּשְׁנֵ֛י לֻחֹ֥ת הָעֵדֻ֖ת בְּיָד֑וֹ לֻחֹ֗ת כְּתֻבִים֙ מִשְּׁנֵ֣י עֶבְרֵיהֶ֔ם מִזֶּ֥ה וּמִזֶּ֖ה הֵ֥ם כְּתֻבִֽים:</w:t>
            </w:r>
          </w:p>
          <w:p w14:paraId="1472250B" w14:textId="77777777" w:rsidR="0074117D" w:rsidRDefault="0074117D" w:rsidP="0074117D">
            <w:pPr>
              <w:autoSpaceDE w:val="0"/>
              <w:autoSpaceDN w:val="0"/>
              <w:bidi/>
              <w:adjustRightInd w:val="0"/>
              <w:rPr>
                <w:rFonts w:ascii="Arial" w:eastAsiaTheme="minorHAnsi" w:hAnsi="Arial" w:cs="Arial"/>
                <w:color w:val="000000"/>
                <w:sz w:val="32"/>
                <w:szCs w:val="32"/>
                <w:rtl/>
                <w:lang w:bidi="he-IL"/>
              </w:rPr>
            </w:pPr>
            <w:r>
              <w:rPr>
                <w:rFonts w:ascii="Arial" w:eastAsiaTheme="minorHAnsi" w:hAnsi="Arial" w:cs="Arial"/>
                <w:color w:val="000000"/>
                <w:sz w:val="28"/>
                <w:szCs w:val="28"/>
                <w:rtl/>
                <w:lang w:bidi="he-IL"/>
              </w:rPr>
              <w:t>(טז)</w:t>
            </w:r>
            <w:r>
              <w:rPr>
                <w:rFonts w:ascii="Arial" w:eastAsiaTheme="minorHAnsi" w:hAnsi="Arial" w:cs="Arial"/>
                <w:color w:val="000000"/>
                <w:sz w:val="32"/>
                <w:szCs w:val="32"/>
                <w:rtl/>
                <w:lang w:bidi="he-IL"/>
              </w:rPr>
              <w:t xml:space="preserve"> וְהַ֨לֻּחֹ֔ת מַעֲשֵׂ֥ה אֱלֹהִ֖ים הֵ֑מָּה וְהַמִּכְתָּ֗ב מִכְתַּ֤ב אֱלֹהִים֙ ה֔וּא חָר֖וּת עַל־הַלֻּחֹֽת:</w:t>
            </w:r>
          </w:p>
          <w:p w14:paraId="7A03C2E7" w14:textId="77777777" w:rsidR="0074117D" w:rsidRDefault="0074117D" w:rsidP="0074117D">
            <w:pPr>
              <w:autoSpaceDE w:val="0"/>
              <w:autoSpaceDN w:val="0"/>
              <w:bidi/>
              <w:adjustRightInd w:val="0"/>
              <w:rPr>
                <w:rFonts w:ascii="Arial" w:eastAsiaTheme="minorHAnsi" w:hAnsi="Arial" w:cs="Arial"/>
                <w:color w:val="000000"/>
                <w:sz w:val="32"/>
                <w:szCs w:val="32"/>
                <w:rtl/>
                <w:lang w:bidi="he-IL"/>
              </w:rPr>
            </w:pPr>
            <w:r>
              <w:rPr>
                <w:rFonts w:ascii="Arial" w:eastAsiaTheme="minorHAnsi" w:hAnsi="Arial" w:cs="Arial"/>
                <w:color w:val="000000"/>
                <w:sz w:val="28"/>
                <w:szCs w:val="28"/>
                <w:rtl/>
                <w:lang w:bidi="he-IL"/>
              </w:rPr>
              <w:t>(יז)</w:t>
            </w:r>
            <w:r>
              <w:rPr>
                <w:rFonts w:ascii="Arial" w:eastAsiaTheme="minorHAnsi" w:hAnsi="Arial" w:cs="Arial"/>
                <w:color w:val="000000"/>
                <w:sz w:val="32"/>
                <w:szCs w:val="32"/>
                <w:rtl/>
                <w:lang w:bidi="he-IL"/>
              </w:rPr>
              <w:t xml:space="preserve"> וַיִּשְׁמַ֧ע יְהוֹשֻׁ֛עַ אֶת־ק֥וֹל הָעָ֖ם בְּרֵעֹ֑ה וַיֹּ֙אמֶר֙ אֶל־מֹשֶׁ֔ה ק֥וֹל מִלְחָמָ֖ה בַּֽמַּחֲנֶֽה:</w:t>
            </w:r>
          </w:p>
          <w:p w14:paraId="7D5902B0" w14:textId="77777777" w:rsidR="0074117D" w:rsidRDefault="0074117D" w:rsidP="0074117D">
            <w:pPr>
              <w:autoSpaceDE w:val="0"/>
              <w:autoSpaceDN w:val="0"/>
              <w:bidi/>
              <w:adjustRightInd w:val="0"/>
              <w:rPr>
                <w:rFonts w:ascii="Arial" w:eastAsiaTheme="minorHAnsi" w:hAnsi="Arial" w:cs="Arial"/>
                <w:color w:val="000000"/>
                <w:sz w:val="32"/>
                <w:szCs w:val="32"/>
                <w:rtl/>
                <w:lang w:bidi="he-IL"/>
              </w:rPr>
            </w:pPr>
            <w:r>
              <w:rPr>
                <w:rFonts w:ascii="Arial" w:eastAsiaTheme="minorHAnsi" w:hAnsi="Arial" w:cs="Arial"/>
                <w:color w:val="000000"/>
                <w:sz w:val="28"/>
                <w:szCs w:val="28"/>
                <w:rtl/>
                <w:lang w:bidi="he-IL"/>
              </w:rPr>
              <w:t>(יח)</w:t>
            </w:r>
            <w:r>
              <w:rPr>
                <w:rFonts w:ascii="Arial" w:eastAsiaTheme="minorHAnsi" w:hAnsi="Arial" w:cs="Arial"/>
                <w:color w:val="000000"/>
                <w:sz w:val="32"/>
                <w:szCs w:val="32"/>
                <w:rtl/>
                <w:lang w:bidi="he-IL"/>
              </w:rPr>
              <w:t xml:space="preserve"> וַיֹּ֗אמֶר אֵ֥ין קוֹל֙ עֲנ֣וֹת גְּבוּרָ֔ה וְאֵ֥ין ק֖וֹל עֲנ֣וֹת חֲלוּשָׁ֑ה ק֣וֹל עַנּ֔וֹת אָנֹכִ֖י שֹׁמֵֽעַ:</w:t>
            </w:r>
          </w:p>
          <w:p w14:paraId="76E57E93" w14:textId="76C8ACFE" w:rsidR="0074117D" w:rsidRPr="0074117D" w:rsidRDefault="0074117D" w:rsidP="0074117D">
            <w:pPr>
              <w:autoSpaceDE w:val="0"/>
              <w:autoSpaceDN w:val="0"/>
              <w:bidi/>
              <w:adjustRightInd w:val="0"/>
              <w:rPr>
                <w:rFonts w:ascii="Arial" w:eastAsiaTheme="minorHAnsi" w:hAnsi="Arial" w:cs="Arial"/>
                <w:color w:val="000000"/>
                <w:sz w:val="32"/>
                <w:szCs w:val="32"/>
                <w:rtl/>
                <w:lang w:bidi="he-IL"/>
              </w:rPr>
            </w:pPr>
            <w:r>
              <w:rPr>
                <w:rFonts w:ascii="Arial" w:eastAsiaTheme="minorHAnsi" w:hAnsi="Arial" w:cs="Arial"/>
                <w:color w:val="000000"/>
                <w:sz w:val="28"/>
                <w:szCs w:val="28"/>
                <w:rtl/>
                <w:lang w:bidi="he-IL"/>
              </w:rPr>
              <w:t>(יט)</w:t>
            </w:r>
            <w:r>
              <w:rPr>
                <w:rFonts w:ascii="Arial" w:eastAsiaTheme="minorHAnsi" w:hAnsi="Arial" w:cs="Arial"/>
                <w:color w:val="000000"/>
                <w:sz w:val="32"/>
                <w:szCs w:val="32"/>
                <w:rtl/>
                <w:lang w:bidi="he-IL"/>
              </w:rPr>
              <w:t xml:space="preserve"> וַֽיְהִ֗י כַּאֲשֶׁ֤ר קָרַב֙ אֶל־הַֽמַּחֲנֶ֔ה וַיַּ֥רְא אֶת־הָעֵ֖גֶל וּמְחֹלֹ֑ת וַיִּֽחַר־אַ֣ף מֹשֶׁ֗ה וַיַּשְׁלֵ֤ךְ &lt;מידו&gt; מִיָּדָיו֙ אֶת־הַלֻּחֹ֔ת וַיְשַׁבֵּ֥ר אֹתָ֖ם תַּ֥חַת הָהָֽר: </w:t>
            </w:r>
          </w:p>
        </w:tc>
      </w:tr>
    </w:tbl>
    <w:p w14:paraId="02DE3A08" w14:textId="77777777" w:rsidR="0074117D" w:rsidRPr="00B97C34" w:rsidRDefault="0074117D" w:rsidP="0074117D">
      <w:pPr>
        <w:autoSpaceDE w:val="0"/>
        <w:autoSpaceDN w:val="0"/>
        <w:bidi/>
        <w:adjustRightInd w:val="0"/>
        <w:rPr>
          <w:rFonts w:ascii="Arial" w:eastAsiaTheme="minorHAnsi" w:hAnsi="Arial" w:cs="Arial"/>
          <w:color w:val="000000"/>
          <w:sz w:val="22"/>
          <w:szCs w:val="22"/>
          <w:rtl/>
          <w:lang w:bidi="he-IL"/>
        </w:rPr>
      </w:pPr>
    </w:p>
    <w:p w14:paraId="4BD13499" w14:textId="1839F7A5" w:rsidR="00711BF4" w:rsidRPr="00711BF4" w:rsidRDefault="00711BF4" w:rsidP="0074117D">
      <w:pPr>
        <w:autoSpaceDE w:val="0"/>
        <w:autoSpaceDN w:val="0"/>
        <w:bidi/>
        <w:adjustRightInd w:val="0"/>
        <w:rPr>
          <w:rFonts w:asciiTheme="minorBidi" w:hAnsiTheme="minorBidi" w:cstheme="minorBidi"/>
          <w:color w:val="000000"/>
          <w:rtl/>
          <w:lang w:bidi="he-IL"/>
        </w:rPr>
      </w:pPr>
      <w:r w:rsidRPr="00711BF4">
        <w:rPr>
          <w:rFonts w:asciiTheme="minorBidi" w:hAnsiTheme="minorBidi" w:cstheme="minorBidi"/>
          <w:b/>
          <w:bCs/>
          <w:color w:val="000000"/>
          <w:rtl/>
          <w:lang w:bidi="he-IL"/>
        </w:rPr>
        <w:t xml:space="preserve">רש"י שמות פרק לב פסוק יט </w:t>
      </w:r>
    </w:p>
    <w:p w14:paraId="33DBBC35" w14:textId="77777777" w:rsidR="00711BF4" w:rsidRPr="00711BF4" w:rsidRDefault="00711BF4" w:rsidP="00711BF4">
      <w:pPr>
        <w:autoSpaceDE w:val="0"/>
        <w:autoSpaceDN w:val="0"/>
        <w:bidi/>
        <w:adjustRightInd w:val="0"/>
        <w:rPr>
          <w:rFonts w:asciiTheme="minorBidi" w:hAnsiTheme="minorBidi" w:cstheme="minorBidi"/>
          <w:color w:val="000000"/>
          <w:sz w:val="28"/>
          <w:szCs w:val="28"/>
          <w:rtl/>
          <w:lang w:bidi="he-IL"/>
        </w:rPr>
      </w:pPr>
      <w:r w:rsidRPr="00711BF4">
        <w:rPr>
          <w:rFonts w:asciiTheme="minorBidi" w:hAnsiTheme="minorBidi" w:cstheme="minorBidi"/>
          <w:color w:val="000000"/>
          <w:sz w:val="28"/>
          <w:szCs w:val="28"/>
          <w:rtl/>
          <w:lang w:bidi="he-IL"/>
        </w:rPr>
        <w:t>(יט) וישלך מידיו וגו' - אמר מה פסח שהיא אחת מן המצות, אמרה תורה (שמות יב מג) כל בן נכר לא יאכל בו, התורה כלה כאן, וכל ישראל משומדים ואתננה להם:</w:t>
      </w:r>
    </w:p>
    <w:p w14:paraId="0FD002F1" w14:textId="77777777" w:rsidR="00711BF4" w:rsidRPr="00711BF4" w:rsidRDefault="00711BF4" w:rsidP="00711BF4">
      <w:pPr>
        <w:rPr>
          <w:rFonts w:asciiTheme="minorBidi" w:hAnsiTheme="minorBidi" w:cstheme="minorBidi"/>
        </w:rPr>
      </w:pPr>
      <w:r w:rsidRPr="00711BF4">
        <w:rPr>
          <w:rFonts w:asciiTheme="minorBidi" w:hAnsiTheme="minorBidi" w:cstheme="minorBidi"/>
        </w:rPr>
        <w:t xml:space="preserve">and he flung from his hands </w:t>
      </w:r>
      <w:proofErr w:type="spellStart"/>
      <w:r w:rsidRPr="00711BF4">
        <w:rPr>
          <w:rFonts w:asciiTheme="minorBidi" w:hAnsiTheme="minorBidi" w:cstheme="minorBidi"/>
        </w:rPr>
        <w:t>etc</w:t>
      </w:r>
      <w:proofErr w:type="spellEnd"/>
      <w:r w:rsidRPr="00711BF4">
        <w:rPr>
          <w:rFonts w:asciiTheme="minorBidi" w:hAnsiTheme="minorBidi" w:cstheme="minorBidi"/>
        </w:rPr>
        <w:t>: He said: If [</w:t>
      </w:r>
      <w:proofErr w:type="gramStart"/>
      <w:r w:rsidRPr="00711BF4">
        <w:rPr>
          <w:rFonts w:asciiTheme="minorBidi" w:hAnsiTheme="minorBidi" w:cstheme="minorBidi"/>
        </w:rPr>
        <w:t>in regard to</w:t>
      </w:r>
      <w:proofErr w:type="gramEnd"/>
      <w:r w:rsidRPr="00711BF4">
        <w:rPr>
          <w:rFonts w:asciiTheme="minorBidi" w:hAnsiTheme="minorBidi" w:cstheme="minorBidi"/>
        </w:rPr>
        <w:t>] the Passover sacrifice, which is [merely] one of the commandments, the Torah said: “No stranger may partake of it” (Exod. 12:43), [now that] the entire Torah is here, and all the Israelites are apostates, I should give it to them? [Shab. 87a]</w:t>
      </w:r>
    </w:p>
    <w:p w14:paraId="3A0D882E" w14:textId="77777777" w:rsidR="00711BF4" w:rsidRPr="00B97C34" w:rsidRDefault="00711BF4" w:rsidP="00711BF4">
      <w:pPr>
        <w:autoSpaceDE w:val="0"/>
        <w:autoSpaceDN w:val="0"/>
        <w:bidi/>
        <w:adjustRightInd w:val="0"/>
        <w:rPr>
          <w:rFonts w:asciiTheme="minorBidi" w:eastAsiaTheme="minorHAnsi" w:hAnsiTheme="minorBidi" w:cstheme="minorBidi"/>
          <w:b/>
          <w:bCs/>
          <w:color w:val="000000"/>
          <w:sz w:val="22"/>
          <w:szCs w:val="22"/>
          <w:lang w:bidi="he-IL"/>
        </w:rPr>
      </w:pPr>
    </w:p>
    <w:p w14:paraId="37073790" w14:textId="77777777" w:rsidR="00711BF4" w:rsidRPr="00711BF4" w:rsidRDefault="00711BF4" w:rsidP="00711BF4">
      <w:pPr>
        <w:pStyle w:val="NoSpacing"/>
        <w:bidi/>
        <w:jc w:val="both"/>
        <w:rPr>
          <w:rFonts w:asciiTheme="minorBidi" w:hAnsiTheme="minorBidi" w:cstheme="minorBidi"/>
          <w:b/>
          <w:bCs/>
          <w:lang w:bidi="he-IL"/>
        </w:rPr>
      </w:pPr>
      <w:r w:rsidRPr="00711BF4">
        <w:rPr>
          <w:rFonts w:asciiTheme="minorBidi" w:hAnsiTheme="minorBidi" w:cstheme="minorBidi"/>
          <w:b/>
          <w:bCs/>
          <w:rtl/>
          <w:lang w:bidi="he-IL"/>
        </w:rPr>
        <w:t xml:space="preserve">רשב"ם שמות פרק לב פסוק יט </w:t>
      </w:r>
    </w:p>
    <w:p w14:paraId="2AEB7165" w14:textId="77777777" w:rsidR="00711BF4" w:rsidRPr="00711BF4" w:rsidRDefault="00711BF4" w:rsidP="00711BF4">
      <w:pPr>
        <w:pStyle w:val="NoSpacing"/>
        <w:jc w:val="right"/>
        <w:rPr>
          <w:rFonts w:asciiTheme="minorBidi" w:hAnsiTheme="minorBidi"/>
          <w:sz w:val="28"/>
          <w:szCs w:val="28"/>
          <w:rtl/>
          <w:lang w:bidi="he-IL"/>
        </w:rPr>
      </w:pPr>
      <w:r w:rsidRPr="00711BF4">
        <w:rPr>
          <w:rFonts w:asciiTheme="minorBidi" w:hAnsiTheme="minorBidi" w:cstheme="minorBidi"/>
          <w:color w:val="800000"/>
          <w:sz w:val="28"/>
          <w:szCs w:val="28"/>
          <w:rtl/>
          <w:lang w:bidi="he-IL"/>
        </w:rPr>
        <w:t>(יט)</w:t>
      </w:r>
      <w:r w:rsidRPr="00711BF4">
        <w:rPr>
          <w:rFonts w:asciiTheme="minorBidi" w:hAnsiTheme="minorBidi" w:cstheme="minorBidi"/>
          <w:sz w:val="28"/>
          <w:szCs w:val="28"/>
          <w:rtl/>
          <w:lang w:bidi="he-IL"/>
        </w:rPr>
        <w:t xml:space="preserve"> וישלך מידו - כשראה את העגל תשש כחו ולא היה בו כח והשליכם רחוק ממנו קצת שלא יזיק את רגליו בנפלם, בדרך כל משליכי משאוי כשאין בהם כח לשאת. וכן ראיתי בפרקים של רבי אליעזר, ועיקר פשוטו כך:</w:t>
      </w:r>
    </w:p>
    <w:p w14:paraId="0E58EB86" w14:textId="62E26321" w:rsidR="00711BF4" w:rsidRPr="005B4124" w:rsidRDefault="005B4124" w:rsidP="005B4124">
      <w:pPr>
        <w:autoSpaceDE w:val="0"/>
        <w:autoSpaceDN w:val="0"/>
        <w:adjustRightInd w:val="0"/>
        <w:rPr>
          <w:rFonts w:asciiTheme="minorBidi" w:hAnsiTheme="minorBidi" w:cstheme="minorBidi"/>
        </w:rPr>
      </w:pPr>
      <w:r w:rsidRPr="005B4124">
        <w:rPr>
          <w:rFonts w:asciiTheme="minorBidi" w:hAnsiTheme="minorBidi" w:cstheme="minorBidi"/>
        </w:rPr>
        <w:t xml:space="preserve">when Moses saw the golden calf, he became physically too weak to continue to carry the weight of the Tablets and he threw them as far as possible away from himself so that they would not drop on his feet. This is the way all persons who throw away a burden they </w:t>
      </w:r>
      <w:proofErr w:type="gramStart"/>
      <w:r w:rsidRPr="005B4124">
        <w:rPr>
          <w:rFonts w:asciiTheme="minorBidi" w:hAnsiTheme="minorBidi" w:cstheme="minorBidi"/>
        </w:rPr>
        <w:t>carry</w:t>
      </w:r>
      <w:proofErr w:type="gramEnd"/>
      <w:r w:rsidRPr="005B4124">
        <w:rPr>
          <w:rFonts w:asciiTheme="minorBidi" w:hAnsiTheme="minorBidi" w:cstheme="minorBidi"/>
        </w:rPr>
        <w:t xml:space="preserve"> and which has become too heavy for them, do this. This is the way </w:t>
      </w:r>
      <w:proofErr w:type="spellStart"/>
      <w:r w:rsidRPr="005B4124">
        <w:rPr>
          <w:rFonts w:asciiTheme="minorBidi" w:hAnsiTheme="minorBidi" w:cstheme="minorBidi"/>
        </w:rPr>
        <w:t>Pirkey</w:t>
      </w:r>
      <w:proofErr w:type="spellEnd"/>
      <w:r w:rsidRPr="005B4124">
        <w:rPr>
          <w:rFonts w:asciiTheme="minorBidi" w:hAnsiTheme="minorBidi" w:cstheme="minorBidi"/>
        </w:rPr>
        <w:t xml:space="preserve"> de Rabbi Eliezer explains this verse (chapter 45). This is also the plain meaning of the verse.</w:t>
      </w:r>
    </w:p>
    <w:p w14:paraId="2201DF87" w14:textId="77777777" w:rsidR="005B4124" w:rsidRPr="00B97C34" w:rsidRDefault="005B4124" w:rsidP="005B4124">
      <w:pPr>
        <w:autoSpaceDE w:val="0"/>
        <w:autoSpaceDN w:val="0"/>
        <w:adjustRightInd w:val="0"/>
        <w:rPr>
          <w:rFonts w:ascii="Arial" w:eastAsiaTheme="minorHAnsi" w:hAnsi="Arial" w:cs="Arial"/>
          <w:b/>
          <w:bCs/>
          <w:color w:val="000000"/>
          <w:sz w:val="22"/>
          <w:szCs w:val="22"/>
          <w:lang w:bidi="he-IL"/>
        </w:rPr>
      </w:pPr>
    </w:p>
    <w:p w14:paraId="282DAE57" w14:textId="77777777" w:rsidR="00711BF4" w:rsidRPr="00711BF4" w:rsidRDefault="00711BF4" w:rsidP="00711BF4">
      <w:pPr>
        <w:autoSpaceDE w:val="0"/>
        <w:autoSpaceDN w:val="0"/>
        <w:bidi/>
        <w:adjustRightInd w:val="0"/>
        <w:rPr>
          <w:rFonts w:ascii="Arial" w:hAnsi="Arial" w:cs="Arial"/>
          <w:color w:val="000000"/>
          <w:rtl/>
          <w:lang w:bidi="he-IL"/>
        </w:rPr>
      </w:pPr>
      <w:r w:rsidRPr="00711BF4">
        <w:rPr>
          <w:rFonts w:ascii="Arial" w:hAnsi="Arial" w:cs="Arial"/>
          <w:b/>
          <w:bCs/>
          <w:color w:val="000000"/>
          <w:rtl/>
          <w:lang w:bidi="he-IL"/>
        </w:rPr>
        <w:t xml:space="preserve">רמב"ן שמות פרק לב </w:t>
      </w:r>
    </w:p>
    <w:p w14:paraId="7B860031" w14:textId="77777777" w:rsidR="00711BF4" w:rsidRPr="00711BF4" w:rsidRDefault="00711BF4" w:rsidP="00711BF4">
      <w:pPr>
        <w:autoSpaceDE w:val="0"/>
        <w:autoSpaceDN w:val="0"/>
        <w:bidi/>
        <w:adjustRightInd w:val="0"/>
        <w:rPr>
          <w:rFonts w:ascii="Arial" w:hAnsi="Arial" w:cs="Arial"/>
          <w:color w:val="000000"/>
          <w:sz w:val="28"/>
          <w:szCs w:val="28"/>
          <w:rtl/>
          <w:lang w:bidi="he-IL"/>
        </w:rPr>
      </w:pPr>
      <w:r w:rsidRPr="00711BF4">
        <w:rPr>
          <w:rFonts w:ascii="Arial" w:hAnsi="Arial" w:cs="Arial"/>
          <w:color w:val="800000"/>
          <w:sz w:val="28"/>
          <w:szCs w:val="28"/>
          <w:rtl/>
          <w:lang w:bidi="he-IL"/>
        </w:rPr>
        <w:t>(טז</w:t>
      </w:r>
      <w:r w:rsidRPr="00711BF4">
        <w:rPr>
          <w:rFonts w:ascii="Arial" w:hAnsi="Arial" w:cs="Arial"/>
          <w:color w:val="000000"/>
          <w:sz w:val="28"/>
          <w:szCs w:val="28"/>
          <w:rtl/>
          <w:lang w:bidi="he-IL"/>
        </w:rPr>
        <w:t xml:space="preserve">) והלחות מעשה אלהים המה - היה ראוי שיזכיר הכתוב כל מעשה הלוחות בפסוק ויתן אל משה (לעיל לא יח), כאשר אמר כתובים באצבע אלהים. אבל הזכירו בכאן לספר </w:t>
      </w:r>
      <w:r w:rsidRPr="00711BF4">
        <w:rPr>
          <w:rFonts w:ascii="Arial" w:hAnsi="Arial" w:cs="Arial"/>
          <w:color w:val="000000"/>
          <w:sz w:val="28"/>
          <w:szCs w:val="28"/>
          <w:rtl/>
          <w:lang w:bidi="he-IL"/>
        </w:rPr>
        <w:lastRenderedPageBreak/>
        <w:t>במעלתן, לומר כי לא נמנע משה בכל זה מלשבר אותם, כי חרה לו בראותו המעשה הרע ההוא, ולא יכול להתאפק. או כענין שהזכירו רבותינו (בשמות רבה ט יא) שפרח הכתב עתה בבואו בגבול העגל במקום הטומאה והחטא:</w:t>
      </w:r>
    </w:p>
    <w:p w14:paraId="1398E895" w14:textId="09A63018" w:rsidR="00711BF4" w:rsidRDefault="005B4124" w:rsidP="005B4124">
      <w:pPr>
        <w:autoSpaceDE w:val="0"/>
        <w:autoSpaceDN w:val="0"/>
        <w:adjustRightInd w:val="0"/>
        <w:rPr>
          <w:rFonts w:asciiTheme="minorBidi" w:hAnsiTheme="minorBidi" w:cstheme="minorBidi"/>
        </w:rPr>
      </w:pPr>
      <w:r w:rsidRPr="005B4124">
        <w:rPr>
          <w:rFonts w:asciiTheme="minorBidi" w:hAnsiTheme="minorBidi" w:cstheme="minorBidi"/>
        </w:rPr>
        <w:t xml:space="preserve">AND THE TABLETS WERE THE WORK OF G-D. It would have been proper for Scripture to mention everything connected with the work of the Tablets of the Law in the verse, </w:t>
      </w:r>
      <w:r w:rsidRPr="005B4124">
        <w:rPr>
          <w:rFonts w:asciiTheme="minorBidi" w:hAnsiTheme="minorBidi" w:cstheme="minorBidi"/>
          <w:i/>
          <w:iCs/>
        </w:rPr>
        <w:t>And He gave unto Moses</w:t>
      </w:r>
      <w:r w:rsidRPr="005B4124">
        <w:rPr>
          <w:rFonts w:asciiTheme="minorBidi" w:hAnsiTheme="minorBidi" w:cstheme="minorBidi"/>
        </w:rPr>
        <w:t xml:space="preserve"> [</w:t>
      </w:r>
      <w:r w:rsidRPr="005B4124">
        <w:rPr>
          <w:rFonts w:asciiTheme="minorBidi" w:hAnsiTheme="minorBidi" w:cstheme="minorBidi"/>
          <w:i/>
          <w:iCs/>
        </w:rPr>
        <w:t>… the two Tablets of the Testimony</w:t>
      </w:r>
      <w:r w:rsidRPr="005B4124">
        <w:rPr>
          <w:rFonts w:asciiTheme="minorBidi" w:hAnsiTheme="minorBidi" w:cstheme="minorBidi"/>
        </w:rPr>
        <w:t>],</w:t>
      </w:r>
      <w:r w:rsidRPr="005B4124">
        <w:rPr>
          <w:rFonts w:asciiTheme="minorBidi" w:hAnsiTheme="minorBidi" w:cstheme="minorBidi"/>
          <w:vertAlign w:val="superscript"/>
        </w:rPr>
        <w:t>353</w:t>
      </w:r>
      <w:r w:rsidRPr="005B4124">
        <w:rPr>
          <w:rFonts w:asciiTheme="minorBidi" w:hAnsiTheme="minorBidi" w:cstheme="minorBidi"/>
          <w:i/>
          <w:iCs/>
        </w:rPr>
        <w:t>Above, 31:18.</w:t>
      </w:r>
      <w:r w:rsidRPr="005B4124">
        <w:rPr>
          <w:rFonts w:asciiTheme="minorBidi" w:hAnsiTheme="minorBidi" w:cstheme="minorBidi"/>
        </w:rPr>
        <w:t xml:space="preserve"> as He said [there], </w:t>
      </w:r>
      <w:r w:rsidRPr="005B4124">
        <w:rPr>
          <w:rFonts w:asciiTheme="minorBidi" w:hAnsiTheme="minorBidi" w:cstheme="minorBidi"/>
          <w:i/>
          <w:iCs/>
        </w:rPr>
        <w:t>written with the finger of G-d</w:t>
      </w:r>
      <w:r w:rsidRPr="005B4124">
        <w:rPr>
          <w:rFonts w:asciiTheme="minorBidi" w:hAnsiTheme="minorBidi" w:cstheme="minorBidi"/>
        </w:rPr>
        <w:t>.</w:t>
      </w:r>
      <w:r w:rsidRPr="005B4124">
        <w:rPr>
          <w:rFonts w:asciiTheme="minorBidi" w:hAnsiTheme="minorBidi" w:cstheme="minorBidi"/>
          <w:vertAlign w:val="superscript"/>
        </w:rPr>
        <w:t>353</w:t>
      </w:r>
      <w:r w:rsidRPr="005B4124">
        <w:rPr>
          <w:rFonts w:asciiTheme="minorBidi" w:hAnsiTheme="minorBidi" w:cstheme="minorBidi"/>
          <w:i/>
          <w:iCs/>
        </w:rPr>
        <w:t>Above, 31:18.</w:t>
      </w:r>
      <w:r w:rsidRPr="005B4124">
        <w:rPr>
          <w:rFonts w:asciiTheme="minorBidi" w:hAnsiTheme="minorBidi" w:cstheme="minorBidi"/>
        </w:rPr>
        <w:t xml:space="preserve"> It is, however, mentioned here in order to tell of their high distinction [that they were </w:t>
      </w:r>
      <w:r w:rsidRPr="005B4124">
        <w:rPr>
          <w:rFonts w:asciiTheme="minorBidi" w:hAnsiTheme="minorBidi" w:cstheme="minorBidi"/>
          <w:i/>
          <w:iCs/>
        </w:rPr>
        <w:t>the work of G-d</w:t>
      </w:r>
      <w:r w:rsidRPr="005B4124">
        <w:rPr>
          <w:rFonts w:asciiTheme="minorBidi" w:hAnsiTheme="minorBidi" w:cstheme="minorBidi"/>
        </w:rPr>
        <w:t>], thus stating that despite all this Moses did not hesitate to break them, because he was angered upon seeing that evil sight and he could not restrain himself from breaking them. Or the matter may be as our Rabbis have mentioned,</w:t>
      </w:r>
      <w:r w:rsidRPr="005B4124">
        <w:rPr>
          <w:rFonts w:asciiTheme="minorBidi" w:hAnsiTheme="minorBidi" w:cstheme="minorBidi"/>
          <w:vertAlign w:val="superscript"/>
        </w:rPr>
        <w:t>354</w:t>
      </w:r>
      <w:r w:rsidRPr="005B4124">
        <w:rPr>
          <w:rFonts w:asciiTheme="minorBidi" w:hAnsiTheme="minorBidi" w:cstheme="minorBidi"/>
          <w:i/>
          <w:iCs/>
        </w:rPr>
        <w:t>Shemoth Rabbah 46:1.</w:t>
      </w:r>
      <w:r w:rsidRPr="005B4124">
        <w:rPr>
          <w:rFonts w:asciiTheme="minorBidi" w:hAnsiTheme="minorBidi" w:cstheme="minorBidi"/>
        </w:rPr>
        <w:t xml:space="preserve"> that the writing vanished from the Tablets as he approached the border [of the camp] where the calf was, the place of defilement and transgression.</w:t>
      </w:r>
    </w:p>
    <w:p w14:paraId="478FC2B7" w14:textId="2D5A3E15" w:rsidR="005B4124" w:rsidRPr="00B97C34" w:rsidRDefault="005B4124" w:rsidP="005B4124">
      <w:pPr>
        <w:autoSpaceDE w:val="0"/>
        <w:autoSpaceDN w:val="0"/>
        <w:adjustRightInd w:val="0"/>
        <w:rPr>
          <w:rFonts w:asciiTheme="minorBidi" w:eastAsiaTheme="minorHAnsi" w:hAnsiTheme="minorBidi" w:cstheme="minorBidi"/>
          <w:b/>
          <w:bCs/>
          <w:color w:val="000000"/>
          <w:sz w:val="22"/>
          <w:szCs w:val="22"/>
          <w:lang w:bidi="he-IL"/>
        </w:rPr>
      </w:pPr>
    </w:p>
    <w:p w14:paraId="4A5E2150" w14:textId="77777777" w:rsidR="00C431B1" w:rsidRPr="00C431B1" w:rsidRDefault="00C431B1" w:rsidP="00C431B1">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העמק דבר שמות פרק לב פסוק טו</w:t>
      </w:r>
      <w:r>
        <w:rPr>
          <w:rFonts w:ascii="Arial" w:eastAsiaTheme="minorHAnsi" w:hAnsi="Arial" w:cs="Arial"/>
          <w:lang w:bidi="he-IL"/>
        </w:rPr>
        <w:t xml:space="preserve"> </w:t>
      </w:r>
    </w:p>
    <w:p w14:paraId="1830D7CD" w14:textId="77777777" w:rsidR="00C431B1" w:rsidRDefault="00C431B1" w:rsidP="00C431B1">
      <w:pPr>
        <w:pStyle w:val="NoSpacing"/>
        <w:bidi/>
        <w:rPr>
          <w:rFonts w:ascii="Arial" w:eastAsiaTheme="minorHAnsi" w:hAnsi="Arial" w:cs="Arial"/>
          <w:color w:val="000000"/>
          <w:sz w:val="28"/>
          <w:szCs w:val="28"/>
          <w:lang w:bidi="he-IL"/>
        </w:rPr>
      </w:pPr>
      <w:r>
        <w:rPr>
          <w:rFonts w:ascii="Arial" w:eastAsiaTheme="minorHAnsi" w:hAnsi="Arial" w:cs="Arial"/>
          <w:color w:val="000000"/>
          <w:sz w:val="32"/>
          <w:szCs w:val="32"/>
          <w:rtl/>
          <w:lang w:bidi="he-IL"/>
        </w:rPr>
        <w:t>מזה ומזה הם כתובים</w:t>
      </w:r>
      <w:r>
        <w:rPr>
          <w:rFonts w:ascii="Arial" w:eastAsiaTheme="minorHAnsi" w:hAnsi="Arial" w:cs="Arial"/>
          <w:color w:val="000000"/>
          <w:sz w:val="28"/>
          <w:szCs w:val="28"/>
          <w:rtl/>
          <w:lang w:bidi="he-IL"/>
        </w:rPr>
        <w:t xml:space="preserve">. נקראים מימין לשמאל ומשמאל לימין ואין זה אלא מעשה נסים, (עי' ירוש' שקלים פ"ו באורך). והנה כל השבח הכתוב על הלוחות, מקומם יותר לעיל בפסוק ויתן אל משה וגו', ולא במקום שבירתן, אלא בא הכתוב לבאר איך עשה משה כל הגדולות ליקח את העגל ולשרפו באש ולא עמד איש נגדו, והרי את אהרן הכריחו עוד לעשות, והאיך הניחו למשה לשרפו, אלא משום שמשה התחכם ולא שבר את הלוחות בהיותו בהר כשאמר לו ה' ממעשה העגל והוחלט אצלו לשברם, וגם הבין כי כך רצונו ית' כמש"כ בס' דברים ט' י"ב והלאה, אלא משום שרצה משה לשבר את לבב העם ולהסעיר דעתם בראותם אשר משה משבר לעיניהם סגולה נפלאה כזו, ויהיו נעצבים עד שלא ימצאו ידיהם למחות ביד משה על כל מה שעשה, וכמו שמצינו בברכות רפ"ה דכי חזו רבנן דאייתא כסא דמוקרא בת ד' מאה זוזי וקתבר אעציבו, מכל שכן שנשבר לעיניהם סגולה שאין כמוה בעולם, מש"ה סיפר הכתוב מה שהיה כדאי להסעיר לב העם על זה, שהרי הלוחות היה כתובים משני עבריהם מזה ומזה, והיו כל ישראל החונים מכל צד סביב ההר יכולין לקרותו: </w:t>
      </w:r>
    </w:p>
    <w:p w14:paraId="6D20D6C2" w14:textId="4D720F2C" w:rsidR="00AB0AC8" w:rsidRPr="00AB0AC8" w:rsidRDefault="00AB0AC8" w:rsidP="00AB0AC8">
      <w:pPr>
        <w:pStyle w:val="segmenttext"/>
        <w:spacing w:before="0" w:beforeAutospacing="0" w:after="0" w:afterAutospacing="0"/>
      </w:pPr>
      <w:r>
        <w:rPr>
          <w:rStyle w:val="en"/>
          <w:b/>
          <w:bCs/>
          <w:lang w:val="en"/>
        </w:rPr>
        <w:t xml:space="preserve">Mar, son of </w:t>
      </w:r>
      <w:proofErr w:type="spellStart"/>
      <w:r>
        <w:rPr>
          <w:rStyle w:val="en"/>
          <w:b/>
          <w:bCs/>
          <w:lang w:val="en"/>
        </w:rPr>
        <w:t>Ravina</w:t>
      </w:r>
      <w:proofErr w:type="spellEnd"/>
      <w:r>
        <w:rPr>
          <w:rStyle w:val="en"/>
          <w:b/>
          <w:bCs/>
          <w:lang w:val="en"/>
        </w:rPr>
        <w:t>, made a wedding</w:t>
      </w:r>
      <w:r>
        <w:rPr>
          <w:rStyle w:val="en"/>
          <w:lang w:val="en"/>
        </w:rPr>
        <w:t xml:space="preserve"> feast </w:t>
      </w:r>
      <w:r>
        <w:rPr>
          <w:rStyle w:val="en"/>
          <w:b/>
          <w:bCs/>
          <w:lang w:val="en"/>
        </w:rPr>
        <w:t>for his son</w:t>
      </w:r>
      <w:r>
        <w:rPr>
          <w:rStyle w:val="en"/>
          <w:lang w:val="en"/>
        </w:rPr>
        <w:t xml:space="preserve"> and </w:t>
      </w:r>
      <w:r>
        <w:rPr>
          <w:rStyle w:val="en"/>
          <w:b/>
          <w:bCs/>
          <w:lang w:val="en"/>
        </w:rPr>
        <w:t>he saw the Sages, who were excessively joyous.</w:t>
      </w:r>
      <w:r>
        <w:rPr>
          <w:rStyle w:val="en"/>
          <w:lang w:val="en"/>
        </w:rPr>
        <w:t xml:space="preserve"> 31a</w:t>
      </w:r>
      <w:r w:rsidR="00B97C34">
        <w:rPr>
          <w:rStyle w:val="en"/>
          <w:lang w:val="en"/>
        </w:rPr>
        <w:t xml:space="preserve"> </w:t>
      </w:r>
      <w:r>
        <w:rPr>
          <w:rStyle w:val="en"/>
          <w:b/>
          <w:bCs/>
          <w:lang w:val="en"/>
        </w:rPr>
        <w:t xml:space="preserve">He brought a valuable cup worth four hundred </w:t>
      </w:r>
      <w:proofErr w:type="spellStart"/>
      <w:r>
        <w:rPr>
          <w:rStyle w:val="en"/>
          <w:b/>
          <w:bCs/>
          <w:i/>
          <w:iCs/>
          <w:lang w:val="en"/>
        </w:rPr>
        <w:t>zuz</w:t>
      </w:r>
      <w:proofErr w:type="spellEnd"/>
      <w:r>
        <w:rPr>
          <w:rStyle w:val="en"/>
          <w:b/>
          <w:bCs/>
          <w:lang w:val="en"/>
        </w:rPr>
        <w:t xml:space="preserve"> and broke it before them and they became sad.</w:t>
      </w:r>
    </w:p>
    <w:p w14:paraId="24D38FDE" w14:textId="3CCF05DD" w:rsidR="00C431B1" w:rsidRPr="00357B7F" w:rsidRDefault="00C431B1" w:rsidP="00C431B1">
      <w:pPr>
        <w:pStyle w:val="NoSpacing"/>
        <w:rPr>
          <w:rFonts w:asciiTheme="minorBidi" w:hAnsiTheme="minorBidi"/>
        </w:rPr>
      </w:pPr>
      <w:r>
        <w:rPr>
          <w:rFonts w:asciiTheme="minorBidi" w:hAnsiTheme="minorBidi"/>
          <w:lang w:bidi="he-IL"/>
        </w:rPr>
        <w:t>…</w:t>
      </w:r>
      <w:r w:rsidRPr="00357B7F">
        <w:rPr>
          <w:rFonts w:asciiTheme="minorBidi" w:hAnsiTheme="minorBidi"/>
        </w:rPr>
        <w:t xml:space="preserve">The text describes the greatness of Moses, how he took the calf and burned it and no man resisted him, whereas they had forced Aaron to make it. This was because Moses, with deep psychological insight had not broken the Tablets on the </w:t>
      </w:r>
      <w:proofErr w:type="gramStart"/>
      <w:r w:rsidRPr="00357B7F">
        <w:rPr>
          <w:rFonts w:asciiTheme="minorBidi" w:hAnsiTheme="minorBidi"/>
        </w:rPr>
        <w:t>mount, but</w:t>
      </w:r>
      <w:proofErr w:type="gramEnd"/>
      <w:r w:rsidRPr="00357B7F">
        <w:rPr>
          <w:rFonts w:asciiTheme="minorBidi" w:hAnsiTheme="minorBidi"/>
        </w:rPr>
        <w:t xml:space="preserve"> resolved to bide his time in order to do it when it would make the greatest impact on them, shocking them and grieving them to such an extent, that they would not have the heart to resist his harsh corrective measures. He broke a unique treasure before their eyes.</w:t>
      </w:r>
    </w:p>
    <w:p w14:paraId="7A0C7129" w14:textId="77777777" w:rsidR="00C431B1" w:rsidRPr="00B97C34" w:rsidRDefault="00C431B1" w:rsidP="005B4124">
      <w:pPr>
        <w:autoSpaceDE w:val="0"/>
        <w:autoSpaceDN w:val="0"/>
        <w:adjustRightInd w:val="0"/>
        <w:rPr>
          <w:rFonts w:asciiTheme="minorBidi" w:eastAsiaTheme="minorHAnsi" w:hAnsiTheme="minorBidi" w:cstheme="minorBidi"/>
          <w:b/>
          <w:bCs/>
          <w:color w:val="000000"/>
          <w:sz w:val="22"/>
          <w:szCs w:val="22"/>
          <w:lang w:bidi="he-IL"/>
        </w:rPr>
      </w:pPr>
    </w:p>
    <w:p w14:paraId="3A69E576" w14:textId="77777777" w:rsidR="005B4124" w:rsidRPr="005B4124" w:rsidRDefault="005B4124" w:rsidP="005B4124">
      <w:pPr>
        <w:autoSpaceDE w:val="0"/>
        <w:autoSpaceDN w:val="0"/>
        <w:bidi/>
        <w:adjustRightInd w:val="0"/>
        <w:rPr>
          <w:rFonts w:ascii="Arial" w:hAnsi="Arial" w:cs="Arial"/>
          <w:color w:val="000000"/>
          <w:rtl/>
          <w:lang w:bidi="he-IL"/>
        </w:rPr>
      </w:pPr>
      <w:r w:rsidRPr="005B4124">
        <w:rPr>
          <w:rFonts w:ascii="Arial" w:hAnsi="Arial" w:cs="Arial"/>
          <w:b/>
          <w:bCs/>
          <w:color w:val="000000"/>
          <w:rtl/>
          <w:lang w:bidi="he-IL"/>
        </w:rPr>
        <w:t xml:space="preserve">ספורנו שמות פרק לב </w:t>
      </w:r>
    </w:p>
    <w:p w14:paraId="0B94BD3B" w14:textId="10AD6DDA" w:rsidR="005B4124" w:rsidRDefault="005B4124" w:rsidP="005B4124">
      <w:pPr>
        <w:autoSpaceDE w:val="0"/>
        <w:autoSpaceDN w:val="0"/>
        <w:bidi/>
        <w:adjustRightInd w:val="0"/>
        <w:rPr>
          <w:rFonts w:ascii="Arial" w:hAnsi="Arial" w:cs="Arial"/>
          <w:color w:val="000000"/>
          <w:sz w:val="28"/>
          <w:szCs w:val="28"/>
          <w:lang w:bidi="he-IL"/>
        </w:rPr>
      </w:pPr>
      <w:r w:rsidRPr="005B4124">
        <w:rPr>
          <w:rFonts w:ascii="Arial" w:hAnsi="Arial" w:cs="Arial"/>
          <w:color w:val="800000"/>
          <w:sz w:val="28"/>
          <w:szCs w:val="28"/>
          <w:rtl/>
          <w:lang w:bidi="he-IL"/>
        </w:rPr>
        <w:t>(טו</w:t>
      </w:r>
      <w:r w:rsidRPr="005B4124">
        <w:rPr>
          <w:rFonts w:ascii="Arial" w:hAnsi="Arial" w:cs="Arial"/>
          <w:color w:val="000000"/>
          <w:sz w:val="28"/>
          <w:szCs w:val="28"/>
          <w:rtl/>
          <w:lang w:bidi="he-IL"/>
        </w:rPr>
        <w:t>) ושני לוחות העדות בידו. כי חשב שבשובו אליהם ישובו בתשובה, ואם אין ישברם לעיניהם לכלות עיניהם כדי שיחזרו בתשובה:</w:t>
      </w:r>
    </w:p>
    <w:p w14:paraId="685BFDAA" w14:textId="48E4E445" w:rsidR="005B4124" w:rsidRPr="005B4124" w:rsidRDefault="005B4124" w:rsidP="005B4124">
      <w:pPr>
        <w:autoSpaceDE w:val="0"/>
        <w:autoSpaceDN w:val="0"/>
        <w:adjustRightInd w:val="0"/>
        <w:rPr>
          <w:rFonts w:asciiTheme="minorBidi" w:hAnsiTheme="minorBidi" w:cstheme="minorBidi"/>
          <w:color w:val="000000"/>
          <w:sz w:val="28"/>
          <w:szCs w:val="28"/>
          <w:rtl/>
          <w:lang w:bidi="he-IL"/>
        </w:rPr>
      </w:pPr>
      <w:r w:rsidRPr="005B4124">
        <w:rPr>
          <w:rFonts w:asciiTheme="minorBidi" w:hAnsiTheme="minorBidi" w:cstheme="minorBidi"/>
        </w:rPr>
        <w:lastRenderedPageBreak/>
        <w:t xml:space="preserve">He thought that as soon as he would return to the </w:t>
      </w:r>
      <w:proofErr w:type="gramStart"/>
      <w:r w:rsidRPr="005B4124">
        <w:rPr>
          <w:rFonts w:asciiTheme="minorBidi" w:hAnsiTheme="minorBidi" w:cstheme="minorBidi"/>
        </w:rPr>
        <w:t>people</w:t>
      </w:r>
      <w:proofErr w:type="gramEnd"/>
      <w:r w:rsidRPr="005B4124">
        <w:rPr>
          <w:rFonts w:asciiTheme="minorBidi" w:hAnsiTheme="minorBidi" w:cstheme="minorBidi"/>
        </w:rPr>
        <w:t xml:space="preserve"> they would become penitents; in the event that they would not, he planned to smash the Tablets in front of their eyes so that they would return in penitence after this shock.</w:t>
      </w:r>
    </w:p>
    <w:p w14:paraId="642C4058" w14:textId="77777777" w:rsidR="005B4124" w:rsidRPr="005B4124" w:rsidRDefault="005B4124" w:rsidP="005B4124">
      <w:pPr>
        <w:autoSpaceDE w:val="0"/>
        <w:autoSpaceDN w:val="0"/>
        <w:bidi/>
        <w:adjustRightInd w:val="0"/>
        <w:rPr>
          <w:rFonts w:ascii="Arial" w:hAnsi="Arial" w:cs="Arial"/>
          <w:color w:val="000000"/>
          <w:sz w:val="28"/>
          <w:szCs w:val="28"/>
          <w:rtl/>
          <w:lang w:bidi="he-IL"/>
        </w:rPr>
      </w:pPr>
      <w:r w:rsidRPr="005B4124">
        <w:rPr>
          <w:rFonts w:ascii="Arial" w:hAnsi="Arial" w:cs="Arial"/>
          <w:color w:val="800000"/>
          <w:sz w:val="28"/>
          <w:szCs w:val="28"/>
          <w:rtl/>
          <w:lang w:bidi="he-IL"/>
        </w:rPr>
        <w:t>(יט</w:t>
      </w:r>
      <w:r w:rsidRPr="005B4124">
        <w:rPr>
          <w:rFonts w:ascii="Arial" w:hAnsi="Arial" w:cs="Arial"/>
          <w:color w:val="000000"/>
          <w:sz w:val="28"/>
          <w:szCs w:val="28"/>
          <w:rtl/>
          <w:lang w:bidi="he-IL"/>
        </w:rPr>
        <w:t>) וירא את העגל ומחולות ויחר אף משה. כשראה שהיו שמחים בקלקול שעשו, כענין כי רעתכי אז תעלוזי (ירמיהו יא, טו) ובזה התקצף ונואש שיוכל לתקון המעוות באופן שיחזרו לתמותם ויהיו ראוים לאותן הלוחות:</w:t>
      </w:r>
    </w:p>
    <w:p w14:paraId="68B11789" w14:textId="766744EA" w:rsidR="005B4124" w:rsidRDefault="005B4124" w:rsidP="005B4124">
      <w:pPr>
        <w:autoSpaceDE w:val="0"/>
        <w:autoSpaceDN w:val="0"/>
        <w:adjustRightInd w:val="0"/>
        <w:rPr>
          <w:rFonts w:asciiTheme="minorBidi" w:hAnsiTheme="minorBidi" w:cstheme="minorBidi"/>
        </w:rPr>
      </w:pPr>
      <w:r w:rsidRPr="005B4124">
        <w:rPr>
          <w:rFonts w:asciiTheme="minorBidi" w:hAnsiTheme="minorBidi" w:cstheme="minorBidi"/>
        </w:rPr>
        <w:t xml:space="preserve">Moses’ anger was aroused over the fact that people rejoiced over the damage to themselves they had caused. We find something parallel in </w:t>
      </w:r>
      <w:hyperlink r:id="rId8" w:history="1">
        <w:r w:rsidRPr="005B4124">
          <w:rPr>
            <w:rFonts w:asciiTheme="minorBidi" w:hAnsiTheme="minorBidi" w:cstheme="minorBidi"/>
            <w:color w:val="0000FF"/>
            <w:u w:val="single"/>
          </w:rPr>
          <w:t>Jeremiah 11,15</w:t>
        </w:r>
      </w:hyperlink>
      <w:r w:rsidRPr="005B4124">
        <w:rPr>
          <w:rFonts w:asciiTheme="minorBidi" w:hAnsiTheme="minorBidi" w:cstheme="minorBidi"/>
        </w:rPr>
        <w:t xml:space="preserve"> </w:t>
      </w:r>
      <w:r w:rsidRPr="005B4124">
        <w:rPr>
          <w:rFonts w:asciiTheme="minorBidi" w:hAnsiTheme="minorBidi" w:cstheme="minorBidi"/>
          <w:rtl/>
        </w:rPr>
        <w:t>כי רעתכי אז תעלזי</w:t>
      </w:r>
      <w:proofErr w:type="gramStart"/>
      <w:r w:rsidRPr="005B4124">
        <w:rPr>
          <w:rFonts w:asciiTheme="minorBidi" w:hAnsiTheme="minorBidi" w:cstheme="minorBidi"/>
        </w:rPr>
        <w:t>, ”for</w:t>
      </w:r>
      <w:proofErr w:type="gramEnd"/>
      <w:r w:rsidRPr="005B4124">
        <w:rPr>
          <w:rFonts w:asciiTheme="minorBidi" w:hAnsiTheme="minorBidi" w:cstheme="minorBidi"/>
        </w:rPr>
        <w:t xml:space="preserve"> you exult in performing your evil deeds.” At this point Moses despaired of the people doing </w:t>
      </w:r>
      <w:proofErr w:type="spellStart"/>
      <w:r w:rsidRPr="005B4124">
        <w:rPr>
          <w:rFonts w:asciiTheme="minorBidi" w:hAnsiTheme="minorBidi" w:cstheme="minorBidi"/>
        </w:rPr>
        <w:t>teshuvah</w:t>
      </w:r>
      <w:proofErr w:type="spellEnd"/>
      <w:r w:rsidRPr="005B4124">
        <w:rPr>
          <w:rFonts w:asciiTheme="minorBidi" w:hAnsiTheme="minorBidi" w:cstheme="minorBidi"/>
        </w:rPr>
        <w:t xml:space="preserve"> before being punished. They were no longer fit to receive the Tablets</w:t>
      </w:r>
    </w:p>
    <w:p w14:paraId="6127D61B" w14:textId="77777777" w:rsidR="00C431B1" w:rsidRPr="00B97C34" w:rsidRDefault="00C431B1" w:rsidP="00C431B1">
      <w:pPr>
        <w:autoSpaceDE w:val="0"/>
        <w:autoSpaceDN w:val="0"/>
        <w:adjustRightInd w:val="0"/>
        <w:rPr>
          <w:rFonts w:asciiTheme="minorBidi" w:eastAsiaTheme="minorHAnsi" w:hAnsiTheme="minorBidi" w:cstheme="minorBidi"/>
          <w:b/>
          <w:bCs/>
          <w:color w:val="000000"/>
          <w:sz w:val="22"/>
          <w:szCs w:val="22"/>
          <w:lang w:bidi="he-IL"/>
        </w:rPr>
      </w:pPr>
    </w:p>
    <w:p w14:paraId="68EEF49D" w14:textId="77777777" w:rsidR="00E879F8" w:rsidRPr="00E879F8" w:rsidRDefault="00E879F8" w:rsidP="00E879F8">
      <w:pPr>
        <w:pStyle w:val="NoSpacing"/>
        <w:bidi/>
        <w:rPr>
          <w:rFonts w:asciiTheme="minorBidi" w:hAnsiTheme="minorBidi" w:cstheme="minorBidi"/>
          <w:b/>
          <w:bCs/>
          <w:color w:val="000000"/>
          <w:lang w:bidi="he-IL"/>
        </w:rPr>
      </w:pPr>
      <w:r w:rsidRPr="00E879F8">
        <w:rPr>
          <w:rFonts w:asciiTheme="minorBidi" w:hAnsiTheme="minorBidi" w:cstheme="minorBidi"/>
          <w:b/>
          <w:bCs/>
          <w:color w:val="000000"/>
          <w:rtl/>
          <w:lang w:bidi="he-IL"/>
        </w:rPr>
        <w:t xml:space="preserve">שמות רבה (וילנא) פרשה מו </w:t>
      </w:r>
    </w:p>
    <w:p w14:paraId="322B2325" w14:textId="77777777" w:rsidR="00E879F8" w:rsidRPr="00E879F8" w:rsidRDefault="00E879F8" w:rsidP="00E879F8">
      <w:pPr>
        <w:pStyle w:val="NoSpacing"/>
        <w:bidi/>
        <w:rPr>
          <w:rFonts w:asciiTheme="minorBidi" w:hAnsiTheme="minorBidi" w:cstheme="minorBidi"/>
          <w:color w:val="000000"/>
          <w:sz w:val="28"/>
          <w:szCs w:val="28"/>
          <w:rtl/>
          <w:lang w:bidi="he-IL"/>
        </w:rPr>
      </w:pPr>
      <w:r w:rsidRPr="00E879F8">
        <w:rPr>
          <w:rFonts w:asciiTheme="minorBidi" w:hAnsiTheme="minorBidi" w:cstheme="minorBidi"/>
          <w:sz w:val="28"/>
          <w:szCs w:val="28"/>
          <w:rtl/>
          <w:lang w:bidi="he-IL"/>
        </w:rPr>
        <w:t xml:space="preserve">ד"א וארא והנה חטאתם לה' אלהיכם, ראה שאין לישראל עמידה וחבר נפשו עמהם ושבר את הלוחות ואמר להקב"ה הם חטאו ואני חטאתי ששברתי הלוחות, אם מוחל אתה להם אף לי מחול שנאמר (שם /שמות/ לב) ועתה אם תשא חטאתם כן לחטאתי מחול, ואם אין אתה מוחל להם אל תמחול לי אלא מחני נא מספרך אשר כתבת, </w:t>
      </w:r>
    </w:p>
    <w:p w14:paraId="6B925C61" w14:textId="77777777" w:rsidR="00E879F8" w:rsidRPr="00B97C34" w:rsidRDefault="00E879F8" w:rsidP="00E879F8">
      <w:pPr>
        <w:autoSpaceDE w:val="0"/>
        <w:autoSpaceDN w:val="0"/>
        <w:bidi/>
        <w:adjustRightInd w:val="0"/>
        <w:rPr>
          <w:rFonts w:asciiTheme="minorBidi" w:eastAsiaTheme="minorHAnsi" w:hAnsiTheme="minorBidi" w:cstheme="minorBidi"/>
          <w:b/>
          <w:bCs/>
          <w:color w:val="000000"/>
          <w:sz w:val="22"/>
          <w:szCs w:val="22"/>
          <w:lang w:bidi="he-IL"/>
        </w:rPr>
      </w:pPr>
    </w:p>
    <w:p w14:paraId="342E2221" w14:textId="045031F3" w:rsidR="00711BF4" w:rsidRPr="00711BF4" w:rsidRDefault="00711BF4" w:rsidP="00711BF4">
      <w:pPr>
        <w:autoSpaceDE w:val="0"/>
        <w:autoSpaceDN w:val="0"/>
        <w:bidi/>
        <w:adjustRightInd w:val="0"/>
        <w:rPr>
          <w:rFonts w:ascii="Arial" w:eastAsiaTheme="minorHAnsi" w:hAnsi="Arial" w:cs="Arial"/>
          <w:color w:val="000000"/>
          <w:rtl/>
          <w:lang w:bidi="he-IL"/>
        </w:rPr>
      </w:pPr>
      <w:r w:rsidRPr="00711BF4">
        <w:rPr>
          <w:rFonts w:ascii="Arial" w:eastAsiaTheme="minorHAnsi" w:hAnsi="Arial" w:cs="Arial"/>
          <w:b/>
          <w:bCs/>
          <w:color w:val="000000"/>
          <w:rtl/>
          <w:lang w:bidi="he-IL"/>
        </w:rPr>
        <w:t xml:space="preserve">שמות פרק לד, א </w:t>
      </w:r>
    </w:p>
    <w:p w14:paraId="68E02886" w14:textId="77777777" w:rsidR="00711BF4" w:rsidRPr="00711BF4" w:rsidRDefault="00711BF4" w:rsidP="00711BF4">
      <w:pPr>
        <w:autoSpaceDE w:val="0"/>
        <w:autoSpaceDN w:val="0"/>
        <w:bidi/>
        <w:adjustRightInd w:val="0"/>
        <w:rPr>
          <w:rFonts w:ascii="Arial" w:eastAsiaTheme="minorHAnsi" w:hAnsi="Arial" w:cs="Arial"/>
          <w:color w:val="000000"/>
          <w:sz w:val="28"/>
          <w:szCs w:val="28"/>
          <w:rtl/>
          <w:lang w:bidi="he-IL"/>
        </w:rPr>
      </w:pPr>
      <w:r w:rsidRPr="00711BF4">
        <w:rPr>
          <w:rFonts w:ascii="Arial" w:eastAsiaTheme="minorHAnsi" w:hAnsi="Arial" w:cs="Arial"/>
          <w:color w:val="000000"/>
          <w:sz w:val="28"/>
          <w:szCs w:val="28"/>
          <w:rtl/>
          <w:lang w:bidi="he-IL"/>
        </w:rPr>
        <w:t xml:space="preserve">(א) וַיֹּאמֶר יְקֹוָק אֶל־מֹשֶׁה פְּסָל־לְךָ שְׁנֵי־לֻחֹת אֲבָנִים כָּרִאשֹׁנִים וְכָתַבְתִּי עַל־הַלֻּחֹת אֶת־הַדְּבָרִים אֲשֶׁר הָיוּ עַל־הַלֻּחֹת הָרִאשֹׁנִים אֲשֶׁר שִׁבַּרְתָּ: </w:t>
      </w:r>
    </w:p>
    <w:p w14:paraId="0CDDAA98" w14:textId="77777777" w:rsidR="00711BF4" w:rsidRPr="00711BF4" w:rsidRDefault="00711BF4" w:rsidP="00711BF4">
      <w:pPr>
        <w:rPr>
          <w:rFonts w:ascii="Arial" w:hAnsi="Arial" w:cs="Arial"/>
          <w:color w:val="000000"/>
          <w:sz w:val="21"/>
          <w:szCs w:val="21"/>
          <w:lang w:bidi="he-IL"/>
        </w:rPr>
      </w:pPr>
      <w:hyperlink r:id="rId9" w:anchor="v1" w:history="1">
        <w:r w:rsidRPr="00711BF4">
          <w:rPr>
            <w:rStyle w:val="Hyperlink"/>
            <w:rFonts w:ascii="Arial" w:hAnsi="Arial" w:cs="Arial"/>
            <w:b/>
            <w:bCs/>
            <w:sz w:val="21"/>
            <w:szCs w:val="21"/>
            <w:u w:val="none"/>
          </w:rPr>
          <w:t>1</w:t>
        </w:r>
      </w:hyperlink>
      <w:r w:rsidRPr="00711BF4">
        <w:rPr>
          <w:rStyle w:val="coversetext"/>
          <w:rFonts w:ascii="Arial" w:hAnsi="Arial" w:cs="Arial"/>
          <w:color w:val="000000"/>
          <w:sz w:val="27"/>
          <w:szCs w:val="27"/>
        </w:rPr>
        <w:t>And the Lord said to Moses: "Hew for yourself two stone tablets like the first ones. And I will inscribe upon the tablets the words that were on the first tablets, which you broke.</w:t>
      </w:r>
    </w:p>
    <w:p w14:paraId="7A7F8307" w14:textId="77777777" w:rsidR="00711BF4" w:rsidRPr="00B97C34" w:rsidRDefault="00711BF4" w:rsidP="00711BF4">
      <w:pPr>
        <w:rPr>
          <w:rFonts w:eastAsiaTheme="minorHAnsi"/>
          <w:sz w:val="22"/>
          <w:szCs w:val="22"/>
          <w:rtl/>
        </w:rPr>
      </w:pPr>
    </w:p>
    <w:p w14:paraId="08D2A865" w14:textId="77777777" w:rsidR="00711BF4" w:rsidRPr="00711BF4" w:rsidRDefault="00711BF4" w:rsidP="00711BF4">
      <w:pPr>
        <w:autoSpaceDE w:val="0"/>
        <w:autoSpaceDN w:val="0"/>
        <w:bidi/>
        <w:adjustRightInd w:val="0"/>
        <w:rPr>
          <w:rFonts w:ascii="Arial" w:eastAsiaTheme="minorHAnsi" w:hAnsi="Arial" w:cs="Arial"/>
          <w:color w:val="000000"/>
          <w:rtl/>
          <w:lang w:bidi="he-IL"/>
        </w:rPr>
      </w:pPr>
      <w:r w:rsidRPr="00711BF4">
        <w:rPr>
          <w:rFonts w:ascii="Arial" w:eastAsiaTheme="minorHAnsi" w:hAnsi="Arial" w:cs="Arial"/>
          <w:b/>
          <w:bCs/>
          <w:color w:val="000000"/>
          <w:rtl/>
          <w:lang w:bidi="he-IL"/>
        </w:rPr>
        <w:t xml:space="preserve">רש"י שמות פרק לד </w:t>
      </w:r>
    </w:p>
    <w:p w14:paraId="1492E01E" w14:textId="77777777" w:rsidR="00711BF4" w:rsidRPr="00711BF4" w:rsidRDefault="00711BF4" w:rsidP="00711BF4">
      <w:pPr>
        <w:autoSpaceDE w:val="0"/>
        <w:autoSpaceDN w:val="0"/>
        <w:bidi/>
        <w:adjustRightInd w:val="0"/>
        <w:rPr>
          <w:rFonts w:ascii="Arial" w:eastAsiaTheme="minorHAnsi" w:hAnsi="Arial" w:cs="Arial"/>
          <w:color w:val="000000"/>
          <w:sz w:val="28"/>
          <w:szCs w:val="28"/>
          <w:rtl/>
          <w:lang w:bidi="he-IL"/>
        </w:rPr>
      </w:pPr>
      <w:r w:rsidRPr="00711BF4">
        <w:rPr>
          <w:rFonts w:ascii="Arial" w:eastAsiaTheme="minorHAnsi" w:hAnsi="Arial" w:cs="Arial"/>
          <w:color w:val="800000"/>
          <w:sz w:val="28"/>
          <w:szCs w:val="28"/>
          <w:rtl/>
          <w:lang w:bidi="he-IL"/>
        </w:rPr>
        <w:t>(א</w:t>
      </w:r>
      <w:r w:rsidRPr="00711BF4">
        <w:rPr>
          <w:rFonts w:ascii="Arial" w:eastAsiaTheme="minorHAnsi" w:hAnsi="Arial" w:cs="Arial"/>
          <w:color w:val="000000"/>
          <w:sz w:val="28"/>
          <w:szCs w:val="28"/>
          <w:rtl/>
          <w:lang w:bidi="he-IL"/>
        </w:rPr>
        <w:t>) פסל לך - אתה שברת הראשונות, אתה פסל לך אחרות. משל למלך שהלך למדינת הים והניח ארוסתו עם השפחות, מתוך קלקול השפחות יצא עליה שם רע, עמד שושבינה וקרע כתובתה, אמר אם יאמר המלך להורגה אומר לו עדיין אינה אשתך. בדק המלך ומצא, שלא היה הקלקול אלא מן השפחות, נתרצה לה. אמר לו שושבינה כתוב לה כתובה אחרת, שנקרעה הראשונה. אמר לו המלך אתה קרעת אותה, אתה קנה לך נייר אחר, ואני אכתוב לה בכתב ידי, כן המלך זה הקדוש ברוך הוא, השפחות אלו ערב רב, והשושבין זה משה, ארוסתו של הקדוש ברוך הוא אלו ישראל, לכך נאמר פסל לך:</w:t>
      </w:r>
    </w:p>
    <w:p w14:paraId="61ACA5EE" w14:textId="70D6124A" w:rsidR="00711BF4" w:rsidRDefault="00711BF4" w:rsidP="00711BF4">
      <w:pPr>
        <w:pStyle w:val="NoSpacing"/>
        <w:rPr>
          <w:rFonts w:asciiTheme="minorBidi" w:hAnsiTheme="minorBidi" w:cstheme="minorBidi"/>
        </w:rPr>
      </w:pPr>
      <w:r w:rsidRPr="00711BF4">
        <w:rPr>
          <w:rFonts w:asciiTheme="minorBidi" w:hAnsiTheme="minorBidi" w:cstheme="minorBidi"/>
        </w:rPr>
        <w:t xml:space="preserve">Hew for yourself: You broke the first ones. You hew others for yourself. This can be compared to a king who went abroad and left his betrothed with the maidservants. Because of the immoral behavior of the maidservants, she acquired a bad reputation. Her </w:t>
      </w:r>
      <w:proofErr w:type="spellStart"/>
      <w:r w:rsidRPr="00711BF4">
        <w:rPr>
          <w:rFonts w:asciiTheme="minorBidi" w:hAnsiTheme="minorBidi" w:cstheme="minorBidi"/>
        </w:rPr>
        <w:t>bridesman</w:t>
      </w:r>
      <w:proofErr w:type="spellEnd"/>
      <w:r w:rsidRPr="00711BF4">
        <w:rPr>
          <w:rFonts w:asciiTheme="minorBidi" w:hAnsiTheme="minorBidi" w:cstheme="minorBidi"/>
        </w:rPr>
        <w:t xml:space="preserve">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w:t>
      </w:r>
      <w:proofErr w:type="gramStart"/>
      <w:r w:rsidRPr="00711BF4">
        <w:rPr>
          <w:rFonts w:asciiTheme="minorBidi" w:hAnsiTheme="minorBidi" w:cstheme="minorBidi"/>
        </w:rPr>
        <w:t>So</w:t>
      </w:r>
      <w:proofErr w:type="gramEnd"/>
      <w:r w:rsidRPr="00711BF4">
        <w:rPr>
          <w:rFonts w:asciiTheme="minorBidi" w:hAnsiTheme="minorBidi" w:cstheme="minorBidi"/>
        </w:rPr>
        <w:t xml:space="preserve"> her </w:t>
      </w:r>
      <w:proofErr w:type="spellStart"/>
      <w:r w:rsidRPr="00711BF4">
        <w:rPr>
          <w:rFonts w:asciiTheme="minorBidi" w:hAnsiTheme="minorBidi" w:cstheme="minorBidi"/>
        </w:rPr>
        <w:t>bridesman</w:t>
      </w:r>
      <w:proofErr w:type="spellEnd"/>
      <w:r w:rsidRPr="00711BF4">
        <w:rPr>
          <w:rFonts w:asciiTheme="minorBidi" w:hAnsiTheme="minorBidi" w:cstheme="minorBidi"/>
        </w:rPr>
        <w:t xml:space="preserve"> said to him, “Write her another marriage contract because the first one was torn up.” The king replied to him, “You tore it up. You buy yourself another [sheet of] paper, and I will write to her with my [personal] hand [writing].” Likewise, the king represents the Holy One, blessed is He. The maidservants represent the mixed </w:t>
      </w:r>
      <w:r w:rsidRPr="00711BF4">
        <w:rPr>
          <w:rFonts w:asciiTheme="minorBidi" w:hAnsiTheme="minorBidi" w:cstheme="minorBidi"/>
        </w:rPr>
        <w:lastRenderedPageBreak/>
        <w:t xml:space="preserve">multitude. The </w:t>
      </w:r>
      <w:proofErr w:type="spellStart"/>
      <w:r w:rsidRPr="00711BF4">
        <w:rPr>
          <w:rFonts w:asciiTheme="minorBidi" w:hAnsiTheme="minorBidi" w:cstheme="minorBidi"/>
        </w:rPr>
        <w:t>bridesman</w:t>
      </w:r>
      <w:proofErr w:type="spellEnd"/>
      <w:r w:rsidRPr="00711BF4">
        <w:rPr>
          <w:rFonts w:asciiTheme="minorBidi" w:hAnsiTheme="minorBidi" w:cstheme="minorBidi"/>
        </w:rPr>
        <w:t xml:space="preserve"> is Moses, and the betrothed of the Holy One, blessed is He, is Israel. That is why it says: “Hew for yourself.” </w:t>
      </w:r>
      <w:proofErr w:type="gramStart"/>
      <w:r w:rsidRPr="00711BF4">
        <w:rPr>
          <w:rFonts w:asciiTheme="minorBidi" w:hAnsiTheme="minorBidi" w:cstheme="minorBidi"/>
        </w:rPr>
        <w:t>-[</w:t>
      </w:r>
      <w:proofErr w:type="gramEnd"/>
      <w:r w:rsidRPr="00711BF4">
        <w:rPr>
          <w:rFonts w:asciiTheme="minorBidi" w:hAnsiTheme="minorBidi" w:cstheme="minorBidi"/>
        </w:rPr>
        <w:t xml:space="preserve">from </w:t>
      </w:r>
      <w:proofErr w:type="spellStart"/>
      <w:r w:rsidRPr="00711BF4">
        <w:rPr>
          <w:rFonts w:asciiTheme="minorBidi" w:hAnsiTheme="minorBidi" w:cstheme="minorBidi"/>
        </w:rPr>
        <w:t>Tanchuma</w:t>
      </w:r>
      <w:proofErr w:type="spellEnd"/>
      <w:r w:rsidRPr="00711BF4">
        <w:rPr>
          <w:rFonts w:asciiTheme="minorBidi" w:hAnsiTheme="minorBidi" w:cstheme="minorBidi"/>
        </w:rPr>
        <w:t xml:space="preserve"> 30]</w:t>
      </w:r>
    </w:p>
    <w:p w14:paraId="5F8895D8" w14:textId="15E96E24" w:rsidR="00B16BC2" w:rsidRPr="00B97C34" w:rsidRDefault="00B16BC2" w:rsidP="00711BF4">
      <w:pPr>
        <w:pStyle w:val="NoSpacing"/>
        <w:rPr>
          <w:rFonts w:asciiTheme="minorBidi" w:hAnsiTheme="minorBidi" w:cstheme="minorBidi"/>
          <w:sz w:val="22"/>
          <w:szCs w:val="22"/>
        </w:rPr>
      </w:pPr>
    </w:p>
    <w:p w14:paraId="7C4CAAA3" w14:textId="77777777" w:rsidR="00B16BC2" w:rsidRDefault="00B16BC2" w:rsidP="00B16BC2">
      <w:pPr>
        <w:autoSpaceDE w:val="0"/>
        <w:autoSpaceDN w:val="0"/>
        <w:bidi/>
        <w:adjustRightInd w:val="0"/>
        <w:rPr>
          <w:rFonts w:asciiTheme="minorBidi" w:eastAsiaTheme="minorHAnsi" w:hAnsiTheme="minorBidi" w:cstheme="minorBidi"/>
          <w:color w:val="000000"/>
          <w:lang w:bidi="he-IL"/>
        </w:rPr>
      </w:pPr>
      <w:r w:rsidRPr="00711BF4">
        <w:rPr>
          <w:rFonts w:asciiTheme="minorBidi" w:eastAsiaTheme="minorHAnsi" w:hAnsiTheme="minorBidi" w:cstheme="minorBidi"/>
          <w:b/>
          <w:bCs/>
          <w:color w:val="000000"/>
          <w:rtl/>
          <w:lang w:bidi="he-IL"/>
        </w:rPr>
        <w:t xml:space="preserve">דברים פרק לד </w:t>
      </w:r>
      <w:r w:rsidRPr="00711BF4">
        <w:rPr>
          <w:rFonts w:asciiTheme="minorBidi" w:eastAsiaTheme="minorHAnsi" w:hAnsiTheme="minorBidi" w:cstheme="minorBidi"/>
          <w:color w:val="000000"/>
          <w:lang w:bidi="he-IL"/>
        </w:rPr>
        <w:t xml:space="preserve"> </w:t>
      </w:r>
    </w:p>
    <w:p w14:paraId="4CDF3720" w14:textId="4EB7CD52" w:rsidR="00B16BC2" w:rsidRPr="00B16BC2" w:rsidRDefault="00B16BC2" w:rsidP="00B16BC2">
      <w:pPr>
        <w:autoSpaceDE w:val="0"/>
        <w:autoSpaceDN w:val="0"/>
        <w:bidi/>
        <w:adjustRightInd w:val="0"/>
        <w:rPr>
          <w:rFonts w:asciiTheme="minorBidi" w:eastAsiaTheme="minorHAnsi" w:hAnsiTheme="minorBidi" w:cstheme="minorBidi"/>
          <w:color w:val="000000"/>
          <w:sz w:val="28"/>
          <w:szCs w:val="28"/>
          <w:rtl/>
          <w:lang w:bidi="he-IL"/>
        </w:rPr>
      </w:pPr>
      <w:r w:rsidRPr="00B16BC2">
        <w:rPr>
          <w:rFonts w:asciiTheme="minorBidi" w:eastAsiaTheme="minorHAnsi" w:hAnsiTheme="minorBidi" w:cstheme="minorBidi"/>
          <w:color w:val="000000"/>
          <w:sz w:val="28"/>
          <w:szCs w:val="28"/>
          <w:rtl/>
          <w:lang w:bidi="he-IL"/>
        </w:rPr>
        <w:t>(יב) וּלְכֹל הַיָּד הַחֲזָקָה וּלְכֹל הַמּוֹרָא הַגָּדוֹל אֲשֶׁר עָשָׂה מֹשֶׁה לְעֵינֵי כָּל יִשְׂרָאֵל:</w:t>
      </w:r>
    </w:p>
    <w:bookmarkStart w:id="0" w:name="v12"/>
    <w:p w14:paraId="2A5293CE" w14:textId="77777777" w:rsidR="00B16BC2" w:rsidRPr="00711BF4" w:rsidRDefault="00B16BC2" w:rsidP="00B16BC2">
      <w:pPr>
        <w:rPr>
          <w:rFonts w:asciiTheme="minorBidi" w:hAnsiTheme="minorBidi" w:cstheme="minorBidi"/>
          <w:lang w:bidi="he-IL"/>
        </w:rPr>
      </w:pPr>
      <w:r w:rsidRPr="00711BF4">
        <w:rPr>
          <w:rFonts w:asciiTheme="minorBidi" w:hAnsiTheme="minorBidi" w:cstheme="minorBidi"/>
        </w:rPr>
        <w:fldChar w:fldCharType="begin"/>
      </w:r>
      <w:r w:rsidRPr="00711BF4">
        <w:rPr>
          <w:rFonts w:asciiTheme="minorBidi" w:hAnsiTheme="minorBidi" w:cstheme="minorBidi"/>
        </w:rPr>
        <w:instrText xml:space="preserve"> HYPERLINK "http://www.chabad.org/library/bible_cdo/aid/9998" \l "v12" </w:instrText>
      </w:r>
      <w:r w:rsidRPr="00711BF4">
        <w:rPr>
          <w:rFonts w:asciiTheme="minorBidi" w:hAnsiTheme="minorBidi" w:cstheme="minorBidi"/>
        </w:rPr>
        <w:fldChar w:fldCharType="separate"/>
      </w:r>
      <w:r w:rsidRPr="00711BF4">
        <w:rPr>
          <w:rStyle w:val="Hyperlink"/>
          <w:rFonts w:asciiTheme="minorBidi" w:hAnsiTheme="minorBidi" w:cstheme="minorBidi"/>
          <w:b/>
          <w:bCs/>
          <w:u w:val="none"/>
          <w:shd w:val="clear" w:color="auto" w:fill="FFFFFF"/>
        </w:rPr>
        <w:t>12.</w:t>
      </w:r>
      <w:r w:rsidRPr="00711BF4">
        <w:rPr>
          <w:rStyle w:val="apple-converted-space"/>
          <w:rFonts w:asciiTheme="minorBidi" w:hAnsiTheme="minorBidi" w:cstheme="minorBidi"/>
          <w:b/>
          <w:bCs/>
          <w:color w:val="0000FF"/>
          <w:shd w:val="clear" w:color="auto" w:fill="FFFFFF"/>
        </w:rPr>
        <w:t> </w:t>
      </w:r>
      <w:r w:rsidRPr="00711BF4">
        <w:rPr>
          <w:rFonts w:asciiTheme="minorBidi" w:hAnsiTheme="minorBidi" w:cstheme="minorBidi"/>
        </w:rPr>
        <w:fldChar w:fldCharType="end"/>
      </w:r>
      <w:bookmarkEnd w:id="0"/>
      <w:r w:rsidRPr="00711BF4">
        <w:rPr>
          <w:rStyle w:val="coversetext"/>
          <w:rFonts w:asciiTheme="minorBidi" w:hAnsiTheme="minorBidi" w:cstheme="minorBidi"/>
          <w:color w:val="000000"/>
          <w:shd w:val="clear" w:color="auto" w:fill="FFFFFF"/>
        </w:rPr>
        <w:t>and all the strong hand, and all the great awe, which Moses performed before the eyes of all Israel.</w:t>
      </w:r>
    </w:p>
    <w:p w14:paraId="0C2CBDEB" w14:textId="77777777" w:rsidR="00B16BC2" w:rsidRDefault="00B16BC2" w:rsidP="00B16BC2">
      <w:pPr>
        <w:autoSpaceDE w:val="0"/>
        <w:autoSpaceDN w:val="0"/>
        <w:bidi/>
        <w:adjustRightInd w:val="0"/>
        <w:rPr>
          <w:rFonts w:asciiTheme="minorBidi" w:eastAsiaTheme="minorHAnsi" w:hAnsiTheme="minorBidi" w:cstheme="minorBidi"/>
          <w:color w:val="000000"/>
          <w:lang w:bidi="he-IL"/>
        </w:rPr>
      </w:pPr>
      <w:r w:rsidRPr="00711BF4">
        <w:rPr>
          <w:rFonts w:asciiTheme="minorBidi" w:eastAsiaTheme="minorHAnsi" w:hAnsiTheme="minorBidi" w:cstheme="minorBidi"/>
          <w:b/>
          <w:bCs/>
          <w:color w:val="000000"/>
          <w:rtl/>
          <w:lang w:bidi="he-IL"/>
        </w:rPr>
        <w:t xml:space="preserve">רש"י דברים פרק לד </w:t>
      </w:r>
      <w:r w:rsidRPr="00711BF4">
        <w:rPr>
          <w:rFonts w:asciiTheme="minorBidi" w:eastAsiaTheme="minorHAnsi" w:hAnsiTheme="minorBidi" w:cstheme="minorBidi"/>
          <w:color w:val="000000"/>
          <w:lang w:bidi="he-IL"/>
        </w:rPr>
        <w:t xml:space="preserve"> </w:t>
      </w:r>
    </w:p>
    <w:p w14:paraId="3CFCFCC2" w14:textId="243B25FA" w:rsidR="00B16BC2" w:rsidRPr="00B16BC2" w:rsidRDefault="00B16BC2" w:rsidP="00B16BC2">
      <w:pPr>
        <w:autoSpaceDE w:val="0"/>
        <w:autoSpaceDN w:val="0"/>
        <w:bidi/>
        <w:adjustRightInd w:val="0"/>
        <w:rPr>
          <w:rFonts w:asciiTheme="minorBidi" w:eastAsiaTheme="minorHAnsi" w:hAnsiTheme="minorBidi" w:cstheme="minorBidi"/>
          <w:color w:val="000000"/>
          <w:sz w:val="28"/>
          <w:szCs w:val="28"/>
          <w:lang w:bidi="he-IL"/>
        </w:rPr>
      </w:pPr>
      <w:r w:rsidRPr="00B16BC2">
        <w:rPr>
          <w:rFonts w:asciiTheme="minorBidi" w:eastAsiaTheme="minorHAnsi" w:hAnsiTheme="minorBidi" w:cstheme="minorBidi"/>
          <w:color w:val="800000"/>
          <w:sz w:val="28"/>
          <w:szCs w:val="28"/>
          <w:rtl/>
          <w:lang w:bidi="he-IL"/>
        </w:rPr>
        <w:t>(יב</w:t>
      </w:r>
      <w:r w:rsidRPr="00B16BC2">
        <w:rPr>
          <w:rFonts w:asciiTheme="minorBidi" w:eastAsiaTheme="minorHAnsi" w:hAnsiTheme="minorBidi" w:cstheme="minorBidi"/>
          <w:color w:val="000000"/>
          <w:sz w:val="28"/>
          <w:szCs w:val="28"/>
          <w:rtl/>
          <w:lang w:bidi="he-IL"/>
        </w:rPr>
        <w:t>) ולכל היד החזקה - שקבל את התורה בלוחות בידיו:</w:t>
      </w:r>
    </w:p>
    <w:p w14:paraId="50797DC9" w14:textId="77777777" w:rsidR="00B16BC2" w:rsidRPr="00711BF4" w:rsidRDefault="00B16BC2" w:rsidP="00B16BC2">
      <w:pPr>
        <w:autoSpaceDE w:val="0"/>
        <w:autoSpaceDN w:val="0"/>
        <w:bidi/>
        <w:adjustRightInd w:val="0"/>
        <w:jc w:val="right"/>
        <w:rPr>
          <w:rFonts w:asciiTheme="minorBidi" w:eastAsiaTheme="minorHAnsi" w:hAnsiTheme="minorBidi" w:cstheme="minorBidi"/>
          <w:color w:val="000000"/>
          <w:rtl/>
          <w:lang w:bidi="he-IL"/>
        </w:rPr>
      </w:pPr>
      <w:r w:rsidRPr="00711BF4">
        <w:rPr>
          <w:rStyle w:val="corashititle"/>
          <w:rFonts w:asciiTheme="minorBidi" w:hAnsiTheme="minorBidi" w:cstheme="minorBidi"/>
          <w:b/>
          <w:bCs/>
          <w:color w:val="000000"/>
        </w:rPr>
        <w:t>and all the strong hand:</w:t>
      </w:r>
      <w:r w:rsidRPr="00711BF4">
        <w:rPr>
          <w:rStyle w:val="apple-converted-space"/>
          <w:rFonts w:asciiTheme="minorBidi" w:hAnsiTheme="minorBidi" w:cstheme="minorBidi"/>
          <w:b/>
          <w:bCs/>
          <w:color w:val="000000"/>
        </w:rPr>
        <w:t> </w:t>
      </w:r>
      <w:r w:rsidRPr="00711BF4">
        <w:rPr>
          <w:rStyle w:val="corashitext"/>
          <w:rFonts w:asciiTheme="minorBidi" w:hAnsiTheme="minorBidi" w:cstheme="minorBidi"/>
          <w:color w:val="000000"/>
        </w:rPr>
        <w:t>[This refers to] his receiving the Torah on the Tablets with his hands.</w:t>
      </w:r>
    </w:p>
    <w:p w14:paraId="5FDB63A8" w14:textId="77777777" w:rsidR="00B16BC2" w:rsidRPr="00B16BC2" w:rsidRDefault="00B16BC2" w:rsidP="00B16BC2">
      <w:pPr>
        <w:autoSpaceDE w:val="0"/>
        <w:autoSpaceDN w:val="0"/>
        <w:bidi/>
        <w:adjustRightInd w:val="0"/>
        <w:rPr>
          <w:rFonts w:asciiTheme="minorBidi" w:eastAsiaTheme="minorHAnsi" w:hAnsiTheme="minorBidi" w:cstheme="minorBidi"/>
          <w:color w:val="000000"/>
          <w:sz w:val="28"/>
          <w:szCs w:val="28"/>
          <w:lang w:bidi="he-IL"/>
        </w:rPr>
      </w:pPr>
      <w:r w:rsidRPr="00B16BC2">
        <w:rPr>
          <w:rFonts w:asciiTheme="minorBidi" w:eastAsiaTheme="minorHAnsi" w:hAnsiTheme="minorBidi" w:cstheme="minorBidi"/>
          <w:color w:val="000000"/>
          <w:sz w:val="28"/>
          <w:szCs w:val="28"/>
          <w:rtl/>
          <w:lang w:bidi="he-IL"/>
        </w:rPr>
        <w:t>ולכל המורא הגדול - נסים וגבורות שבמדבר הגדול והנורא:</w:t>
      </w:r>
    </w:p>
    <w:p w14:paraId="7E8B037D" w14:textId="77777777" w:rsidR="00B16BC2" w:rsidRPr="00711BF4" w:rsidRDefault="00B16BC2" w:rsidP="00B16BC2">
      <w:pPr>
        <w:autoSpaceDE w:val="0"/>
        <w:autoSpaceDN w:val="0"/>
        <w:bidi/>
        <w:adjustRightInd w:val="0"/>
        <w:jc w:val="right"/>
        <w:rPr>
          <w:rFonts w:asciiTheme="minorBidi" w:eastAsiaTheme="minorHAnsi" w:hAnsiTheme="minorBidi" w:cstheme="minorBidi"/>
          <w:color w:val="000000"/>
          <w:rtl/>
          <w:lang w:bidi="he-IL"/>
        </w:rPr>
      </w:pPr>
      <w:r w:rsidRPr="00711BF4">
        <w:rPr>
          <w:rStyle w:val="corashititle"/>
          <w:rFonts w:asciiTheme="minorBidi" w:hAnsiTheme="minorBidi" w:cstheme="minorBidi"/>
          <w:b/>
          <w:bCs/>
          <w:color w:val="000000"/>
        </w:rPr>
        <w:t>And all the great awe:</w:t>
      </w:r>
      <w:r w:rsidRPr="00711BF4">
        <w:rPr>
          <w:rStyle w:val="apple-converted-space"/>
          <w:rFonts w:asciiTheme="minorBidi" w:hAnsiTheme="minorBidi" w:cstheme="minorBidi"/>
          <w:b/>
          <w:bCs/>
          <w:color w:val="000000"/>
        </w:rPr>
        <w:t> </w:t>
      </w:r>
      <w:r w:rsidRPr="00711BF4">
        <w:rPr>
          <w:rStyle w:val="corashitext"/>
          <w:rFonts w:asciiTheme="minorBidi" w:hAnsiTheme="minorBidi" w:cstheme="minorBidi"/>
          <w:color w:val="000000"/>
        </w:rPr>
        <w:t>[This refers to the] miracles and mighty deeds [that were performed for Israel] in the great and awesome wilderness. — [</w:t>
      </w:r>
      <w:proofErr w:type="spellStart"/>
      <w:r w:rsidRPr="00711BF4">
        <w:rPr>
          <w:rStyle w:val="corashitext"/>
          <w:rFonts w:asciiTheme="minorBidi" w:hAnsiTheme="minorBidi" w:cstheme="minorBidi"/>
          <w:color w:val="000000"/>
        </w:rPr>
        <w:t>Sifrei</w:t>
      </w:r>
      <w:proofErr w:type="spellEnd"/>
      <w:r w:rsidRPr="00711BF4">
        <w:rPr>
          <w:rStyle w:val="corashitext"/>
          <w:rFonts w:asciiTheme="minorBidi" w:hAnsiTheme="minorBidi" w:cstheme="minorBidi"/>
          <w:color w:val="000000"/>
        </w:rPr>
        <w:t xml:space="preserve"> 33:41]</w:t>
      </w:r>
    </w:p>
    <w:p w14:paraId="3611BBFC" w14:textId="77777777" w:rsidR="00B16BC2" w:rsidRPr="00B16BC2" w:rsidRDefault="00B16BC2" w:rsidP="00B16BC2">
      <w:pPr>
        <w:autoSpaceDE w:val="0"/>
        <w:autoSpaceDN w:val="0"/>
        <w:bidi/>
        <w:adjustRightInd w:val="0"/>
        <w:rPr>
          <w:rFonts w:asciiTheme="minorBidi" w:eastAsiaTheme="minorHAnsi" w:hAnsiTheme="minorBidi" w:cstheme="minorBidi"/>
          <w:sz w:val="28"/>
          <w:szCs w:val="28"/>
          <w:rtl/>
          <w:lang w:bidi="he-IL"/>
        </w:rPr>
      </w:pPr>
      <w:r w:rsidRPr="00B16BC2">
        <w:rPr>
          <w:rFonts w:asciiTheme="minorBidi" w:eastAsiaTheme="minorHAnsi" w:hAnsiTheme="minorBidi" w:cstheme="minorBidi"/>
          <w:sz w:val="28"/>
          <w:szCs w:val="28"/>
          <w:rtl/>
          <w:lang w:bidi="he-IL"/>
        </w:rPr>
        <w:t>לעיני כל ישראל - שנשאו לבו לשבור הלוחות לעיניהם, שנאמר (לעיל ט, יז) ואשברם לעיניכם, והסכימה דעת הקדוש ברוך הוא לדעתו, שנאמר (שמות לד, א) אשר שברת, יישר כחך ששברת:</w:t>
      </w:r>
    </w:p>
    <w:p w14:paraId="616589D6" w14:textId="77777777" w:rsidR="00B16BC2" w:rsidRPr="00711BF4" w:rsidRDefault="00B16BC2" w:rsidP="00B16BC2">
      <w:pPr>
        <w:autoSpaceDE w:val="0"/>
        <w:autoSpaceDN w:val="0"/>
        <w:bidi/>
        <w:adjustRightInd w:val="0"/>
        <w:jc w:val="right"/>
        <w:rPr>
          <w:rFonts w:asciiTheme="minorBidi" w:eastAsiaTheme="minorHAnsi" w:hAnsiTheme="minorBidi" w:cstheme="minorBidi"/>
          <w:color w:val="000000"/>
          <w:rtl/>
          <w:lang w:bidi="he-IL"/>
        </w:rPr>
      </w:pPr>
      <w:r w:rsidRPr="00711BF4">
        <w:rPr>
          <w:rStyle w:val="corashititle"/>
          <w:rFonts w:asciiTheme="minorBidi" w:hAnsiTheme="minorBidi" w:cstheme="minorBidi"/>
          <w:b/>
          <w:bCs/>
          <w:color w:val="000000"/>
        </w:rPr>
        <w:t>before the eyes of all Israel:</w:t>
      </w:r>
      <w:r w:rsidRPr="00711BF4">
        <w:rPr>
          <w:rStyle w:val="apple-converted-space"/>
          <w:rFonts w:asciiTheme="minorBidi" w:hAnsiTheme="minorBidi" w:cstheme="minorBidi"/>
          <w:b/>
          <w:bCs/>
          <w:color w:val="000000"/>
        </w:rPr>
        <w:t> </w:t>
      </w:r>
      <w:r w:rsidRPr="00711BF4">
        <w:rPr>
          <w:rStyle w:val="corashitext"/>
          <w:rFonts w:asciiTheme="minorBidi" w:hAnsiTheme="minorBidi" w:cstheme="minorBidi"/>
          <w:color w:val="000000"/>
        </w:rPr>
        <w:t>[This expression alludes to the incident where] his heart stirred him up to smash the tablets before their eyes, as it is said, “and I shattered them before your eyes” (Deut. 9:17). - [</w:t>
      </w:r>
      <w:proofErr w:type="spellStart"/>
      <w:r w:rsidRPr="00711BF4">
        <w:rPr>
          <w:rStyle w:val="corashitext"/>
          <w:rFonts w:asciiTheme="minorBidi" w:hAnsiTheme="minorBidi" w:cstheme="minorBidi"/>
          <w:color w:val="000000"/>
        </w:rPr>
        <w:t>Sifrei</w:t>
      </w:r>
      <w:proofErr w:type="spellEnd"/>
      <w:r w:rsidRPr="00711BF4">
        <w:rPr>
          <w:rStyle w:val="corashitext"/>
          <w:rFonts w:asciiTheme="minorBidi" w:hAnsiTheme="minorBidi" w:cstheme="minorBidi"/>
          <w:color w:val="000000"/>
        </w:rPr>
        <w:t xml:space="preserve"> 33:41] And [regarding Moses shattering the Tablets,] the Holy One Blessed is He gave His approval, as Scripture states, “[the first Tablets] which you shattered” (Exod. 34:1); [God said to Moses:] “Well done for shattering them!” - [Shab. 87a]</w:t>
      </w:r>
    </w:p>
    <w:p w14:paraId="3733196B" w14:textId="77777777" w:rsidR="00B16BC2" w:rsidRPr="00B97C34" w:rsidRDefault="00B16BC2" w:rsidP="00711BF4">
      <w:pPr>
        <w:pStyle w:val="NoSpacing"/>
        <w:rPr>
          <w:rFonts w:asciiTheme="minorBidi" w:hAnsiTheme="minorBidi" w:cstheme="minorBidi"/>
          <w:sz w:val="22"/>
          <w:szCs w:val="22"/>
        </w:rPr>
      </w:pPr>
    </w:p>
    <w:p w14:paraId="38E43595" w14:textId="464B7982" w:rsidR="004D5330" w:rsidRPr="004D5330" w:rsidRDefault="00B16BC2" w:rsidP="004D5330">
      <w:pPr>
        <w:autoSpaceDE w:val="0"/>
        <w:autoSpaceDN w:val="0"/>
        <w:bidi/>
        <w:adjustRightInd w:val="0"/>
        <w:rPr>
          <w:rFonts w:ascii="Arial" w:eastAsiaTheme="minorHAnsi" w:hAnsi="Arial" w:cs="Arial"/>
          <w:rtl/>
          <w:lang w:bidi="he-IL"/>
        </w:rPr>
      </w:pPr>
      <w:r w:rsidRPr="00711BF4">
        <w:rPr>
          <w:rFonts w:asciiTheme="minorBidi" w:hAnsiTheme="minorBidi" w:cstheme="minorBidi"/>
          <w:b/>
          <w:bCs/>
          <w:rtl/>
          <w:lang w:bidi="he-IL"/>
        </w:rPr>
        <w:t>אמת ליעקב פרשת וזאת הברכה תקמ"ו</w:t>
      </w:r>
      <w:r w:rsidR="004D5330">
        <w:rPr>
          <w:rFonts w:ascii="Arial" w:eastAsiaTheme="minorHAnsi" w:hAnsi="Arial" w:cs="Arial"/>
          <w:color w:val="00FFFF"/>
          <w:sz w:val="28"/>
          <w:szCs w:val="28"/>
          <w:rtl/>
          <w:lang w:bidi="he-IL"/>
        </w:rPr>
        <w:t xml:space="preserve"> </w:t>
      </w:r>
      <w:r w:rsidR="004D5330">
        <w:rPr>
          <w:rFonts w:ascii="Arial" w:eastAsiaTheme="minorHAnsi" w:hAnsi="Arial" w:cs="Arial"/>
          <w:b/>
          <w:bCs/>
          <w:color w:val="000000"/>
          <w:rtl/>
          <w:lang w:bidi="he-IL"/>
        </w:rPr>
        <w:t>אמת ליעקב דברים פרק לד פסוק יב</w:t>
      </w:r>
      <w:r w:rsidR="004D5330">
        <w:rPr>
          <w:rFonts w:ascii="Arial" w:eastAsiaTheme="minorHAnsi" w:hAnsi="Arial" w:cs="Arial"/>
          <w:lang w:bidi="he-IL"/>
        </w:rPr>
        <w:t xml:space="preserve"> </w:t>
      </w:r>
    </w:p>
    <w:p w14:paraId="25E87929" w14:textId="77777777" w:rsidR="004D5330" w:rsidRDefault="004D5330" w:rsidP="004D5330">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800000"/>
          <w:sz w:val="28"/>
          <w:szCs w:val="28"/>
          <w:rtl/>
          <w:lang w:bidi="he-IL"/>
        </w:rPr>
        <w:t>(יב)</w:t>
      </w:r>
      <w:r>
        <w:rPr>
          <w:rFonts w:ascii="Arial" w:eastAsiaTheme="minorHAnsi" w:hAnsi="Arial" w:cs="Arial"/>
          <w:color w:val="000000"/>
          <w:sz w:val="32"/>
          <w:szCs w:val="32"/>
          <w:rtl/>
          <w:lang w:bidi="he-IL"/>
        </w:rPr>
        <w:t xml:space="preserve"> ולכל המורא הגדול אשר עשה משה לעיני כל ישראל</w:t>
      </w:r>
      <w:r>
        <w:rPr>
          <w:rFonts w:ascii="Arial" w:eastAsiaTheme="minorHAnsi" w:hAnsi="Arial" w:cs="Arial"/>
          <w:color w:val="000000"/>
          <w:sz w:val="28"/>
          <w:szCs w:val="28"/>
          <w:rtl/>
          <w:lang w:bidi="he-IL"/>
        </w:rPr>
        <w:t>.</w:t>
      </w:r>
    </w:p>
    <w:p w14:paraId="627CE02D" w14:textId="77777777" w:rsidR="004D5330" w:rsidRDefault="004D5330" w:rsidP="004D5330">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פירש"י וז"ל: לעיני כל ישראל שנשאו לבו לשבור הלוחות לעיניהם שנאמר ואשברם לעיניכם וכו'. מבואר שהיו כאן שני חידושים במעשהו של משה לשבור את הלוחות: א) עצם שבירת הלוחות; ב) השבירה בפרהסיא - לעיני כל ישראל. ובאמת יש לנו להסביר את זה, דבשלמא עצם השבירה מובנת לנו, שהרי היה ברור למשה שבמצב כזה אין ישראל ראויים לקבל את התורה ושוב אינו יכול ליתנה להם, וכמו שדרשו חז"ל [שבת דף פ"ז ע"א] שדן משה ק"ו מעצמו: ומה פסח שהוא אחד מתרי"ג מצוות אמרה תורה וכל בן נכר לא יאכל בו התורה כולה וישראל מומרים עאכ"ו וכו', אבל מדוע הוצרך לעשות זה דוקא לעיניהם, והלא השבירה פירסמה את המעשה בכל העולם ויצא מזה חילול השם באופן היותר גדול, ומה השבח שמשבחת התורה את משה שעשה כן "לעיני כל ישראל"? גם תמוה, הא תמיד אנו מסיימין בדבר טוב, ומה דבר טוב ישנו בשבירת הלוחות?</w:t>
      </w:r>
    </w:p>
    <w:p w14:paraId="6BB106B8" w14:textId="77777777" w:rsidR="004D5330" w:rsidRDefault="004D5330" w:rsidP="004D5330">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 xml:space="preserve">ובאמת גם עצם השבירה יש להבין, דהא בפרשת עקב [ט' פי"ז] אמר משה "וָאֲשַבְּרֵם לעיניכם", וחילוק גדול ישנו בין "שָבַר" ל"שַבֵּר", בין קל לכבד, דשָבַר בקל היינו לשנים, אבל שבר בכבד היינו ששיבר לחתיכות הרבה, וא"כ מעשה שבירת הלוחות היה בכלל איסור מחיקת השם - שהרי היו בו הרבה שמות, ומי התיר זה למשה. ומצינו בסוכה [דף נ"ג ע"ב] שדוד היה מסופק אם מותר לו למחוק את השם במקום פיקוח נפש, וביארתי בחידושי שם שהוא משום שמחיקת השם הוא מאבזרייהו דעבודה זרה, ועיי"ש, וא"כ מדוע </w:t>
      </w:r>
      <w:r>
        <w:rPr>
          <w:rFonts w:ascii="Arial" w:eastAsiaTheme="minorHAnsi" w:hAnsi="Arial" w:cs="Arial"/>
          <w:color w:val="000000"/>
          <w:sz w:val="28"/>
          <w:szCs w:val="28"/>
          <w:rtl/>
          <w:lang w:bidi="he-IL"/>
        </w:rPr>
        <w:lastRenderedPageBreak/>
        <w:t>היה זה פשוט למשה שמותר לו לעשות כן? וגם מחמת איבוד השמות לא היה לו לעשות כן בפרהסיא, דהרי מצינו בסנהדרין [דף נ"ו ע"א] שאם צריכים לדון את המברך את השם אז מוציאין את כולם מהבי"ד כדי שלא ישמעו את השם בברכתו, וא"כ בודאי שלא היה למשה לעשות כן בפרהסיא?</w:t>
      </w:r>
    </w:p>
    <w:p w14:paraId="015BC206" w14:textId="77777777" w:rsidR="004D5330" w:rsidRDefault="004D5330" w:rsidP="004D5330">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אמנם נראה שעיקר כוונת משה בזה היתה להראות לישראל את גודל החטא שחטאו ועל ידי זה להבטיח את קיומו של עם ישראל, והיינו דבאמת ביארתי לעיל בפרשת כי תשא [ל"ב פי"ט] שבעצם היה מקום לדון את בני ישראל לכף זכות, דהלא הם עם גדול באמצע מדבר שומם ובלי משען מים ומזון, ומצב כזה יכול להעביר את האדם על דעת קונו, אבל כאשר ראה משה את "העגל ומחולות", כלומר ששמחו על המצב ועל האלהים החדשים שיצרו לעצמם, אז חרה אף משה ושבר את הלוחות. ואילו לא היה עושה כן, או שהיה עושה כן בצנעא בלי שום פירסום, הן אמת שהיה מונע בזה חילול השם גדול, אבל אז הלא לא היו מבינים בני ישראל את גודל החטא, דהלא כבר ביארו הקדמונים שבאמת לא כיוונו לשם עבודה זרה ממש, והם דימו שהם משתפים שם שמים עם העגל ואין בזה סתירה, ודבר זה הוצרך משה ללמדם שזה אסור וזה נחשב כעבודה זרה ממש, ועל פי שורת הדין הם חייבים כליה לנצח - וכמו שאמר ה' "הרף ממני ואשמידם".</w:t>
      </w:r>
    </w:p>
    <w:p w14:paraId="382F195A" w14:textId="77777777" w:rsidR="004D5330" w:rsidRDefault="004D5330" w:rsidP="004D5330">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ובאמת כשאמר משה ללוים לעבור בקרב המחנה ולהרוג איש את אחיו וגו', הלא הלוים לא היו רק ט' אלפים, ובני ישראל היו ששים רבוא ויותר, ומדוע לא עמדו ישראל כנגדם. אבל הוא משום שלאחר מעשה השבירה הפומבי ודברי ההסבר והתוכחה של משה כבר הבינו כולם שהם עובדי עבודה זרה ממש, וזה ידעו כולם שהדין הוא "שזובח לאלהים יחרם", וקבלו את הדין באהבה. וזהו השבח שמשבחת התורה את משה, שהוא הורה היתר לגרום לחילול ה' גדול בכדי להבטיח את קיומו של כלל ישראל. ועל מחיקת השם היה לו ילפותא מסוטה, דכמו שאומר הקדוש ברוך הוא שבשביל להשכין שלום בין איש לאשתו מותר למחות את השם, כמו כן אמר משה שבשביל להשכין שלום בין ישראל לאביהם שבשמים מותר למחוק כמה וכמה שמות מן התורה.</w:t>
      </w:r>
    </w:p>
    <w:p w14:paraId="6DDD5157" w14:textId="2BBCF9F4" w:rsidR="00B16BC2" w:rsidRPr="00B97C34" w:rsidRDefault="004D5330" w:rsidP="00B97C34">
      <w:pPr>
        <w:autoSpaceDE w:val="0"/>
        <w:autoSpaceDN w:val="0"/>
        <w:bidi/>
        <w:adjustRightInd w:val="0"/>
        <w:rPr>
          <w:rFonts w:ascii="Arial" w:eastAsiaTheme="minorHAnsi" w:hAnsi="Arial" w:cs="Arial"/>
          <w:color w:val="000000"/>
          <w:sz w:val="28"/>
          <w:szCs w:val="28"/>
          <w:rtl/>
          <w:lang w:bidi="he-IL"/>
        </w:rPr>
      </w:pPr>
      <w:r>
        <w:rPr>
          <w:rFonts w:ascii="Arial" w:eastAsiaTheme="minorHAnsi" w:hAnsi="Arial" w:cs="Arial"/>
          <w:color w:val="000000"/>
          <w:sz w:val="28"/>
          <w:szCs w:val="28"/>
          <w:rtl/>
          <w:lang w:bidi="he-IL"/>
        </w:rPr>
        <w:t>ומצינו בכמה מקומות שלמען קיום כלל ישראל צריכים לוותר על חילול ה', דהנה ביומא [דף ס"ט ע"ב] איתא דאנשי כנסת הגדולה אמרו שאע"פ שנכרים מקרקרין בהיכליו ונכרים משתעבדים בבניו מכל מקום זו היא גבורתו שכובש את יצרו ונותן ארך אפים לרשעים, ועיי"ש, הרי שאף ששם ה' היה מתחלל בגויים אעפ"כ בשביל הצלת כלל ישראל שפך חמתו על עצים ואבנים ודחה החילול ה'. וכן בשבת [דף פ"ט ע"ב] אמר יצחק להקב"ה שאע"פ שישראל חטאו ומן הדין היה להם להמחות על קדושת שמך, מ"מ בשביל קיום הכלל עליך למחול להם, עיין שם, וה"נ עשה כן משה, דזה ידע בודאי שהכלל אינו יכול להתקיים בצורה כזאת של שיתוף עבודה זרה ושם שמים, ובכדי להמחיש את זה להם הוכרח לשבר את הלוחות לרסיסים לעיני כל ישראל. וזה הוא ההמשך לתחילת התורה, בראשית ברא אלקים - בשביל ישראל שנקראו ראשית וכו', דאי ליכא כלל ישראל אין קיום לעולם דהלא העולם לא נברא אלא בשביל ישראל, ולכן עשה משה כן לעיני כל ישראל בשביל הבראשית וכו', ודו"ק.</w:t>
      </w:r>
    </w:p>
    <w:p w14:paraId="5E8676E2" w14:textId="77777777" w:rsidR="00B16BC2" w:rsidRPr="00711BF4" w:rsidRDefault="00B16BC2" w:rsidP="00B16BC2">
      <w:pPr>
        <w:rPr>
          <w:rFonts w:asciiTheme="minorBidi" w:hAnsiTheme="minorBidi" w:cstheme="minorBidi"/>
          <w:lang w:bidi="he-IL"/>
        </w:rPr>
      </w:pPr>
      <w:r w:rsidRPr="00711BF4">
        <w:rPr>
          <w:rFonts w:asciiTheme="minorBidi" w:hAnsiTheme="minorBidi" w:cstheme="minorBidi"/>
          <w:lang w:bidi="he-IL"/>
        </w:rPr>
        <w:t xml:space="preserve">And this is the praise that the Torah praises Moshe, that he instructs permission to cause a great desecration of Hashem’s name </w:t>
      </w:r>
      <w:proofErr w:type="gramStart"/>
      <w:r w:rsidRPr="00711BF4">
        <w:rPr>
          <w:rFonts w:asciiTheme="minorBidi" w:hAnsiTheme="minorBidi" w:cstheme="minorBidi"/>
          <w:lang w:bidi="he-IL"/>
        </w:rPr>
        <w:t>in order to</w:t>
      </w:r>
      <w:proofErr w:type="gramEnd"/>
      <w:r w:rsidRPr="00711BF4">
        <w:rPr>
          <w:rFonts w:asciiTheme="minorBidi" w:hAnsiTheme="minorBidi" w:cstheme="minorBidi"/>
          <w:lang w:bidi="he-IL"/>
        </w:rPr>
        <w:t xml:space="preserve"> entrust the existence of </w:t>
      </w:r>
      <w:proofErr w:type="spellStart"/>
      <w:r w:rsidRPr="00711BF4">
        <w:rPr>
          <w:rFonts w:asciiTheme="minorBidi" w:hAnsiTheme="minorBidi" w:cstheme="minorBidi"/>
          <w:lang w:bidi="he-IL"/>
        </w:rPr>
        <w:t>klal</w:t>
      </w:r>
      <w:proofErr w:type="spellEnd"/>
      <w:r w:rsidRPr="00711BF4">
        <w:rPr>
          <w:rFonts w:asciiTheme="minorBidi" w:hAnsiTheme="minorBidi" w:cstheme="minorBidi"/>
          <w:lang w:bidi="he-IL"/>
        </w:rPr>
        <w:t xml:space="preserve"> Yisrael, and on the erasure of the Name he learned from </w:t>
      </w:r>
      <w:proofErr w:type="spellStart"/>
      <w:r w:rsidRPr="00711BF4">
        <w:rPr>
          <w:rFonts w:asciiTheme="minorBidi" w:hAnsiTheme="minorBidi" w:cstheme="minorBidi"/>
          <w:lang w:bidi="he-IL"/>
        </w:rPr>
        <w:t>Sotah</w:t>
      </w:r>
      <w:proofErr w:type="spellEnd"/>
      <w:r w:rsidRPr="00711BF4">
        <w:rPr>
          <w:rFonts w:asciiTheme="minorBidi" w:hAnsiTheme="minorBidi" w:cstheme="minorBidi"/>
          <w:lang w:bidi="he-IL"/>
        </w:rPr>
        <w:t xml:space="preserve">.  That just as Hashem </w:t>
      </w:r>
      <w:proofErr w:type="gramStart"/>
      <w:r w:rsidRPr="00711BF4">
        <w:rPr>
          <w:rFonts w:asciiTheme="minorBidi" w:hAnsiTheme="minorBidi" w:cstheme="minorBidi"/>
          <w:lang w:bidi="he-IL"/>
        </w:rPr>
        <w:t>in order to</w:t>
      </w:r>
      <w:proofErr w:type="gramEnd"/>
      <w:r w:rsidRPr="00711BF4">
        <w:rPr>
          <w:rFonts w:asciiTheme="minorBidi" w:hAnsiTheme="minorBidi" w:cstheme="minorBidi"/>
          <w:lang w:bidi="he-IL"/>
        </w:rPr>
        <w:t xml:space="preserve"> cause peace to dwell between a man and wife it is permitted to erase the </w:t>
      </w:r>
      <w:r w:rsidRPr="00711BF4">
        <w:rPr>
          <w:rFonts w:asciiTheme="minorBidi" w:hAnsiTheme="minorBidi" w:cstheme="minorBidi"/>
          <w:lang w:bidi="he-IL"/>
        </w:rPr>
        <w:lastRenderedPageBreak/>
        <w:t xml:space="preserve">Name. Like this Moshe said that </w:t>
      </w:r>
      <w:proofErr w:type="gramStart"/>
      <w:r w:rsidRPr="00711BF4">
        <w:rPr>
          <w:rFonts w:asciiTheme="minorBidi" w:hAnsiTheme="minorBidi" w:cstheme="minorBidi"/>
          <w:lang w:bidi="he-IL"/>
        </w:rPr>
        <w:t>in order to</w:t>
      </w:r>
      <w:proofErr w:type="gramEnd"/>
      <w:r w:rsidRPr="00711BF4">
        <w:rPr>
          <w:rFonts w:asciiTheme="minorBidi" w:hAnsiTheme="minorBidi" w:cstheme="minorBidi"/>
          <w:lang w:bidi="he-IL"/>
        </w:rPr>
        <w:t xml:space="preserve"> cause peace to dwell between Israel and their Father in Heaven it is permissible to erase a lot of Names from the Torah.</w:t>
      </w:r>
    </w:p>
    <w:p w14:paraId="678B94BD" w14:textId="77777777" w:rsidR="00B16BC2" w:rsidRPr="00711BF4" w:rsidRDefault="00B16BC2" w:rsidP="00B16BC2">
      <w:pPr>
        <w:rPr>
          <w:rFonts w:asciiTheme="minorBidi" w:hAnsiTheme="minorBidi" w:cstheme="minorBidi"/>
        </w:rPr>
      </w:pPr>
      <w:r w:rsidRPr="00711BF4">
        <w:rPr>
          <w:rFonts w:asciiTheme="minorBidi" w:hAnsiTheme="minorBidi" w:cstheme="minorBidi"/>
          <w:lang w:bidi="he-IL"/>
        </w:rPr>
        <w:t>..</w:t>
      </w:r>
      <w:r w:rsidRPr="00711BF4">
        <w:rPr>
          <w:rFonts w:asciiTheme="minorBidi" w:hAnsiTheme="minorBidi" w:cstheme="minorBidi"/>
        </w:rPr>
        <w:t xml:space="preserve">.And thus did Moshe also do, for he surely knew that the population could not exist in this form with the joining of idolatry and Heaven, and </w:t>
      </w:r>
      <w:proofErr w:type="gramStart"/>
      <w:r w:rsidRPr="00711BF4">
        <w:rPr>
          <w:rFonts w:asciiTheme="minorBidi" w:hAnsiTheme="minorBidi" w:cstheme="minorBidi"/>
        </w:rPr>
        <w:t>in order to</w:t>
      </w:r>
      <w:proofErr w:type="gramEnd"/>
      <w:r w:rsidRPr="00711BF4">
        <w:rPr>
          <w:rFonts w:asciiTheme="minorBidi" w:hAnsiTheme="minorBidi" w:cstheme="minorBidi"/>
        </w:rPr>
        <w:t xml:space="preserve"> demonstrate this to them he was forced to shatter the tablets to shards in front of the eyes of all Israel, and this is the continuation of the Torah, In the beginning G-d created – For the sake of Israel that is called </w:t>
      </w:r>
      <w:proofErr w:type="spellStart"/>
      <w:r w:rsidRPr="00711BF4">
        <w:rPr>
          <w:rFonts w:asciiTheme="minorBidi" w:hAnsiTheme="minorBidi" w:cstheme="minorBidi"/>
          <w:i/>
          <w:iCs/>
        </w:rPr>
        <w:t>reishit</w:t>
      </w:r>
      <w:proofErr w:type="spellEnd"/>
      <w:r w:rsidRPr="00711BF4">
        <w:rPr>
          <w:rFonts w:asciiTheme="minorBidi" w:hAnsiTheme="minorBidi" w:cstheme="minorBidi"/>
        </w:rPr>
        <w:t xml:space="preserve"> etc.  Because if there were no Israel, the world would not exist.  For behold the world was not created except for the sake of Israel, and therefore Moshe did this in front of the eyes of all of Israel, for the sake of </w:t>
      </w:r>
      <w:proofErr w:type="spellStart"/>
      <w:r w:rsidRPr="00711BF4">
        <w:rPr>
          <w:rFonts w:asciiTheme="minorBidi" w:hAnsiTheme="minorBidi" w:cstheme="minorBidi"/>
          <w:i/>
          <w:iCs/>
        </w:rPr>
        <w:t>reishit</w:t>
      </w:r>
      <w:proofErr w:type="spellEnd"/>
      <w:r w:rsidRPr="00711BF4">
        <w:rPr>
          <w:rFonts w:asciiTheme="minorBidi" w:hAnsiTheme="minorBidi" w:cstheme="minorBidi"/>
        </w:rPr>
        <w:t>. And check.</w:t>
      </w:r>
    </w:p>
    <w:p w14:paraId="1A0E9955" w14:textId="0A8222EF" w:rsidR="00E879F8" w:rsidRPr="00B97C34" w:rsidRDefault="00E879F8" w:rsidP="00711BF4">
      <w:pPr>
        <w:pStyle w:val="NoSpacing"/>
        <w:rPr>
          <w:rFonts w:asciiTheme="minorBidi" w:hAnsiTheme="minorBidi" w:cstheme="minorBidi"/>
          <w:sz w:val="22"/>
          <w:szCs w:val="22"/>
        </w:rPr>
      </w:pPr>
    </w:p>
    <w:p w14:paraId="3F725B91" w14:textId="0449E3CD" w:rsidR="004D5330" w:rsidRPr="004D5330" w:rsidRDefault="004D5330" w:rsidP="004D5330">
      <w:pPr>
        <w:shd w:val="clear" w:color="auto" w:fill="FFFFFF"/>
        <w:bidi/>
        <w:jc w:val="both"/>
        <w:outlineLvl w:val="1"/>
        <w:rPr>
          <w:rFonts w:asciiTheme="minorBidi" w:hAnsiTheme="minorBidi" w:cstheme="minorBidi"/>
          <w:b/>
          <w:bCs/>
          <w:color w:val="555555"/>
          <w:sz w:val="30"/>
          <w:lang w:bidi="he-IL"/>
        </w:rPr>
      </w:pPr>
      <w:r w:rsidRPr="004D5330">
        <w:rPr>
          <w:rFonts w:asciiTheme="minorBidi" w:hAnsiTheme="minorBidi" w:cstheme="minorBidi"/>
          <w:b/>
          <w:bCs/>
          <w:color w:val="555555"/>
          <w:sz w:val="30"/>
          <w:rtl/>
          <w:lang w:bidi="he-IL"/>
        </w:rPr>
        <w:t xml:space="preserve">ספרי כ"ק אדמו"ר </w:t>
      </w:r>
      <w:r w:rsidRPr="004D5330">
        <w:rPr>
          <w:rFonts w:asciiTheme="minorBidi" w:hAnsiTheme="minorBidi" w:cstheme="minorBidi"/>
          <w:b/>
          <w:bCs/>
          <w:color w:val="555555"/>
          <w:sz w:val="30"/>
          <w:lang w:bidi="he-IL"/>
        </w:rPr>
        <w:t xml:space="preserve">&gt; </w:t>
      </w:r>
      <w:r w:rsidRPr="004D5330">
        <w:rPr>
          <w:rFonts w:asciiTheme="minorBidi" w:hAnsiTheme="minorBidi" w:cstheme="minorBidi"/>
          <w:b/>
          <w:bCs/>
          <w:color w:val="555555"/>
          <w:sz w:val="30"/>
          <w:rtl/>
          <w:lang w:bidi="he-IL"/>
        </w:rPr>
        <w:t xml:space="preserve">לקוטי שיחות </w:t>
      </w:r>
      <w:r w:rsidRPr="004D5330">
        <w:rPr>
          <w:rFonts w:asciiTheme="minorBidi" w:hAnsiTheme="minorBidi" w:cstheme="minorBidi"/>
          <w:b/>
          <w:bCs/>
          <w:color w:val="555555"/>
          <w:sz w:val="30"/>
          <w:lang w:bidi="he-IL"/>
        </w:rPr>
        <w:t xml:space="preserve">&gt; </w:t>
      </w:r>
      <w:r w:rsidRPr="004D5330">
        <w:rPr>
          <w:rFonts w:asciiTheme="minorBidi" w:hAnsiTheme="minorBidi" w:cstheme="minorBidi"/>
          <w:b/>
          <w:bCs/>
          <w:color w:val="555555"/>
          <w:sz w:val="30"/>
          <w:rtl/>
          <w:lang w:bidi="he-IL"/>
        </w:rPr>
        <w:t xml:space="preserve">כרך לד </w:t>
      </w:r>
      <w:r w:rsidRPr="004D5330">
        <w:rPr>
          <w:rFonts w:asciiTheme="minorBidi" w:hAnsiTheme="minorBidi" w:cstheme="minorBidi"/>
          <w:b/>
          <w:bCs/>
          <w:color w:val="555555"/>
          <w:sz w:val="30"/>
          <w:lang w:bidi="he-IL"/>
        </w:rPr>
        <w:t xml:space="preserve">&gt; </w:t>
      </w:r>
      <w:r w:rsidRPr="004D5330">
        <w:rPr>
          <w:rFonts w:asciiTheme="minorBidi" w:hAnsiTheme="minorBidi" w:cstheme="minorBidi"/>
          <w:b/>
          <w:bCs/>
          <w:color w:val="555555"/>
          <w:sz w:val="30"/>
          <w:rtl/>
          <w:lang w:bidi="he-IL"/>
        </w:rPr>
        <w:t xml:space="preserve">ברכה </w:t>
      </w:r>
      <w:r w:rsidRPr="004D5330">
        <w:rPr>
          <w:rFonts w:asciiTheme="minorBidi" w:hAnsiTheme="minorBidi" w:cstheme="minorBidi"/>
          <w:b/>
          <w:bCs/>
          <w:color w:val="555555"/>
          <w:sz w:val="30"/>
          <w:lang w:bidi="he-IL"/>
        </w:rPr>
        <w:t xml:space="preserve">&gt; </w:t>
      </w:r>
      <w:r w:rsidRPr="004D5330">
        <w:rPr>
          <w:rFonts w:asciiTheme="minorBidi" w:hAnsiTheme="minorBidi" w:cstheme="minorBidi"/>
          <w:b/>
          <w:bCs/>
          <w:color w:val="555555"/>
          <w:sz w:val="30"/>
          <w:rtl/>
          <w:lang w:bidi="he-IL"/>
        </w:rPr>
        <w:t>שיחה א</w:t>
      </w:r>
    </w:p>
    <w:p w14:paraId="6099E183" w14:textId="621AF693" w:rsidR="0012283B" w:rsidRPr="00AD30CF" w:rsidRDefault="0012283B" w:rsidP="004D5330">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ה. ועפ"ז יש לבאר במה היא מעלת שבחו של משה בשבירת הלוחות יותר משאר מעלותיו</w:t>
      </w:r>
      <w:r w:rsidRPr="00AD30CF">
        <w:rPr>
          <w:rFonts w:ascii="David" w:hAnsi="David" w:cs="David"/>
          <w:color w:val="555555"/>
          <w:sz w:val="28"/>
          <w:szCs w:val="28"/>
          <w:lang w:bidi="he-IL"/>
        </w:rPr>
        <w:t>:</w:t>
      </w:r>
    </w:p>
    <w:p w14:paraId="0A6D5A3A"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מובן בפשטות — פשוטו של מקרא — גודל ויוקר ערכם של הלוחות ובפרט בעיני משה רבינו, שהרי "הלוחות מעשה אלקים המה. . מכתב אלקים</w:t>
      </w:r>
      <w:r w:rsidRPr="00AD30CF">
        <w:rPr>
          <w:rFonts w:ascii="David" w:hAnsi="David" w:cs="David"/>
          <w:color w:val="555555"/>
          <w:sz w:val="28"/>
          <w:szCs w:val="28"/>
          <w:lang w:bidi="he-IL"/>
        </w:rPr>
        <w:t>"</w:t>
      </w:r>
      <w:hyperlink r:id="rId10" w:anchor="_ftn_1730" w:history="1">
        <w:r w:rsidRPr="00AD30CF">
          <w:rPr>
            <w:rFonts w:ascii="David" w:hAnsi="David" w:cs="David"/>
            <w:color w:val="000080"/>
            <w:sz w:val="20"/>
            <w:szCs w:val="20"/>
            <w:vertAlign w:val="superscript"/>
            <w:lang w:bidi="he-IL"/>
          </w:rPr>
          <w:t>33</w:t>
        </w:r>
      </w:hyperlink>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והוא זכה לקבלם מידי הקב"ה בכבודו וב</w:t>
      </w:r>
      <w:r w:rsidRPr="00AD30CF">
        <w:rPr>
          <w:rFonts w:ascii="David" w:hAnsi="David" w:cs="David"/>
          <w:color w:val="555555"/>
          <w:sz w:val="28"/>
          <w:szCs w:val="28"/>
          <w:rtl/>
          <w:lang w:bidi="he-IL"/>
        </w:rPr>
        <w:softHyphen/>
        <w:t>עצמו</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34</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נוסף על החביבות שלו לדברי תורה בכלל</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35</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w:t>
      </w:r>
    </w:p>
    <w:p w14:paraId="202B0B4F"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ואעפ"כ, כאשר ראה משה רבינו, ה</w:t>
      </w:r>
      <w:r w:rsidRPr="00AD30CF">
        <w:rPr>
          <w:rFonts w:ascii="David" w:hAnsi="David" w:cs="David"/>
          <w:color w:val="555555"/>
          <w:sz w:val="28"/>
          <w:szCs w:val="28"/>
          <w:rtl/>
          <w:lang w:bidi="he-IL"/>
        </w:rPr>
        <w:softHyphen/>
        <w:t>רועה הנאמן והאוהב ישראל, שיש מקום לחשש, שמציאותם של הלוחות (שהם בדוגמא ל"כתובה") יכולה לפגוע ביש</w:t>
      </w:r>
      <w:r w:rsidRPr="00AD30CF">
        <w:rPr>
          <w:rFonts w:ascii="David" w:hAnsi="David" w:cs="David"/>
          <w:color w:val="555555"/>
          <w:sz w:val="28"/>
          <w:szCs w:val="28"/>
          <w:rtl/>
          <w:lang w:bidi="he-IL"/>
        </w:rPr>
        <w:softHyphen/>
        <w:t>ראל ח"ו, לא היסס כלל וכלל לרגע (ואף לא שאל את הקב"ה), ותיכף ומיד שבר את הלוחות כדי להצילם מעונש</w:t>
      </w:r>
      <w:r w:rsidRPr="00AD30CF">
        <w:rPr>
          <w:rFonts w:ascii="David" w:hAnsi="David" w:cs="David"/>
          <w:color w:val="555555"/>
          <w:sz w:val="28"/>
          <w:szCs w:val="28"/>
          <w:lang w:bidi="he-IL"/>
        </w:rPr>
        <w:t>.</w:t>
      </w:r>
    </w:p>
    <w:p w14:paraId="2E5D9DEE"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ולא עוד, אלא ששבירת הלוחות היתה כדי להציל רק חלק הכי קטן שהיו במצב ירוד ביותר, שנכשלו בחטא העגל</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36</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ואעפ"כ, כדי להגן עליהם לא היסס משה רבינו לשבור את הלוחות (והראשונות</w:t>
      </w:r>
      <w:r w:rsidRPr="00AD30CF">
        <w:rPr>
          <w:rFonts w:ascii="David" w:hAnsi="David" w:cs="David"/>
          <w:color w:val="555555"/>
          <w:sz w:val="28"/>
          <w:szCs w:val="28"/>
          <w:lang w:bidi="he-IL"/>
        </w:rPr>
        <w:t>).</w:t>
      </w:r>
    </w:p>
    <w:p w14:paraId="58809132" w14:textId="77777777" w:rsidR="0012283B" w:rsidRPr="00B97C34" w:rsidRDefault="0012283B" w:rsidP="0012283B">
      <w:pPr>
        <w:shd w:val="clear" w:color="auto" w:fill="FFFFFF"/>
        <w:bidi/>
        <w:jc w:val="both"/>
        <w:rPr>
          <w:rFonts w:ascii="David" w:hAnsi="David" w:cs="David"/>
          <w:b/>
          <w:bCs/>
          <w:color w:val="555555"/>
          <w:sz w:val="20"/>
          <w:szCs w:val="20"/>
          <w:lang w:bidi="he-IL"/>
        </w:rPr>
      </w:pPr>
      <w:r w:rsidRPr="00B97C34">
        <w:rPr>
          <w:rFonts w:ascii="David" w:hAnsi="David" w:cs="David"/>
          <w:b/>
          <w:bCs/>
          <w:color w:val="555555"/>
          <w:sz w:val="20"/>
          <w:szCs w:val="20"/>
          <w:lang w:bidi="he-IL"/>
        </w:rPr>
        <w:t>221</w:t>
      </w:r>
    </w:p>
    <w:p w14:paraId="574F0DEB"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וזוהי מעלתו הנפלאה של משה רבינו, מנהיג ישראל, רועה נאמן של ישראל: לא זו בלבד שהפקיר את כל מציאותו כדי להגן על כלל ישראל (וכמ"ש "ואם אין מחני נא מספרך", "מכל התורה כולה</w:t>
      </w:r>
      <w:r w:rsidRPr="00AD30CF">
        <w:rPr>
          <w:rFonts w:ascii="David" w:hAnsi="David" w:cs="David"/>
          <w:color w:val="555555"/>
          <w:sz w:val="28"/>
          <w:szCs w:val="28"/>
          <w:lang w:bidi="he-IL"/>
        </w:rPr>
        <w:t>"</w:t>
      </w:r>
      <w:hyperlink r:id="rId11" w:anchor="_ftn_1734" w:history="1">
        <w:r w:rsidRPr="00AD30CF">
          <w:rPr>
            <w:rFonts w:ascii="David" w:hAnsi="David" w:cs="David"/>
            <w:color w:val="000080"/>
            <w:sz w:val="20"/>
            <w:szCs w:val="20"/>
            <w:vertAlign w:val="superscript"/>
            <w:lang w:bidi="he-IL"/>
          </w:rPr>
          <w:t>37</w:t>
        </w:r>
      </w:hyperlink>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אלא עוד זאת, ששבר את הלוחות שקיבל מיד הקב"ה בכבודו ובעצמו, כדי להגן על אלה שנכשלו בחטא העגל</w:t>
      </w:r>
      <w:r w:rsidRPr="00AD30CF">
        <w:rPr>
          <w:rFonts w:ascii="David" w:hAnsi="David" w:cs="David"/>
          <w:color w:val="555555"/>
          <w:sz w:val="28"/>
          <w:szCs w:val="28"/>
          <w:lang w:bidi="he-IL"/>
        </w:rPr>
        <w:t>!</w:t>
      </w:r>
    </w:p>
    <w:p w14:paraId="0ED5D9A6"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ולכן, לאחרי שהתורה מונה כמה וכמה מעלות גדולות ונפלאות של משה רבינו, מסיימת התורה במעלה הגדולה ביותר — "לעיני כל ישראל", "שנשאו לבו לשבור הלוחות", מעלה גדולה יותר מקבלת הלוחות ("היד החזקה") — שכן, רק בשבירת הלוחות בא לידי ביטוי גודל מסירת נפשו של משה רבינו עבור ישראל, שבשביל להגן עליהם שבר את הלוחות</w:t>
      </w:r>
      <w:r w:rsidRPr="00AD30CF">
        <w:rPr>
          <w:rFonts w:ascii="David" w:hAnsi="David" w:cs="David"/>
          <w:color w:val="555555"/>
          <w:sz w:val="28"/>
          <w:szCs w:val="28"/>
          <w:lang w:bidi="he-IL"/>
        </w:rPr>
        <w:t>.</w:t>
      </w:r>
    </w:p>
    <w:p w14:paraId="3D0B70A6"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 ובזה מתורץ גם דיוק לשון רש"י (דלעיל ס"ב) — "שנשאו לבו לשבור הלוחות": לשון זה (נשיאת הלב) מורה על תנועה של נדיבות לענין טוב (ע"ד הלשון גבי נדבת המשכן "כל איש אשר נשאו לבו</w:t>
      </w:r>
      <w:r w:rsidRPr="00AD30CF">
        <w:rPr>
          <w:rFonts w:ascii="David" w:hAnsi="David" w:cs="David"/>
          <w:color w:val="555555"/>
          <w:sz w:val="28"/>
          <w:szCs w:val="28"/>
          <w:lang w:bidi="he-IL"/>
        </w:rPr>
        <w:t>"</w:t>
      </w:r>
      <w:hyperlink r:id="rId12" w:anchor="_ftn_1735" w:history="1">
        <w:r w:rsidRPr="00AD30CF">
          <w:rPr>
            <w:rFonts w:ascii="David" w:hAnsi="David" w:cs="David"/>
            <w:color w:val="000080"/>
            <w:sz w:val="20"/>
            <w:szCs w:val="20"/>
            <w:vertAlign w:val="superscript"/>
            <w:lang w:bidi="he-IL"/>
          </w:rPr>
          <w:t>38</w:t>
        </w:r>
      </w:hyperlink>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ועוד</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39</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כלומר, ששבירת הלוחות היתה תוצאה מגודל הרגש של אהבת ישראל בלבו של משה, עד כדי למסור נפשו בשביל הגנת ישראל</w:t>
      </w:r>
      <w:r w:rsidRPr="00AD30CF">
        <w:rPr>
          <w:rFonts w:ascii="David" w:hAnsi="David" w:cs="David"/>
          <w:color w:val="555555"/>
          <w:sz w:val="28"/>
          <w:szCs w:val="28"/>
          <w:lang w:bidi="he-IL"/>
        </w:rPr>
        <w:t>.</w:t>
      </w:r>
    </w:p>
    <w:p w14:paraId="7AED64BF"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ולכן נקט רש"י "שנשאו לבו" ולא "עלה בדעתו" — כי רגש אהבת לבו לישראל הוא הוא שהביאו לשבור את הלוחות</w:t>
      </w:r>
      <w:r w:rsidRPr="00AD30CF">
        <w:rPr>
          <w:rFonts w:ascii="David" w:hAnsi="David" w:cs="David"/>
          <w:color w:val="555555"/>
          <w:sz w:val="28"/>
          <w:szCs w:val="28"/>
          <w:lang w:bidi="he-IL"/>
        </w:rPr>
        <w:t>.</w:t>
      </w:r>
    </w:p>
    <w:p w14:paraId="003EE86E"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ויש להוסיף (ע"ד הרמז עכ"פ) — שבלשון "נשאו לבו לשבור הלוחות" מרמז רש"י, שכדי "לשבור הלוחות" הוזקק משה לענין של הרמה והגבהה ("נשאו") ברגש שבלב, שהרי כבוד התו</w:t>
      </w:r>
      <w:r w:rsidRPr="00AD30CF">
        <w:rPr>
          <w:rFonts w:ascii="David" w:hAnsi="David" w:cs="David"/>
          <w:color w:val="555555"/>
          <w:sz w:val="28"/>
          <w:szCs w:val="28"/>
          <w:rtl/>
          <w:lang w:bidi="he-IL"/>
        </w:rPr>
        <w:softHyphen/>
        <w:t>רה שלו ויראתה היו גדולים מאד, ולכן, כדי "לשבור הלוחות" הי' צריך לנשא את האהבה שבלב עוד יותר</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"_ftn_1737"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40</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והיינו לעורר בלבו אהבת ישראל גדולה כ"כ — עד כדי שתכריע את יראת וכבוד ה</w:t>
      </w:r>
      <w:r w:rsidRPr="00AD30CF">
        <w:rPr>
          <w:rFonts w:ascii="David" w:hAnsi="David" w:cs="David"/>
          <w:color w:val="555555"/>
          <w:sz w:val="28"/>
          <w:szCs w:val="28"/>
          <w:rtl/>
          <w:lang w:bidi="he-IL"/>
        </w:rPr>
        <w:softHyphen/>
        <w:t>תורה שלו, ולשבור את הלוחות כדי לה</w:t>
      </w:r>
      <w:r w:rsidRPr="00AD30CF">
        <w:rPr>
          <w:rFonts w:ascii="David" w:hAnsi="David" w:cs="David"/>
          <w:color w:val="555555"/>
          <w:sz w:val="28"/>
          <w:szCs w:val="28"/>
          <w:rtl/>
          <w:lang w:bidi="he-IL"/>
        </w:rPr>
        <w:softHyphen/>
        <w:t>ציל את ישראל</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41</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w:t>
      </w:r>
    </w:p>
    <w:p w14:paraId="08676CF3"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וי"ל שזהו גם הטעם ע"ז שהכתוב מרמז את הענין דשבירת הלוחות ב</w:t>
      </w:r>
      <w:r w:rsidRPr="00AD30CF">
        <w:rPr>
          <w:rFonts w:ascii="David" w:hAnsi="David" w:cs="David"/>
          <w:color w:val="555555"/>
          <w:sz w:val="28"/>
          <w:szCs w:val="28"/>
          <w:rtl/>
          <w:lang w:bidi="he-IL"/>
        </w:rPr>
        <w:softHyphen/>
        <w:t>התיבות "לעיני כל ישראל": זה שמשה שבר את הלוחות "לעיני כל ישראל" ("ואשברם לעיניכם"), הוא א) שבחו של משה, מסנ"פ עבור ישראל גברה אפילו על היפך כבוד התורה לעיני כל ישראל. ולהוסיף ע"ד הרמז ב) כדי לנטוע בלבן של כל ישראל, עד סוף כל הדורות, הענין של אהבת ישראל בתכלית השלי</w:t>
      </w:r>
      <w:r w:rsidRPr="00AD30CF">
        <w:rPr>
          <w:rFonts w:ascii="David" w:hAnsi="David" w:cs="David"/>
          <w:color w:val="555555"/>
          <w:sz w:val="28"/>
          <w:szCs w:val="28"/>
          <w:rtl/>
          <w:lang w:bidi="he-IL"/>
        </w:rPr>
        <w:softHyphen/>
        <w:t>מות</w:t>
      </w:r>
      <w:r w:rsidRPr="00AD30CF">
        <w:rPr>
          <w:rFonts w:ascii="David" w:hAnsi="David" w:cs="David"/>
          <w:color w:val="555555"/>
          <w:sz w:val="28"/>
          <w:szCs w:val="28"/>
          <w:lang w:bidi="he-IL"/>
        </w:rPr>
        <w:t>.</w:t>
      </w:r>
    </w:p>
    <w:p w14:paraId="02CB6778"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נמצא, שבתיבות "לעיני כל ישראל" נרמז שבחו של משה בשבירת הלוחות — גודל אהבת ישראל שלו</w:t>
      </w:r>
      <w:r w:rsidRPr="00AD30CF">
        <w:rPr>
          <w:rFonts w:ascii="David" w:hAnsi="David" w:cs="David"/>
          <w:color w:val="555555"/>
          <w:sz w:val="28"/>
          <w:szCs w:val="28"/>
          <w:lang w:bidi="he-IL"/>
        </w:rPr>
        <w:t>.</w:t>
      </w:r>
    </w:p>
    <w:p w14:paraId="504D297F"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lastRenderedPageBreak/>
        <w:t>ז. אמנם עדיין צריך ביאור</w:t>
      </w:r>
      <w:r w:rsidRPr="00AD30CF">
        <w:rPr>
          <w:rFonts w:ascii="David" w:hAnsi="David" w:cs="David"/>
          <w:color w:val="555555"/>
          <w:sz w:val="28"/>
          <w:szCs w:val="28"/>
          <w:lang w:bidi="he-IL"/>
        </w:rPr>
        <w:t>:</w:t>
      </w:r>
    </w:p>
    <w:p w14:paraId="3B3DBF97"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ע"פ הכלל</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42</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w:t>
      </w:r>
      <w:r w:rsidRPr="00AD30CF">
        <w:rPr>
          <w:rFonts w:ascii="David" w:hAnsi="David" w:cs="David"/>
          <w:color w:val="555555"/>
          <w:sz w:val="28"/>
          <w:szCs w:val="28"/>
          <w:rtl/>
          <w:lang w:bidi="he-IL"/>
        </w:rPr>
        <w:t>ד"הכל הולך אחר ה</w:t>
      </w:r>
      <w:r w:rsidRPr="00AD30CF">
        <w:rPr>
          <w:rFonts w:ascii="David" w:hAnsi="David" w:cs="David"/>
          <w:color w:val="555555"/>
          <w:sz w:val="28"/>
          <w:szCs w:val="28"/>
          <w:rtl/>
          <w:lang w:bidi="he-IL"/>
        </w:rPr>
        <w:softHyphen/>
        <w:t>חתום" מסתבר לומר, שסיום וחותם</w:t>
      </w:r>
    </w:p>
    <w:p w14:paraId="4AEBCE42" w14:textId="77777777" w:rsidR="0012283B" w:rsidRPr="00B97C34" w:rsidRDefault="0012283B" w:rsidP="0012283B">
      <w:pPr>
        <w:shd w:val="clear" w:color="auto" w:fill="FFFFFF"/>
        <w:bidi/>
        <w:jc w:val="both"/>
        <w:rPr>
          <w:rFonts w:ascii="David" w:hAnsi="David" w:cs="David"/>
          <w:b/>
          <w:bCs/>
          <w:color w:val="555555"/>
          <w:sz w:val="20"/>
          <w:szCs w:val="20"/>
          <w:lang w:bidi="he-IL"/>
        </w:rPr>
      </w:pPr>
      <w:r w:rsidRPr="00B97C34">
        <w:rPr>
          <w:rFonts w:ascii="David" w:hAnsi="David" w:cs="David"/>
          <w:b/>
          <w:bCs/>
          <w:color w:val="555555"/>
          <w:sz w:val="20"/>
          <w:szCs w:val="20"/>
          <w:lang w:bidi="he-IL"/>
        </w:rPr>
        <w:t>222</w:t>
      </w:r>
    </w:p>
    <w:p w14:paraId="5354A1FA"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התורה ("גמרה של תורה") צ"ל בענין המבטא את (שלימות) מעלת התורה</w:t>
      </w:r>
      <w:r w:rsidRPr="00AD30CF">
        <w:rPr>
          <w:rFonts w:ascii="David" w:hAnsi="David" w:cs="David"/>
          <w:color w:val="555555"/>
          <w:sz w:val="28"/>
          <w:szCs w:val="28"/>
          <w:lang w:bidi="he-IL"/>
        </w:rPr>
        <w:t>.</w:t>
      </w:r>
    </w:p>
    <w:p w14:paraId="70D6D227"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ותמוה: אף שע"פ הנ"ל יוצא, שסיום התורה הוא בדבר טוב — שבחו של משה בענין גודל אהבתו ומסירת נפשו עבור ישראל, וגם יש בו משום גודל מעלתם של ישראל, שגם כשהם במצב ירוד ביותר, הנה כדי להגן עליהם ולהצילם מעונש כו' כדאי אפילו לשבור את ה</w:t>
      </w:r>
      <w:r w:rsidRPr="00AD30CF">
        <w:rPr>
          <w:rFonts w:ascii="David" w:hAnsi="David" w:cs="David"/>
          <w:color w:val="555555"/>
          <w:sz w:val="28"/>
          <w:szCs w:val="28"/>
          <w:rtl/>
          <w:lang w:bidi="he-IL"/>
        </w:rPr>
        <w:softHyphen/>
        <w:t>לוחות</w:t>
      </w:r>
      <w:r w:rsidRPr="00AD30CF">
        <w:rPr>
          <w:rFonts w:ascii="David" w:hAnsi="David" w:cs="David"/>
          <w:color w:val="555555"/>
          <w:sz w:val="28"/>
          <w:szCs w:val="28"/>
          <w:lang w:bidi="he-IL"/>
        </w:rPr>
        <w:t>,</w:t>
      </w:r>
    </w:p>
    <w:p w14:paraId="7C49164E"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מ"מ, בנוגע לתורה עצמה — ה"ז היפך השבח, שכן, שבירת הלוחות ה"ז "ביטו</w:t>
      </w:r>
      <w:r w:rsidRPr="00AD30CF">
        <w:rPr>
          <w:rFonts w:ascii="David" w:hAnsi="David" w:cs="David"/>
          <w:color w:val="555555"/>
          <w:sz w:val="28"/>
          <w:szCs w:val="28"/>
          <w:rtl/>
          <w:lang w:bidi="he-IL"/>
        </w:rPr>
        <w:softHyphen/>
        <w:t>לה של תורה</w:t>
      </w:r>
      <w:r w:rsidRPr="00AD30CF">
        <w:rPr>
          <w:rFonts w:ascii="David" w:hAnsi="David" w:cs="David"/>
          <w:color w:val="555555"/>
          <w:sz w:val="28"/>
          <w:szCs w:val="28"/>
          <w:lang w:bidi="he-IL"/>
        </w:rPr>
        <w:t>"</w:t>
      </w:r>
      <w:hyperlink r:id="rId13" w:anchor="_ftn_1740" w:history="1">
        <w:r w:rsidRPr="00AD30CF">
          <w:rPr>
            <w:rFonts w:ascii="David" w:hAnsi="David" w:cs="David"/>
            <w:color w:val="000080"/>
            <w:sz w:val="20"/>
            <w:szCs w:val="20"/>
            <w:vertAlign w:val="superscript"/>
            <w:lang w:bidi="he-IL"/>
          </w:rPr>
          <w:t>43</w:t>
        </w:r>
      </w:hyperlink>
      <w:r w:rsidRPr="00AD30CF">
        <w:rPr>
          <w:rFonts w:ascii="David" w:hAnsi="David" w:cs="David"/>
          <w:color w:val="555555"/>
          <w:sz w:val="28"/>
          <w:szCs w:val="28"/>
          <w:lang w:bidi="he-IL"/>
        </w:rPr>
        <w:t> (</w:t>
      </w:r>
      <w:r w:rsidRPr="00AD30CF">
        <w:rPr>
          <w:rFonts w:ascii="David" w:hAnsi="David" w:cs="David"/>
          <w:color w:val="555555"/>
          <w:sz w:val="28"/>
          <w:szCs w:val="28"/>
          <w:rtl/>
          <w:lang w:bidi="he-IL"/>
        </w:rPr>
        <w:t>והיפך כבוד התורה</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44</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w:t>
      </w:r>
    </w:p>
    <w:p w14:paraId="1AE99D28"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ויש לומר הביאור בזה</w:t>
      </w:r>
      <w:r w:rsidRPr="00AD30CF">
        <w:rPr>
          <w:rFonts w:ascii="David" w:hAnsi="David" w:cs="David"/>
          <w:color w:val="555555"/>
          <w:sz w:val="28"/>
          <w:szCs w:val="28"/>
          <w:lang w:bidi="he-IL"/>
        </w:rPr>
        <w:t>:</w:t>
      </w:r>
    </w:p>
    <w:p w14:paraId="0F3ED3E3"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איתא בתדבא"ר</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45</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w:t>
      </w:r>
      <w:r w:rsidRPr="00AD30CF">
        <w:rPr>
          <w:rFonts w:ascii="David" w:hAnsi="David" w:cs="David"/>
          <w:color w:val="555555"/>
          <w:sz w:val="28"/>
          <w:szCs w:val="28"/>
          <w:rtl/>
          <w:lang w:bidi="he-IL"/>
        </w:rPr>
        <w:t>שני דברים יש בעולם. . תורה וישראל אבל איני יודע איזה מהם קודם</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46</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אמרתי לו בני דרכן של בני אדם אומרים התורה קדמה. . אבל אני אומר ישראל קדמו</w:t>
      </w:r>
      <w:r w:rsidRPr="00AD30CF">
        <w:rPr>
          <w:rFonts w:ascii="David" w:hAnsi="David" w:cs="David"/>
          <w:color w:val="555555"/>
          <w:sz w:val="28"/>
          <w:szCs w:val="28"/>
          <w:lang w:bidi="he-IL"/>
        </w:rPr>
        <w:t>".</w:t>
      </w:r>
    </w:p>
    <w:p w14:paraId="78536276"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ולכאורה אינו מובן: מהו הספק "איזה מהם קודם" (עד שצריכים לאליהו לחדש "אני אומר ישראל קדמו") — הרי כל ענין התורה לא יתכן בלי ישראל שלהם נאמרו ציוויי התורה (כההמשך ב</w:t>
      </w:r>
      <w:r w:rsidRPr="00AD30CF">
        <w:rPr>
          <w:rFonts w:ascii="David" w:hAnsi="David" w:cs="David"/>
          <w:color w:val="555555"/>
          <w:sz w:val="28"/>
          <w:szCs w:val="28"/>
          <w:rtl/>
          <w:lang w:bidi="he-IL"/>
        </w:rPr>
        <w:softHyphen/>
        <w:t>תדבא"ר</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"_ftn_1744"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47</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שאינו מובן מעיקרא מה קס"ד?!) והם המקיימים אותם, ועכצ"ל שישראל קדמו, וכמפורש במדרש</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"_ftn_1745"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48</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w:t>
      </w:r>
      <w:r w:rsidRPr="00AD30CF">
        <w:rPr>
          <w:rFonts w:ascii="David" w:hAnsi="David" w:cs="David"/>
          <w:color w:val="555555"/>
          <w:sz w:val="28"/>
          <w:szCs w:val="28"/>
          <w:rtl/>
          <w:lang w:bidi="he-IL"/>
        </w:rPr>
        <w:t>מחשבתן של ישראל קדמה לכל דבר. . אילולי. . ישראל עתידין לקבל את התורה לא הי' כותב בתורה צו את בני ישראל דבר אל בני ישראל</w:t>
      </w:r>
      <w:r w:rsidRPr="00AD30CF">
        <w:rPr>
          <w:rFonts w:ascii="David" w:hAnsi="David" w:cs="David"/>
          <w:color w:val="555555"/>
          <w:sz w:val="28"/>
          <w:szCs w:val="28"/>
          <w:lang w:bidi="he-IL"/>
        </w:rPr>
        <w:t>"?</w:t>
      </w:r>
    </w:p>
    <w:p w14:paraId="31F52F25"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אלא הביאור בזה — שממ"ש "צו את בנ"י דבר אל בנ"י" נלמדת (רק) קדימה בזמן, אבל בנוגע לקדימה במעלה אפשר לומר שהעיקר היא התורה (שהתורה קדמה במעלה וחשיבות לישראל), ומע</w:t>
      </w:r>
      <w:r w:rsidRPr="00AD30CF">
        <w:rPr>
          <w:rFonts w:ascii="David" w:hAnsi="David" w:cs="David"/>
          <w:color w:val="555555"/>
          <w:sz w:val="28"/>
          <w:szCs w:val="28"/>
          <w:rtl/>
          <w:lang w:bidi="he-IL"/>
        </w:rPr>
        <w:softHyphen/>
        <w:t>לתם של ישראל היא שרק הם בכחם וביכלתם לקיים את ציוויי התורה</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49</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וזהו החידוש ד"אני אומר</w:t>
      </w:r>
      <w:r w:rsidRPr="00AD30CF">
        <w:rPr>
          <w:rFonts w:ascii="David" w:hAnsi="David" w:cs="David"/>
          <w:color w:val="555555"/>
          <w:sz w:val="28"/>
          <w:szCs w:val="28"/>
          <w:lang w:bidi="he-IL"/>
        </w:rPr>
        <w:t>"</w:t>
      </w:r>
      <w:hyperlink r:id="rId14" w:anchor="_ftn_1747" w:history="1">
        <w:r w:rsidRPr="00AD30CF">
          <w:rPr>
            <w:rFonts w:ascii="David" w:hAnsi="David" w:cs="David"/>
            <w:color w:val="000080"/>
            <w:sz w:val="20"/>
            <w:szCs w:val="20"/>
            <w:vertAlign w:val="superscript"/>
            <w:lang w:bidi="he-IL"/>
          </w:rPr>
          <w:t>50</w:t>
        </w:r>
      </w:hyperlink>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שקדימה זו היא בעיקר קדימה במעלה, מעלתם של ישראל, "ישראל קדמו". ואולי י"ל יתרה מזה דהתורה ניתנה כדי לגלות מעלתם של ישראל</w:t>
      </w:r>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51</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w:t>
      </w:r>
    </w:p>
    <w:p w14:paraId="261E7609" w14:textId="77777777" w:rsidR="0012283B" w:rsidRPr="00B97C34" w:rsidRDefault="0012283B" w:rsidP="0012283B">
      <w:pPr>
        <w:shd w:val="clear" w:color="auto" w:fill="FFFFFF"/>
        <w:bidi/>
        <w:jc w:val="both"/>
        <w:rPr>
          <w:rFonts w:ascii="David" w:hAnsi="David" w:cs="David"/>
          <w:b/>
          <w:bCs/>
          <w:color w:val="555555"/>
          <w:sz w:val="20"/>
          <w:szCs w:val="20"/>
          <w:lang w:bidi="he-IL"/>
        </w:rPr>
      </w:pPr>
      <w:r w:rsidRPr="00B97C34">
        <w:rPr>
          <w:rFonts w:ascii="David" w:hAnsi="David" w:cs="David"/>
          <w:b/>
          <w:bCs/>
          <w:color w:val="555555"/>
          <w:sz w:val="20"/>
          <w:szCs w:val="20"/>
          <w:lang w:bidi="he-IL"/>
        </w:rPr>
        <w:t>223</w:t>
      </w:r>
    </w:p>
    <w:p w14:paraId="79A2F7B4"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וזהו גם תוכן החילוק בין שני הטע</w:t>
      </w:r>
      <w:r w:rsidRPr="00AD30CF">
        <w:rPr>
          <w:rFonts w:ascii="David" w:hAnsi="David" w:cs="David"/>
          <w:color w:val="555555"/>
          <w:sz w:val="28"/>
          <w:szCs w:val="28"/>
          <w:rtl/>
          <w:lang w:bidi="he-IL"/>
        </w:rPr>
        <w:softHyphen/>
        <w:t>מים לשבירת הלוחות שבפירוש רש"י</w:t>
      </w:r>
      <w:r w:rsidRPr="00AD30CF">
        <w:rPr>
          <w:rFonts w:ascii="David" w:hAnsi="David" w:cs="David"/>
          <w:color w:val="555555"/>
          <w:sz w:val="28"/>
          <w:szCs w:val="28"/>
          <w:lang w:bidi="he-IL"/>
        </w:rPr>
        <w:t>:</w:t>
      </w:r>
    </w:p>
    <w:p w14:paraId="7C05BCAF"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בטעם הא' — "כל ישראל מומרים ואתננה להם" — מודגשת מעלת התורה על ישראל, שמעלת ישראל היא בזה שהם מקיימים וממלאים ציוויי התורה, ולכן, בהיותם "מומרים" אין לתת להם את התורה</w:t>
      </w:r>
      <w:r w:rsidRPr="00AD30CF">
        <w:rPr>
          <w:rFonts w:ascii="David" w:hAnsi="David" w:cs="David"/>
          <w:color w:val="555555"/>
          <w:sz w:val="28"/>
          <w:szCs w:val="28"/>
          <w:lang w:bidi="he-IL"/>
        </w:rPr>
        <w:t>;</w:t>
      </w:r>
    </w:p>
    <w:p w14:paraId="03246F01" w14:textId="77777777" w:rsidR="0012283B" w:rsidRPr="00AD30CF" w:rsidRDefault="0012283B" w:rsidP="0012283B">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ואילו בטעם הב' — מודגשת מעלתם של ישראל על התורה, עד כדי כך, ששוברים את הלוחות כדי להציל את ישראל — דישראל קדמו לתורה (וה</w:t>
      </w:r>
      <w:r w:rsidRPr="00AD30CF">
        <w:rPr>
          <w:rFonts w:ascii="David" w:hAnsi="David" w:cs="David"/>
          <w:color w:val="555555"/>
          <w:sz w:val="28"/>
          <w:szCs w:val="28"/>
          <w:rtl/>
          <w:lang w:bidi="he-IL"/>
        </w:rPr>
        <w:softHyphen/>
        <w:t>תורה היא בשביל ישראל</w:t>
      </w:r>
      <w:r w:rsidRPr="00AD30CF">
        <w:rPr>
          <w:rFonts w:ascii="David" w:hAnsi="David" w:cs="David"/>
          <w:color w:val="555555"/>
          <w:sz w:val="28"/>
          <w:szCs w:val="28"/>
          <w:lang w:bidi="he-IL"/>
        </w:rPr>
        <w:t>)</w:t>
      </w:r>
      <w:hyperlink r:id="rId15" w:anchor="_ftn_1749" w:history="1">
        <w:r w:rsidRPr="00AD30CF">
          <w:rPr>
            <w:rFonts w:ascii="David" w:hAnsi="David" w:cs="David"/>
            <w:color w:val="000080"/>
            <w:sz w:val="20"/>
            <w:szCs w:val="20"/>
            <w:vertAlign w:val="superscript"/>
            <w:lang w:bidi="he-IL"/>
          </w:rPr>
          <w:t>52</w:t>
        </w:r>
      </w:hyperlink>
      <w:r w:rsidRPr="00AD30CF">
        <w:rPr>
          <w:rFonts w:ascii="David" w:hAnsi="David" w:cs="David"/>
          <w:color w:val="555555"/>
          <w:sz w:val="28"/>
          <w:szCs w:val="28"/>
          <w:lang w:bidi="he-IL"/>
        </w:rPr>
        <w:t>.</w:t>
      </w:r>
    </w:p>
    <w:p w14:paraId="33230E55" w14:textId="77777777" w:rsidR="00711BF4" w:rsidRPr="00B97C34" w:rsidRDefault="00711BF4" w:rsidP="00711BF4">
      <w:pPr>
        <w:autoSpaceDE w:val="0"/>
        <w:autoSpaceDN w:val="0"/>
        <w:bidi/>
        <w:adjustRightInd w:val="0"/>
        <w:rPr>
          <w:rFonts w:ascii="Arial" w:eastAsiaTheme="minorHAnsi" w:hAnsi="Arial" w:cs="Arial"/>
          <w:b/>
          <w:bCs/>
          <w:color w:val="000000"/>
          <w:sz w:val="22"/>
          <w:szCs w:val="22"/>
          <w:rtl/>
          <w:lang w:bidi="he-IL"/>
        </w:rPr>
      </w:pPr>
    </w:p>
    <w:p w14:paraId="2D5D0B15" w14:textId="77777777" w:rsidR="00B97C34" w:rsidRDefault="00B97C34" w:rsidP="00B97C34">
      <w:pPr>
        <w:autoSpaceDE w:val="0"/>
        <w:autoSpaceDN w:val="0"/>
        <w:bidi/>
        <w:adjustRightInd w:val="0"/>
        <w:rPr>
          <w:rFonts w:asciiTheme="minorBidi" w:eastAsiaTheme="minorHAnsi" w:hAnsiTheme="minorBidi" w:cstheme="minorBidi"/>
          <w:b/>
          <w:bCs/>
          <w:color w:val="000000"/>
          <w:lang w:bidi="he-IL"/>
        </w:rPr>
      </w:pPr>
      <w:r w:rsidRPr="00711BF4">
        <w:rPr>
          <w:rFonts w:asciiTheme="minorBidi" w:eastAsiaTheme="minorHAnsi" w:hAnsiTheme="minorBidi" w:cstheme="minorBidi"/>
          <w:b/>
          <w:bCs/>
          <w:color w:val="000000"/>
          <w:rtl/>
          <w:lang w:bidi="he-IL"/>
        </w:rPr>
        <w:t xml:space="preserve">דברים פרק ט </w:t>
      </w:r>
    </w:p>
    <w:p w14:paraId="657EDEEC" w14:textId="77777777" w:rsidR="00B97C34" w:rsidRPr="00B97C34" w:rsidRDefault="00B97C34" w:rsidP="00B97C34">
      <w:pPr>
        <w:autoSpaceDE w:val="0"/>
        <w:autoSpaceDN w:val="0"/>
        <w:bidi/>
        <w:adjustRightInd w:val="0"/>
        <w:rPr>
          <w:rFonts w:asciiTheme="minorBidi" w:eastAsiaTheme="minorHAnsi" w:hAnsiTheme="minorBidi" w:cstheme="minorBidi"/>
          <w:b/>
          <w:bCs/>
          <w:color w:val="000000"/>
          <w:sz w:val="28"/>
          <w:szCs w:val="28"/>
          <w:rtl/>
          <w:lang w:bidi="he-IL"/>
        </w:rPr>
      </w:pPr>
      <w:r w:rsidRPr="00B97C34">
        <w:rPr>
          <w:rFonts w:asciiTheme="minorBidi" w:eastAsiaTheme="minorHAnsi" w:hAnsiTheme="minorBidi" w:cstheme="minorBidi"/>
          <w:color w:val="000000"/>
          <w:sz w:val="28"/>
          <w:szCs w:val="28"/>
          <w:lang w:bidi="he-IL"/>
        </w:rPr>
        <w:t xml:space="preserve"> </w:t>
      </w:r>
      <w:r w:rsidRPr="00B97C34">
        <w:rPr>
          <w:rFonts w:asciiTheme="minorBidi" w:eastAsiaTheme="minorHAnsi" w:hAnsiTheme="minorBidi" w:cstheme="minorBidi"/>
          <w:color w:val="000000"/>
          <w:sz w:val="28"/>
          <w:szCs w:val="28"/>
          <w:rtl/>
          <w:lang w:bidi="he-IL"/>
        </w:rPr>
        <w:t>(טז) וָאֵרֶא וְהִנֵּה חֲטָאתֶם לַיקֹוָק אֱלֹהֵיכֶם עֲשִׂיתֶם לָכֶם עֵגֶל מַסֵּכָה סַרְתֶּם מַהֵר מִן הַדֶּרֶךְ אֲשֶׁר צִוָּה יְקֹוָק אֶתְכֶם:</w:t>
      </w:r>
      <w:r w:rsidRPr="00B97C34">
        <w:rPr>
          <w:rFonts w:asciiTheme="minorBidi" w:eastAsiaTheme="minorHAnsi" w:hAnsiTheme="minorBidi" w:cstheme="minorBidi"/>
          <w:color w:val="000000"/>
          <w:sz w:val="28"/>
          <w:szCs w:val="28"/>
          <w:lang w:bidi="he-IL"/>
        </w:rPr>
        <w:t xml:space="preserve"> </w:t>
      </w:r>
      <w:r w:rsidRPr="00B97C34">
        <w:rPr>
          <w:rFonts w:asciiTheme="minorBidi" w:eastAsiaTheme="minorHAnsi" w:hAnsiTheme="minorBidi" w:cstheme="minorBidi"/>
          <w:color w:val="000000"/>
          <w:sz w:val="28"/>
          <w:szCs w:val="28"/>
          <w:rtl/>
          <w:lang w:bidi="he-IL"/>
        </w:rPr>
        <w:t xml:space="preserve">(יז) וָאֶתְפֹּשׂ בִּשְׁנֵי הַלֻּחֹת וָאַשְׁלִכֵם מֵעַל שְׁתֵּי יָדָי וָאֲשַׁבְּרֵם </w:t>
      </w:r>
      <w:r w:rsidRPr="00B97C34">
        <w:rPr>
          <w:rFonts w:asciiTheme="minorBidi" w:eastAsiaTheme="minorHAnsi" w:hAnsiTheme="minorBidi" w:cstheme="minorBidi"/>
          <w:b/>
          <w:bCs/>
          <w:color w:val="000000"/>
          <w:sz w:val="28"/>
          <w:szCs w:val="28"/>
          <w:rtl/>
          <w:lang w:bidi="he-IL"/>
        </w:rPr>
        <w:t>לְעֵינֵיכֶם</w:t>
      </w:r>
      <w:r w:rsidRPr="00B97C34">
        <w:rPr>
          <w:rFonts w:asciiTheme="minorBidi" w:eastAsiaTheme="minorHAnsi" w:hAnsiTheme="minorBidi" w:cstheme="minorBidi"/>
          <w:color w:val="000000"/>
          <w:sz w:val="28"/>
          <w:szCs w:val="28"/>
          <w:rtl/>
          <w:lang w:bidi="he-IL"/>
        </w:rPr>
        <w:t>:</w:t>
      </w:r>
    </w:p>
    <w:bookmarkStart w:id="1" w:name="v16"/>
    <w:p w14:paraId="47A20315" w14:textId="7431A2A2" w:rsidR="00B97C34" w:rsidRDefault="00B97C34" w:rsidP="00B97C34">
      <w:pPr>
        <w:autoSpaceDE w:val="0"/>
        <w:autoSpaceDN w:val="0"/>
        <w:bidi/>
        <w:adjustRightInd w:val="0"/>
        <w:jc w:val="right"/>
        <w:rPr>
          <w:rFonts w:asciiTheme="minorBidi" w:hAnsiTheme="minorBidi" w:cstheme="minorBidi"/>
          <w:color w:val="000000"/>
          <w:shd w:val="clear" w:color="auto" w:fill="FFFFFF"/>
        </w:rPr>
      </w:pPr>
      <w:r w:rsidRPr="00711BF4">
        <w:rPr>
          <w:rFonts w:asciiTheme="minorBidi" w:hAnsiTheme="minorBidi" w:cstheme="minorBidi"/>
        </w:rPr>
        <w:fldChar w:fldCharType="begin"/>
      </w:r>
      <w:r w:rsidRPr="00711BF4">
        <w:rPr>
          <w:rFonts w:asciiTheme="minorBidi" w:hAnsiTheme="minorBidi" w:cstheme="minorBidi"/>
        </w:rPr>
        <w:instrText xml:space="preserve"> HYPERLINK "http://www.chabad.org/library/bible_cdo/aid/9973" \l "v16" </w:instrText>
      </w:r>
      <w:r w:rsidRPr="00711BF4">
        <w:rPr>
          <w:rFonts w:asciiTheme="minorBidi" w:hAnsiTheme="minorBidi" w:cstheme="minorBidi"/>
        </w:rPr>
        <w:fldChar w:fldCharType="separate"/>
      </w:r>
      <w:r w:rsidRPr="00711BF4">
        <w:rPr>
          <w:rStyle w:val="Hyperlink"/>
          <w:rFonts w:asciiTheme="minorBidi" w:hAnsiTheme="minorBidi" w:cstheme="minorBidi"/>
          <w:b/>
          <w:bCs/>
          <w:u w:val="none"/>
          <w:shd w:val="clear" w:color="auto" w:fill="FFFFFF"/>
        </w:rPr>
        <w:t>16.</w:t>
      </w:r>
      <w:r w:rsidRPr="00711BF4">
        <w:rPr>
          <w:rStyle w:val="apple-converted-space"/>
          <w:rFonts w:asciiTheme="minorBidi" w:hAnsiTheme="minorBidi" w:cstheme="minorBidi"/>
          <w:b/>
          <w:bCs/>
          <w:color w:val="0000FF"/>
          <w:shd w:val="clear" w:color="auto" w:fill="FFFFFF"/>
        </w:rPr>
        <w:t> </w:t>
      </w:r>
      <w:r w:rsidRPr="00711BF4">
        <w:rPr>
          <w:rFonts w:asciiTheme="minorBidi" w:hAnsiTheme="minorBidi" w:cstheme="minorBidi"/>
        </w:rPr>
        <w:fldChar w:fldCharType="end"/>
      </w:r>
      <w:bookmarkEnd w:id="1"/>
      <w:r w:rsidRPr="00711BF4">
        <w:rPr>
          <w:rStyle w:val="coversetext"/>
          <w:rFonts w:asciiTheme="minorBidi" w:hAnsiTheme="minorBidi" w:cstheme="minorBidi"/>
          <w:color w:val="000000"/>
          <w:shd w:val="clear" w:color="auto" w:fill="FFFFFF"/>
        </w:rPr>
        <w:t>And I saw, and behold, you had sinned against the Lord, your God; you had made yourselves a molten calf; you had deviated quickly from the way which the Lord had commanded you.</w:t>
      </w:r>
      <w:bookmarkStart w:id="2" w:name="v17"/>
      <w:r w:rsidRPr="00711BF4">
        <w:rPr>
          <w:rFonts w:asciiTheme="minorBidi" w:hAnsiTheme="minorBidi" w:cstheme="minorBidi"/>
        </w:rPr>
        <w:fldChar w:fldCharType="begin"/>
      </w:r>
      <w:r w:rsidRPr="00711BF4">
        <w:rPr>
          <w:rFonts w:asciiTheme="minorBidi" w:hAnsiTheme="minorBidi" w:cstheme="minorBidi"/>
        </w:rPr>
        <w:instrText xml:space="preserve"> HYPERLINK "http://www.chabad.org/library/bible_cdo/aid/9973" \l "v17" </w:instrText>
      </w:r>
      <w:r w:rsidRPr="00711BF4">
        <w:rPr>
          <w:rFonts w:asciiTheme="minorBidi" w:hAnsiTheme="minorBidi" w:cstheme="minorBidi"/>
        </w:rPr>
        <w:fldChar w:fldCharType="separate"/>
      </w:r>
      <w:r w:rsidRPr="00711BF4">
        <w:rPr>
          <w:rStyle w:val="Hyperlink"/>
          <w:rFonts w:asciiTheme="minorBidi" w:hAnsiTheme="minorBidi" w:cstheme="minorBidi"/>
          <w:b/>
          <w:bCs/>
          <w:u w:val="none"/>
          <w:shd w:val="clear" w:color="auto" w:fill="FFFFFF"/>
        </w:rPr>
        <w:t>17.</w:t>
      </w:r>
      <w:r w:rsidRPr="00711BF4">
        <w:rPr>
          <w:rStyle w:val="apple-converted-space"/>
          <w:rFonts w:asciiTheme="minorBidi" w:hAnsiTheme="minorBidi" w:cstheme="minorBidi"/>
          <w:b/>
          <w:bCs/>
          <w:color w:val="0000FF"/>
          <w:shd w:val="clear" w:color="auto" w:fill="FFFFFF"/>
        </w:rPr>
        <w:t> </w:t>
      </w:r>
      <w:r w:rsidRPr="00711BF4">
        <w:rPr>
          <w:rFonts w:asciiTheme="minorBidi" w:hAnsiTheme="minorBidi" w:cstheme="minorBidi"/>
        </w:rPr>
        <w:fldChar w:fldCharType="end"/>
      </w:r>
      <w:bookmarkEnd w:id="2"/>
      <w:proofErr w:type="gramStart"/>
      <w:r w:rsidRPr="00711BF4">
        <w:rPr>
          <w:rStyle w:val="coversetext"/>
          <w:rFonts w:asciiTheme="minorBidi" w:hAnsiTheme="minorBidi" w:cstheme="minorBidi"/>
          <w:color w:val="000000"/>
          <w:shd w:val="clear" w:color="auto" w:fill="FFFFFF"/>
        </w:rPr>
        <w:t>So</w:t>
      </w:r>
      <w:proofErr w:type="gramEnd"/>
      <w:r w:rsidRPr="00711BF4">
        <w:rPr>
          <w:rStyle w:val="coversetext"/>
          <w:rFonts w:asciiTheme="minorBidi" w:hAnsiTheme="minorBidi" w:cstheme="minorBidi"/>
          <w:color w:val="000000"/>
          <w:shd w:val="clear" w:color="auto" w:fill="FFFFFF"/>
        </w:rPr>
        <w:t xml:space="preserve"> I grasped the two tablets, cast them out of my two hands, and shattered them before your eyes.</w:t>
      </w:r>
    </w:p>
    <w:p w14:paraId="2F3920C1" w14:textId="77777777" w:rsidR="00B97C34" w:rsidRPr="00B97C34" w:rsidRDefault="00B97C34" w:rsidP="00B97C34">
      <w:pPr>
        <w:autoSpaceDE w:val="0"/>
        <w:autoSpaceDN w:val="0"/>
        <w:bidi/>
        <w:adjustRightInd w:val="0"/>
        <w:jc w:val="right"/>
        <w:rPr>
          <w:rFonts w:asciiTheme="minorBidi" w:hAnsiTheme="minorBidi" w:cstheme="minorBidi"/>
          <w:color w:val="000000"/>
          <w:sz w:val="22"/>
          <w:szCs w:val="22"/>
          <w:shd w:val="clear" w:color="auto" w:fill="FFFFFF"/>
        </w:rPr>
      </w:pPr>
    </w:p>
    <w:p w14:paraId="240A9E77" w14:textId="60CD8631" w:rsidR="004D5330" w:rsidRDefault="00711BF4" w:rsidP="00B97C34">
      <w:pPr>
        <w:autoSpaceDE w:val="0"/>
        <w:autoSpaceDN w:val="0"/>
        <w:bidi/>
        <w:adjustRightInd w:val="0"/>
        <w:rPr>
          <w:rFonts w:ascii="Arial" w:eastAsiaTheme="minorHAnsi" w:hAnsi="Arial" w:cs="Arial"/>
          <w:b/>
          <w:bCs/>
          <w:color w:val="000000"/>
          <w:lang w:bidi="he-IL"/>
        </w:rPr>
      </w:pPr>
      <w:r w:rsidRPr="00711BF4">
        <w:rPr>
          <w:rFonts w:ascii="Arial" w:eastAsiaTheme="minorHAnsi" w:hAnsi="Arial" w:cs="Arial"/>
          <w:b/>
          <w:bCs/>
          <w:color w:val="000000"/>
          <w:rtl/>
          <w:lang w:bidi="he-IL"/>
        </w:rPr>
        <w:t xml:space="preserve">בראשית פרק א פסוק א </w:t>
      </w:r>
    </w:p>
    <w:p w14:paraId="388B6C6A" w14:textId="3DAA685A" w:rsidR="00711BF4" w:rsidRPr="00B97C34" w:rsidRDefault="00711BF4" w:rsidP="00B97C34">
      <w:pPr>
        <w:autoSpaceDE w:val="0"/>
        <w:autoSpaceDN w:val="0"/>
        <w:bidi/>
        <w:adjustRightInd w:val="0"/>
        <w:rPr>
          <w:rFonts w:ascii="Arial" w:eastAsiaTheme="minorHAnsi" w:hAnsi="Arial" w:cs="Arial"/>
          <w:color w:val="000000"/>
          <w:sz w:val="28"/>
          <w:szCs w:val="28"/>
          <w:lang w:bidi="he-IL"/>
        </w:rPr>
      </w:pPr>
      <w:r w:rsidRPr="004D5330">
        <w:rPr>
          <w:rFonts w:ascii="Arial" w:eastAsiaTheme="minorHAnsi" w:hAnsi="Arial" w:cs="Arial"/>
          <w:color w:val="000000"/>
          <w:sz w:val="28"/>
          <w:szCs w:val="28"/>
          <w:lang w:bidi="he-IL"/>
        </w:rPr>
        <w:t xml:space="preserve"> </w:t>
      </w:r>
      <w:r w:rsidRPr="004D5330">
        <w:rPr>
          <w:rFonts w:ascii="Arial" w:eastAsiaTheme="minorHAnsi" w:hAnsi="Arial" w:cs="Arial"/>
          <w:color w:val="000000"/>
          <w:sz w:val="28"/>
          <w:szCs w:val="28"/>
          <w:rtl/>
          <w:lang w:bidi="he-IL"/>
        </w:rPr>
        <w:t xml:space="preserve">בְּרֵאשִׁית בָּרָא אֱלֹהִים אֵת הַשָּׁמַיִם וְאֵת הָאָרֶץ: </w:t>
      </w:r>
    </w:p>
    <w:p w14:paraId="57CAF367" w14:textId="77777777" w:rsidR="00711BF4" w:rsidRPr="00711BF4" w:rsidRDefault="00711BF4" w:rsidP="00711BF4">
      <w:pPr>
        <w:autoSpaceDE w:val="0"/>
        <w:autoSpaceDN w:val="0"/>
        <w:bidi/>
        <w:adjustRightInd w:val="0"/>
        <w:rPr>
          <w:rFonts w:asciiTheme="minorBidi" w:eastAsiaTheme="minorHAnsi" w:hAnsiTheme="minorBidi" w:cstheme="minorBidi"/>
          <w:color w:val="000000"/>
          <w:rtl/>
          <w:lang w:bidi="he-IL"/>
        </w:rPr>
      </w:pPr>
      <w:r w:rsidRPr="00711BF4">
        <w:rPr>
          <w:rFonts w:asciiTheme="minorBidi" w:eastAsiaTheme="minorHAnsi" w:hAnsiTheme="minorBidi" w:cstheme="minorBidi"/>
          <w:b/>
          <w:bCs/>
          <w:color w:val="000000"/>
          <w:rtl/>
          <w:lang w:bidi="he-IL"/>
        </w:rPr>
        <w:t xml:space="preserve">רש"י בראשית פרק א פסוק א </w:t>
      </w:r>
    </w:p>
    <w:p w14:paraId="1FE8888B" w14:textId="77777777" w:rsidR="00711BF4" w:rsidRPr="004D5330" w:rsidRDefault="00711BF4" w:rsidP="00711BF4">
      <w:pPr>
        <w:autoSpaceDE w:val="0"/>
        <w:autoSpaceDN w:val="0"/>
        <w:bidi/>
        <w:adjustRightInd w:val="0"/>
        <w:rPr>
          <w:rFonts w:asciiTheme="minorBidi" w:eastAsiaTheme="minorHAnsi" w:hAnsiTheme="minorBidi" w:cstheme="minorBidi"/>
          <w:color w:val="000000"/>
          <w:sz w:val="28"/>
          <w:szCs w:val="28"/>
          <w:rtl/>
          <w:lang w:bidi="he-IL"/>
        </w:rPr>
      </w:pPr>
      <w:r w:rsidRPr="004D5330">
        <w:rPr>
          <w:rFonts w:asciiTheme="minorBidi" w:eastAsiaTheme="minorHAnsi" w:hAnsiTheme="minorBidi" w:cstheme="minorBidi"/>
          <w:color w:val="000000"/>
          <w:sz w:val="28"/>
          <w:szCs w:val="28"/>
          <w:rtl/>
          <w:lang w:bidi="he-IL"/>
        </w:rPr>
        <w:t xml:space="preserve">בראשית ברא - אין המקרא הזה אומר אלא דרשני, כמו שדרשוהו רבותינו ז"ל בשביל התורה שנקראת (משלי ח כב) ראשית דרכו, ובשביל ישראל שנקראו (ירמיה ב ג) ראשית תבואתו. </w:t>
      </w:r>
    </w:p>
    <w:p w14:paraId="36CAF2F8" w14:textId="77777777" w:rsidR="00711BF4" w:rsidRPr="00711BF4" w:rsidRDefault="00711BF4" w:rsidP="00711BF4">
      <w:pPr>
        <w:rPr>
          <w:rFonts w:asciiTheme="minorBidi" w:hAnsiTheme="minorBidi" w:cstheme="minorBidi"/>
        </w:rPr>
      </w:pPr>
      <w:r w:rsidRPr="00711BF4">
        <w:rPr>
          <w:rStyle w:val="corashititle"/>
          <w:rFonts w:asciiTheme="minorBidi" w:hAnsiTheme="minorBidi" w:cstheme="minorBidi"/>
          <w:b/>
          <w:bCs/>
          <w:color w:val="000000"/>
        </w:rPr>
        <w:t>In the beginning of God’s creation of:</w:t>
      </w:r>
      <w:r w:rsidRPr="00711BF4">
        <w:rPr>
          <w:rStyle w:val="apple-converted-space"/>
          <w:rFonts w:asciiTheme="minorBidi" w:hAnsiTheme="minorBidi" w:cstheme="minorBidi"/>
          <w:b/>
          <w:bCs/>
          <w:color w:val="000000"/>
        </w:rPr>
        <w:t> </w:t>
      </w:r>
      <w:r w:rsidRPr="00711BF4">
        <w:rPr>
          <w:rStyle w:val="corashitext"/>
          <w:rFonts w:asciiTheme="minorBidi" w:hAnsiTheme="minorBidi" w:cstheme="minorBidi"/>
          <w:color w:val="000000"/>
        </w:rPr>
        <w:t xml:space="preserve">Heb. </w:t>
      </w:r>
      <w:r w:rsidRPr="00711BF4">
        <w:rPr>
          <w:rStyle w:val="corashitext"/>
          <w:rFonts w:asciiTheme="minorBidi" w:hAnsiTheme="minorBidi" w:cstheme="minorBidi"/>
          <w:color w:val="000000"/>
          <w:rtl/>
          <w:lang w:bidi="he-IL"/>
        </w:rPr>
        <w:t>בְּרֵאשִית בָּרָא</w:t>
      </w:r>
      <w:r w:rsidRPr="00711BF4">
        <w:rPr>
          <w:rStyle w:val="corashitext"/>
          <w:rFonts w:asciiTheme="minorBidi" w:hAnsiTheme="minorBidi" w:cstheme="minorBidi"/>
          <w:color w:val="000000"/>
        </w:rPr>
        <w:t xml:space="preserve">. This verse calls for a </w:t>
      </w:r>
      <w:proofErr w:type="spellStart"/>
      <w:r w:rsidRPr="00711BF4">
        <w:rPr>
          <w:rStyle w:val="corashitext"/>
          <w:rFonts w:asciiTheme="minorBidi" w:hAnsiTheme="minorBidi" w:cstheme="minorBidi"/>
          <w:color w:val="000000"/>
        </w:rPr>
        <w:t>midrashic</w:t>
      </w:r>
      <w:proofErr w:type="spellEnd"/>
      <w:r w:rsidRPr="00711BF4">
        <w:rPr>
          <w:rStyle w:val="corashitext"/>
          <w:rFonts w:asciiTheme="minorBidi" w:hAnsiTheme="minorBidi" w:cstheme="minorBidi"/>
          <w:color w:val="000000"/>
        </w:rPr>
        <w:t xml:space="preserve"> interpretation [God created the world] for the sake of the Torah, which is </w:t>
      </w:r>
      <w:r w:rsidRPr="00711BF4">
        <w:rPr>
          <w:rStyle w:val="corashitext"/>
          <w:rFonts w:asciiTheme="minorBidi" w:hAnsiTheme="minorBidi" w:cstheme="minorBidi"/>
          <w:color w:val="000000"/>
        </w:rPr>
        <w:lastRenderedPageBreak/>
        <w:t>called (Prov. 8:22): “the beginning of His way,” and for the sake of Israel, who are called (Jer. 2:3) “the first of His grain.”</w:t>
      </w:r>
    </w:p>
    <w:p w14:paraId="22D7EFF5" w14:textId="77777777" w:rsidR="00711BF4" w:rsidRPr="00711BF4" w:rsidRDefault="00711BF4" w:rsidP="00711BF4">
      <w:pPr>
        <w:autoSpaceDE w:val="0"/>
        <w:autoSpaceDN w:val="0"/>
        <w:bidi/>
        <w:adjustRightInd w:val="0"/>
        <w:rPr>
          <w:rFonts w:asciiTheme="minorBidi" w:eastAsiaTheme="minorHAnsi" w:hAnsiTheme="minorBidi" w:cstheme="minorBidi"/>
          <w:b/>
          <w:bCs/>
          <w:color w:val="000000"/>
          <w:sz w:val="20"/>
          <w:szCs w:val="20"/>
          <w:lang w:bidi="he-IL"/>
        </w:rPr>
      </w:pPr>
    </w:p>
    <w:p w14:paraId="511D5801" w14:textId="77777777" w:rsidR="00711BF4" w:rsidRPr="00711BF4" w:rsidRDefault="00711BF4" w:rsidP="00711BF4">
      <w:pPr>
        <w:autoSpaceDE w:val="0"/>
        <w:autoSpaceDN w:val="0"/>
        <w:bidi/>
        <w:adjustRightInd w:val="0"/>
        <w:rPr>
          <w:rFonts w:asciiTheme="minorBidi" w:eastAsiaTheme="minorHAnsi" w:hAnsiTheme="minorBidi" w:cstheme="minorBidi"/>
          <w:color w:val="000000"/>
          <w:sz w:val="20"/>
          <w:szCs w:val="20"/>
          <w:rtl/>
          <w:lang w:bidi="he-IL"/>
        </w:rPr>
      </w:pPr>
      <w:r w:rsidRPr="00711BF4">
        <w:rPr>
          <w:rFonts w:asciiTheme="minorBidi" w:eastAsiaTheme="minorHAnsi" w:hAnsiTheme="minorBidi" w:cstheme="minorBidi"/>
          <w:b/>
          <w:bCs/>
          <w:color w:val="000000"/>
          <w:sz w:val="20"/>
          <w:szCs w:val="20"/>
          <w:rtl/>
          <w:lang w:bidi="he-IL"/>
        </w:rPr>
        <w:t xml:space="preserve">אליהו רבה (איש שלום) פרשה טו </w:t>
      </w:r>
    </w:p>
    <w:p w14:paraId="6DC5FB92" w14:textId="77777777" w:rsidR="00711BF4" w:rsidRPr="00711BF4" w:rsidRDefault="00711BF4" w:rsidP="00711BF4">
      <w:pPr>
        <w:autoSpaceDE w:val="0"/>
        <w:autoSpaceDN w:val="0"/>
        <w:bidi/>
        <w:adjustRightInd w:val="0"/>
        <w:rPr>
          <w:rFonts w:asciiTheme="minorBidi" w:eastAsiaTheme="minorHAnsi" w:hAnsiTheme="minorBidi" w:cstheme="minorBidi"/>
          <w:color w:val="000000"/>
          <w:sz w:val="20"/>
          <w:szCs w:val="20"/>
          <w:rtl/>
          <w:lang w:bidi="he-IL"/>
        </w:rPr>
      </w:pPr>
      <w:r w:rsidRPr="00711BF4">
        <w:rPr>
          <w:rFonts w:asciiTheme="minorBidi" w:eastAsiaTheme="minorHAnsi" w:hAnsiTheme="minorBidi" w:cstheme="minorBidi"/>
          <w:color w:val="000000"/>
          <w:sz w:val="20"/>
          <w:szCs w:val="20"/>
          <w:rtl/>
          <w:lang w:bidi="he-IL"/>
        </w:rPr>
        <w:t xml:space="preserve">מר לי, רבי שני דברים יש לי בלבבי, ואני אוהבן אהבה גדולה, </w:t>
      </w:r>
      <w:r w:rsidRPr="00711BF4">
        <w:rPr>
          <w:rFonts w:asciiTheme="minorBidi" w:eastAsiaTheme="minorHAnsi" w:hAnsiTheme="minorBidi" w:cstheme="minorBidi"/>
          <w:color w:val="FF00FF"/>
          <w:sz w:val="20"/>
          <w:szCs w:val="20"/>
          <w:rtl/>
          <w:lang w:bidi="he-IL"/>
        </w:rPr>
        <w:t>תורה</w:t>
      </w:r>
      <w:r w:rsidRPr="00711BF4">
        <w:rPr>
          <w:rFonts w:asciiTheme="minorBidi" w:eastAsiaTheme="minorHAnsi" w:hAnsiTheme="minorBidi" w:cstheme="minorBidi"/>
          <w:color w:val="000000"/>
          <w:sz w:val="20"/>
          <w:szCs w:val="20"/>
          <w:rtl/>
          <w:lang w:bidi="he-IL"/>
        </w:rPr>
        <w:t xml:space="preserve"> </w:t>
      </w:r>
      <w:r w:rsidRPr="00711BF4">
        <w:rPr>
          <w:rFonts w:asciiTheme="minorBidi" w:eastAsiaTheme="minorHAnsi" w:hAnsiTheme="minorBidi" w:cstheme="minorBidi"/>
          <w:color w:val="FF00FF"/>
          <w:sz w:val="20"/>
          <w:szCs w:val="20"/>
          <w:rtl/>
          <w:lang w:bidi="he-IL"/>
        </w:rPr>
        <w:t>וישראל</w:t>
      </w:r>
      <w:r w:rsidRPr="00711BF4">
        <w:rPr>
          <w:rFonts w:asciiTheme="minorBidi" w:eastAsiaTheme="minorHAnsi" w:hAnsiTheme="minorBidi" w:cstheme="minorBidi"/>
          <w:color w:val="000000"/>
          <w:sz w:val="20"/>
          <w:szCs w:val="20"/>
          <w:rtl/>
          <w:lang w:bidi="he-IL"/>
        </w:rPr>
        <w:t xml:space="preserve">, אבל איני יודע אי זה מהן קודם, אמרתי לו, דרכן של בני אדם שאומרים, תורה קדומה לכל, שנאמר ה' קנני ראשית דרכו (משלי ח' כ"ב), אבל הייתי אומר, ישראל קדושים [קודמין], שנאמר קודש ישראל לה' ראשית תבואתו (ירמיה ב' ג'), משל למלך בשר ודם, (שהיה) [שהיו] לו אשה ובנים בתוך ביתו, וכתב את האיגרת, אילמלי אשתו ובניו של מלך שעושין לו רצונו בתוך ביתו לא חזרה האיגרת, ביד שליח, קודש ישראל לה', ואומר ה' קנני ראשית דרכו מדה אחת, בישראל מהו אומר מרחוק ה' נראה לי וגו' (ירמיה ל"א ב'), </w:t>
      </w:r>
    </w:p>
    <w:p w14:paraId="5F510EBE" w14:textId="77777777" w:rsidR="00711BF4" w:rsidRPr="00711BF4" w:rsidRDefault="00711BF4" w:rsidP="00711BF4">
      <w:pPr>
        <w:autoSpaceDE w:val="0"/>
        <w:autoSpaceDN w:val="0"/>
        <w:bidi/>
        <w:adjustRightInd w:val="0"/>
        <w:rPr>
          <w:rFonts w:asciiTheme="minorBidi" w:eastAsiaTheme="minorHAnsi" w:hAnsiTheme="minorBidi" w:cstheme="minorBidi"/>
          <w:color w:val="000000"/>
          <w:sz w:val="20"/>
          <w:szCs w:val="20"/>
          <w:rtl/>
          <w:lang w:bidi="he-IL"/>
        </w:rPr>
      </w:pPr>
    </w:p>
    <w:p w14:paraId="43AF6EDB" w14:textId="77777777" w:rsidR="00711BF4" w:rsidRPr="00711BF4" w:rsidRDefault="00711BF4" w:rsidP="00711BF4">
      <w:pPr>
        <w:autoSpaceDE w:val="0"/>
        <w:autoSpaceDN w:val="0"/>
        <w:bidi/>
        <w:adjustRightInd w:val="0"/>
        <w:rPr>
          <w:rFonts w:asciiTheme="minorBidi" w:eastAsiaTheme="minorHAnsi" w:hAnsiTheme="minorBidi" w:cstheme="minorBidi"/>
          <w:color w:val="000000"/>
          <w:rtl/>
          <w:lang w:bidi="he-IL"/>
        </w:rPr>
      </w:pPr>
      <w:r w:rsidRPr="00711BF4">
        <w:rPr>
          <w:rFonts w:asciiTheme="minorBidi" w:eastAsiaTheme="minorHAnsi" w:hAnsiTheme="minorBidi" w:cstheme="minorBidi"/>
          <w:b/>
          <w:bCs/>
          <w:color w:val="000000"/>
          <w:rtl/>
          <w:lang w:bidi="he-IL"/>
        </w:rPr>
        <w:t xml:space="preserve">שו"ת משפט כהן (ענייני ארץ ישראל) סימן קמד </w:t>
      </w:r>
    </w:p>
    <w:p w14:paraId="3C3CAD9D" w14:textId="77777777" w:rsidR="00711BF4" w:rsidRPr="00711BF4" w:rsidRDefault="00711BF4" w:rsidP="00711BF4">
      <w:pPr>
        <w:autoSpaceDE w:val="0"/>
        <w:autoSpaceDN w:val="0"/>
        <w:bidi/>
        <w:adjustRightInd w:val="0"/>
        <w:rPr>
          <w:rFonts w:asciiTheme="minorBidi" w:eastAsiaTheme="minorHAnsi" w:hAnsiTheme="minorBidi" w:cstheme="minorBidi"/>
          <w:color w:val="000000"/>
          <w:rtl/>
          <w:lang w:bidi="he-IL"/>
        </w:rPr>
      </w:pPr>
      <w:r w:rsidRPr="00711BF4">
        <w:rPr>
          <w:rFonts w:asciiTheme="minorBidi" w:eastAsiaTheme="minorHAnsi" w:hAnsiTheme="minorBidi" w:cstheme="minorBidi"/>
          <w:color w:val="000000"/>
          <w:rtl/>
          <w:lang w:bidi="he-IL"/>
        </w:rPr>
        <w:t xml:space="preserve">וממליץ אני ע"ז מש"כ בתנא דבי א"ר פי"ד: </w:t>
      </w:r>
      <w:r w:rsidRPr="00711BF4">
        <w:rPr>
          <w:rFonts w:asciiTheme="minorBidi" w:eastAsiaTheme="minorHAnsi" w:hAnsiTheme="minorBidi" w:cstheme="minorBidi"/>
          <w:color w:val="FF00FF"/>
          <w:rtl/>
          <w:lang w:bidi="he-IL"/>
        </w:rPr>
        <w:t>שני</w:t>
      </w:r>
      <w:r w:rsidRPr="00711BF4">
        <w:rPr>
          <w:rFonts w:asciiTheme="minorBidi" w:eastAsiaTheme="minorHAnsi" w:hAnsiTheme="minorBidi" w:cstheme="minorBidi"/>
          <w:color w:val="000000"/>
          <w:rtl/>
          <w:lang w:bidi="he-IL"/>
        </w:rPr>
        <w:t xml:space="preserve"> </w:t>
      </w:r>
      <w:r w:rsidRPr="00711BF4">
        <w:rPr>
          <w:rFonts w:asciiTheme="minorBidi" w:eastAsiaTheme="minorHAnsi" w:hAnsiTheme="minorBidi" w:cstheme="minorBidi"/>
          <w:color w:val="FF00FF"/>
          <w:rtl/>
          <w:lang w:bidi="he-IL"/>
        </w:rPr>
        <w:t>דברים</w:t>
      </w:r>
      <w:r w:rsidRPr="00711BF4">
        <w:rPr>
          <w:rFonts w:asciiTheme="minorBidi" w:eastAsiaTheme="minorHAnsi" w:hAnsiTheme="minorBidi" w:cstheme="minorBidi"/>
          <w:color w:val="000000"/>
          <w:rtl/>
          <w:lang w:bidi="he-IL"/>
        </w:rPr>
        <w:t xml:space="preserve"> </w:t>
      </w:r>
      <w:r w:rsidRPr="00711BF4">
        <w:rPr>
          <w:rFonts w:asciiTheme="minorBidi" w:eastAsiaTheme="minorHAnsi" w:hAnsiTheme="minorBidi" w:cstheme="minorBidi"/>
          <w:color w:val="FF00FF"/>
          <w:rtl/>
          <w:lang w:bidi="he-IL"/>
        </w:rPr>
        <w:t>יש</w:t>
      </w:r>
      <w:r w:rsidRPr="00711BF4">
        <w:rPr>
          <w:rFonts w:asciiTheme="minorBidi" w:eastAsiaTheme="minorHAnsi" w:hAnsiTheme="minorBidi" w:cstheme="minorBidi"/>
          <w:color w:val="000000"/>
          <w:rtl/>
          <w:lang w:bidi="he-IL"/>
        </w:rPr>
        <w:t xml:space="preserve"> </w:t>
      </w:r>
      <w:r w:rsidRPr="00711BF4">
        <w:rPr>
          <w:rFonts w:asciiTheme="minorBidi" w:eastAsiaTheme="minorHAnsi" w:hAnsiTheme="minorBidi" w:cstheme="minorBidi"/>
          <w:color w:val="FF00FF"/>
          <w:rtl/>
          <w:lang w:bidi="he-IL"/>
        </w:rPr>
        <w:t>בעולם</w:t>
      </w:r>
      <w:r w:rsidRPr="00711BF4">
        <w:rPr>
          <w:rFonts w:asciiTheme="minorBidi" w:eastAsiaTheme="minorHAnsi" w:hAnsiTheme="minorBidi" w:cstheme="minorBidi"/>
          <w:color w:val="000000"/>
          <w:rtl/>
          <w:lang w:bidi="he-IL"/>
        </w:rPr>
        <w:t xml:space="preserve"> ואני אוהבם בלבבי אהבה גמורה, ואלו הן תורה וישראל, אבל איני יודע איזה מהם קודם, אמרתי לו בני דרכם של בנ"א אומרים התורה קדמה שנאמר ד' קנני ראשית דרכו וגו', אבל אני אומר ישראל קדמו שנאמר קודש ישראל לד' ראשית תבואתו ע"כ. +וע' מד"ר קהלת פ"א הארץ לעולם עומדת, ארשב"י וכי מי נברא בשביל מי התורה בשביל ישראל או ישראל בשביל התורה לא התורה בשביל ישראל?, אלא תורה שנבראת בשביל ישראל הרי היא קיימת לעולמי עולמים, ישראל שנבראו בזכותם עאכ"ו. ובבראשית רבה פ"א ר"ה ור' ירמיה בשם ר' שמואל ב"ר יצחק מחשבתן של ישראל קדמה לכל דבר. </w:t>
      </w:r>
    </w:p>
    <w:p w14:paraId="7EDD22A5" w14:textId="77777777" w:rsidR="00711BF4" w:rsidRPr="00711BF4" w:rsidRDefault="00711BF4" w:rsidP="00711BF4">
      <w:pPr>
        <w:autoSpaceDE w:val="0"/>
        <w:autoSpaceDN w:val="0"/>
        <w:bidi/>
        <w:adjustRightInd w:val="0"/>
        <w:jc w:val="right"/>
        <w:rPr>
          <w:rFonts w:asciiTheme="minorBidi" w:eastAsiaTheme="minorHAnsi" w:hAnsiTheme="minorBidi" w:cstheme="minorBidi"/>
          <w:color w:val="000000"/>
          <w:lang w:bidi="he-IL"/>
        </w:rPr>
      </w:pPr>
      <w:r w:rsidRPr="00711BF4">
        <w:rPr>
          <w:rFonts w:asciiTheme="minorBidi" w:eastAsiaTheme="minorHAnsi" w:hAnsiTheme="minorBidi" w:cstheme="minorBidi"/>
          <w:color w:val="000000"/>
          <w:lang w:bidi="he-IL"/>
        </w:rPr>
        <w:t xml:space="preserve">And I suggest on this what is written in </w:t>
      </w:r>
      <w:proofErr w:type="spellStart"/>
      <w:r w:rsidRPr="00711BF4">
        <w:rPr>
          <w:rFonts w:asciiTheme="minorBidi" w:eastAsiaTheme="minorHAnsi" w:hAnsiTheme="minorBidi" w:cstheme="minorBidi"/>
          <w:color w:val="000000"/>
          <w:lang w:bidi="he-IL"/>
        </w:rPr>
        <w:t>Tanna</w:t>
      </w:r>
      <w:proofErr w:type="spellEnd"/>
      <w:r w:rsidRPr="00711BF4">
        <w:rPr>
          <w:rFonts w:asciiTheme="minorBidi" w:eastAsiaTheme="minorHAnsi" w:hAnsiTheme="minorBidi" w:cstheme="minorBidi"/>
          <w:color w:val="000000"/>
          <w:lang w:bidi="he-IL"/>
        </w:rPr>
        <w:t xml:space="preserve"> </w:t>
      </w:r>
      <w:proofErr w:type="spellStart"/>
      <w:r w:rsidRPr="00711BF4">
        <w:rPr>
          <w:rFonts w:asciiTheme="minorBidi" w:eastAsiaTheme="minorHAnsi" w:hAnsiTheme="minorBidi" w:cstheme="minorBidi"/>
          <w:color w:val="000000"/>
          <w:lang w:bidi="he-IL"/>
        </w:rPr>
        <w:t>dvei</w:t>
      </w:r>
      <w:proofErr w:type="spellEnd"/>
      <w:r w:rsidRPr="00711BF4">
        <w:rPr>
          <w:rFonts w:asciiTheme="minorBidi" w:eastAsiaTheme="minorHAnsi" w:hAnsiTheme="minorBidi" w:cstheme="minorBidi"/>
          <w:color w:val="000000"/>
          <w:lang w:bidi="he-IL"/>
        </w:rPr>
        <w:t xml:space="preserve"> Eliyahu </w:t>
      </w:r>
      <w:proofErr w:type="spellStart"/>
      <w:r w:rsidRPr="00711BF4">
        <w:rPr>
          <w:rFonts w:asciiTheme="minorBidi" w:eastAsiaTheme="minorHAnsi" w:hAnsiTheme="minorBidi" w:cstheme="minorBidi"/>
          <w:color w:val="000000"/>
          <w:lang w:bidi="he-IL"/>
        </w:rPr>
        <w:t>Rabba</w:t>
      </w:r>
      <w:proofErr w:type="spellEnd"/>
      <w:r w:rsidRPr="00711BF4">
        <w:rPr>
          <w:rFonts w:asciiTheme="minorBidi" w:eastAsiaTheme="minorHAnsi" w:hAnsiTheme="minorBidi" w:cstheme="minorBidi"/>
          <w:color w:val="000000"/>
          <w:lang w:bidi="he-IL"/>
        </w:rPr>
        <w:t xml:space="preserve"> 14: There are two things in the </w:t>
      </w:r>
      <w:proofErr w:type="gramStart"/>
      <w:r w:rsidRPr="00711BF4">
        <w:rPr>
          <w:rFonts w:asciiTheme="minorBidi" w:eastAsiaTheme="minorHAnsi" w:hAnsiTheme="minorBidi" w:cstheme="minorBidi"/>
          <w:color w:val="000000"/>
          <w:lang w:bidi="he-IL"/>
        </w:rPr>
        <w:t>world</w:t>
      </w:r>
      <w:proofErr w:type="gramEnd"/>
      <w:r w:rsidRPr="00711BF4">
        <w:rPr>
          <w:rFonts w:asciiTheme="minorBidi" w:eastAsiaTheme="minorHAnsi" w:hAnsiTheme="minorBidi" w:cstheme="minorBidi"/>
          <w:color w:val="000000"/>
          <w:lang w:bidi="he-IL"/>
        </w:rPr>
        <w:t xml:space="preserve"> and I love them in my heart a complete love, and these are they: Torah and Israel.  However, I do not know which one comes first! I said to him, the way of man says that torah precedes as it is written, the Lord acquired me at the beginning of His way (</w:t>
      </w:r>
      <w:proofErr w:type="spellStart"/>
      <w:r w:rsidRPr="00711BF4">
        <w:rPr>
          <w:rFonts w:asciiTheme="minorBidi" w:eastAsiaTheme="minorHAnsi" w:hAnsiTheme="minorBidi" w:cstheme="minorBidi"/>
          <w:color w:val="000000"/>
          <w:lang w:bidi="he-IL"/>
        </w:rPr>
        <w:t>Mishlei</w:t>
      </w:r>
      <w:proofErr w:type="spellEnd"/>
      <w:r w:rsidRPr="00711BF4">
        <w:rPr>
          <w:rFonts w:asciiTheme="minorBidi" w:eastAsiaTheme="minorHAnsi" w:hAnsiTheme="minorBidi" w:cstheme="minorBidi"/>
          <w:color w:val="000000"/>
          <w:lang w:bidi="he-IL"/>
        </w:rPr>
        <w:t xml:space="preserve"> 8:22).  But I say Israel precedes as it is written, Israel is holy to Hashem, the first of His grain” (</w:t>
      </w:r>
      <w:proofErr w:type="spellStart"/>
      <w:r w:rsidRPr="00711BF4">
        <w:rPr>
          <w:rFonts w:asciiTheme="minorBidi" w:eastAsiaTheme="minorHAnsi" w:hAnsiTheme="minorBidi" w:cstheme="minorBidi"/>
          <w:color w:val="000000"/>
          <w:lang w:bidi="he-IL"/>
        </w:rPr>
        <w:t>Jer</w:t>
      </w:r>
      <w:proofErr w:type="spellEnd"/>
      <w:r w:rsidRPr="00711BF4">
        <w:rPr>
          <w:rFonts w:asciiTheme="minorBidi" w:eastAsiaTheme="minorHAnsi" w:hAnsiTheme="minorBidi" w:cstheme="minorBidi"/>
          <w:color w:val="000000"/>
          <w:lang w:bidi="he-IL"/>
        </w:rPr>
        <w:t xml:space="preserve"> 2:3).  End of quote. </w:t>
      </w:r>
    </w:p>
    <w:p w14:paraId="62064D18" w14:textId="77777777" w:rsidR="00711BF4" w:rsidRPr="00B97C34" w:rsidRDefault="00711BF4" w:rsidP="00711BF4">
      <w:pPr>
        <w:rPr>
          <w:rFonts w:asciiTheme="minorBidi" w:hAnsiTheme="minorBidi" w:cstheme="minorBidi"/>
          <w:color w:val="000080"/>
          <w:sz w:val="22"/>
          <w:szCs w:val="22"/>
        </w:rPr>
      </w:pPr>
    </w:p>
    <w:p w14:paraId="26C877A0" w14:textId="77777777" w:rsidR="00711BF4" w:rsidRPr="00B97C34" w:rsidRDefault="00711BF4" w:rsidP="00711BF4">
      <w:pPr>
        <w:autoSpaceDE w:val="0"/>
        <w:autoSpaceDN w:val="0"/>
        <w:bidi/>
        <w:adjustRightInd w:val="0"/>
        <w:jc w:val="right"/>
        <w:rPr>
          <w:rFonts w:ascii="Arial" w:eastAsiaTheme="minorHAnsi" w:hAnsi="Arial" w:cs="Arial"/>
          <w:color w:val="000000"/>
          <w:sz w:val="20"/>
          <w:szCs w:val="20"/>
          <w:lang w:bidi="he-IL"/>
        </w:rPr>
      </w:pPr>
      <w:r w:rsidRPr="00B97C34">
        <w:rPr>
          <w:rFonts w:ascii="Arial" w:eastAsiaTheme="minorHAnsi" w:hAnsi="Arial" w:cs="Arial"/>
          <w:color w:val="000000"/>
          <w:sz w:val="20"/>
          <w:szCs w:val="20"/>
          <w:lang w:bidi="he-IL"/>
        </w:rPr>
        <w:t>MISHPAT COHEN</w:t>
      </w:r>
    </w:p>
    <w:p w14:paraId="73A1E9CC" w14:textId="77777777" w:rsidR="00711BF4" w:rsidRPr="00B97C34" w:rsidRDefault="00711BF4" w:rsidP="00711BF4">
      <w:pPr>
        <w:autoSpaceDE w:val="0"/>
        <w:autoSpaceDN w:val="0"/>
        <w:bidi/>
        <w:adjustRightInd w:val="0"/>
        <w:jc w:val="right"/>
        <w:rPr>
          <w:rFonts w:ascii="Arial" w:eastAsiaTheme="minorHAnsi" w:hAnsi="Arial" w:cs="Arial"/>
          <w:color w:val="000000"/>
          <w:sz w:val="20"/>
          <w:szCs w:val="20"/>
          <w:lang w:bidi="he-IL"/>
        </w:rPr>
      </w:pPr>
      <w:r w:rsidRPr="00B97C34">
        <w:rPr>
          <w:rFonts w:ascii="Arial" w:eastAsiaTheme="minorHAnsi" w:hAnsi="Arial" w:cs="Arial"/>
          <w:color w:val="000000"/>
          <w:sz w:val="20"/>
          <w:szCs w:val="20"/>
          <w:lang w:bidi="he-IL"/>
        </w:rPr>
        <w:t xml:space="preserve">Rabbi Abraham Isaac Kook was born in </w:t>
      </w:r>
      <w:proofErr w:type="spellStart"/>
      <w:r w:rsidRPr="00B97C34">
        <w:rPr>
          <w:rFonts w:ascii="Arial" w:eastAsiaTheme="minorHAnsi" w:hAnsi="Arial" w:cs="Arial"/>
          <w:color w:val="000000"/>
          <w:sz w:val="20"/>
          <w:szCs w:val="20"/>
          <w:lang w:bidi="he-IL"/>
        </w:rPr>
        <w:t>Greiva</w:t>
      </w:r>
      <w:proofErr w:type="spellEnd"/>
      <w:r w:rsidRPr="00B97C34">
        <w:rPr>
          <w:rFonts w:ascii="Arial" w:eastAsiaTheme="minorHAnsi" w:hAnsi="Arial" w:cs="Arial"/>
          <w:color w:val="000000"/>
          <w:sz w:val="20"/>
          <w:szCs w:val="20"/>
          <w:lang w:bidi="he-IL"/>
        </w:rPr>
        <w:t>, Latvia in 1865, and died in Jerusalem in 1935. The first Ashkenazic chief rabbi of modern Israel, Rabbi Kook played a major role in the rebirth of Jewish life in modern Israel. His love for the early pioneers (</w:t>
      </w:r>
      <w:proofErr w:type="spellStart"/>
      <w:r w:rsidRPr="00B97C34">
        <w:rPr>
          <w:rFonts w:ascii="Arial" w:eastAsiaTheme="minorHAnsi" w:hAnsi="Arial" w:cs="Arial"/>
          <w:color w:val="000000"/>
          <w:sz w:val="20"/>
          <w:szCs w:val="20"/>
          <w:lang w:bidi="he-IL"/>
        </w:rPr>
        <w:t>chalutzim</w:t>
      </w:r>
      <w:proofErr w:type="spellEnd"/>
      <w:r w:rsidRPr="00B97C34">
        <w:rPr>
          <w:rFonts w:ascii="Arial" w:eastAsiaTheme="minorHAnsi" w:hAnsi="Arial" w:cs="Arial"/>
          <w:color w:val="000000"/>
          <w:sz w:val="20"/>
          <w:szCs w:val="20"/>
          <w:lang w:bidi="he-IL"/>
        </w:rPr>
        <w:t xml:space="preserve">), despite their anti-religious attitudes, was well-known. Kook authored numerous works on a wide variety of subjects, such as philosophy, mysticism, Talmudic </w:t>
      </w:r>
      <w:proofErr w:type="spellStart"/>
      <w:r w:rsidRPr="00B97C34">
        <w:rPr>
          <w:rFonts w:ascii="Arial" w:eastAsiaTheme="minorHAnsi" w:hAnsi="Arial" w:cs="Arial"/>
          <w:color w:val="000000"/>
          <w:sz w:val="20"/>
          <w:szCs w:val="20"/>
          <w:lang w:bidi="he-IL"/>
        </w:rPr>
        <w:t>novellae</w:t>
      </w:r>
      <w:proofErr w:type="spellEnd"/>
      <w:r w:rsidRPr="00B97C34">
        <w:rPr>
          <w:rFonts w:ascii="Arial" w:eastAsiaTheme="minorHAnsi" w:hAnsi="Arial" w:cs="Arial"/>
          <w:color w:val="000000"/>
          <w:sz w:val="20"/>
          <w:szCs w:val="20"/>
          <w:lang w:bidi="he-IL"/>
        </w:rPr>
        <w:t xml:space="preserve">, responsa, and religious poetry. Some of these works are still in manuscript. The yeshivah Kook founded in Jerusalem, </w:t>
      </w:r>
      <w:proofErr w:type="spellStart"/>
      <w:r w:rsidRPr="00B97C34">
        <w:rPr>
          <w:rFonts w:ascii="Arial" w:eastAsiaTheme="minorHAnsi" w:hAnsi="Arial" w:cs="Arial"/>
          <w:color w:val="000000"/>
          <w:sz w:val="20"/>
          <w:szCs w:val="20"/>
          <w:lang w:bidi="he-IL"/>
        </w:rPr>
        <w:t>Yeshivat</w:t>
      </w:r>
      <w:proofErr w:type="spellEnd"/>
      <w:r w:rsidRPr="00B97C34">
        <w:rPr>
          <w:rFonts w:ascii="Arial" w:eastAsiaTheme="minorHAnsi" w:hAnsi="Arial" w:cs="Arial"/>
          <w:color w:val="000000"/>
          <w:sz w:val="20"/>
          <w:szCs w:val="20"/>
          <w:lang w:bidi="he-IL"/>
        </w:rPr>
        <w:t xml:space="preserve"> </w:t>
      </w:r>
      <w:proofErr w:type="spellStart"/>
      <w:r w:rsidRPr="00B97C34">
        <w:rPr>
          <w:rFonts w:ascii="Arial" w:eastAsiaTheme="minorHAnsi" w:hAnsi="Arial" w:cs="Arial"/>
          <w:color w:val="000000"/>
          <w:sz w:val="20"/>
          <w:szCs w:val="20"/>
          <w:lang w:bidi="he-IL"/>
        </w:rPr>
        <w:t>Merkaz</w:t>
      </w:r>
      <w:proofErr w:type="spellEnd"/>
      <w:r w:rsidRPr="00B97C34">
        <w:rPr>
          <w:rFonts w:ascii="Arial" w:eastAsiaTheme="minorHAnsi" w:hAnsi="Arial" w:cs="Arial"/>
          <w:color w:val="000000"/>
          <w:sz w:val="20"/>
          <w:szCs w:val="20"/>
          <w:lang w:bidi="he-IL"/>
        </w:rPr>
        <w:t xml:space="preserve"> Ha-</w:t>
      </w:r>
      <w:proofErr w:type="spellStart"/>
      <w:r w:rsidRPr="00B97C34">
        <w:rPr>
          <w:rFonts w:ascii="Arial" w:eastAsiaTheme="minorHAnsi" w:hAnsi="Arial" w:cs="Arial"/>
          <w:color w:val="000000"/>
          <w:sz w:val="20"/>
          <w:szCs w:val="20"/>
          <w:lang w:bidi="he-IL"/>
        </w:rPr>
        <w:t>Rav</w:t>
      </w:r>
      <w:proofErr w:type="spellEnd"/>
      <w:r w:rsidRPr="00B97C34">
        <w:rPr>
          <w:rFonts w:ascii="Arial" w:eastAsiaTheme="minorHAnsi" w:hAnsi="Arial" w:cs="Arial"/>
          <w:color w:val="000000"/>
          <w:sz w:val="20"/>
          <w:szCs w:val="20"/>
          <w:lang w:bidi="he-IL"/>
        </w:rPr>
        <w:t xml:space="preserve">, remains a major center of Talmudic study, and it aspires to promulgate Rabbi Kook's love of the land and people of Israel. After Rabbi Kook's death, his son, Rabbi </w:t>
      </w:r>
      <w:proofErr w:type="spellStart"/>
      <w:r w:rsidRPr="00B97C34">
        <w:rPr>
          <w:rFonts w:ascii="Arial" w:eastAsiaTheme="minorHAnsi" w:hAnsi="Arial" w:cs="Arial"/>
          <w:color w:val="000000"/>
          <w:sz w:val="20"/>
          <w:szCs w:val="20"/>
          <w:lang w:bidi="he-IL"/>
        </w:rPr>
        <w:t>Tzvi</w:t>
      </w:r>
      <w:proofErr w:type="spellEnd"/>
      <w:r w:rsidRPr="00B97C34">
        <w:rPr>
          <w:rFonts w:ascii="Arial" w:eastAsiaTheme="minorHAnsi" w:hAnsi="Arial" w:cs="Arial"/>
          <w:color w:val="000000"/>
          <w:sz w:val="20"/>
          <w:szCs w:val="20"/>
          <w:lang w:bidi="he-IL"/>
        </w:rPr>
        <w:t xml:space="preserve"> </w:t>
      </w:r>
      <w:proofErr w:type="spellStart"/>
      <w:r w:rsidRPr="00B97C34">
        <w:rPr>
          <w:rFonts w:ascii="Arial" w:eastAsiaTheme="minorHAnsi" w:hAnsi="Arial" w:cs="Arial"/>
          <w:color w:val="000000"/>
          <w:sz w:val="20"/>
          <w:szCs w:val="20"/>
          <w:lang w:bidi="he-IL"/>
        </w:rPr>
        <w:t>Yehudah</w:t>
      </w:r>
      <w:proofErr w:type="spellEnd"/>
      <w:r w:rsidRPr="00B97C34">
        <w:rPr>
          <w:rFonts w:ascii="Arial" w:eastAsiaTheme="minorHAnsi" w:hAnsi="Arial" w:cs="Arial"/>
          <w:color w:val="000000"/>
          <w:sz w:val="20"/>
          <w:szCs w:val="20"/>
          <w:lang w:bidi="he-IL"/>
        </w:rPr>
        <w:t xml:space="preserve"> Kook, succeeded him as head of </w:t>
      </w:r>
      <w:proofErr w:type="spellStart"/>
      <w:r w:rsidRPr="00B97C34">
        <w:rPr>
          <w:rFonts w:ascii="Arial" w:eastAsiaTheme="minorHAnsi" w:hAnsi="Arial" w:cs="Arial"/>
          <w:color w:val="000000"/>
          <w:sz w:val="20"/>
          <w:szCs w:val="20"/>
          <w:lang w:bidi="he-IL"/>
        </w:rPr>
        <w:t>Yeshivat</w:t>
      </w:r>
      <w:proofErr w:type="spellEnd"/>
      <w:r w:rsidRPr="00B97C34">
        <w:rPr>
          <w:rFonts w:ascii="Arial" w:eastAsiaTheme="minorHAnsi" w:hAnsi="Arial" w:cs="Arial"/>
          <w:color w:val="000000"/>
          <w:sz w:val="20"/>
          <w:szCs w:val="20"/>
          <w:lang w:bidi="he-IL"/>
        </w:rPr>
        <w:t xml:space="preserve"> </w:t>
      </w:r>
      <w:proofErr w:type="spellStart"/>
      <w:r w:rsidRPr="00B97C34">
        <w:rPr>
          <w:rFonts w:ascii="Arial" w:eastAsiaTheme="minorHAnsi" w:hAnsi="Arial" w:cs="Arial"/>
          <w:color w:val="000000"/>
          <w:sz w:val="20"/>
          <w:szCs w:val="20"/>
          <w:lang w:bidi="he-IL"/>
        </w:rPr>
        <w:t>Merkaz</w:t>
      </w:r>
      <w:proofErr w:type="spellEnd"/>
      <w:r w:rsidRPr="00B97C34">
        <w:rPr>
          <w:rFonts w:ascii="Arial" w:eastAsiaTheme="minorHAnsi" w:hAnsi="Arial" w:cs="Arial"/>
          <w:color w:val="000000"/>
          <w:sz w:val="20"/>
          <w:szCs w:val="20"/>
          <w:lang w:bidi="he-IL"/>
        </w:rPr>
        <w:t xml:space="preserve"> Ha-</w:t>
      </w:r>
      <w:proofErr w:type="spellStart"/>
      <w:r w:rsidRPr="00B97C34">
        <w:rPr>
          <w:rFonts w:ascii="Arial" w:eastAsiaTheme="minorHAnsi" w:hAnsi="Arial" w:cs="Arial"/>
          <w:color w:val="000000"/>
          <w:sz w:val="20"/>
          <w:szCs w:val="20"/>
          <w:lang w:bidi="he-IL"/>
        </w:rPr>
        <w:t>Rav</w:t>
      </w:r>
      <w:proofErr w:type="spellEnd"/>
      <w:r w:rsidRPr="00B97C34">
        <w:rPr>
          <w:rFonts w:ascii="Arial" w:eastAsiaTheme="minorHAnsi" w:hAnsi="Arial" w:cs="Arial"/>
          <w:color w:val="000000"/>
          <w:sz w:val="20"/>
          <w:szCs w:val="20"/>
          <w:lang w:bidi="he-IL"/>
        </w:rPr>
        <w:t xml:space="preserve">. </w:t>
      </w:r>
    </w:p>
    <w:p w14:paraId="25932B8D" w14:textId="77777777" w:rsidR="00711BF4" w:rsidRPr="00B97C34" w:rsidRDefault="00711BF4" w:rsidP="00711BF4">
      <w:pPr>
        <w:rPr>
          <w:rFonts w:asciiTheme="minorBidi" w:hAnsiTheme="minorBidi" w:cstheme="minorBidi"/>
          <w:color w:val="000080"/>
          <w:sz w:val="20"/>
          <w:szCs w:val="20"/>
        </w:rPr>
      </w:pPr>
    </w:p>
    <w:p w14:paraId="19FA7E31" w14:textId="77777777" w:rsidR="00711BF4" w:rsidRPr="00B97C34" w:rsidRDefault="00711BF4" w:rsidP="00711BF4">
      <w:pPr>
        <w:rPr>
          <w:rFonts w:asciiTheme="minorBidi" w:hAnsiTheme="minorBidi" w:cstheme="minorBidi"/>
          <w:color w:val="000080"/>
          <w:sz w:val="20"/>
          <w:szCs w:val="20"/>
        </w:rPr>
      </w:pPr>
      <w:r w:rsidRPr="00B97C34">
        <w:rPr>
          <w:rFonts w:asciiTheme="minorBidi" w:hAnsiTheme="minorBidi" w:cstheme="minorBidi"/>
          <w:color w:val="000080"/>
          <w:sz w:val="20"/>
          <w:szCs w:val="20"/>
        </w:rPr>
        <w:t>http://en.wikipedia.org/wiki/Likkutei_Sichos</w:t>
      </w:r>
    </w:p>
    <w:p w14:paraId="39C7D998" w14:textId="77777777" w:rsidR="00711BF4" w:rsidRPr="00B97C34" w:rsidRDefault="00711BF4" w:rsidP="00711BF4">
      <w:pPr>
        <w:rPr>
          <w:rFonts w:asciiTheme="minorBidi" w:hAnsiTheme="minorBidi" w:cstheme="minorBidi"/>
          <w:i/>
          <w:iCs/>
          <w:color w:val="000080"/>
          <w:sz w:val="20"/>
          <w:szCs w:val="20"/>
        </w:rPr>
      </w:pPr>
      <w:r w:rsidRPr="00B97C34">
        <w:rPr>
          <w:rFonts w:asciiTheme="minorBidi" w:hAnsiTheme="minorBidi" w:cstheme="minorBidi"/>
          <w:color w:val="000000"/>
          <w:sz w:val="20"/>
          <w:szCs w:val="20"/>
          <w:shd w:val="clear" w:color="auto" w:fill="FFFFFF"/>
        </w:rPr>
        <w:t xml:space="preserve">The essential nature of </w:t>
      </w:r>
      <w:proofErr w:type="spellStart"/>
      <w:r w:rsidRPr="00B97C34">
        <w:rPr>
          <w:rFonts w:asciiTheme="minorBidi" w:hAnsiTheme="minorBidi" w:cstheme="minorBidi"/>
          <w:color w:val="000000"/>
          <w:sz w:val="20"/>
          <w:szCs w:val="20"/>
          <w:shd w:val="clear" w:color="auto" w:fill="FFFFFF"/>
        </w:rPr>
        <w:t>Rashi's</w:t>
      </w:r>
      <w:proofErr w:type="spellEnd"/>
      <w:r w:rsidRPr="00B97C34">
        <w:rPr>
          <w:rFonts w:asciiTheme="minorBidi" w:hAnsiTheme="minorBidi" w:cstheme="minorBidi"/>
          <w:color w:val="000000"/>
          <w:sz w:val="20"/>
          <w:szCs w:val="20"/>
          <w:shd w:val="clear" w:color="auto" w:fill="FFFFFF"/>
        </w:rPr>
        <w:t xml:space="preserve"> explanations on the Torah has historically drawn many sub-commentaries from leading Rabbis, who explain why </w:t>
      </w:r>
      <w:proofErr w:type="spellStart"/>
      <w:r w:rsidRPr="00B97C34">
        <w:rPr>
          <w:rFonts w:asciiTheme="minorBidi" w:hAnsiTheme="minorBidi" w:cstheme="minorBidi"/>
          <w:color w:val="000000"/>
          <w:sz w:val="20"/>
          <w:szCs w:val="20"/>
          <w:shd w:val="clear" w:color="auto" w:fill="FFFFFF"/>
        </w:rPr>
        <w:t>Rashi</w:t>
      </w:r>
      <w:proofErr w:type="spellEnd"/>
      <w:r w:rsidRPr="00B97C34">
        <w:rPr>
          <w:rFonts w:asciiTheme="minorBidi" w:hAnsiTheme="minorBidi" w:cstheme="minorBidi"/>
          <w:color w:val="000000"/>
          <w:sz w:val="20"/>
          <w:szCs w:val="20"/>
          <w:shd w:val="clear" w:color="auto" w:fill="FFFFFF"/>
        </w:rPr>
        <w:t xml:space="preserve"> says what he does. It can be said that the Lubavitcher Rebbe's </w:t>
      </w:r>
      <w:proofErr w:type="spellStart"/>
      <w:r w:rsidRPr="00B97C34">
        <w:rPr>
          <w:rFonts w:asciiTheme="minorBidi" w:hAnsiTheme="minorBidi" w:cstheme="minorBidi"/>
          <w:color w:val="000000"/>
          <w:sz w:val="20"/>
          <w:szCs w:val="20"/>
          <w:shd w:val="clear" w:color="auto" w:fill="FFFFFF"/>
        </w:rPr>
        <w:t>Rashi</w:t>
      </w:r>
      <w:proofErr w:type="spellEnd"/>
      <w:r w:rsidRPr="00B97C34">
        <w:rPr>
          <w:rFonts w:asciiTheme="minorBidi" w:hAnsiTheme="minorBidi" w:cstheme="minorBidi"/>
          <w:color w:val="000000"/>
          <w:sz w:val="20"/>
          <w:szCs w:val="20"/>
          <w:shd w:val="clear" w:color="auto" w:fill="FFFFFF"/>
        </w:rPr>
        <w:t xml:space="preserve"> </w:t>
      </w:r>
      <w:proofErr w:type="spellStart"/>
      <w:r w:rsidRPr="00B97C34">
        <w:rPr>
          <w:rFonts w:asciiTheme="minorBidi" w:hAnsiTheme="minorBidi" w:cstheme="minorBidi"/>
          <w:color w:val="000000"/>
          <w:sz w:val="20"/>
          <w:szCs w:val="20"/>
          <w:shd w:val="clear" w:color="auto" w:fill="FFFFFF"/>
        </w:rPr>
        <w:t>Sichos</w:t>
      </w:r>
      <w:proofErr w:type="spellEnd"/>
      <w:r w:rsidRPr="00B97C34">
        <w:rPr>
          <w:rFonts w:asciiTheme="minorBidi" w:hAnsiTheme="minorBidi" w:cstheme="minorBidi"/>
          <w:color w:val="000000"/>
          <w:sz w:val="20"/>
          <w:szCs w:val="20"/>
          <w:shd w:val="clear" w:color="auto" w:fill="FFFFFF"/>
        </w:rPr>
        <w:t xml:space="preserve"> perhaps represent his personally most innovative contribution to Jewish thought, out of a complete mastery and innovative teaching in all areas of Judaism. In the </w:t>
      </w:r>
      <w:proofErr w:type="spellStart"/>
      <w:r w:rsidRPr="00B97C34">
        <w:rPr>
          <w:rFonts w:asciiTheme="minorBidi" w:hAnsiTheme="minorBidi" w:cstheme="minorBidi"/>
          <w:color w:val="000000"/>
          <w:sz w:val="20"/>
          <w:szCs w:val="20"/>
          <w:shd w:val="clear" w:color="auto" w:fill="FFFFFF"/>
        </w:rPr>
        <w:t>Rashi</w:t>
      </w:r>
      <w:proofErr w:type="spellEnd"/>
      <w:r w:rsidRPr="00B97C34">
        <w:rPr>
          <w:rFonts w:asciiTheme="minorBidi" w:hAnsiTheme="minorBidi" w:cstheme="minorBidi"/>
          <w:color w:val="000000"/>
          <w:sz w:val="20"/>
          <w:szCs w:val="20"/>
          <w:shd w:val="clear" w:color="auto" w:fill="FFFFFF"/>
        </w:rPr>
        <w:t xml:space="preserve"> </w:t>
      </w:r>
      <w:proofErr w:type="spellStart"/>
      <w:r w:rsidRPr="00B97C34">
        <w:rPr>
          <w:rFonts w:asciiTheme="minorBidi" w:hAnsiTheme="minorBidi" w:cstheme="minorBidi"/>
          <w:color w:val="000000"/>
          <w:sz w:val="20"/>
          <w:szCs w:val="20"/>
          <w:shd w:val="clear" w:color="auto" w:fill="FFFFFF"/>
        </w:rPr>
        <w:t>Sichos</w:t>
      </w:r>
      <w:proofErr w:type="spellEnd"/>
      <w:r w:rsidRPr="00B97C34">
        <w:rPr>
          <w:rFonts w:asciiTheme="minorBidi" w:hAnsiTheme="minorBidi" w:cstheme="minorBidi"/>
          <w:color w:val="000000"/>
          <w:sz w:val="20"/>
          <w:szCs w:val="20"/>
          <w:shd w:val="clear" w:color="auto" w:fill="FFFFFF"/>
        </w:rPr>
        <w:t xml:space="preserve">, </w:t>
      </w:r>
      <w:proofErr w:type="spellStart"/>
      <w:r w:rsidRPr="00B97C34">
        <w:rPr>
          <w:rFonts w:asciiTheme="minorBidi" w:hAnsiTheme="minorBidi" w:cstheme="minorBidi"/>
          <w:color w:val="000000"/>
          <w:sz w:val="20"/>
          <w:szCs w:val="20"/>
          <w:shd w:val="clear" w:color="auto" w:fill="FFFFFF"/>
        </w:rPr>
        <w:t>Schneerson</w:t>
      </w:r>
      <w:proofErr w:type="spellEnd"/>
      <w:r w:rsidRPr="00B97C34">
        <w:rPr>
          <w:rFonts w:asciiTheme="minorBidi" w:hAnsiTheme="minorBidi" w:cstheme="minorBidi"/>
          <w:color w:val="000000"/>
          <w:sz w:val="20"/>
          <w:szCs w:val="20"/>
          <w:shd w:val="clear" w:color="auto" w:fill="FFFFFF"/>
        </w:rPr>
        <w:t xml:space="preserve"> brings a new approach that initially cites all previous sub-commentaries from earlier authorities, and then proceeds to explain why each of them falls short. Often these earlier explanations rely on Talmudic thought. He elucidates a deceptively simple explanation of </w:t>
      </w:r>
      <w:proofErr w:type="spellStart"/>
      <w:r w:rsidRPr="00B97C34">
        <w:rPr>
          <w:rFonts w:asciiTheme="minorBidi" w:hAnsiTheme="minorBidi" w:cstheme="minorBidi"/>
          <w:color w:val="000000"/>
          <w:sz w:val="20"/>
          <w:szCs w:val="20"/>
          <w:shd w:val="clear" w:color="auto" w:fill="FFFFFF"/>
        </w:rPr>
        <w:t>Rashi</w:t>
      </w:r>
      <w:proofErr w:type="spellEnd"/>
      <w:r w:rsidRPr="00B97C34">
        <w:rPr>
          <w:rFonts w:asciiTheme="minorBidi" w:hAnsiTheme="minorBidi" w:cstheme="minorBidi"/>
          <w:color w:val="000000"/>
          <w:sz w:val="20"/>
          <w:szCs w:val="20"/>
          <w:shd w:val="clear" w:color="auto" w:fill="FFFFFF"/>
        </w:rPr>
        <w:t xml:space="preserve"> that he often culminates by additionally relating his conclusions to their spiritual, mystical parallels, and practical outcomes.</w:t>
      </w:r>
    </w:p>
    <w:p w14:paraId="42F3741C" w14:textId="77777777" w:rsidR="00711BF4" w:rsidRPr="00B97C34" w:rsidRDefault="00711BF4" w:rsidP="00711BF4">
      <w:pPr>
        <w:rPr>
          <w:rFonts w:asciiTheme="minorBidi" w:hAnsiTheme="minorBidi" w:cstheme="minorBidi"/>
          <w:color w:val="000080"/>
          <w:sz w:val="22"/>
          <w:szCs w:val="22"/>
        </w:rPr>
      </w:pPr>
    </w:p>
    <w:p w14:paraId="3BB7C6A8" w14:textId="04F33645" w:rsidR="004D5330" w:rsidRPr="00B97C34" w:rsidRDefault="004D5330" w:rsidP="00B97C34">
      <w:pPr>
        <w:autoSpaceDE w:val="0"/>
        <w:autoSpaceDN w:val="0"/>
        <w:bidi/>
        <w:adjustRightInd w:val="0"/>
        <w:rPr>
          <w:rFonts w:ascii="Arial" w:eastAsiaTheme="minorHAnsi" w:hAnsi="Arial" w:cs="Arial"/>
          <w:rtl/>
          <w:lang w:bidi="he-IL"/>
        </w:rPr>
      </w:pPr>
      <w:r>
        <w:rPr>
          <w:rFonts w:ascii="Arial" w:eastAsiaTheme="minorHAnsi" w:hAnsi="Arial" w:cs="Arial"/>
          <w:b/>
          <w:bCs/>
          <w:color w:val="000000"/>
          <w:rtl/>
          <w:lang w:bidi="he-IL"/>
        </w:rPr>
        <w:t>ביוגרפיה - אמת ליעקב</w:t>
      </w:r>
      <w:r>
        <w:rPr>
          <w:rFonts w:ascii="Arial" w:eastAsiaTheme="minorHAnsi" w:hAnsi="Arial" w:cs="Arial"/>
          <w:lang w:bidi="he-IL"/>
        </w:rPr>
        <w:t xml:space="preserve"> </w:t>
      </w:r>
    </w:p>
    <w:p w14:paraId="43F1672B" w14:textId="55B94F37" w:rsidR="004D5330" w:rsidRPr="00B97C34" w:rsidRDefault="004D5330" w:rsidP="004D5330">
      <w:pPr>
        <w:autoSpaceDE w:val="0"/>
        <w:autoSpaceDN w:val="0"/>
        <w:adjustRightInd w:val="0"/>
        <w:rPr>
          <w:rFonts w:ascii="Arial" w:eastAsiaTheme="minorHAnsi" w:hAnsi="Arial" w:cs="Arial"/>
          <w:color w:val="000000"/>
          <w:sz w:val="20"/>
          <w:szCs w:val="20"/>
          <w:lang w:bidi="he-IL"/>
        </w:rPr>
      </w:pPr>
      <w:proofErr w:type="spellStart"/>
      <w:r w:rsidRPr="00B97C34">
        <w:rPr>
          <w:rFonts w:ascii="Arial" w:eastAsiaTheme="minorHAnsi" w:hAnsi="Arial" w:cs="Arial"/>
          <w:color w:val="000000"/>
          <w:sz w:val="20"/>
          <w:szCs w:val="20"/>
          <w:lang w:bidi="he-IL"/>
        </w:rPr>
        <w:t>Rav</w:t>
      </w:r>
      <w:proofErr w:type="spellEnd"/>
      <w:r w:rsidRPr="00B97C34">
        <w:rPr>
          <w:rFonts w:ascii="Arial" w:eastAsiaTheme="minorHAnsi" w:hAnsi="Arial" w:cs="Arial"/>
          <w:color w:val="000000"/>
          <w:sz w:val="20"/>
          <w:szCs w:val="20"/>
          <w:lang w:bidi="he-IL"/>
        </w:rPr>
        <w:t xml:space="preserve"> Yaakov ben </w:t>
      </w:r>
      <w:proofErr w:type="spellStart"/>
      <w:r w:rsidRPr="00B97C34">
        <w:rPr>
          <w:rFonts w:ascii="Arial" w:eastAsiaTheme="minorHAnsi" w:hAnsi="Arial" w:cs="Arial"/>
          <w:color w:val="000000"/>
          <w:sz w:val="20"/>
          <w:szCs w:val="20"/>
          <w:lang w:bidi="he-IL"/>
        </w:rPr>
        <w:t>Rav</w:t>
      </w:r>
      <w:proofErr w:type="spellEnd"/>
      <w:r w:rsidRPr="00B97C34">
        <w:rPr>
          <w:rFonts w:ascii="Arial" w:eastAsiaTheme="minorHAnsi" w:hAnsi="Arial" w:cs="Arial"/>
          <w:color w:val="000000"/>
          <w:sz w:val="20"/>
          <w:szCs w:val="20"/>
          <w:lang w:bidi="he-IL"/>
        </w:rPr>
        <w:t xml:space="preserve"> Binyamin </w:t>
      </w:r>
      <w:proofErr w:type="spellStart"/>
      <w:r w:rsidRPr="00B97C34">
        <w:rPr>
          <w:rFonts w:ascii="Arial" w:eastAsiaTheme="minorHAnsi" w:hAnsi="Arial" w:cs="Arial"/>
          <w:color w:val="000000"/>
          <w:sz w:val="20"/>
          <w:szCs w:val="20"/>
          <w:lang w:bidi="he-IL"/>
        </w:rPr>
        <w:t>Kaminetzky</w:t>
      </w:r>
      <w:proofErr w:type="spellEnd"/>
      <w:r w:rsidRPr="00B97C34">
        <w:rPr>
          <w:rFonts w:ascii="Arial" w:eastAsiaTheme="minorHAnsi" w:hAnsi="Arial" w:cs="Arial"/>
          <w:color w:val="000000"/>
          <w:sz w:val="20"/>
          <w:szCs w:val="20"/>
          <w:lang w:bidi="he-IL"/>
        </w:rPr>
        <w:t xml:space="preserve"> was born in Lithuania, 5651 (1891</w:t>
      </w:r>
      <w:r w:rsidRPr="00B97C34">
        <w:rPr>
          <w:rFonts w:ascii="Arial" w:eastAsiaTheme="minorHAnsi" w:hAnsi="Arial" w:cs="Arial"/>
          <w:color w:val="000000"/>
          <w:sz w:val="20"/>
          <w:szCs w:val="20"/>
          <w:lang w:bidi="he-IL"/>
        </w:rPr>
        <w:t>).</w:t>
      </w:r>
      <w:r w:rsidRPr="00B97C34">
        <w:rPr>
          <w:rFonts w:ascii="Arial" w:eastAsiaTheme="minorHAnsi" w:hAnsi="Arial" w:cs="Arial"/>
          <w:color w:val="000000"/>
          <w:sz w:val="20"/>
          <w:szCs w:val="20"/>
          <w:lang w:bidi="he-IL"/>
        </w:rPr>
        <w:t xml:space="preserve"> He was a student of </w:t>
      </w:r>
      <w:proofErr w:type="spellStart"/>
      <w:r w:rsidRPr="00B97C34">
        <w:rPr>
          <w:rFonts w:ascii="Arial" w:eastAsiaTheme="minorHAnsi" w:hAnsi="Arial" w:cs="Arial"/>
          <w:color w:val="000000"/>
          <w:sz w:val="20"/>
          <w:szCs w:val="20"/>
          <w:lang w:bidi="he-IL"/>
        </w:rPr>
        <w:t>Rav</w:t>
      </w:r>
      <w:proofErr w:type="spellEnd"/>
      <w:r w:rsidRPr="00B97C34">
        <w:rPr>
          <w:rFonts w:ascii="Arial" w:eastAsiaTheme="minorHAnsi" w:hAnsi="Arial" w:cs="Arial"/>
          <w:color w:val="000000"/>
          <w:sz w:val="20"/>
          <w:szCs w:val="20"/>
          <w:lang w:bidi="he-IL"/>
        </w:rPr>
        <w:t xml:space="preserve"> </w:t>
      </w:r>
      <w:proofErr w:type="spellStart"/>
      <w:r w:rsidRPr="00B97C34">
        <w:rPr>
          <w:rFonts w:ascii="Arial" w:eastAsiaTheme="minorHAnsi" w:hAnsi="Arial" w:cs="Arial"/>
          <w:color w:val="000000"/>
          <w:sz w:val="20"/>
          <w:szCs w:val="20"/>
          <w:lang w:bidi="he-IL"/>
        </w:rPr>
        <w:t>Noson</w:t>
      </w:r>
      <w:proofErr w:type="spellEnd"/>
      <w:r w:rsidRPr="00B97C34">
        <w:rPr>
          <w:rFonts w:ascii="Arial" w:eastAsiaTheme="minorHAnsi" w:hAnsi="Arial" w:cs="Arial"/>
          <w:color w:val="000000"/>
          <w:sz w:val="20"/>
          <w:szCs w:val="20"/>
          <w:lang w:bidi="he-IL"/>
        </w:rPr>
        <w:t xml:space="preserve"> </w:t>
      </w:r>
      <w:proofErr w:type="spellStart"/>
      <w:r w:rsidRPr="00B97C34">
        <w:rPr>
          <w:rFonts w:ascii="Arial" w:eastAsiaTheme="minorHAnsi" w:hAnsi="Arial" w:cs="Arial"/>
          <w:color w:val="000000"/>
          <w:sz w:val="20"/>
          <w:szCs w:val="20"/>
          <w:lang w:bidi="he-IL"/>
        </w:rPr>
        <w:t>Zvi</w:t>
      </w:r>
      <w:proofErr w:type="spellEnd"/>
      <w:r w:rsidRPr="00B97C34">
        <w:rPr>
          <w:rFonts w:ascii="Arial" w:eastAsiaTheme="minorHAnsi" w:hAnsi="Arial" w:cs="Arial"/>
          <w:color w:val="000000"/>
          <w:sz w:val="20"/>
          <w:szCs w:val="20"/>
          <w:lang w:bidi="he-IL"/>
        </w:rPr>
        <w:t xml:space="preserve"> Finkel (the "Alter of </w:t>
      </w:r>
      <w:proofErr w:type="spellStart"/>
      <w:r w:rsidRPr="00B97C34">
        <w:rPr>
          <w:rFonts w:ascii="Arial" w:eastAsiaTheme="minorHAnsi" w:hAnsi="Arial" w:cs="Arial"/>
          <w:color w:val="000000"/>
          <w:sz w:val="20"/>
          <w:szCs w:val="20"/>
          <w:lang w:bidi="he-IL"/>
        </w:rPr>
        <w:t>Slobodka</w:t>
      </w:r>
      <w:proofErr w:type="spellEnd"/>
      <w:r w:rsidRPr="00B97C34">
        <w:rPr>
          <w:rFonts w:ascii="Arial" w:eastAsiaTheme="minorHAnsi" w:hAnsi="Arial" w:cs="Arial"/>
          <w:color w:val="000000"/>
          <w:sz w:val="20"/>
          <w:szCs w:val="20"/>
          <w:lang w:bidi="he-IL"/>
        </w:rPr>
        <w:t>"</w:t>
      </w:r>
      <w:r w:rsidRPr="00B97C34">
        <w:rPr>
          <w:rFonts w:ascii="Arial" w:eastAsiaTheme="minorHAnsi" w:hAnsi="Arial" w:cs="Arial"/>
          <w:color w:val="000000"/>
          <w:sz w:val="20"/>
          <w:szCs w:val="20"/>
          <w:lang w:bidi="he-IL"/>
        </w:rPr>
        <w:t>),</w:t>
      </w:r>
      <w:r w:rsidRPr="00B97C34">
        <w:rPr>
          <w:rFonts w:ascii="Arial" w:eastAsiaTheme="minorHAnsi" w:hAnsi="Arial" w:cs="Arial"/>
          <w:color w:val="000000"/>
          <w:sz w:val="20"/>
          <w:szCs w:val="20"/>
          <w:lang w:bidi="he-IL"/>
        </w:rPr>
        <w:t xml:space="preserve"> as well as </w:t>
      </w:r>
      <w:proofErr w:type="spellStart"/>
      <w:r w:rsidRPr="00B97C34">
        <w:rPr>
          <w:rFonts w:ascii="Arial" w:eastAsiaTheme="minorHAnsi" w:hAnsi="Arial" w:cs="Arial"/>
          <w:color w:val="000000"/>
          <w:sz w:val="20"/>
          <w:szCs w:val="20"/>
          <w:lang w:bidi="he-IL"/>
        </w:rPr>
        <w:t>Rav</w:t>
      </w:r>
      <w:proofErr w:type="spellEnd"/>
      <w:r w:rsidRPr="00B97C34">
        <w:rPr>
          <w:rFonts w:ascii="Arial" w:eastAsiaTheme="minorHAnsi" w:hAnsi="Arial" w:cs="Arial"/>
          <w:color w:val="000000"/>
          <w:sz w:val="20"/>
          <w:szCs w:val="20"/>
          <w:lang w:bidi="he-IL"/>
        </w:rPr>
        <w:t xml:space="preserve"> </w:t>
      </w:r>
      <w:proofErr w:type="spellStart"/>
      <w:r w:rsidRPr="00B97C34">
        <w:rPr>
          <w:rFonts w:ascii="Arial" w:eastAsiaTheme="minorHAnsi" w:hAnsi="Arial" w:cs="Arial"/>
          <w:color w:val="000000"/>
          <w:sz w:val="20"/>
          <w:szCs w:val="20"/>
          <w:lang w:bidi="he-IL"/>
        </w:rPr>
        <w:t>Isser</w:t>
      </w:r>
      <w:proofErr w:type="spellEnd"/>
      <w:r w:rsidRPr="00B97C34">
        <w:rPr>
          <w:rFonts w:ascii="Arial" w:eastAsiaTheme="minorHAnsi" w:hAnsi="Arial" w:cs="Arial"/>
          <w:color w:val="000000"/>
          <w:sz w:val="20"/>
          <w:szCs w:val="20"/>
          <w:lang w:bidi="he-IL"/>
        </w:rPr>
        <w:t xml:space="preserve"> </w:t>
      </w:r>
      <w:proofErr w:type="spellStart"/>
      <w:r w:rsidRPr="00B97C34">
        <w:rPr>
          <w:rFonts w:ascii="Arial" w:eastAsiaTheme="minorHAnsi" w:hAnsi="Arial" w:cs="Arial"/>
          <w:color w:val="000000"/>
          <w:sz w:val="20"/>
          <w:szCs w:val="20"/>
          <w:lang w:bidi="he-IL"/>
        </w:rPr>
        <w:t>Zalman</w:t>
      </w:r>
      <w:proofErr w:type="spellEnd"/>
      <w:r w:rsidRPr="00B97C34">
        <w:rPr>
          <w:rFonts w:ascii="Arial" w:eastAsiaTheme="minorHAnsi" w:hAnsi="Arial" w:cs="Arial"/>
          <w:color w:val="000000"/>
          <w:sz w:val="20"/>
          <w:szCs w:val="20"/>
          <w:lang w:bidi="he-IL"/>
        </w:rPr>
        <w:t xml:space="preserve"> Meltzer and other Lithuanian Torah leaders. In 5686 (1926</w:t>
      </w:r>
      <w:r w:rsidRPr="00B97C34">
        <w:rPr>
          <w:rFonts w:ascii="Arial" w:eastAsiaTheme="minorHAnsi" w:hAnsi="Arial" w:cs="Arial"/>
          <w:color w:val="000000"/>
          <w:sz w:val="20"/>
          <w:szCs w:val="20"/>
          <w:lang w:bidi="he-IL"/>
        </w:rPr>
        <w:t>),</w:t>
      </w:r>
      <w:r w:rsidRPr="00B97C34">
        <w:rPr>
          <w:rFonts w:ascii="Arial" w:eastAsiaTheme="minorHAnsi" w:hAnsi="Arial" w:cs="Arial"/>
          <w:color w:val="000000"/>
          <w:sz w:val="20"/>
          <w:szCs w:val="20"/>
          <w:lang w:bidi="he-IL"/>
        </w:rPr>
        <w:t xml:space="preserve"> he was appointed </w:t>
      </w:r>
      <w:proofErr w:type="spellStart"/>
      <w:r w:rsidRPr="00B97C34">
        <w:rPr>
          <w:rFonts w:ascii="Arial" w:eastAsiaTheme="minorHAnsi" w:hAnsi="Arial" w:cs="Arial"/>
          <w:color w:val="000000"/>
          <w:sz w:val="20"/>
          <w:szCs w:val="20"/>
          <w:lang w:bidi="he-IL"/>
        </w:rPr>
        <w:t>rav</w:t>
      </w:r>
      <w:proofErr w:type="spellEnd"/>
      <w:r w:rsidRPr="00B97C34">
        <w:rPr>
          <w:rFonts w:ascii="Arial" w:eastAsiaTheme="minorHAnsi" w:hAnsi="Arial" w:cs="Arial"/>
          <w:color w:val="000000"/>
          <w:sz w:val="20"/>
          <w:szCs w:val="20"/>
          <w:lang w:bidi="he-IL"/>
        </w:rPr>
        <w:t xml:space="preserve"> of a small city in Lithuania. In 5697 (1937</w:t>
      </w:r>
      <w:r w:rsidRPr="00B97C34">
        <w:rPr>
          <w:rFonts w:ascii="Arial" w:eastAsiaTheme="minorHAnsi" w:hAnsi="Arial" w:cs="Arial"/>
          <w:color w:val="000000"/>
          <w:sz w:val="20"/>
          <w:szCs w:val="20"/>
          <w:lang w:bidi="he-IL"/>
        </w:rPr>
        <w:t>) he</w:t>
      </w:r>
      <w:r w:rsidRPr="00B97C34">
        <w:rPr>
          <w:rFonts w:ascii="Arial" w:eastAsiaTheme="minorHAnsi" w:hAnsi="Arial" w:cs="Arial"/>
          <w:color w:val="000000"/>
          <w:sz w:val="20"/>
          <w:szCs w:val="20"/>
          <w:lang w:bidi="he-IL"/>
        </w:rPr>
        <w:t xml:space="preserve"> moved to the United States, where he served as rabbi in several different communities. In 5705 (1945</w:t>
      </w:r>
      <w:r w:rsidRPr="00B97C34">
        <w:rPr>
          <w:rFonts w:ascii="Arial" w:eastAsiaTheme="minorHAnsi" w:hAnsi="Arial" w:cs="Arial"/>
          <w:color w:val="000000"/>
          <w:sz w:val="20"/>
          <w:szCs w:val="20"/>
          <w:lang w:bidi="he-IL"/>
        </w:rPr>
        <w:t>) he</w:t>
      </w:r>
      <w:r w:rsidRPr="00B97C34">
        <w:rPr>
          <w:rFonts w:ascii="Arial" w:eastAsiaTheme="minorHAnsi" w:hAnsi="Arial" w:cs="Arial"/>
          <w:color w:val="000000"/>
          <w:sz w:val="20"/>
          <w:szCs w:val="20"/>
          <w:lang w:bidi="he-IL"/>
        </w:rPr>
        <w:t xml:space="preserve"> began teaching in </w:t>
      </w:r>
      <w:proofErr w:type="spellStart"/>
      <w:r w:rsidRPr="00B97C34">
        <w:rPr>
          <w:rFonts w:ascii="Arial" w:eastAsiaTheme="minorHAnsi" w:hAnsi="Arial" w:cs="Arial"/>
          <w:color w:val="000000"/>
          <w:sz w:val="20"/>
          <w:szCs w:val="20"/>
          <w:lang w:bidi="he-IL"/>
        </w:rPr>
        <w:t>Yeshivat</w:t>
      </w:r>
      <w:proofErr w:type="spellEnd"/>
      <w:r w:rsidRPr="00B97C34">
        <w:rPr>
          <w:rFonts w:ascii="Arial" w:eastAsiaTheme="minorHAnsi" w:hAnsi="Arial" w:cs="Arial"/>
          <w:color w:val="000000"/>
          <w:sz w:val="20"/>
          <w:szCs w:val="20"/>
          <w:lang w:bidi="he-IL"/>
        </w:rPr>
        <w:t xml:space="preserve"> Torah </w:t>
      </w:r>
      <w:proofErr w:type="spellStart"/>
      <w:r w:rsidRPr="00B97C34">
        <w:rPr>
          <w:rFonts w:ascii="Arial" w:eastAsiaTheme="minorHAnsi" w:hAnsi="Arial" w:cs="Arial"/>
          <w:color w:val="000000"/>
          <w:sz w:val="20"/>
          <w:szCs w:val="20"/>
          <w:lang w:bidi="he-IL"/>
        </w:rPr>
        <w:t>V'Daat</w:t>
      </w:r>
      <w:proofErr w:type="spellEnd"/>
      <w:r w:rsidRPr="00B97C34">
        <w:rPr>
          <w:rFonts w:ascii="Arial" w:eastAsiaTheme="minorHAnsi" w:hAnsi="Arial" w:cs="Arial"/>
          <w:color w:val="000000"/>
          <w:sz w:val="20"/>
          <w:szCs w:val="20"/>
          <w:lang w:bidi="he-IL"/>
        </w:rPr>
        <w:t xml:space="preserve"> in New York, where he served as Rosh Yeshiva between 5708 - </w:t>
      </w:r>
    </w:p>
    <w:p w14:paraId="0B5263AF" w14:textId="5F2C80C6" w:rsidR="004D5330" w:rsidRPr="00B97C34" w:rsidRDefault="004D5330" w:rsidP="004D5330">
      <w:pPr>
        <w:autoSpaceDE w:val="0"/>
        <w:autoSpaceDN w:val="0"/>
        <w:adjustRightInd w:val="0"/>
        <w:rPr>
          <w:rFonts w:ascii="Arial" w:eastAsiaTheme="minorHAnsi" w:hAnsi="Arial" w:cs="Arial"/>
          <w:color w:val="000000"/>
          <w:sz w:val="20"/>
          <w:szCs w:val="20"/>
          <w:lang w:bidi="he-IL"/>
        </w:rPr>
      </w:pPr>
      <w:r w:rsidRPr="00B97C34">
        <w:rPr>
          <w:rFonts w:ascii="Arial" w:eastAsiaTheme="minorHAnsi" w:hAnsi="Arial" w:cs="Arial"/>
          <w:color w:val="000000"/>
          <w:sz w:val="20"/>
          <w:szCs w:val="20"/>
          <w:lang w:bidi="he-IL"/>
        </w:rPr>
        <w:lastRenderedPageBreak/>
        <w:t>5727 (1948 - 1967</w:t>
      </w:r>
      <w:r w:rsidRPr="00B97C34">
        <w:rPr>
          <w:rFonts w:ascii="Arial" w:eastAsiaTheme="minorHAnsi" w:hAnsi="Arial" w:cs="Arial"/>
          <w:color w:val="000000"/>
          <w:sz w:val="20"/>
          <w:szCs w:val="20"/>
          <w:lang w:bidi="he-IL"/>
        </w:rPr>
        <w:t>).</w:t>
      </w:r>
      <w:r w:rsidRPr="00B97C34">
        <w:rPr>
          <w:rFonts w:ascii="Arial" w:eastAsiaTheme="minorHAnsi" w:hAnsi="Arial" w:cs="Arial"/>
          <w:color w:val="000000"/>
          <w:sz w:val="20"/>
          <w:szCs w:val="20"/>
          <w:lang w:bidi="he-IL"/>
        </w:rPr>
        <w:t xml:space="preserve"> In addition to his Talmudic greatness, he was also knowledgeable in astronomy, </w:t>
      </w:r>
      <w:r w:rsidRPr="00B97C34">
        <w:rPr>
          <w:rFonts w:ascii="Arial" w:eastAsiaTheme="minorHAnsi" w:hAnsi="Arial" w:cs="Arial"/>
          <w:color w:val="000000"/>
          <w:sz w:val="20"/>
          <w:szCs w:val="20"/>
          <w:lang w:bidi="he-IL"/>
        </w:rPr>
        <w:t>grammar,</w:t>
      </w:r>
      <w:r w:rsidRPr="00B97C34">
        <w:rPr>
          <w:rFonts w:ascii="Arial" w:eastAsiaTheme="minorHAnsi" w:hAnsi="Arial" w:cs="Arial"/>
          <w:color w:val="000000"/>
          <w:sz w:val="20"/>
          <w:szCs w:val="20"/>
          <w:lang w:bidi="he-IL"/>
        </w:rPr>
        <w:t xml:space="preserve"> and history. He was involved in many community </w:t>
      </w:r>
      <w:r w:rsidRPr="00B97C34">
        <w:rPr>
          <w:rFonts w:ascii="Arial" w:eastAsiaTheme="minorHAnsi" w:hAnsi="Arial" w:cs="Arial"/>
          <w:color w:val="000000"/>
          <w:sz w:val="20"/>
          <w:szCs w:val="20"/>
          <w:lang w:bidi="he-IL"/>
        </w:rPr>
        <w:t>projects and</w:t>
      </w:r>
      <w:r w:rsidRPr="00B97C34">
        <w:rPr>
          <w:rFonts w:ascii="Arial" w:eastAsiaTheme="minorHAnsi" w:hAnsi="Arial" w:cs="Arial"/>
          <w:color w:val="000000"/>
          <w:sz w:val="20"/>
          <w:szCs w:val="20"/>
          <w:lang w:bidi="he-IL"/>
        </w:rPr>
        <w:t xml:space="preserve"> was considered among the Torah leaders of the United States, focusing mainly on issues of education. He authored his works in the last years of his </w:t>
      </w:r>
      <w:r w:rsidRPr="00B97C34">
        <w:rPr>
          <w:rFonts w:ascii="Arial" w:eastAsiaTheme="minorHAnsi" w:hAnsi="Arial" w:cs="Arial"/>
          <w:color w:val="000000"/>
          <w:sz w:val="20"/>
          <w:szCs w:val="20"/>
          <w:lang w:bidi="he-IL"/>
        </w:rPr>
        <w:t>life and</w:t>
      </w:r>
      <w:r w:rsidRPr="00B97C34">
        <w:rPr>
          <w:rFonts w:ascii="Arial" w:eastAsiaTheme="minorHAnsi" w:hAnsi="Arial" w:cs="Arial"/>
          <w:color w:val="000000"/>
          <w:sz w:val="20"/>
          <w:szCs w:val="20"/>
          <w:lang w:bidi="he-IL"/>
        </w:rPr>
        <w:t xml:space="preserve"> passed away in 5746 (1986</w:t>
      </w:r>
      <w:r w:rsidRPr="00B97C34">
        <w:rPr>
          <w:rFonts w:ascii="Arial" w:eastAsiaTheme="minorHAnsi" w:hAnsi="Arial" w:cs="Arial"/>
          <w:color w:val="000000"/>
          <w:sz w:val="20"/>
          <w:szCs w:val="20"/>
          <w:lang w:bidi="he-IL"/>
        </w:rPr>
        <w:t>).</w:t>
      </w:r>
      <w:r w:rsidRPr="00B97C34">
        <w:rPr>
          <w:rFonts w:ascii="Arial" w:eastAsiaTheme="minorHAnsi" w:hAnsi="Arial" w:cs="Arial"/>
          <w:color w:val="000000"/>
          <w:sz w:val="20"/>
          <w:szCs w:val="20"/>
          <w:lang w:bidi="he-IL"/>
        </w:rPr>
        <w:t xml:space="preserve"> His sons and sons - in - law continued after him as distinguished Torah scholars. The Responsa Project includes the New York - Cleveland edition of his commentary on the Torah, </w:t>
      </w:r>
      <w:proofErr w:type="spellStart"/>
      <w:r w:rsidRPr="00B97C34">
        <w:rPr>
          <w:rFonts w:ascii="Arial" w:eastAsiaTheme="minorHAnsi" w:hAnsi="Arial" w:cs="Arial"/>
          <w:color w:val="000000"/>
          <w:sz w:val="20"/>
          <w:szCs w:val="20"/>
          <w:lang w:bidi="he-IL"/>
        </w:rPr>
        <w:t>Emet</w:t>
      </w:r>
      <w:proofErr w:type="spellEnd"/>
      <w:r w:rsidRPr="00B97C34">
        <w:rPr>
          <w:rFonts w:ascii="Arial" w:eastAsiaTheme="minorHAnsi" w:hAnsi="Arial" w:cs="Arial"/>
          <w:color w:val="000000"/>
          <w:sz w:val="20"/>
          <w:szCs w:val="20"/>
          <w:lang w:bidi="he-IL"/>
        </w:rPr>
        <w:t xml:space="preserve"> Le - </w:t>
      </w:r>
      <w:proofErr w:type="spellStart"/>
      <w:r w:rsidRPr="00B97C34">
        <w:rPr>
          <w:rFonts w:ascii="Arial" w:eastAsiaTheme="minorHAnsi" w:hAnsi="Arial" w:cs="Arial"/>
          <w:color w:val="000000"/>
          <w:sz w:val="20"/>
          <w:szCs w:val="20"/>
          <w:lang w:bidi="he-IL"/>
        </w:rPr>
        <w:t>Ya'akov</w:t>
      </w:r>
      <w:proofErr w:type="spellEnd"/>
      <w:r w:rsidRPr="00B97C34">
        <w:rPr>
          <w:rFonts w:ascii="Arial" w:eastAsiaTheme="minorHAnsi" w:hAnsi="Arial" w:cs="Arial"/>
          <w:color w:val="000000"/>
          <w:sz w:val="20"/>
          <w:szCs w:val="20"/>
          <w:lang w:bidi="he-IL"/>
        </w:rPr>
        <w:t>, 5761 (2001</w:t>
      </w:r>
      <w:r w:rsidRPr="00B97C34">
        <w:rPr>
          <w:rFonts w:ascii="Arial" w:eastAsiaTheme="minorHAnsi" w:hAnsi="Arial" w:cs="Arial"/>
          <w:color w:val="000000"/>
          <w:sz w:val="20"/>
          <w:szCs w:val="20"/>
          <w:lang w:bidi="he-IL"/>
        </w:rPr>
        <w:t>).</w:t>
      </w:r>
      <w:r w:rsidRPr="00B97C34">
        <w:rPr>
          <w:rFonts w:ascii="Arial" w:eastAsiaTheme="minorHAnsi" w:hAnsi="Arial" w:cs="Arial"/>
          <w:color w:val="000000"/>
          <w:sz w:val="20"/>
          <w:szCs w:val="20"/>
          <w:lang w:bidi="he-IL"/>
        </w:rPr>
        <w:t xml:space="preserve"> He also wrote a series of commentaries on the Talmud and Shulchan </w:t>
      </w:r>
      <w:proofErr w:type="spellStart"/>
      <w:r w:rsidRPr="00B97C34">
        <w:rPr>
          <w:rFonts w:ascii="Arial" w:eastAsiaTheme="minorHAnsi" w:hAnsi="Arial" w:cs="Arial"/>
          <w:color w:val="000000"/>
          <w:sz w:val="20"/>
          <w:szCs w:val="20"/>
          <w:lang w:bidi="he-IL"/>
        </w:rPr>
        <w:t>Aruch</w:t>
      </w:r>
      <w:proofErr w:type="spellEnd"/>
      <w:r w:rsidRPr="00B97C34">
        <w:rPr>
          <w:rFonts w:ascii="Arial" w:eastAsiaTheme="minorHAnsi" w:hAnsi="Arial" w:cs="Arial"/>
          <w:color w:val="000000"/>
          <w:sz w:val="20"/>
          <w:szCs w:val="20"/>
          <w:lang w:bidi="he-IL"/>
        </w:rPr>
        <w:t xml:space="preserve"> under the same name. </w:t>
      </w:r>
    </w:p>
    <w:p w14:paraId="483FEDA3" w14:textId="77777777" w:rsidR="00711BF4" w:rsidRPr="005B6237" w:rsidRDefault="00711BF4" w:rsidP="00711BF4">
      <w:pPr>
        <w:rPr>
          <w:rFonts w:asciiTheme="minorBidi" w:hAnsiTheme="minorBidi" w:cstheme="minorBidi"/>
          <w:color w:val="000080"/>
          <w:sz w:val="22"/>
          <w:szCs w:val="22"/>
        </w:rPr>
      </w:pPr>
    </w:p>
    <w:p w14:paraId="578C551D" w14:textId="77777777" w:rsidR="00711BF4" w:rsidRPr="00B97C34" w:rsidRDefault="00711BF4" w:rsidP="00B97C34">
      <w:pPr>
        <w:shd w:val="clear" w:color="auto" w:fill="FFFFFF"/>
        <w:bidi/>
        <w:jc w:val="both"/>
        <w:outlineLvl w:val="1"/>
        <w:rPr>
          <w:rFonts w:asciiTheme="minorBidi" w:hAnsiTheme="minorBidi" w:cstheme="minorBidi"/>
          <w:b/>
          <w:bCs/>
          <w:color w:val="555555"/>
          <w:sz w:val="30"/>
          <w:lang w:bidi="he-IL"/>
        </w:rPr>
      </w:pPr>
      <w:r w:rsidRPr="00B97C34">
        <w:rPr>
          <w:rFonts w:asciiTheme="minorBidi" w:hAnsiTheme="minorBidi" w:cstheme="minorBidi"/>
          <w:b/>
          <w:bCs/>
          <w:color w:val="555555"/>
          <w:sz w:val="30"/>
          <w:rtl/>
          <w:lang w:bidi="he-IL"/>
        </w:rPr>
        <w:t xml:space="preserve">ספרי כ"ק אדמו"ר </w:t>
      </w:r>
      <w:r w:rsidRPr="00B97C34">
        <w:rPr>
          <w:rFonts w:asciiTheme="minorBidi" w:hAnsiTheme="minorBidi" w:cstheme="minorBidi"/>
          <w:b/>
          <w:bCs/>
          <w:color w:val="555555"/>
          <w:sz w:val="30"/>
          <w:lang w:bidi="he-IL"/>
        </w:rPr>
        <w:t xml:space="preserve">&gt; </w:t>
      </w:r>
      <w:r w:rsidRPr="00B97C34">
        <w:rPr>
          <w:rFonts w:asciiTheme="minorBidi" w:hAnsiTheme="minorBidi" w:cstheme="minorBidi"/>
          <w:b/>
          <w:bCs/>
          <w:color w:val="555555"/>
          <w:sz w:val="30"/>
          <w:rtl/>
          <w:lang w:bidi="he-IL"/>
        </w:rPr>
        <w:t xml:space="preserve">לקוטי שיחות </w:t>
      </w:r>
      <w:r w:rsidRPr="00B97C34">
        <w:rPr>
          <w:rFonts w:asciiTheme="minorBidi" w:hAnsiTheme="minorBidi" w:cstheme="minorBidi"/>
          <w:b/>
          <w:bCs/>
          <w:color w:val="555555"/>
          <w:sz w:val="30"/>
          <w:lang w:bidi="he-IL"/>
        </w:rPr>
        <w:t xml:space="preserve">&gt; </w:t>
      </w:r>
      <w:r w:rsidRPr="00B97C34">
        <w:rPr>
          <w:rFonts w:asciiTheme="minorBidi" w:hAnsiTheme="minorBidi" w:cstheme="minorBidi"/>
          <w:b/>
          <w:bCs/>
          <w:color w:val="555555"/>
          <w:sz w:val="30"/>
          <w:rtl/>
          <w:lang w:bidi="he-IL"/>
        </w:rPr>
        <w:t xml:space="preserve">כרך לד </w:t>
      </w:r>
      <w:r w:rsidRPr="00B97C34">
        <w:rPr>
          <w:rFonts w:asciiTheme="minorBidi" w:hAnsiTheme="minorBidi" w:cstheme="minorBidi"/>
          <w:b/>
          <w:bCs/>
          <w:color w:val="555555"/>
          <w:sz w:val="30"/>
          <w:lang w:bidi="he-IL"/>
        </w:rPr>
        <w:t xml:space="preserve">&gt; </w:t>
      </w:r>
      <w:r w:rsidRPr="00B97C34">
        <w:rPr>
          <w:rFonts w:asciiTheme="minorBidi" w:hAnsiTheme="minorBidi" w:cstheme="minorBidi"/>
          <w:b/>
          <w:bCs/>
          <w:color w:val="555555"/>
          <w:sz w:val="30"/>
          <w:rtl/>
          <w:lang w:bidi="he-IL"/>
        </w:rPr>
        <w:t xml:space="preserve">ברכה </w:t>
      </w:r>
      <w:r w:rsidRPr="00B97C34">
        <w:rPr>
          <w:rFonts w:asciiTheme="minorBidi" w:hAnsiTheme="minorBidi" w:cstheme="minorBidi"/>
          <w:b/>
          <w:bCs/>
          <w:color w:val="555555"/>
          <w:sz w:val="30"/>
          <w:lang w:bidi="he-IL"/>
        </w:rPr>
        <w:t xml:space="preserve">&gt; </w:t>
      </w:r>
      <w:r w:rsidRPr="00B97C34">
        <w:rPr>
          <w:rFonts w:asciiTheme="minorBidi" w:hAnsiTheme="minorBidi" w:cstheme="minorBidi"/>
          <w:b/>
          <w:bCs/>
          <w:color w:val="555555"/>
          <w:sz w:val="30"/>
          <w:rtl/>
          <w:lang w:bidi="he-IL"/>
        </w:rPr>
        <w:t>שיחה א</w:t>
      </w:r>
    </w:p>
    <w:tbl>
      <w:tblPr>
        <w:tblW w:w="11925" w:type="dxa"/>
        <w:jc w:val="center"/>
        <w:tblCellMar>
          <w:top w:w="15" w:type="dxa"/>
          <w:left w:w="15" w:type="dxa"/>
          <w:bottom w:w="15" w:type="dxa"/>
          <w:right w:w="15" w:type="dxa"/>
        </w:tblCellMar>
        <w:tblLook w:val="04A0" w:firstRow="1" w:lastRow="0" w:firstColumn="1" w:lastColumn="0" w:noHBand="0" w:noVBand="1"/>
      </w:tblPr>
      <w:tblGrid>
        <w:gridCol w:w="11925"/>
      </w:tblGrid>
      <w:tr w:rsidR="00711BF4" w:rsidRPr="00711BF4" w14:paraId="423FE9D4" w14:textId="77777777" w:rsidTr="00C51A02">
        <w:trPr>
          <w:jc w:val="center"/>
        </w:trPr>
        <w:tc>
          <w:tcPr>
            <w:tcW w:w="0" w:type="auto"/>
            <w:shd w:val="clear" w:color="auto" w:fill="auto"/>
            <w:vAlign w:val="center"/>
            <w:hideMark/>
          </w:tcPr>
          <w:p w14:paraId="3DAA1DA4" w14:textId="77777777" w:rsidR="00711BF4" w:rsidRPr="00711BF4" w:rsidRDefault="00711BF4" w:rsidP="00C51A02">
            <w:pPr>
              <w:rPr>
                <w:sz w:val="17"/>
                <w:szCs w:val="17"/>
                <w:lang w:bidi="he-IL"/>
              </w:rPr>
            </w:pPr>
          </w:p>
        </w:tc>
      </w:tr>
    </w:tbl>
    <w:p w14:paraId="25998842"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217</w:t>
      </w:r>
    </w:p>
    <w:p w14:paraId="0E0D01A1"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א. עה"פ "ולכל היד החזקה גו' אשר עשה משה לעיני כל ישראל" — סיומה וחותמה של פ' ברכה ושל כל התורה — מפרש רש"י התיבות "לעיני כל ישראל": שנשאו לבו לשבור הלוחות לעיניהם שנאמר</w:t>
      </w:r>
      <w:bookmarkStart w:id="3" w:name="_ftnref_1698"/>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"_ftn_1698"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w:t>
      </w:r>
      <w:r w:rsidRPr="00AD30CF">
        <w:rPr>
          <w:rFonts w:ascii="David" w:hAnsi="David" w:cs="David"/>
          <w:color w:val="555555"/>
          <w:sz w:val="28"/>
          <w:szCs w:val="28"/>
          <w:lang w:bidi="he-IL"/>
        </w:rPr>
        <w:fldChar w:fldCharType="end"/>
      </w:r>
      <w:bookmarkEnd w:id="3"/>
      <w:r w:rsidRPr="00AD30CF">
        <w:rPr>
          <w:rFonts w:ascii="David" w:hAnsi="David" w:cs="David"/>
          <w:color w:val="555555"/>
          <w:sz w:val="28"/>
          <w:szCs w:val="28"/>
          <w:lang w:bidi="he-IL"/>
        </w:rPr>
        <w:t> </w:t>
      </w:r>
      <w:r w:rsidRPr="00AD30CF">
        <w:rPr>
          <w:rFonts w:ascii="David" w:hAnsi="David" w:cs="David"/>
          <w:color w:val="555555"/>
          <w:sz w:val="28"/>
          <w:szCs w:val="28"/>
          <w:rtl/>
          <w:lang w:bidi="he-IL"/>
        </w:rPr>
        <w:t>ואשברם לעיניכם והסכימה דעת הקב"ה</w:t>
      </w:r>
      <w:bookmarkStart w:id="4" w:name="_ftnref_1699"/>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"_ftn_1699"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w:t>
      </w:r>
      <w:r w:rsidRPr="00AD30CF">
        <w:rPr>
          <w:rFonts w:ascii="David" w:hAnsi="David" w:cs="David"/>
          <w:color w:val="555555"/>
          <w:sz w:val="28"/>
          <w:szCs w:val="28"/>
          <w:lang w:bidi="he-IL"/>
        </w:rPr>
        <w:fldChar w:fldCharType="end"/>
      </w:r>
      <w:bookmarkEnd w:id="4"/>
      <w:r w:rsidRPr="00AD30CF">
        <w:rPr>
          <w:rFonts w:ascii="David" w:hAnsi="David" w:cs="David"/>
          <w:color w:val="555555"/>
          <w:sz w:val="28"/>
          <w:szCs w:val="28"/>
          <w:lang w:bidi="he-IL"/>
        </w:rPr>
        <w:t> </w:t>
      </w:r>
      <w:r w:rsidRPr="00AD30CF">
        <w:rPr>
          <w:rFonts w:ascii="David" w:hAnsi="David" w:cs="David"/>
          <w:color w:val="555555"/>
          <w:sz w:val="28"/>
          <w:szCs w:val="28"/>
          <w:rtl/>
          <w:lang w:bidi="he-IL"/>
        </w:rPr>
        <w:t>לדעתו שנאמר</w:t>
      </w:r>
      <w:bookmarkStart w:id="5" w:name="_ftnref_1700"/>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"_ftn_1700"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w:t>
      </w:r>
      <w:r w:rsidRPr="00AD30CF">
        <w:rPr>
          <w:rFonts w:ascii="David" w:hAnsi="David" w:cs="David"/>
          <w:color w:val="555555"/>
          <w:sz w:val="28"/>
          <w:szCs w:val="28"/>
          <w:lang w:bidi="he-IL"/>
        </w:rPr>
        <w:fldChar w:fldCharType="end"/>
      </w:r>
      <w:bookmarkEnd w:id="5"/>
      <w:r w:rsidRPr="00AD30CF">
        <w:rPr>
          <w:rFonts w:ascii="David" w:hAnsi="David" w:cs="David"/>
          <w:color w:val="555555"/>
          <w:sz w:val="28"/>
          <w:szCs w:val="28"/>
          <w:rtl/>
          <w:lang w:bidi="he-IL"/>
        </w:rPr>
        <w:t>אשר שברת יישר כחך ששברת</w:t>
      </w:r>
      <w:r w:rsidRPr="00AD30CF">
        <w:rPr>
          <w:rFonts w:ascii="David" w:hAnsi="David" w:cs="David"/>
          <w:color w:val="555555"/>
          <w:sz w:val="28"/>
          <w:szCs w:val="28"/>
          <w:lang w:bidi="he-IL"/>
        </w:rPr>
        <w:t>.</w:t>
      </w:r>
    </w:p>
    <w:p w14:paraId="2404331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והמקור לפרש ש"לעיני כל ישראל" קאי על שבירת הלוחות הוא בספרי עה"פ, וז"ל: בשברי לוחות נאמר. . ואשברם לעיניכם וכאן הוא אומר אשר עשה משה לעיני כל ישראל</w:t>
      </w:r>
      <w:r w:rsidRPr="00AD30CF">
        <w:rPr>
          <w:rFonts w:ascii="David" w:hAnsi="David" w:cs="David"/>
          <w:color w:val="555555"/>
          <w:sz w:val="28"/>
          <w:szCs w:val="28"/>
          <w:lang w:bidi="he-IL"/>
        </w:rPr>
        <w:t>.</w:t>
      </w:r>
    </w:p>
    <w:p w14:paraId="5027C1C8"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ולכאורה תמוה: פירוש זה אינו ע"ד הפשט כלל, שהרי הכתובים כאן מדב</w:t>
      </w:r>
      <w:r w:rsidRPr="00AD30CF">
        <w:rPr>
          <w:rFonts w:ascii="David" w:hAnsi="David" w:cs="David"/>
          <w:color w:val="555555"/>
          <w:sz w:val="28"/>
          <w:szCs w:val="28"/>
          <w:rtl/>
          <w:lang w:bidi="he-IL"/>
        </w:rPr>
        <w:softHyphen/>
        <w:t>רים בשבחו של משה וגודל מעלותיו, וכפרש"י על הכתובים כאן</w:t>
      </w:r>
      <w:bookmarkStart w:id="6" w:name="_ftnref_1701"/>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w:t>
      </w:r>
      <w:r w:rsidRPr="00AD30CF">
        <w:rPr>
          <w:rFonts w:ascii="David" w:hAnsi="David" w:cs="David"/>
          <w:color w:val="555555"/>
          <w:sz w:val="28"/>
          <w:szCs w:val="28"/>
          <w:lang w:bidi="he-IL"/>
        </w:rPr>
        <w:fldChar w:fldCharType="end"/>
      </w:r>
      <w:bookmarkEnd w:id="6"/>
      <w:r w:rsidRPr="00AD30CF">
        <w:rPr>
          <w:rFonts w:ascii="David" w:hAnsi="David" w:cs="David"/>
          <w:color w:val="555555"/>
          <w:sz w:val="28"/>
          <w:szCs w:val="28"/>
          <w:lang w:bidi="he-IL"/>
        </w:rPr>
        <w:t>: "</w:t>
      </w:r>
      <w:r w:rsidRPr="00AD30CF">
        <w:rPr>
          <w:rFonts w:ascii="David" w:hAnsi="David" w:cs="David"/>
          <w:color w:val="555555"/>
          <w:sz w:val="28"/>
          <w:szCs w:val="28"/>
          <w:rtl/>
          <w:lang w:bidi="he-IL"/>
        </w:rPr>
        <w:t>אשר ידעו ה' פנים אל פנים" — שהי' לבו גס בו ומדבר אליו בכל עת שרוצה; "ולכל היד החזקה" — שקיבל את התורה בלו</w:t>
      </w:r>
      <w:r w:rsidRPr="00AD30CF">
        <w:rPr>
          <w:rFonts w:ascii="David" w:hAnsi="David" w:cs="David"/>
          <w:color w:val="555555"/>
          <w:sz w:val="28"/>
          <w:szCs w:val="28"/>
          <w:rtl/>
          <w:lang w:bidi="he-IL"/>
        </w:rPr>
        <w:softHyphen/>
        <w:t>חות בידיו; "ולכל המורא הגדול" — נסים וגבורות שבמדבר הגדול והנורא</w:t>
      </w:r>
      <w:r w:rsidRPr="00AD30CF">
        <w:rPr>
          <w:rFonts w:ascii="David" w:hAnsi="David" w:cs="David"/>
          <w:color w:val="555555"/>
          <w:sz w:val="28"/>
          <w:szCs w:val="28"/>
          <w:lang w:bidi="he-IL"/>
        </w:rPr>
        <w:t xml:space="preserve"> —</w:t>
      </w:r>
    </w:p>
    <w:p w14:paraId="2041EEC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ואיך מתאים, שלאחרי מעלות גדולות ונפלאות אלו, יסיים הכתוב (ב"לעיני כל ישראל" —) ש"נשאו לבו לשבור הלוחות לעיניהם</w:t>
      </w:r>
      <w:r w:rsidRPr="00AD30CF">
        <w:rPr>
          <w:rFonts w:ascii="David" w:hAnsi="David" w:cs="David"/>
          <w:color w:val="555555"/>
          <w:sz w:val="28"/>
          <w:szCs w:val="28"/>
          <w:lang w:bidi="he-IL"/>
        </w:rPr>
        <w:t>"?!</w:t>
      </w:r>
    </w:p>
    <w:p w14:paraId="1C70EE1B"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ורש"י — שבפירושו עה"ת לא בא "אלא לפשוטו של מקרא</w:t>
      </w:r>
      <w:r w:rsidRPr="00AD30CF">
        <w:rPr>
          <w:rFonts w:ascii="David" w:hAnsi="David" w:cs="David"/>
          <w:color w:val="555555"/>
          <w:sz w:val="28"/>
          <w:szCs w:val="28"/>
          <w:lang w:bidi="he-IL"/>
        </w:rPr>
        <w:t>"</w:t>
      </w:r>
      <w:bookmarkStart w:id="7" w:name="_ftnref_1702"/>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w:t>
      </w:r>
      <w:r w:rsidRPr="00AD30CF">
        <w:rPr>
          <w:rFonts w:ascii="David" w:hAnsi="David" w:cs="David"/>
          <w:color w:val="555555"/>
          <w:sz w:val="28"/>
          <w:szCs w:val="28"/>
          <w:lang w:bidi="he-IL"/>
        </w:rPr>
        <w:fldChar w:fldCharType="end"/>
      </w:r>
      <w:bookmarkEnd w:id="7"/>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הו"ל לפרש ככמה פשטני המקרא</w:t>
      </w:r>
      <w:bookmarkStart w:id="8" w:name="_ftnref_1703"/>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6</w:t>
      </w:r>
      <w:r w:rsidRPr="00AD30CF">
        <w:rPr>
          <w:rFonts w:ascii="David" w:hAnsi="David" w:cs="David"/>
          <w:color w:val="555555"/>
          <w:sz w:val="28"/>
          <w:szCs w:val="28"/>
          <w:lang w:bidi="he-IL"/>
        </w:rPr>
        <w:fldChar w:fldCharType="end"/>
      </w:r>
      <w:bookmarkEnd w:id="8"/>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ש"לעיני כל ישראל" (אינו ענין בפ"ע, אלא) בא בהמשך ל"היד החזקה" ו"המורא הגדול" — ש"נעשו לעיני כל ישראל</w:t>
      </w:r>
      <w:r w:rsidRPr="00AD30CF">
        <w:rPr>
          <w:rFonts w:ascii="David" w:hAnsi="David" w:cs="David"/>
          <w:color w:val="555555"/>
          <w:sz w:val="28"/>
          <w:szCs w:val="28"/>
          <w:lang w:bidi="he-IL"/>
        </w:rPr>
        <w:t>"</w:t>
      </w:r>
      <w:bookmarkStart w:id="9" w:name="_ftnref_1704"/>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"_ftn_1704"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7</w:t>
      </w:r>
      <w:r w:rsidRPr="00AD30CF">
        <w:rPr>
          <w:rFonts w:ascii="David" w:hAnsi="David" w:cs="David"/>
          <w:color w:val="555555"/>
          <w:sz w:val="28"/>
          <w:szCs w:val="28"/>
          <w:lang w:bidi="he-IL"/>
        </w:rPr>
        <w:fldChar w:fldCharType="end"/>
      </w:r>
      <w:bookmarkEnd w:id="9"/>
      <w:r w:rsidRPr="00AD30CF">
        <w:rPr>
          <w:rFonts w:ascii="David" w:hAnsi="David" w:cs="David"/>
          <w:color w:val="555555"/>
          <w:sz w:val="28"/>
          <w:szCs w:val="28"/>
          <w:lang w:bidi="he-IL"/>
        </w:rPr>
        <w:t>.</w:t>
      </w:r>
    </w:p>
    <w:p w14:paraId="336B37AF"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מפרשי רש"י</w:t>
      </w:r>
      <w:bookmarkStart w:id="10" w:name="_ftnref_1705"/>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"_ftn_1705"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8</w:t>
      </w:r>
      <w:r w:rsidRPr="00AD30CF">
        <w:rPr>
          <w:rFonts w:ascii="David" w:hAnsi="David" w:cs="David"/>
          <w:color w:val="555555"/>
          <w:sz w:val="28"/>
          <w:szCs w:val="28"/>
          <w:lang w:bidi="he-IL"/>
        </w:rPr>
        <w:fldChar w:fldCharType="end"/>
      </w:r>
      <w:bookmarkEnd w:id="10"/>
      <w:r w:rsidRPr="00AD30CF">
        <w:rPr>
          <w:rFonts w:ascii="David" w:hAnsi="David" w:cs="David"/>
          <w:color w:val="555555"/>
          <w:sz w:val="28"/>
          <w:szCs w:val="28"/>
          <w:lang w:bidi="he-IL"/>
        </w:rPr>
        <w:t> </w:t>
      </w:r>
      <w:r w:rsidRPr="00AD30CF">
        <w:rPr>
          <w:rFonts w:ascii="David" w:hAnsi="David" w:cs="David"/>
          <w:color w:val="555555"/>
          <w:sz w:val="28"/>
          <w:szCs w:val="28"/>
          <w:rtl/>
          <w:lang w:bidi="he-IL"/>
        </w:rPr>
        <w:t>כתבו, שמטעם זה מו</w:t>
      </w:r>
      <w:r w:rsidRPr="00AD30CF">
        <w:rPr>
          <w:rFonts w:ascii="David" w:hAnsi="David" w:cs="David"/>
          <w:color w:val="555555"/>
          <w:sz w:val="28"/>
          <w:szCs w:val="28"/>
          <w:rtl/>
          <w:lang w:bidi="he-IL"/>
        </w:rPr>
        <w:softHyphen/>
        <w:t>סיף רש"י (ממקום אחר בחז"ל</w:t>
      </w:r>
      <w:bookmarkStart w:id="11" w:name="_ftnref_1706"/>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9</w:t>
      </w:r>
      <w:r w:rsidRPr="00AD30CF">
        <w:rPr>
          <w:rFonts w:ascii="David" w:hAnsi="David" w:cs="David"/>
          <w:color w:val="555555"/>
          <w:sz w:val="28"/>
          <w:szCs w:val="28"/>
          <w:lang w:bidi="he-IL"/>
        </w:rPr>
        <w:fldChar w:fldCharType="end"/>
      </w:r>
      <w:bookmarkEnd w:id="11"/>
      <w:r w:rsidRPr="00AD30CF">
        <w:rPr>
          <w:rFonts w:ascii="David" w:hAnsi="David" w:cs="David"/>
          <w:color w:val="555555"/>
          <w:sz w:val="28"/>
          <w:szCs w:val="28"/>
          <w:lang w:bidi="he-IL"/>
        </w:rPr>
        <w:t>) "</w:t>
      </w:r>
      <w:r w:rsidRPr="00AD30CF">
        <w:rPr>
          <w:rFonts w:ascii="David" w:hAnsi="David" w:cs="David"/>
          <w:color w:val="555555"/>
          <w:sz w:val="28"/>
          <w:szCs w:val="28"/>
          <w:rtl/>
          <w:lang w:bidi="he-IL"/>
        </w:rPr>
        <w:t>והסכי</w:t>
      </w:r>
      <w:r w:rsidRPr="00AD30CF">
        <w:rPr>
          <w:rFonts w:ascii="David" w:hAnsi="David" w:cs="David"/>
          <w:color w:val="555555"/>
          <w:sz w:val="28"/>
          <w:szCs w:val="28"/>
          <w:rtl/>
          <w:lang w:bidi="he-IL"/>
        </w:rPr>
        <w:softHyphen/>
        <w:t>מה דעת הקב"ה לדעתו שנאמר אשר שברת יישר כחך ששברת" — להדגיש דעם היות ששבירת הלוחות מצ"ע אינה ענין של מעלה, מ"מ יש בזה משום שבח בנוגע למשה שהרי "הסכים השם על ידו</w:t>
      </w:r>
      <w:r w:rsidRPr="00AD30CF">
        <w:rPr>
          <w:rFonts w:ascii="David" w:hAnsi="David" w:cs="David"/>
          <w:color w:val="555555"/>
          <w:sz w:val="28"/>
          <w:szCs w:val="28"/>
          <w:lang w:bidi="he-IL"/>
        </w:rPr>
        <w:t>"</w:t>
      </w:r>
      <w:bookmarkStart w:id="12" w:name="_ftnref_1707"/>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"_ftn_1707"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10</w:t>
      </w:r>
      <w:r w:rsidRPr="00AD30CF">
        <w:rPr>
          <w:rFonts w:ascii="David" w:hAnsi="David" w:cs="David"/>
          <w:color w:val="555555"/>
          <w:sz w:val="28"/>
          <w:szCs w:val="28"/>
          <w:lang w:bidi="he-IL"/>
        </w:rPr>
        <w:fldChar w:fldCharType="end"/>
      </w:r>
      <w:bookmarkEnd w:id="12"/>
      <w:r w:rsidRPr="00AD30CF">
        <w:rPr>
          <w:rFonts w:ascii="David" w:hAnsi="David" w:cs="David"/>
          <w:color w:val="555555"/>
          <w:sz w:val="28"/>
          <w:szCs w:val="28"/>
          <w:lang w:bidi="he-IL"/>
        </w:rPr>
        <w:t>.</w:t>
      </w:r>
    </w:p>
    <w:p w14:paraId="3343FF0E"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218</w:t>
      </w:r>
    </w:p>
    <w:p w14:paraId="529C84B1"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אבל תירוץ זה צ"ע, שהרי סו"ס שבי</w:t>
      </w:r>
      <w:r w:rsidRPr="00AD30CF">
        <w:rPr>
          <w:rFonts w:ascii="David" w:hAnsi="David" w:cs="David"/>
          <w:color w:val="555555"/>
          <w:sz w:val="28"/>
          <w:szCs w:val="28"/>
          <w:rtl/>
          <w:lang w:bidi="he-IL"/>
        </w:rPr>
        <w:softHyphen/>
        <w:t>רת הלוחות עצמה היא דבר בלתי רצוי והיפך השבח לגמרי</w:t>
      </w:r>
      <w:r w:rsidRPr="00AD30CF">
        <w:rPr>
          <w:rFonts w:ascii="David" w:hAnsi="David" w:cs="David"/>
          <w:color w:val="555555"/>
          <w:sz w:val="28"/>
          <w:szCs w:val="28"/>
          <w:lang w:bidi="he-IL"/>
        </w:rPr>
        <w:t>.</w:t>
      </w:r>
    </w:p>
    <w:p w14:paraId="599B5483"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ודוחק גדול לומר שכדי לרמז "שהס</w:t>
      </w:r>
      <w:r w:rsidRPr="00AD30CF">
        <w:rPr>
          <w:rFonts w:ascii="David" w:hAnsi="David" w:cs="David"/>
          <w:color w:val="555555"/>
          <w:sz w:val="28"/>
          <w:szCs w:val="28"/>
          <w:rtl/>
          <w:lang w:bidi="he-IL"/>
        </w:rPr>
        <w:softHyphen/>
        <w:t>כים השם על ידו", יצרף הכתוב את הענין דשבירת הלוחות (ענין שמצ"ע הוא בלתי רצוי בתכלית) עם כל המעלות הנפלאות של משה (נבואתו, האותות בארץ מצרים, קבלת הלוחות וכו'), ומה גם — בסיומם וחותמם</w:t>
      </w:r>
      <w:r w:rsidRPr="00AD30CF">
        <w:rPr>
          <w:rFonts w:ascii="David" w:hAnsi="David" w:cs="David"/>
          <w:color w:val="555555"/>
          <w:sz w:val="28"/>
          <w:szCs w:val="28"/>
          <w:lang w:bidi="he-IL"/>
        </w:rPr>
        <w:t>!</w:t>
      </w:r>
    </w:p>
    <w:p w14:paraId="37061A1B"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lang w:bidi="he-IL"/>
        </w:rPr>
        <w:t>[</w:t>
      </w:r>
      <w:r w:rsidRPr="00AD30CF">
        <w:rPr>
          <w:rFonts w:ascii="David" w:hAnsi="David" w:cs="David"/>
          <w:color w:val="555555"/>
          <w:sz w:val="28"/>
          <w:szCs w:val="28"/>
          <w:rtl/>
          <w:lang w:bidi="he-IL"/>
        </w:rPr>
        <w:t>ובפרט שתוכן שבח זה "הסכים השם על ידו" — מצינו אצל משה בענין נעלה וטוב, "הוסיף משה יום אחד מדעתו</w:t>
      </w:r>
      <w:r w:rsidRPr="00AD30CF">
        <w:rPr>
          <w:rFonts w:ascii="David" w:hAnsi="David" w:cs="David"/>
          <w:color w:val="555555"/>
          <w:sz w:val="28"/>
          <w:szCs w:val="28"/>
          <w:lang w:bidi="he-IL"/>
        </w:rPr>
        <w:t>"</w:t>
      </w:r>
      <w:bookmarkStart w:id="13" w:name="_ftnref_1708"/>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11</w:t>
      </w:r>
      <w:r w:rsidRPr="00AD30CF">
        <w:rPr>
          <w:rFonts w:ascii="David" w:hAnsi="David" w:cs="David"/>
          <w:color w:val="555555"/>
          <w:sz w:val="28"/>
          <w:szCs w:val="28"/>
          <w:lang w:bidi="he-IL"/>
        </w:rPr>
        <w:fldChar w:fldCharType="end"/>
      </w:r>
      <w:bookmarkEnd w:id="13"/>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נוסף לזה שמצינו כמה פעמים, שע"י תפלתו פעל משה שהקב"ה יבטל גזירה על ישראל וכיו"ב</w:t>
      </w:r>
      <w:bookmarkStart w:id="14" w:name="_ftnref_1709"/>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"_ftn_1709"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12</w:t>
      </w:r>
      <w:r w:rsidRPr="00AD30CF">
        <w:rPr>
          <w:rFonts w:ascii="David" w:hAnsi="David" w:cs="David"/>
          <w:color w:val="555555"/>
          <w:sz w:val="28"/>
          <w:szCs w:val="28"/>
          <w:lang w:bidi="he-IL"/>
        </w:rPr>
        <w:fldChar w:fldCharType="end"/>
      </w:r>
      <w:bookmarkEnd w:id="14"/>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ומה טעם שהביא הכתוב את הענין דהסכים הקב"ה — דוקא בשבירת הלוחות (הקשור עם חטא העגל שעליו נאמר</w:t>
      </w:r>
      <w:bookmarkStart w:id="15" w:name="_ftnref_1710"/>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"_ftn_1710"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13</w:t>
      </w:r>
      <w:r w:rsidRPr="00AD30CF">
        <w:rPr>
          <w:rFonts w:ascii="David" w:hAnsi="David" w:cs="David"/>
          <w:color w:val="555555"/>
          <w:sz w:val="28"/>
          <w:szCs w:val="28"/>
          <w:lang w:bidi="he-IL"/>
        </w:rPr>
        <w:fldChar w:fldCharType="end"/>
      </w:r>
      <w:bookmarkEnd w:id="15"/>
      <w:r w:rsidRPr="00AD30CF">
        <w:rPr>
          <w:rFonts w:ascii="David" w:hAnsi="David" w:cs="David"/>
          <w:color w:val="555555"/>
          <w:sz w:val="28"/>
          <w:szCs w:val="28"/>
          <w:lang w:bidi="he-IL"/>
        </w:rPr>
        <w:t> "</w:t>
      </w:r>
      <w:r w:rsidRPr="00AD30CF">
        <w:rPr>
          <w:rFonts w:ascii="David" w:hAnsi="David" w:cs="David"/>
          <w:color w:val="555555"/>
          <w:sz w:val="28"/>
          <w:szCs w:val="28"/>
          <w:rtl/>
          <w:lang w:bidi="he-IL"/>
        </w:rPr>
        <w:t>וביום פקדי ופ</w:t>
      </w:r>
      <w:r w:rsidRPr="00AD30CF">
        <w:rPr>
          <w:rFonts w:ascii="David" w:hAnsi="David" w:cs="David"/>
          <w:color w:val="555555"/>
          <w:sz w:val="28"/>
          <w:szCs w:val="28"/>
          <w:rtl/>
          <w:lang w:bidi="he-IL"/>
        </w:rPr>
        <w:softHyphen/>
        <w:t>קדתי וגו</w:t>
      </w:r>
      <w:r w:rsidRPr="00AD30CF">
        <w:rPr>
          <w:rFonts w:ascii="David" w:hAnsi="David" w:cs="David"/>
          <w:color w:val="555555"/>
          <w:sz w:val="28"/>
          <w:szCs w:val="28"/>
          <w:lang w:bidi="he-IL"/>
        </w:rPr>
        <w:t>'")</w:t>
      </w:r>
      <w:bookmarkStart w:id="16" w:name="_ftnref_1711"/>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14</w:t>
      </w:r>
      <w:r w:rsidRPr="00AD30CF">
        <w:rPr>
          <w:rFonts w:ascii="David" w:hAnsi="David" w:cs="David"/>
          <w:color w:val="555555"/>
          <w:sz w:val="28"/>
          <w:szCs w:val="28"/>
          <w:lang w:bidi="he-IL"/>
        </w:rPr>
        <w:fldChar w:fldCharType="end"/>
      </w:r>
      <w:bookmarkEnd w:id="16"/>
      <w:r w:rsidRPr="00AD30CF">
        <w:rPr>
          <w:rFonts w:ascii="David" w:hAnsi="David" w:cs="David"/>
          <w:color w:val="555555"/>
          <w:sz w:val="28"/>
          <w:szCs w:val="28"/>
          <w:lang w:bidi="he-IL"/>
        </w:rPr>
        <w:t>].</w:t>
      </w:r>
    </w:p>
    <w:p w14:paraId="00244299"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ועוד — העיקר חסר מן הספר: בלשון הכתוב ("לעיני כל ישראל") נרמז רק ע"ד המעשה דשבירת הלוחות לעיניהם, ואין כאן שום רמז לשבחו של משה (הסכמת השם על ידו</w:t>
      </w:r>
      <w:r w:rsidRPr="00AD30CF">
        <w:rPr>
          <w:rFonts w:ascii="David" w:hAnsi="David" w:cs="David"/>
          <w:color w:val="555555"/>
          <w:sz w:val="28"/>
          <w:szCs w:val="28"/>
          <w:lang w:bidi="he-IL"/>
        </w:rPr>
        <w:t>).</w:t>
      </w:r>
    </w:p>
    <w:p w14:paraId="0A1B9152"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ב. גם צריך להבין</w:t>
      </w:r>
      <w:r w:rsidRPr="00AD30CF">
        <w:rPr>
          <w:rFonts w:ascii="David" w:hAnsi="David" w:cs="David"/>
          <w:color w:val="555555"/>
          <w:sz w:val="28"/>
          <w:szCs w:val="28"/>
          <w:lang w:bidi="he-IL"/>
        </w:rPr>
        <w:t>:</w:t>
      </w:r>
    </w:p>
    <w:p w14:paraId="5EA2B0EF"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א) רש"י מדייק לומר "לשבור את הלוחות לעיניהם שנאמר ואשברם לעיניכם", לפי שבזה הוא הרמז בלשון הכתוב "לעיני כל ישראל". אבל הא גופא טעמא בעי — מדוע בא הכתוב לרמז את הענין דשבירת הלוחות דוקא באופן השבירה שהיתה "לעיני כל יש</w:t>
      </w:r>
      <w:r w:rsidRPr="00AD30CF">
        <w:rPr>
          <w:rFonts w:ascii="David" w:hAnsi="David" w:cs="David"/>
          <w:color w:val="555555"/>
          <w:sz w:val="28"/>
          <w:szCs w:val="28"/>
          <w:rtl/>
          <w:lang w:bidi="he-IL"/>
        </w:rPr>
        <w:softHyphen/>
        <w:t>ראל", שלכאורה אינו אלא ענין צדדי</w:t>
      </w:r>
      <w:bookmarkStart w:id="17" w:name="_ftnref_1712"/>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15</w:t>
      </w:r>
      <w:r w:rsidRPr="00AD30CF">
        <w:rPr>
          <w:rFonts w:ascii="David" w:hAnsi="David" w:cs="David"/>
          <w:color w:val="555555"/>
          <w:sz w:val="28"/>
          <w:szCs w:val="28"/>
          <w:lang w:bidi="he-IL"/>
        </w:rPr>
        <w:fldChar w:fldCharType="end"/>
      </w:r>
      <w:bookmarkEnd w:id="17"/>
      <w:r w:rsidRPr="00AD30CF">
        <w:rPr>
          <w:rFonts w:ascii="David" w:hAnsi="David" w:cs="David"/>
          <w:color w:val="555555"/>
          <w:sz w:val="28"/>
          <w:szCs w:val="28"/>
          <w:lang w:bidi="he-IL"/>
        </w:rPr>
        <w:t> [</w:t>
      </w:r>
      <w:r w:rsidRPr="00AD30CF">
        <w:rPr>
          <w:rFonts w:ascii="David" w:hAnsi="David" w:cs="David"/>
          <w:color w:val="555555"/>
          <w:sz w:val="28"/>
          <w:szCs w:val="28"/>
          <w:rtl/>
          <w:lang w:bidi="he-IL"/>
        </w:rPr>
        <w:t>ובפרט, שאינו ענין מיוחד לשבירת הלוחות דוקא, שהרי כמה מהענינים ה</w:t>
      </w:r>
      <w:r w:rsidRPr="00AD30CF">
        <w:rPr>
          <w:rFonts w:ascii="David" w:hAnsi="David" w:cs="David"/>
          <w:color w:val="555555"/>
          <w:sz w:val="28"/>
          <w:szCs w:val="28"/>
          <w:rtl/>
          <w:lang w:bidi="he-IL"/>
        </w:rPr>
        <w:softHyphen/>
        <w:t>מנויים בהכתובים כאן נעשו "לעיני כל ישראל", כנ"ל מהמפרשים</w:t>
      </w:r>
      <w:r w:rsidRPr="00AD30CF">
        <w:rPr>
          <w:rFonts w:ascii="David" w:hAnsi="David" w:cs="David"/>
          <w:color w:val="555555"/>
          <w:sz w:val="28"/>
          <w:szCs w:val="28"/>
          <w:lang w:bidi="he-IL"/>
        </w:rPr>
        <w:t>]?</w:t>
      </w:r>
    </w:p>
    <w:p w14:paraId="226AA73E"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ב) מהו הדיוק בלשונו של רש"י "נשאו לבו</w:t>
      </w:r>
      <w:bookmarkStart w:id="18" w:name="_ftnref_1713"/>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16</w:t>
      </w:r>
      <w:r w:rsidRPr="00AD30CF">
        <w:rPr>
          <w:rFonts w:ascii="David" w:hAnsi="David" w:cs="David"/>
          <w:color w:val="555555"/>
          <w:sz w:val="28"/>
          <w:szCs w:val="28"/>
          <w:lang w:bidi="he-IL"/>
        </w:rPr>
        <w:fldChar w:fldCharType="end"/>
      </w:r>
      <w:bookmarkEnd w:id="18"/>
      <w:r w:rsidRPr="00AD30CF">
        <w:rPr>
          <w:rFonts w:ascii="David" w:hAnsi="David" w:cs="David"/>
          <w:color w:val="555555"/>
          <w:sz w:val="28"/>
          <w:szCs w:val="28"/>
          <w:lang w:bidi="he-IL"/>
        </w:rPr>
        <w:t> </w:t>
      </w:r>
      <w:r w:rsidRPr="00AD30CF">
        <w:rPr>
          <w:rFonts w:ascii="David" w:hAnsi="David" w:cs="David"/>
          <w:color w:val="555555"/>
          <w:sz w:val="28"/>
          <w:szCs w:val="28"/>
          <w:rtl/>
          <w:lang w:bidi="he-IL"/>
        </w:rPr>
        <w:t>לשבור את הלוחות" — דלכאורה (א) הול"ל בקיצור "ששבר את הלוחות"; (ב) עכ"פ הו"ל לרש"י לנקוט "עלה בדעתו" — כהמשך לשון רש"י עצמו "והסכימה דעת הקב"ה לדעתו", ומה ענין נשיאת לב לשבירת הלוחות</w:t>
      </w:r>
      <w:r w:rsidRPr="00AD30CF">
        <w:rPr>
          <w:rFonts w:ascii="David" w:hAnsi="David" w:cs="David"/>
          <w:color w:val="555555"/>
          <w:sz w:val="28"/>
          <w:szCs w:val="28"/>
          <w:lang w:bidi="he-IL"/>
        </w:rPr>
        <w:t>?</w:t>
      </w:r>
    </w:p>
    <w:p w14:paraId="709ECBB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lastRenderedPageBreak/>
        <w:t>ג. ומכל הנ"ל מוכרח לומר, שלדעת רש"י יש בהפעולה דשבירת הלוחות עצמה ענין נעלה ביותר המורה על מעלתו ושבחו של משה רבינו</w:t>
      </w:r>
      <w:r w:rsidRPr="00AD30CF">
        <w:rPr>
          <w:rFonts w:ascii="David" w:hAnsi="David" w:cs="David"/>
          <w:color w:val="555555"/>
          <w:sz w:val="28"/>
          <w:szCs w:val="28"/>
          <w:lang w:bidi="he-IL"/>
        </w:rPr>
        <w:t>.</w:t>
      </w:r>
    </w:p>
    <w:p w14:paraId="16F91ACC"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lang w:bidi="he-IL"/>
        </w:rPr>
        <w:t>[</w:t>
      </w:r>
      <w:r w:rsidRPr="00AD30CF">
        <w:rPr>
          <w:rFonts w:ascii="David" w:hAnsi="David" w:cs="David"/>
          <w:color w:val="555555"/>
          <w:sz w:val="28"/>
          <w:szCs w:val="28"/>
          <w:rtl/>
          <w:lang w:bidi="he-IL"/>
        </w:rPr>
        <w:t>ובהמשך לשון רש"י "והסכימה דעת הקב"ה לדעתו" אין כוונתו שזהו כל תוכן השבח, אלא — תוספת ראי' שב</w:t>
      </w:r>
      <w:r w:rsidRPr="00AD30CF">
        <w:rPr>
          <w:rFonts w:ascii="David" w:hAnsi="David" w:cs="David"/>
          <w:color w:val="555555"/>
          <w:sz w:val="28"/>
          <w:szCs w:val="28"/>
          <w:rtl/>
          <w:lang w:bidi="he-IL"/>
        </w:rPr>
        <w:softHyphen/>
        <w:t>שבירת הלוחות יש שבח</w:t>
      </w:r>
      <w:r w:rsidRPr="00AD30CF">
        <w:rPr>
          <w:rFonts w:ascii="David" w:hAnsi="David" w:cs="David"/>
          <w:color w:val="555555"/>
          <w:sz w:val="28"/>
          <w:szCs w:val="28"/>
          <w:lang w:bidi="he-IL"/>
        </w:rPr>
        <w:t>]</w:t>
      </w:r>
      <w:bookmarkStart w:id="19" w:name="_ftnref_1714"/>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"_ftn_1714"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17</w:t>
      </w:r>
      <w:r w:rsidRPr="00AD30CF">
        <w:rPr>
          <w:rFonts w:ascii="David" w:hAnsi="David" w:cs="David"/>
          <w:color w:val="555555"/>
          <w:sz w:val="28"/>
          <w:szCs w:val="28"/>
          <w:lang w:bidi="he-IL"/>
        </w:rPr>
        <w:fldChar w:fldCharType="end"/>
      </w:r>
      <w:bookmarkEnd w:id="19"/>
      <w:r w:rsidRPr="00AD30CF">
        <w:rPr>
          <w:rFonts w:ascii="David" w:hAnsi="David" w:cs="David"/>
          <w:color w:val="555555"/>
          <w:sz w:val="28"/>
          <w:szCs w:val="28"/>
          <w:lang w:bidi="he-IL"/>
        </w:rPr>
        <w:t>.</w:t>
      </w:r>
    </w:p>
    <w:p w14:paraId="6D85C153"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219</w:t>
      </w:r>
    </w:p>
    <w:p w14:paraId="3F56765A"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ומכיון שזה נאמר לאחרי כל המעלות הנפלאות של משה רבינו, מובן, כנ"ל, שלא זו בלבד שבשבירת הלוחות יש מעלה, אלא שמעלה זו עולה על המע</w:t>
      </w:r>
      <w:r w:rsidRPr="00AD30CF">
        <w:rPr>
          <w:rFonts w:ascii="David" w:hAnsi="David" w:cs="David"/>
          <w:color w:val="555555"/>
          <w:sz w:val="28"/>
          <w:szCs w:val="28"/>
          <w:rtl/>
          <w:lang w:bidi="he-IL"/>
        </w:rPr>
        <w:softHyphen/>
        <w:t>לות שנמנו לפנ"ז (כולל קבלת הלוחות — "שקיבל את התורה בלוחות בידיו</w:t>
      </w:r>
      <w:r w:rsidRPr="00AD30CF">
        <w:rPr>
          <w:rFonts w:ascii="David" w:hAnsi="David" w:cs="David"/>
          <w:color w:val="555555"/>
          <w:sz w:val="28"/>
          <w:szCs w:val="28"/>
          <w:lang w:bidi="he-IL"/>
        </w:rPr>
        <w:t>").</w:t>
      </w:r>
    </w:p>
    <w:p w14:paraId="7307356E"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ובזה מתורצת עוד תמי' בהענין: ידוע הכלל</w:t>
      </w:r>
      <w:bookmarkStart w:id="20" w:name="_ftnref_1715"/>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"_ftn_1715"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18</w:t>
      </w:r>
      <w:r w:rsidRPr="00AD30CF">
        <w:rPr>
          <w:rFonts w:ascii="David" w:hAnsi="David" w:cs="David"/>
          <w:color w:val="555555"/>
          <w:sz w:val="28"/>
          <w:szCs w:val="28"/>
          <w:lang w:bidi="he-IL"/>
        </w:rPr>
        <w:fldChar w:fldCharType="end"/>
      </w:r>
      <w:bookmarkEnd w:id="20"/>
      <w:r w:rsidRPr="00AD30CF">
        <w:rPr>
          <w:rFonts w:ascii="David" w:hAnsi="David" w:cs="David"/>
          <w:color w:val="555555"/>
          <w:sz w:val="28"/>
          <w:szCs w:val="28"/>
          <w:lang w:bidi="he-IL"/>
        </w:rPr>
        <w:t> </w:t>
      </w:r>
      <w:r w:rsidRPr="00AD30CF">
        <w:rPr>
          <w:rFonts w:ascii="David" w:hAnsi="David" w:cs="David"/>
          <w:color w:val="555555"/>
          <w:sz w:val="28"/>
          <w:szCs w:val="28"/>
          <w:rtl/>
          <w:lang w:bidi="he-IL"/>
        </w:rPr>
        <w:t>ש"מסיימים בטוב" — וכיצד יתכן, שסיום וחותם התורה כולה ("סיו</w:t>
      </w:r>
      <w:r w:rsidRPr="00AD30CF">
        <w:rPr>
          <w:rFonts w:ascii="David" w:hAnsi="David" w:cs="David"/>
          <w:color w:val="555555"/>
          <w:sz w:val="28"/>
          <w:szCs w:val="28"/>
          <w:rtl/>
          <w:lang w:bidi="he-IL"/>
        </w:rPr>
        <w:softHyphen/>
        <w:t>מה (גמרה) של תורה</w:t>
      </w:r>
      <w:r w:rsidRPr="00AD30CF">
        <w:rPr>
          <w:rFonts w:ascii="David" w:hAnsi="David" w:cs="David"/>
          <w:color w:val="555555"/>
          <w:sz w:val="28"/>
          <w:szCs w:val="28"/>
          <w:lang w:bidi="he-IL"/>
        </w:rPr>
        <w:t>"</w:t>
      </w:r>
      <w:bookmarkStart w:id="21" w:name="_ftnref_1716"/>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19</w:t>
      </w:r>
      <w:r w:rsidRPr="00AD30CF">
        <w:rPr>
          <w:rFonts w:ascii="David" w:hAnsi="David" w:cs="David"/>
          <w:color w:val="555555"/>
          <w:sz w:val="28"/>
          <w:szCs w:val="28"/>
          <w:lang w:bidi="he-IL"/>
        </w:rPr>
        <w:fldChar w:fldCharType="end"/>
      </w:r>
      <w:bookmarkEnd w:id="21"/>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יהי' ע"ד שבירת הלוחות, ענין בלתי רצוי בתכלית</w:t>
      </w:r>
      <w:r w:rsidRPr="00AD30CF">
        <w:rPr>
          <w:rFonts w:ascii="David" w:hAnsi="David" w:cs="David"/>
          <w:color w:val="555555"/>
          <w:sz w:val="28"/>
          <w:szCs w:val="28"/>
          <w:lang w:bidi="he-IL"/>
        </w:rPr>
        <w:t>?</w:t>
      </w:r>
    </w:p>
    <w:p w14:paraId="7699BBE3"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ושאלה זו היא גם בנוגע ללשון רש"י עצמו, שמסיים פירושו על התורה ב</w:t>
      </w:r>
      <w:r w:rsidRPr="00AD30CF">
        <w:rPr>
          <w:rFonts w:ascii="David" w:hAnsi="David" w:cs="David"/>
          <w:color w:val="555555"/>
          <w:sz w:val="28"/>
          <w:szCs w:val="28"/>
          <w:rtl/>
          <w:lang w:bidi="he-IL"/>
        </w:rPr>
        <w:softHyphen/>
        <w:t>תיבת "ששברת" — דלכאורה, אפילו אם ישנו הכרח לפרש ש"לעיני כל ישראל" קאי על שבירת הלוחות, הו"ל לרש"י לסדר את דבריו באופן שסיומם לא יהי' בתיבת "ששברת</w:t>
      </w:r>
      <w:r w:rsidRPr="00AD30CF">
        <w:rPr>
          <w:rFonts w:ascii="David" w:hAnsi="David" w:cs="David"/>
          <w:color w:val="555555"/>
          <w:sz w:val="28"/>
          <w:szCs w:val="28"/>
          <w:lang w:bidi="he-IL"/>
        </w:rPr>
        <w:t>"</w:t>
      </w:r>
      <w:bookmarkStart w:id="22" w:name="_ftnref_1717"/>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"_ftn_1717"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20</w:t>
      </w:r>
      <w:r w:rsidRPr="00AD30CF">
        <w:rPr>
          <w:rFonts w:ascii="David" w:hAnsi="David" w:cs="David"/>
          <w:color w:val="555555"/>
          <w:sz w:val="28"/>
          <w:szCs w:val="28"/>
          <w:lang w:bidi="he-IL"/>
        </w:rPr>
        <w:fldChar w:fldCharType="end"/>
      </w:r>
      <w:bookmarkEnd w:id="22"/>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ענין בלתי רצוי, כ"א בהתיבות "יישר כחך" או "הסכימה דעת הקב"ה לדעתו" וכיו"ב</w:t>
      </w:r>
      <w:bookmarkStart w:id="23" w:name="_ftnref_1718"/>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21</w:t>
      </w:r>
      <w:r w:rsidRPr="00AD30CF">
        <w:rPr>
          <w:rFonts w:ascii="David" w:hAnsi="David" w:cs="David"/>
          <w:color w:val="555555"/>
          <w:sz w:val="28"/>
          <w:szCs w:val="28"/>
          <w:lang w:bidi="he-IL"/>
        </w:rPr>
        <w:fldChar w:fldCharType="end"/>
      </w:r>
      <w:bookmarkEnd w:id="23"/>
      <w:r w:rsidRPr="00AD30CF">
        <w:rPr>
          <w:rFonts w:ascii="David" w:hAnsi="David" w:cs="David"/>
          <w:color w:val="555555"/>
          <w:sz w:val="28"/>
          <w:szCs w:val="28"/>
          <w:lang w:bidi="he-IL"/>
        </w:rPr>
        <w:t>.</w:t>
      </w:r>
    </w:p>
    <w:p w14:paraId="02C9E848"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ועכצ"ל, כנ"ל, שבשבירת הלוחות עצמה יש ענין של מעלה ושבח גדול ביותר למשה, לכן מסיימת התורה ב"ל</w:t>
      </w:r>
      <w:r w:rsidRPr="00AD30CF">
        <w:rPr>
          <w:rFonts w:ascii="David" w:hAnsi="David" w:cs="David"/>
          <w:color w:val="555555"/>
          <w:sz w:val="28"/>
          <w:szCs w:val="28"/>
          <w:rtl/>
          <w:lang w:bidi="he-IL"/>
        </w:rPr>
        <w:softHyphen/>
        <w:t>עיני כל ישראל", "שנשאו לבו לשבור את הלוחות</w:t>
      </w:r>
      <w:r w:rsidRPr="00AD30CF">
        <w:rPr>
          <w:rFonts w:ascii="David" w:hAnsi="David" w:cs="David"/>
          <w:color w:val="555555"/>
          <w:sz w:val="28"/>
          <w:szCs w:val="28"/>
          <w:lang w:bidi="he-IL"/>
        </w:rPr>
        <w:t>"</w:t>
      </w:r>
      <w:bookmarkStart w:id="24" w:name="_ftnref_1719"/>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"_ftn_1719"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22</w:t>
      </w:r>
      <w:r w:rsidRPr="00AD30CF">
        <w:rPr>
          <w:rFonts w:ascii="David" w:hAnsi="David" w:cs="David"/>
          <w:color w:val="555555"/>
          <w:sz w:val="28"/>
          <w:szCs w:val="28"/>
          <w:lang w:bidi="he-IL"/>
        </w:rPr>
        <w:fldChar w:fldCharType="end"/>
      </w:r>
      <w:bookmarkEnd w:id="24"/>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ולכן גם רש"י מסיים פירושו על התורה דוקא בתיבת "שש</w:t>
      </w:r>
      <w:r w:rsidRPr="00AD30CF">
        <w:rPr>
          <w:rFonts w:ascii="David" w:hAnsi="David" w:cs="David"/>
          <w:color w:val="555555"/>
          <w:sz w:val="28"/>
          <w:szCs w:val="28"/>
          <w:rtl/>
          <w:lang w:bidi="he-IL"/>
        </w:rPr>
        <w:softHyphen/>
        <w:t>ברת</w:t>
      </w:r>
      <w:r w:rsidRPr="00AD30CF">
        <w:rPr>
          <w:rFonts w:ascii="David" w:hAnsi="David" w:cs="David"/>
          <w:color w:val="555555"/>
          <w:sz w:val="28"/>
          <w:szCs w:val="28"/>
          <w:lang w:bidi="he-IL"/>
        </w:rPr>
        <w:t>".</w:t>
      </w:r>
    </w:p>
    <w:p w14:paraId="16E0CC87"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ד. וי"ל ביאור כל זה ע"פ מה שכתב רש"י לפנ"ז במקומו, בביאור הטעם ד</w:t>
      </w:r>
      <w:r w:rsidRPr="00AD30CF">
        <w:rPr>
          <w:rFonts w:ascii="David" w:hAnsi="David" w:cs="David"/>
          <w:color w:val="555555"/>
          <w:sz w:val="28"/>
          <w:szCs w:val="28"/>
          <w:rtl/>
          <w:lang w:bidi="he-IL"/>
        </w:rPr>
        <w:softHyphen/>
        <w:t>שבירת הלוחות</w:t>
      </w:r>
      <w:r w:rsidRPr="00AD30CF">
        <w:rPr>
          <w:rFonts w:ascii="David" w:hAnsi="David" w:cs="David"/>
          <w:color w:val="555555"/>
          <w:sz w:val="28"/>
          <w:szCs w:val="28"/>
          <w:lang w:bidi="he-IL"/>
        </w:rPr>
        <w:t>:</w:t>
      </w:r>
    </w:p>
    <w:p w14:paraId="49131DA1"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על הפסוק</w:t>
      </w:r>
      <w:bookmarkStart w:id="25" w:name="_ftnref_1720"/>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"_ftn_1720"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23</w:t>
      </w:r>
      <w:r w:rsidRPr="00AD30CF">
        <w:rPr>
          <w:rFonts w:ascii="David" w:hAnsi="David" w:cs="David"/>
          <w:color w:val="555555"/>
          <w:sz w:val="28"/>
          <w:szCs w:val="28"/>
          <w:lang w:bidi="he-IL"/>
        </w:rPr>
        <w:fldChar w:fldCharType="end"/>
      </w:r>
      <w:bookmarkEnd w:id="25"/>
      <w:r w:rsidRPr="00AD30CF">
        <w:rPr>
          <w:rFonts w:ascii="David" w:hAnsi="David" w:cs="David"/>
          <w:color w:val="555555"/>
          <w:sz w:val="28"/>
          <w:szCs w:val="28"/>
          <w:lang w:bidi="he-IL"/>
        </w:rPr>
        <w:t> "</w:t>
      </w:r>
      <w:r w:rsidRPr="00AD30CF">
        <w:rPr>
          <w:rFonts w:ascii="David" w:hAnsi="David" w:cs="David"/>
          <w:color w:val="555555"/>
          <w:sz w:val="28"/>
          <w:szCs w:val="28"/>
          <w:rtl/>
          <w:lang w:bidi="he-IL"/>
        </w:rPr>
        <w:t>פסל לך שני לוחות אבנים כראשונים גו'" מפרש רש"י</w:t>
      </w:r>
      <w:bookmarkStart w:id="26" w:name="_ftnref_1721"/>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24</w:t>
      </w:r>
      <w:r w:rsidRPr="00AD30CF">
        <w:rPr>
          <w:rFonts w:ascii="David" w:hAnsi="David" w:cs="David"/>
          <w:color w:val="555555"/>
          <w:sz w:val="28"/>
          <w:szCs w:val="28"/>
          <w:lang w:bidi="he-IL"/>
        </w:rPr>
        <w:fldChar w:fldCharType="end"/>
      </w:r>
      <w:bookmarkEnd w:id="26"/>
      <w:r w:rsidRPr="00AD30CF">
        <w:rPr>
          <w:rFonts w:ascii="David" w:hAnsi="David" w:cs="David"/>
          <w:color w:val="555555"/>
          <w:sz w:val="28"/>
          <w:szCs w:val="28"/>
          <w:lang w:bidi="he-IL"/>
        </w:rPr>
        <w:t> "</w:t>
      </w:r>
      <w:r w:rsidRPr="00AD30CF">
        <w:rPr>
          <w:rFonts w:ascii="David" w:hAnsi="David" w:cs="David"/>
          <w:color w:val="555555"/>
          <w:sz w:val="28"/>
          <w:szCs w:val="28"/>
          <w:rtl/>
          <w:lang w:bidi="he-IL"/>
        </w:rPr>
        <w:t>פסל לך — משל למלך שהלך למדינת הים והניח ארוסתו עם השפחות מתוך קלקול השפחות יצא עלי' שם רע עמד שושבינה וקרע כתובתה אמר אם יאמר המלך להורגה אומר לו עדיין אינה אשתך. . המלך זה הקב"ה השפחות אלו ערב רב והשושבין זה משה ארוסתו של הקב"ה אלו ישראל". והיינו, שכוונת משה בשבירת הלוחות היתה כדי להגן על ישראל ולהצילם מעונש כו' (כמו קריעת הכתובה ע"י השושבין</w:t>
      </w:r>
      <w:r w:rsidRPr="00AD30CF">
        <w:rPr>
          <w:rFonts w:ascii="David" w:hAnsi="David" w:cs="David"/>
          <w:color w:val="555555"/>
          <w:sz w:val="28"/>
          <w:szCs w:val="28"/>
          <w:lang w:bidi="he-IL"/>
        </w:rPr>
        <w:t>).</w:t>
      </w:r>
    </w:p>
    <w:p w14:paraId="7D647802"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ואף שבמקומו ממש, על הפסוק</w:t>
      </w:r>
      <w:bookmarkStart w:id="27" w:name="_ftnref_1722"/>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25</w:t>
      </w:r>
      <w:r w:rsidRPr="00AD30CF">
        <w:rPr>
          <w:rFonts w:ascii="David" w:hAnsi="David" w:cs="David"/>
          <w:color w:val="555555"/>
          <w:sz w:val="28"/>
          <w:szCs w:val="28"/>
          <w:lang w:bidi="he-IL"/>
        </w:rPr>
        <w:fldChar w:fldCharType="end"/>
      </w:r>
      <w:bookmarkEnd w:id="27"/>
      <w:r w:rsidRPr="00AD30CF">
        <w:rPr>
          <w:rFonts w:ascii="David" w:hAnsi="David" w:cs="David"/>
          <w:color w:val="555555"/>
          <w:sz w:val="28"/>
          <w:szCs w:val="28"/>
          <w:lang w:bidi="he-IL"/>
        </w:rPr>
        <w:t> "</w:t>
      </w:r>
      <w:r w:rsidRPr="00AD30CF">
        <w:rPr>
          <w:rFonts w:ascii="David" w:hAnsi="David" w:cs="David"/>
          <w:color w:val="555555"/>
          <w:sz w:val="28"/>
          <w:szCs w:val="28"/>
          <w:rtl/>
          <w:lang w:bidi="he-IL"/>
        </w:rPr>
        <w:t>וישלך מידיו את הלוחות וישבר גו'", מפרש רש"י</w:t>
      </w:r>
      <w:bookmarkStart w:id="28" w:name="_ftnref_1723"/>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26</w:t>
      </w:r>
      <w:r w:rsidRPr="00AD30CF">
        <w:rPr>
          <w:rFonts w:ascii="David" w:hAnsi="David" w:cs="David"/>
          <w:color w:val="555555"/>
          <w:sz w:val="28"/>
          <w:szCs w:val="28"/>
          <w:lang w:bidi="he-IL"/>
        </w:rPr>
        <w:fldChar w:fldCharType="end"/>
      </w:r>
      <w:bookmarkEnd w:id="28"/>
      <w:r w:rsidRPr="00AD30CF">
        <w:rPr>
          <w:rFonts w:ascii="David" w:hAnsi="David" w:cs="David"/>
          <w:color w:val="555555"/>
          <w:sz w:val="28"/>
          <w:szCs w:val="28"/>
          <w:lang w:bidi="he-IL"/>
        </w:rPr>
        <w:t> "</w:t>
      </w:r>
      <w:r w:rsidRPr="00AD30CF">
        <w:rPr>
          <w:rFonts w:ascii="David" w:hAnsi="David" w:cs="David"/>
          <w:color w:val="555555"/>
          <w:sz w:val="28"/>
          <w:szCs w:val="28"/>
          <w:rtl/>
          <w:lang w:bidi="he-IL"/>
        </w:rPr>
        <w:t>אמר מה פסח שהוא אחד מן המצות אמרה תורה</w:t>
      </w:r>
      <w:bookmarkStart w:id="29" w:name="_ftnref_1724"/>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"_ftn_1724"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27</w:t>
      </w:r>
      <w:r w:rsidRPr="00AD30CF">
        <w:rPr>
          <w:rFonts w:ascii="David" w:hAnsi="David" w:cs="David"/>
          <w:color w:val="555555"/>
          <w:sz w:val="28"/>
          <w:szCs w:val="28"/>
          <w:lang w:bidi="he-IL"/>
        </w:rPr>
        <w:fldChar w:fldCharType="end"/>
      </w:r>
      <w:bookmarkEnd w:id="29"/>
      <w:r w:rsidRPr="00AD30CF">
        <w:rPr>
          <w:rFonts w:ascii="David" w:hAnsi="David" w:cs="David"/>
          <w:color w:val="555555"/>
          <w:sz w:val="28"/>
          <w:szCs w:val="28"/>
          <w:lang w:bidi="he-IL"/>
        </w:rPr>
        <w:t> </w:t>
      </w:r>
      <w:r w:rsidRPr="00AD30CF">
        <w:rPr>
          <w:rFonts w:ascii="David" w:hAnsi="David" w:cs="David"/>
          <w:color w:val="555555"/>
          <w:sz w:val="28"/>
          <w:szCs w:val="28"/>
          <w:rtl/>
          <w:lang w:bidi="he-IL"/>
        </w:rPr>
        <w:t>כל בן נכר לא יאכל בו התורה כולה כאן וכל ישראל מומרים ואתננה להם" (בתמי') — היינו ששבירת הלוחות היתה משום שאין ישראל ראויים לקבל את התורה</w:t>
      </w:r>
      <w:r w:rsidRPr="00AD30CF">
        <w:rPr>
          <w:rFonts w:ascii="David" w:hAnsi="David" w:cs="David"/>
          <w:color w:val="555555"/>
          <w:sz w:val="28"/>
          <w:szCs w:val="28"/>
          <w:lang w:bidi="he-IL"/>
        </w:rPr>
        <w:t>,</w:t>
      </w:r>
    </w:p>
    <w:p w14:paraId="125CF2B8"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הרי מזה שרש"י אינו מביא את ב' הענינים בתור שני פירושים, מובן, של</w:t>
      </w:r>
      <w:r w:rsidRPr="00AD30CF">
        <w:rPr>
          <w:rFonts w:ascii="David" w:hAnsi="David" w:cs="David"/>
          <w:color w:val="555555"/>
          <w:sz w:val="28"/>
          <w:szCs w:val="28"/>
          <w:rtl/>
          <w:lang w:bidi="he-IL"/>
        </w:rPr>
        <w:softHyphen/>
      </w:r>
    </w:p>
    <w:p w14:paraId="12D8386A"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220</w:t>
      </w:r>
    </w:p>
    <w:p w14:paraId="0BF8FD7F"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שיטת רש"י תרווייהו איתנהו בה, ששתי כוונות היו למשה בשבירת הלוחות: א) מפני כבוד התורה — שלא רצה ליתן אותם ל"מומרים", ב) בשביל הגנת ישראל</w:t>
      </w:r>
      <w:r w:rsidRPr="00AD30CF">
        <w:rPr>
          <w:rFonts w:ascii="David" w:hAnsi="David" w:cs="David"/>
          <w:color w:val="555555"/>
          <w:sz w:val="28"/>
          <w:szCs w:val="28"/>
          <w:lang w:bidi="he-IL"/>
        </w:rPr>
        <w:t>.</w:t>
      </w:r>
    </w:p>
    <w:p w14:paraId="6A21B372"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ויש לומר, שהטעם הראשון ("כל ישראל מומרין ואתננה להם") בא בעיקר לבאר העדר נתינת הלוחות לישראל — אבל אינו טעם (מספיק) לשבירת הלוחות (שזהו היפך כבוד התורה</w:t>
      </w:r>
      <w:bookmarkStart w:id="30" w:name="_ftnref_1725"/>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"_ftn_1725"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28</w:t>
      </w:r>
      <w:r w:rsidRPr="00AD30CF">
        <w:rPr>
          <w:rFonts w:ascii="David" w:hAnsi="David" w:cs="David"/>
          <w:color w:val="555555"/>
          <w:sz w:val="28"/>
          <w:szCs w:val="28"/>
          <w:lang w:bidi="he-IL"/>
        </w:rPr>
        <w:fldChar w:fldCharType="end"/>
      </w:r>
      <w:bookmarkEnd w:id="30"/>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ואילו לטעם השני מוסבר היטב מה שהביאו לשבור את הלוחות</w:t>
      </w:r>
      <w:bookmarkStart w:id="31" w:name="_ftnref_1726"/>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29</w:t>
      </w:r>
      <w:r w:rsidRPr="00AD30CF">
        <w:rPr>
          <w:rFonts w:ascii="David" w:hAnsi="David" w:cs="David"/>
          <w:color w:val="555555"/>
          <w:sz w:val="28"/>
          <w:szCs w:val="28"/>
          <w:lang w:bidi="he-IL"/>
        </w:rPr>
        <w:fldChar w:fldCharType="end"/>
      </w:r>
      <w:bookmarkEnd w:id="31"/>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בדוגמת קריעת הכתובה ע"י השושבין</w:t>
      </w:r>
      <w:bookmarkStart w:id="32" w:name="_ftnref_1727"/>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"_ftn_1727"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30</w:t>
      </w:r>
      <w:r w:rsidRPr="00AD30CF">
        <w:rPr>
          <w:rFonts w:ascii="David" w:hAnsi="David" w:cs="David"/>
          <w:color w:val="555555"/>
          <w:sz w:val="28"/>
          <w:szCs w:val="28"/>
          <w:lang w:bidi="he-IL"/>
        </w:rPr>
        <w:fldChar w:fldCharType="end"/>
      </w:r>
      <w:bookmarkEnd w:id="32"/>
      <w:r w:rsidRPr="00AD30CF">
        <w:rPr>
          <w:rFonts w:ascii="David" w:hAnsi="David" w:cs="David"/>
          <w:color w:val="555555"/>
          <w:sz w:val="28"/>
          <w:szCs w:val="28"/>
          <w:lang w:bidi="he-IL"/>
        </w:rPr>
        <w:t>.</w:t>
      </w:r>
    </w:p>
    <w:p w14:paraId="29EE131A"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ומזה מובן לעניננו — שבחו ומעלתו של משה בשבירת הלוחות, שתוכן השבח (שאליו מתכוון רש"י כאן) מודגש (בעיקר) בהטעם ששבירת הלוחות היא בשביל הצלת ישראל</w:t>
      </w:r>
      <w:bookmarkStart w:id="33" w:name="_ftnref_1728"/>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31</w:t>
      </w:r>
      <w:r w:rsidRPr="00AD30CF">
        <w:rPr>
          <w:rFonts w:ascii="David" w:hAnsi="David" w:cs="David"/>
          <w:color w:val="555555"/>
          <w:sz w:val="28"/>
          <w:szCs w:val="28"/>
          <w:lang w:bidi="he-IL"/>
        </w:rPr>
        <w:fldChar w:fldCharType="end"/>
      </w:r>
      <w:bookmarkEnd w:id="33"/>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דוגמת קריעת הכתובה ע"י השושבין להציל את ארוסתו של המלך, שבגלל זה נאמר לו "פסל לך. . אשר שברת — יישר כחך ששברת</w:t>
      </w:r>
      <w:r w:rsidRPr="00AD30CF">
        <w:rPr>
          <w:rFonts w:ascii="David" w:hAnsi="David" w:cs="David"/>
          <w:color w:val="555555"/>
          <w:sz w:val="28"/>
          <w:szCs w:val="28"/>
          <w:lang w:bidi="he-IL"/>
        </w:rPr>
        <w:t>"</w:t>
      </w:r>
      <w:bookmarkStart w:id="34" w:name="_ftnref_1729"/>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"_ftn_1729"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32</w:t>
      </w:r>
      <w:r w:rsidRPr="00AD30CF">
        <w:rPr>
          <w:rFonts w:ascii="David" w:hAnsi="David" w:cs="David"/>
          <w:color w:val="555555"/>
          <w:sz w:val="28"/>
          <w:szCs w:val="28"/>
          <w:lang w:bidi="he-IL"/>
        </w:rPr>
        <w:fldChar w:fldCharType="end"/>
      </w:r>
      <w:bookmarkEnd w:id="34"/>
      <w:r w:rsidRPr="00AD30CF">
        <w:rPr>
          <w:rFonts w:ascii="David" w:hAnsi="David" w:cs="David"/>
          <w:color w:val="555555"/>
          <w:sz w:val="28"/>
          <w:szCs w:val="28"/>
          <w:lang w:bidi="he-IL"/>
        </w:rPr>
        <w:t>.</w:t>
      </w:r>
    </w:p>
    <w:p w14:paraId="2D5F9B7F"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ה. ועפ"ז יש לבאר במה היא מעלת שבחו של משה בשבירת הלוחות יותר משאר מעלותיו</w:t>
      </w:r>
      <w:r w:rsidRPr="00AD30CF">
        <w:rPr>
          <w:rFonts w:ascii="David" w:hAnsi="David" w:cs="David"/>
          <w:color w:val="555555"/>
          <w:sz w:val="28"/>
          <w:szCs w:val="28"/>
          <w:lang w:bidi="he-IL"/>
        </w:rPr>
        <w:t>:</w:t>
      </w:r>
    </w:p>
    <w:p w14:paraId="47DD22D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מובן בפשטות — פשוטו של מקרא — גודל ויוקר ערכם של הלוחות ובפרט בעיני משה רבינו, שהרי "הלוחות מעשה אלקים המה. . מכתב אלקים</w:t>
      </w:r>
      <w:r w:rsidRPr="00AD30CF">
        <w:rPr>
          <w:rFonts w:ascii="David" w:hAnsi="David" w:cs="David"/>
          <w:color w:val="555555"/>
          <w:sz w:val="28"/>
          <w:szCs w:val="28"/>
          <w:lang w:bidi="he-IL"/>
        </w:rPr>
        <w:t>"</w:t>
      </w:r>
      <w:bookmarkStart w:id="35" w:name="_ftnref_1730"/>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"_ftn_1730"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33</w:t>
      </w:r>
      <w:r w:rsidRPr="00AD30CF">
        <w:rPr>
          <w:rFonts w:ascii="David" w:hAnsi="David" w:cs="David"/>
          <w:color w:val="555555"/>
          <w:sz w:val="28"/>
          <w:szCs w:val="28"/>
          <w:lang w:bidi="he-IL"/>
        </w:rPr>
        <w:fldChar w:fldCharType="end"/>
      </w:r>
      <w:bookmarkEnd w:id="35"/>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והוא זכה לקבלם מידי הקב"ה בכבודו וב</w:t>
      </w:r>
      <w:r w:rsidRPr="00AD30CF">
        <w:rPr>
          <w:rFonts w:ascii="David" w:hAnsi="David" w:cs="David"/>
          <w:color w:val="555555"/>
          <w:sz w:val="28"/>
          <w:szCs w:val="28"/>
          <w:rtl/>
          <w:lang w:bidi="he-IL"/>
        </w:rPr>
        <w:softHyphen/>
        <w:t>עצמו</w:t>
      </w:r>
      <w:bookmarkStart w:id="36" w:name="_ftnref_1731"/>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34</w:t>
      </w:r>
      <w:r w:rsidRPr="00AD30CF">
        <w:rPr>
          <w:rFonts w:ascii="David" w:hAnsi="David" w:cs="David"/>
          <w:color w:val="555555"/>
          <w:sz w:val="28"/>
          <w:szCs w:val="28"/>
          <w:lang w:bidi="he-IL"/>
        </w:rPr>
        <w:fldChar w:fldCharType="end"/>
      </w:r>
      <w:bookmarkEnd w:id="36"/>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נוסף על החביבות שלו לדברי תורה בכלל</w:t>
      </w:r>
      <w:bookmarkStart w:id="37" w:name="_ftnref_1732"/>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35</w:t>
      </w:r>
      <w:r w:rsidRPr="00AD30CF">
        <w:rPr>
          <w:rFonts w:ascii="David" w:hAnsi="David" w:cs="David"/>
          <w:color w:val="555555"/>
          <w:sz w:val="28"/>
          <w:szCs w:val="28"/>
          <w:lang w:bidi="he-IL"/>
        </w:rPr>
        <w:fldChar w:fldCharType="end"/>
      </w:r>
      <w:bookmarkEnd w:id="37"/>
      <w:r w:rsidRPr="00AD30CF">
        <w:rPr>
          <w:rFonts w:ascii="David" w:hAnsi="David" w:cs="David"/>
          <w:color w:val="555555"/>
          <w:sz w:val="28"/>
          <w:szCs w:val="28"/>
          <w:lang w:bidi="he-IL"/>
        </w:rPr>
        <w:t>.</w:t>
      </w:r>
    </w:p>
    <w:p w14:paraId="098D70F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lastRenderedPageBreak/>
        <w:t>ואעפ"כ, כאשר ראה משה רבינו, ה</w:t>
      </w:r>
      <w:r w:rsidRPr="00AD30CF">
        <w:rPr>
          <w:rFonts w:ascii="David" w:hAnsi="David" w:cs="David"/>
          <w:color w:val="555555"/>
          <w:sz w:val="28"/>
          <w:szCs w:val="28"/>
          <w:rtl/>
          <w:lang w:bidi="he-IL"/>
        </w:rPr>
        <w:softHyphen/>
        <w:t>רועה הנאמן והאוהב ישראל, שיש מקום לחשש, שמציאותם של הלוחות (שהם בדוגמא ל"כתובה") יכולה לפגוע ביש</w:t>
      </w:r>
      <w:r w:rsidRPr="00AD30CF">
        <w:rPr>
          <w:rFonts w:ascii="David" w:hAnsi="David" w:cs="David"/>
          <w:color w:val="555555"/>
          <w:sz w:val="28"/>
          <w:szCs w:val="28"/>
          <w:rtl/>
          <w:lang w:bidi="he-IL"/>
        </w:rPr>
        <w:softHyphen/>
        <w:t>ראל ח"ו, לא היסס כלל וכלל לרגע (ואף לא שאל את הקב"ה), ותיכף ומיד שבר את הלוחות כדי להצילם מעונש</w:t>
      </w:r>
      <w:r w:rsidRPr="00AD30CF">
        <w:rPr>
          <w:rFonts w:ascii="David" w:hAnsi="David" w:cs="David"/>
          <w:color w:val="555555"/>
          <w:sz w:val="28"/>
          <w:szCs w:val="28"/>
          <w:lang w:bidi="he-IL"/>
        </w:rPr>
        <w:t>.</w:t>
      </w:r>
    </w:p>
    <w:p w14:paraId="123265D5"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ולא עוד, אלא ששבירת הלוחות היתה כדי להציל רק חלק הכי קטן שהיו במצב ירוד ביותר, שנכשלו בחטא העגל</w:t>
      </w:r>
      <w:bookmarkStart w:id="38" w:name="_ftnref_1733"/>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36</w:t>
      </w:r>
      <w:r w:rsidRPr="00AD30CF">
        <w:rPr>
          <w:rFonts w:ascii="David" w:hAnsi="David" w:cs="David"/>
          <w:color w:val="555555"/>
          <w:sz w:val="28"/>
          <w:szCs w:val="28"/>
          <w:lang w:bidi="he-IL"/>
        </w:rPr>
        <w:fldChar w:fldCharType="end"/>
      </w:r>
      <w:bookmarkEnd w:id="38"/>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ואעפ"כ, כדי להגן עליהם לא היסס משה רבינו לשבור את הלוחות (והראשונות</w:t>
      </w:r>
      <w:r w:rsidRPr="00AD30CF">
        <w:rPr>
          <w:rFonts w:ascii="David" w:hAnsi="David" w:cs="David"/>
          <w:color w:val="555555"/>
          <w:sz w:val="28"/>
          <w:szCs w:val="28"/>
          <w:lang w:bidi="he-IL"/>
        </w:rPr>
        <w:t>).</w:t>
      </w:r>
    </w:p>
    <w:p w14:paraId="32794A29"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221</w:t>
      </w:r>
    </w:p>
    <w:p w14:paraId="721EE00E"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וזוהי מעלתו הנפלאה של משה רבינו, מנהיג ישראל, רועה נאמן של ישראל: לא זו בלבד שהפקיר את כל מציאותו כדי להגן על כלל ישראל (וכמ"ש "ואם אין מחני נא מספרך", "מכל התורה כולה</w:t>
      </w:r>
      <w:r w:rsidRPr="00AD30CF">
        <w:rPr>
          <w:rFonts w:ascii="David" w:hAnsi="David" w:cs="David"/>
          <w:color w:val="555555"/>
          <w:sz w:val="28"/>
          <w:szCs w:val="28"/>
          <w:lang w:bidi="he-IL"/>
        </w:rPr>
        <w:t>"</w:t>
      </w:r>
      <w:bookmarkStart w:id="39" w:name="_ftnref_1734"/>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"_ftn_1734"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37</w:t>
      </w:r>
      <w:r w:rsidRPr="00AD30CF">
        <w:rPr>
          <w:rFonts w:ascii="David" w:hAnsi="David" w:cs="David"/>
          <w:color w:val="555555"/>
          <w:sz w:val="28"/>
          <w:szCs w:val="28"/>
          <w:lang w:bidi="he-IL"/>
        </w:rPr>
        <w:fldChar w:fldCharType="end"/>
      </w:r>
      <w:bookmarkEnd w:id="39"/>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אלא עוד זאת, ששבר את הלוחות שקיבל מיד הקב"ה בכבודו ובעצמו, כדי להגן על אלה שנכשלו בחטא העגל</w:t>
      </w:r>
      <w:r w:rsidRPr="00AD30CF">
        <w:rPr>
          <w:rFonts w:ascii="David" w:hAnsi="David" w:cs="David"/>
          <w:color w:val="555555"/>
          <w:sz w:val="28"/>
          <w:szCs w:val="28"/>
          <w:lang w:bidi="he-IL"/>
        </w:rPr>
        <w:t>!</w:t>
      </w:r>
    </w:p>
    <w:p w14:paraId="25867F22"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ולכן, לאחרי שהתורה מונה כמה וכמה מעלות גדולות ונפלאות של משה רבינו, מסיימת התורה במעלה הגדולה ביותר — "לעיני כל ישראל", "שנשאו לבו לשבור הלוחות", מעלה גדולה יותר מקבלת הלוחות ("היד החזקה") — שכן, רק בשבירת הלוחות בא לידי ביטוי גודל מסירת נפשו של משה רבינו עבור ישראל, שבשביל להגן עליהם שבר את הלוחות</w:t>
      </w:r>
      <w:r w:rsidRPr="00AD30CF">
        <w:rPr>
          <w:rFonts w:ascii="David" w:hAnsi="David" w:cs="David"/>
          <w:color w:val="555555"/>
          <w:sz w:val="28"/>
          <w:szCs w:val="28"/>
          <w:lang w:bidi="he-IL"/>
        </w:rPr>
        <w:t>.</w:t>
      </w:r>
    </w:p>
    <w:p w14:paraId="33C8138B"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 ובזה מתורץ גם דיוק לשון רש"י (דלעיל ס"ב) — "שנשאו לבו לשבור הלוחות": לשון זה (נשיאת הלב) מורה על תנועה של נדיבות לענין טוב (ע"ד הלשון גבי נדבת המשכן "כל איש אשר נשאו לבו</w:t>
      </w:r>
      <w:r w:rsidRPr="00AD30CF">
        <w:rPr>
          <w:rFonts w:ascii="David" w:hAnsi="David" w:cs="David"/>
          <w:color w:val="555555"/>
          <w:sz w:val="28"/>
          <w:szCs w:val="28"/>
          <w:lang w:bidi="he-IL"/>
        </w:rPr>
        <w:t>"</w:t>
      </w:r>
      <w:bookmarkStart w:id="40" w:name="_ftnref_1735"/>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"_ftn_1735"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38</w:t>
      </w:r>
      <w:r w:rsidRPr="00AD30CF">
        <w:rPr>
          <w:rFonts w:ascii="David" w:hAnsi="David" w:cs="David"/>
          <w:color w:val="555555"/>
          <w:sz w:val="28"/>
          <w:szCs w:val="28"/>
          <w:lang w:bidi="he-IL"/>
        </w:rPr>
        <w:fldChar w:fldCharType="end"/>
      </w:r>
      <w:bookmarkEnd w:id="40"/>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ועוד</w:t>
      </w:r>
      <w:bookmarkStart w:id="41" w:name="_ftnref_1736"/>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39</w:t>
      </w:r>
      <w:r w:rsidRPr="00AD30CF">
        <w:rPr>
          <w:rFonts w:ascii="David" w:hAnsi="David" w:cs="David"/>
          <w:color w:val="555555"/>
          <w:sz w:val="28"/>
          <w:szCs w:val="28"/>
          <w:lang w:bidi="he-IL"/>
        </w:rPr>
        <w:fldChar w:fldCharType="end"/>
      </w:r>
      <w:bookmarkEnd w:id="41"/>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כלומר, ששבירת הלוחות היתה תוצאה מגודל הרגש של אהבת ישראל בלבו של משה, עד כדי למסור נפשו בשביל הגנת ישראל</w:t>
      </w:r>
      <w:r w:rsidRPr="00AD30CF">
        <w:rPr>
          <w:rFonts w:ascii="David" w:hAnsi="David" w:cs="David"/>
          <w:color w:val="555555"/>
          <w:sz w:val="28"/>
          <w:szCs w:val="28"/>
          <w:lang w:bidi="he-IL"/>
        </w:rPr>
        <w:t>.</w:t>
      </w:r>
    </w:p>
    <w:p w14:paraId="1DA28D52"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ולכן נקט רש"י "שנשאו לבו" ולא "עלה בדעתו" — כי רגש אהבת לבו לישראל הוא הוא שהביאו לשבור את הלוחות</w:t>
      </w:r>
      <w:r w:rsidRPr="00AD30CF">
        <w:rPr>
          <w:rFonts w:ascii="David" w:hAnsi="David" w:cs="David"/>
          <w:color w:val="555555"/>
          <w:sz w:val="28"/>
          <w:szCs w:val="28"/>
          <w:lang w:bidi="he-IL"/>
        </w:rPr>
        <w:t>.</w:t>
      </w:r>
    </w:p>
    <w:p w14:paraId="001443C2"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ויש להוסיף (ע"ד הרמז עכ"פ) — שבלשון "נשאו לבו לשבור הלוחות" מרמז רש"י, שכדי "לשבור הלוחות" הוזקק משה לענין של הרמה והגבהה ("נשאו") ברגש שבלב, שהרי כבוד התו</w:t>
      </w:r>
      <w:r w:rsidRPr="00AD30CF">
        <w:rPr>
          <w:rFonts w:ascii="David" w:hAnsi="David" w:cs="David"/>
          <w:color w:val="555555"/>
          <w:sz w:val="28"/>
          <w:szCs w:val="28"/>
          <w:rtl/>
          <w:lang w:bidi="he-IL"/>
        </w:rPr>
        <w:softHyphen/>
        <w:t>רה שלו ויראתה היו גדולים מאד, ולכן, כדי "לשבור הלוחות" הי' צריך לנשא את האהבה שבלב עוד יותר</w:t>
      </w:r>
      <w:bookmarkStart w:id="42" w:name="_ftnref_1737"/>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"_ftn_1737"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40</w:t>
      </w:r>
      <w:r w:rsidRPr="00AD30CF">
        <w:rPr>
          <w:rFonts w:ascii="David" w:hAnsi="David" w:cs="David"/>
          <w:color w:val="555555"/>
          <w:sz w:val="28"/>
          <w:szCs w:val="28"/>
          <w:lang w:bidi="he-IL"/>
        </w:rPr>
        <w:fldChar w:fldCharType="end"/>
      </w:r>
      <w:bookmarkEnd w:id="42"/>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והיינו לעורר בלבו אהבת ישראל גדולה כ"כ — עד כדי שתכריע את יראת וכבוד ה</w:t>
      </w:r>
      <w:r w:rsidRPr="00AD30CF">
        <w:rPr>
          <w:rFonts w:ascii="David" w:hAnsi="David" w:cs="David"/>
          <w:color w:val="555555"/>
          <w:sz w:val="28"/>
          <w:szCs w:val="28"/>
          <w:rtl/>
          <w:lang w:bidi="he-IL"/>
        </w:rPr>
        <w:softHyphen/>
        <w:t>תורה שלו, ולשבור את הלוחות כדי לה</w:t>
      </w:r>
      <w:r w:rsidRPr="00AD30CF">
        <w:rPr>
          <w:rFonts w:ascii="David" w:hAnsi="David" w:cs="David"/>
          <w:color w:val="555555"/>
          <w:sz w:val="28"/>
          <w:szCs w:val="28"/>
          <w:rtl/>
          <w:lang w:bidi="he-IL"/>
        </w:rPr>
        <w:softHyphen/>
        <w:t>ציל את ישראל</w:t>
      </w:r>
      <w:bookmarkStart w:id="43" w:name="_ftnref_1738"/>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41</w:t>
      </w:r>
      <w:r w:rsidRPr="00AD30CF">
        <w:rPr>
          <w:rFonts w:ascii="David" w:hAnsi="David" w:cs="David"/>
          <w:color w:val="555555"/>
          <w:sz w:val="28"/>
          <w:szCs w:val="28"/>
          <w:lang w:bidi="he-IL"/>
        </w:rPr>
        <w:fldChar w:fldCharType="end"/>
      </w:r>
      <w:bookmarkEnd w:id="43"/>
      <w:r w:rsidRPr="00AD30CF">
        <w:rPr>
          <w:rFonts w:ascii="David" w:hAnsi="David" w:cs="David"/>
          <w:color w:val="555555"/>
          <w:sz w:val="28"/>
          <w:szCs w:val="28"/>
          <w:lang w:bidi="he-IL"/>
        </w:rPr>
        <w:t>.</w:t>
      </w:r>
    </w:p>
    <w:p w14:paraId="24780919"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וי"ל שזהו גם הטעם ע"ז שהכתוב מרמז את הענין דשבירת הלוחות ב</w:t>
      </w:r>
      <w:r w:rsidRPr="00AD30CF">
        <w:rPr>
          <w:rFonts w:ascii="David" w:hAnsi="David" w:cs="David"/>
          <w:color w:val="555555"/>
          <w:sz w:val="28"/>
          <w:szCs w:val="28"/>
          <w:rtl/>
          <w:lang w:bidi="he-IL"/>
        </w:rPr>
        <w:softHyphen/>
        <w:t>התיבות "לעיני כל ישראל": זה שמשה שבר את הלוחות "לעיני כל ישראל" ("ואשברם לעיניכם"), הוא א) שבחו של משה, מסנ"פ עבור ישראל גברה אפילו על היפך כבוד התורה לעיני כל ישראל. ולהוסיף ע"ד הרמז ב) כדי לנטוע בלבן של כל ישראל, עד סוף כל הדורות, הענין של אהבת ישראל בתכלית השלי</w:t>
      </w:r>
      <w:r w:rsidRPr="00AD30CF">
        <w:rPr>
          <w:rFonts w:ascii="David" w:hAnsi="David" w:cs="David"/>
          <w:color w:val="555555"/>
          <w:sz w:val="28"/>
          <w:szCs w:val="28"/>
          <w:rtl/>
          <w:lang w:bidi="he-IL"/>
        </w:rPr>
        <w:softHyphen/>
        <w:t>מות</w:t>
      </w:r>
      <w:r w:rsidRPr="00AD30CF">
        <w:rPr>
          <w:rFonts w:ascii="David" w:hAnsi="David" w:cs="David"/>
          <w:color w:val="555555"/>
          <w:sz w:val="28"/>
          <w:szCs w:val="28"/>
          <w:lang w:bidi="he-IL"/>
        </w:rPr>
        <w:t>.</w:t>
      </w:r>
    </w:p>
    <w:p w14:paraId="2C01D096"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נמצא, שבתיבות "לעיני כל ישראל" נרמז שבחו של משה בשבירת הלוחות — גודל אהבת ישראל שלו</w:t>
      </w:r>
      <w:r w:rsidRPr="00AD30CF">
        <w:rPr>
          <w:rFonts w:ascii="David" w:hAnsi="David" w:cs="David"/>
          <w:color w:val="555555"/>
          <w:sz w:val="28"/>
          <w:szCs w:val="28"/>
          <w:lang w:bidi="he-IL"/>
        </w:rPr>
        <w:t>.</w:t>
      </w:r>
    </w:p>
    <w:p w14:paraId="5CABDD1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ז. אמנם עדיין צריך ביאור</w:t>
      </w:r>
      <w:r w:rsidRPr="00AD30CF">
        <w:rPr>
          <w:rFonts w:ascii="David" w:hAnsi="David" w:cs="David"/>
          <w:color w:val="555555"/>
          <w:sz w:val="28"/>
          <w:szCs w:val="28"/>
          <w:lang w:bidi="he-IL"/>
        </w:rPr>
        <w:t>:</w:t>
      </w:r>
    </w:p>
    <w:p w14:paraId="484C8F18"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ע"פ הכלל</w:t>
      </w:r>
      <w:bookmarkStart w:id="44" w:name="_ftnref_1739"/>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"_ftn_1739"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42</w:t>
      </w:r>
      <w:r w:rsidRPr="00AD30CF">
        <w:rPr>
          <w:rFonts w:ascii="David" w:hAnsi="David" w:cs="David"/>
          <w:color w:val="555555"/>
          <w:sz w:val="28"/>
          <w:szCs w:val="28"/>
          <w:lang w:bidi="he-IL"/>
        </w:rPr>
        <w:fldChar w:fldCharType="end"/>
      </w:r>
      <w:bookmarkEnd w:id="44"/>
      <w:r w:rsidRPr="00AD30CF">
        <w:rPr>
          <w:rFonts w:ascii="David" w:hAnsi="David" w:cs="David"/>
          <w:color w:val="555555"/>
          <w:sz w:val="28"/>
          <w:szCs w:val="28"/>
          <w:lang w:bidi="he-IL"/>
        </w:rPr>
        <w:t> </w:t>
      </w:r>
      <w:r w:rsidRPr="00AD30CF">
        <w:rPr>
          <w:rFonts w:ascii="David" w:hAnsi="David" w:cs="David"/>
          <w:color w:val="555555"/>
          <w:sz w:val="28"/>
          <w:szCs w:val="28"/>
          <w:rtl/>
          <w:lang w:bidi="he-IL"/>
        </w:rPr>
        <w:t>ד"הכל הולך אחר ה</w:t>
      </w:r>
      <w:r w:rsidRPr="00AD30CF">
        <w:rPr>
          <w:rFonts w:ascii="David" w:hAnsi="David" w:cs="David"/>
          <w:color w:val="555555"/>
          <w:sz w:val="28"/>
          <w:szCs w:val="28"/>
          <w:rtl/>
          <w:lang w:bidi="he-IL"/>
        </w:rPr>
        <w:softHyphen/>
        <w:t>חתום" מסתבר לומר, שסיום וחותם</w:t>
      </w:r>
    </w:p>
    <w:p w14:paraId="3C1A7538"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222</w:t>
      </w:r>
    </w:p>
    <w:p w14:paraId="5E0FB597"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התורה ("גמרה של תורה") צ"ל בענין המבטא את (שלימות) מעלת התורה</w:t>
      </w:r>
      <w:r w:rsidRPr="00AD30CF">
        <w:rPr>
          <w:rFonts w:ascii="David" w:hAnsi="David" w:cs="David"/>
          <w:color w:val="555555"/>
          <w:sz w:val="28"/>
          <w:szCs w:val="28"/>
          <w:lang w:bidi="he-IL"/>
        </w:rPr>
        <w:t>.</w:t>
      </w:r>
    </w:p>
    <w:p w14:paraId="1BB6504D"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ותמוה: אף שע"פ הנ"ל יוצא, שסיום התורה הוא בדבר טוב — שבחו של משה בענין גודל אהבתו ומסירת נפשו עבור ישראל, וגם יש בו משום גודל מעלתם של ישראל, שגם כשהם במצב ירוד ביותר, הנה כדי להגן עליהם ולהצילם מעונש כו' כדאי אפילו לשבור את ה</w:t>
      </w:r>
      <w:r w:rsidRPr="00AD30CF">
        <w:rPr>
          <w:rFonts w:ascii="David" w:hAnsi="David" w:cs="David"/>
          <w:color w:val="555555"/>
          <w:sz w:val="28"/>
          <w:szCs w:val="28"/>
          <w:rtl/>
          <w:lang w:bidi="he-IL"/>
        </w:rPr>
        <w:softHyphen/>
        <w:t>לוחות</w:t>
      </w:r>
      <w:r w:rsidRPr="00AD30CF">
        <w:rPr>
          <w:rFonts w:ascii="David" w:hAnsi="David" w:cs="David"/>
          <w:color w:val="555555"/>
          <w:sz w:val="28"/>
          <w:szCs w:val="28"/>
          <w:lang w:bidi="he-IL"/>
        </w:rPr>
        <w:t>,</w:t>
      </w:r>
    </w:p>
    <w:p w14:paraId="3C3369C6"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מ"מ, בנוגע לתורה עצמה — ה"ז היפך השבח, שכן, שבירת הלוחות ה"ז "ביטו</w:t>
      </w:r>
      <w:r w:rsidRPr="00AD30CF">
        <w:rPr>
          <w:rFonts w:ascii="David" w:hAnsi="David" w:cs="David"/>
          <w:color w:val="555555"/>
          <w:sz w:val="28"/>
          <w:szCs w:val="28"/>
          <w:rtl/>
          <w:lang w:bidi="he-IL"/>
        </w:rPr>
        <w:softHyphen/>
        <w:t>לה של תורה</w:t>
      </w:r>
      <w:r w:rsidRPr="00AD30CF">
        <w:rPr>
          <w:rFonts w:ascii="David" w:hAnsi="David" w:cs="David"/>
          <w:color w:val="555555"/>
          <w:sz w:val="28"/>
          <w:szCs w:val="28"/>
          <w:lang w:bidi="he-IL"/>
        </w:rPr>
        <w:t>"</w:t>
      </w:r>
      <w:bookmarkStart w:id="45" w:name="_ftnref_1740"/>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"_ftn_1740"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43</w:t>
      </w:r>
      <w:r w:rsidRPr="00AD30CF">
        <w:rPr>
          <w:rFonts w:ascii="David" w:hAnsi="David" w:cs="David"/>
          <w:color w:val="555555"/>
          <w:sz w:val="28"/>
          <w:szCs w:val="28"/>
          <w:lang w:bidi="he-IL"/>
        </w:rPr>
        <w:fldChar w:fldCharType="end"/>
      </w:r>
      <w:bookmarkEnd w:id="45"/>
      <w:r w:rsidRPr="00AD30CF">
        <w:rPr>
          <w:rFonts w:ascii="David" w:hAnsi="David" w:cs="David"/>
          <w:color w:val="555555"/>
          <w:sz w:val="28"/>
          <w:szCs w:val="28"/>
          <w:lang w:bidi="he-IL"/>
        </w:rPr>
        <w:t> (</w:t>
      </w:r>
      <w:r w:rsidRPr="00AD30CF">
        <w:rPr>
          <w:rFonts w:ascii="David" w:hAnsi="David" w:cs="David"/>
          <w:color w:val="555555"/>
          <w:sz w:val="28"/>
          <w:szCs w:val="28"/>
          <w:rtl/>
          <w:lang w:bidi="he-IL"/>
        </w:rPr>
        <w:t>והיפך כבוד התורה</w:t>
      </w:r>
      <w:bookmarkStart w:id="46" w:name="_ftnref_1741"/>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44</w:t>
      </w:r>
      <w:r w:rsidRPr="00AD30CF">
        <w:rPr>
          <w:rFonts w:ascii="David" w:hAnsi="David" w:cs="David"/>
          <w:color w:val="555555"/>
          <w:sz w:val="28"/>
          <w:szCs w:val="28"/>
          <w:lang w:bidi="he-IL"/>
        </w:rPr>
        <w:fldChar w:fldCharType="end"/>
      </w:r>
      <w:bookmarkEnd w:id="46"/>
      <w:r w:rsidRPr="00AD30CF">
        <w:rPr>
          <w:rFonts w:ascii="David" w:hAnsi="David" w:cs="David"/>
          <w:color w:val="555555"/>
          <w:sz w:val="28"/>
          <w:szCs w:val="28"/>
          <w:lang w:bidi="he-IL"/>
        </w:rPr>
        <w:t>)!</w:t>
      </w:r>
    </w:p>
    <w:p w14:paraId="1B6D9591"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ויש לומר הביאור בזה</w:t>
      </w:r>
      <w:r w:rsidRPr="00AD30CF">
        <w:rPr>
          <w:rFonts w:ascii="David" w:hAnsi="David" w:cs="David"/>
          <w:color w:val="555555"/>
          <w:sz w:val="28"/>
          <w:szCs w:val="28"/>
          <w:lang w:bidi="he-IL"/>
        </w:rPr>
        <w:t>:</w:t>
      </w:r>
    </w:p>
    <w:p w14:paraId="560F9DD6"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איתא בתדבא"ר</w:t>
      </w:r>
      <w:bookmarkStart w:id="47" w:name="_ftnref_1742"/>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45</w:t>
      </w:r>
      <w:r w:rsidRPr="00AD30CF">
        <w:rPr>
          <w:rFonts w:ascii="David" w:hAnsi="David" w:cs="David"/>
          <w:color w:val="555555"/>
          <w:sz w:val="28"/>
          <w:szCs w:val="28"/>
          <w:lang w:bidi="he-IL"/>
        </w:rPr>
        <w:fldChar w:fldCharType="end"/>
      </w:r>
      <w:bookmarkEnd w:id="47"/>
      <w:r w:rsidRPr="00AD30CF">
        <w:rPr>
          <w:rFonts w:ascii="David" w:hAnsi="David" w:cs="David"/>
          <w:color w:val="555555"/>
          <w:sz w:val="28"/>
          <w:szCs w:val="28"/>
          <w:lang w:bidi="he-IL"/>
        </w:rPr>
        <w:t>: "</w:t>
      </w:r>
      <w:r w:rsidRPr="00AD30CF">
        <w:rPr>
          <w:rFonts w:ascii="David" w:hAnsi="David" w:cs="David"/>
          <w:color w:val="555555"/>
          <w:sz w:val="28"/>
          <w:szCs w:val="28"/>
          <w:rtl/>
          <w:lang w:bidi="he-IL"/>
        </w:rPr>
        <w:t>שני דברים יש בעולם. . תורה וישראל אבל איני יודע איזה מהם קודם</w:t>
      </w:r>
      <w:bookmarkStart w:id="48" w:name="_ftnref_1743"/>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46</w:t>
      </w:r>
      <w:r w:rsidRPr="00AD30CF">
        <w:rPr>
          <w:rFonts w:ascii="David" w:hAnsi="David" w:cs="David"/>
          <w:color w:val="555555"/>
          <w:sz w:val="28"/>
          <w:szCs w:val="28"/>
          <w:lang w:bidi="he-IL"/>
        </w:rPr>
        <w:fldChar w:fldCharType="end"/>
      </w:r>
      <w:bookmarkEnd w:id="48"/>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אמרתי לו בני דרכן של בני אדם אומרים התורה קדמה. . אבל אני אומר ישראל קדמו</w:t>
      </w:r>
      <w:r w:rsidRPr="00AD30CF">
        <w:rPr>
          <w:rFonts w:ascii="David" w:hAnsi="David" w:cs="David"/>
          <w:color w:val="555555"/>
          <w:sz w:val="28"/>
          <w:szCs w:val="28"/>
          <w:lang w:bidi="he-IL"/>
        </w:rPr>
        <w:t>".</w:t>
      </w:r>
    </w:p>
    <w:p w14:paraId="3027037E"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 xml:space="preserve">ולכאורה אינו מובן: מהו הספק "איזה מהם קודם" (עד שצריכים לאליהו לחדש "אני אומר ישראל קדמו") — הרי כל ענין התורה לא יתכן בלי ישראל שלהם נאמרו ציוויי התורה (כההמשך </w:t>
      </w:r>
      <w:r w:rsidRPr="00AD30CF">
        <w:rPr>
          <w:rFonts w:ascii="David" w:hAnsi="David" w:cs="David"/>
          <w:color w:val="555555"/>
          <w:sz w:val="28"/>
          <w:szCs w:val="28"/>
          <w:rtl/>
          <w:lang w:bidi="he-IL"/>
        </w:rPr>
        <w:lastRenderedPageBreak/>
        <w:t>ב</w:t>
      </w:r>
      <w:r w:rsidRPr="00AD30CF">
        <w:rPr>
          <w:rFonts w:ascii="David" w:hAnsi="David" w:cs="David"/>
          <w:color w:val="555555"/>
          <w:sz w:val="28"/>
          <w:szCs w:val="28"/>
          <w:rtl/>
          <w:lang w:bidi="he-IL"/>
        </w:rPr>
        <w:softHyphen/>
        <w:t>תדבא"ר</w:t>
      </w:r>
      <w:bookmarkStart w:id="49" w:name="_ftnref_1744"/>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"_ftn_1744"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47</w:t>
      </w:r>
      <w:r w:rsidRPr="00AD30CF">
        <w:rPr>
          <w:rFonts w:ascii="David" w:hAnsi="David" w:cs="David"/>
          <w:color w:val="555555"/>
          <w:sz w:val="28"/>
          <w:szCs w:val="28"/>
          <w:lang w:bidi="he-IL"/>
        </w:rPr>
        <w:fldChar w:fldCharType="end"/>
      </w:r>
      <w:bookmarkEnd w:id="49"/>
      <w:r w:rsidRPr="00AD30CF">
        <w:rPr>
          <w:rFonts w:ascii="David" w:hAnsi="David" w:cs="David"/>
          <w:color w:val="555555"/>
          <w:sz w:val="28"/>
          <w:szCs w:val="28"/>
          <w:lang w:bidi="he-IL"/>
        </w:rPr>
        <w:t xml:space="preserve"> — </w:t>
      </w:r>
      <w:r w:rsidRPr="00AD30CF">
        <w:rPr>
          <w:rFonts w:ascii="David" w:hAnsi="David" w:cs="David"/>
          <w:color w:val="555555"/>
          <w:sz w:val="28"/>
          <w:szCs w:val="28"/>
          <w:rtl/>
          <w:lang w:bidi="he-IL"/>
        </w:rPr>
        <w:t>שאינו מובן מעיקרא מה קס"ד?!) והם המקיימים אותם, ועכצ"ל שישראל קדמו, וכמפורש במדרש</w:t>
      </w:r>
      <w:bookmarkStart w:id="50" w:name="_ftnref_1745"/>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"_ftn_1745"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48</w:t>
      </w:r>
      <w:r w:rsidRPr="00AD30CF">
        <w:rPr>
          <w:rFonts w:ascii="David" w:hAnsi="David" w:cs="David"/>
          <w:color w:val="555555"/>
          <w:sz w:val="28"/>
          <w:szCs w:val="28"/>
          <w:lang w:bidi="he-IL"/>
        </w:rPr>
        <w:fldChar w:fldCharType="end"/>
      </w:r>
      <w:bookmarkEnd w:id="50"/>
      <w:r w:rsidRPr="00AD30CF">
        <w:rPr>
          <w:rFonts w:ascii="David" w:hAnsi="David" w:cs="David"/>
          <w:color w:val="555555"/>
          <w:sz w:val="28"/>
          <w:szCs w:val="28"/>
          <w:lang w:bidi="he-IL"/>
        </w:rPr>
        <w:t> "</w:t>
      </w:r>
      <w:r w:rsidRPr="00AD30CF">
        <w:rPr>
          <w:rFonts w:ascii="David" w:hAnsi="David" w:cs="David"/>
          <w:color w:val="555555"/>
          <w:sz w:val="28"/>
          <w:szCs w:val="28"/>
          <w:rtl/>
          <w:lang w:bidi="he-IL"/>
        </w:rPr>
        <w:t>מחשבתן של ישראל קדמה לכל דבר. . אילולי. . ישראל עתידין לקבל את התורה לא הי' כותב בתורה צו את בני ישראל דבר אל בני ישראל</w:t>
      </w:r>
      <w:r w:rsidRPr="00AD30CF">
        <w:rPr>
          <w:rFonts w:ascii="David" w:hAnsi="David" w:cs="David"/>
          <w:color w:val="555555"/>
          <w:sz w:val="28"/>
          <w:szCs w:val="28"/>
          <w:lang w:bidi="he-IL"/>
        </w:rPr>
        <w:t>"?</w:t>
      </w:r>
    </w:p>
    <w:p w14:paraId="63BDD01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אלא הביאור בזה — שממ"ש "צו את בנ"י דבר אל בנ"י" נלמדת (רק) קדימה בזמן, אבל בנוגע לקדימה במעלה אפשר לומר שהעיקר היא התורה (שהתורה קדמה במעלה וחשיבות לישראל), ומע</w:t>
      </w:r>
      <w:r w:rsidRPr="00AD30CF">
        <w:rPr>
          <w:rFonts w:ascii="David" w:hAnsi="David" w:cs="David"/>
          <w:color w:val="555555"/>
          <w:sz w:val="28"/>
          <w:szCs w:val="28"/>
          <w:rtl/>
          <w:lang w:bidi="he-IL"/>
        </w:rPr>
        <w:softHyphen/>
        <w:t>לתם של ישראל היא שרק הם בכחם וביכלתם לקיים את ציוויי התורה</w:t>
      </w:r>
      <w:bookmarkStart w:id="51" w:name="_ftnref_1746"/>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49</w:t>
      </w:r>
      <w:r w:rsidRPr="00AD30CF">
        <w:rPr>
          <w:rFonts w:ascii="David" w:hAnsi="David" w:cs="David"/>
          <w:color w:val="555555"/>
          <w:sz w:val="28"/>
          <w:szCs w:val="28"/>
          <w:lang w:bidi="he-IL"/>
        </w:rPr>
        <w:fldChar w:fldCharType="end"/>
      </w:r>
      <w:bookmarkEnd w:id="51"/>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וזהו החידוש ד"אני אומר</w:t>
      </w:r>
      <w:r w:rsidRPr="00AD30CF">
        <w:rPr>
          <w:rFonts w:ascii="David" w:hAnsi="David" w:cs="David"/>
          <w:color w:val="555555"/>
          <w:sz w:val="28"/>
          <w:szCs w:val="28"/>
          <w:lang w:bidi="he-IL"/>
        </w:rPr>
        <w:t>"</w:t>
      </w:r>
      <w:bookmarkStart w:id="52" w:name="_ftnref_1747"/>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"_ftn_1747"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50</w:t>
      </w:r>
      <w:r w:rsidRPr="00AD30CF">
        <w:rPr>
          <w:rFonts w:ascii="David" w:hAnsi="David" w:cs="David"/>
          <w:color w:val="555555"/>
          <w:sz w:val="28"/>
          <w:szCs w:val="28"/>
          <w:lang w:bidi="he-IL"/>
        </w:rPr>
        <w:fldChar w:fldCharType="end"/>
      </w:r>
      <w:bookmarkEnd w:id="52"/>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שקדימה זו היא בעיקר קדימה במעלה, מעלתם של ישראל, "ישראל קדמו". ואולי י"ל יתרה מזה דהתורה ניתנה כדי לגלות מעלתם של ישראל</w:t>
      </w:r>
      <w:bookmarkStart w:id="53" w:name="_ftnref_1748"/>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51</w:t>
      </w:r>
      <w:r w:rsidRPr="00AD30CF">
        <w:rPr>
          <w:rFonts w:ascii="David" w:hAnsi="David" w:cs="David"/>
          <w:color w:val="555555"/>
          <w:sz w:val="28"/>
          <w:szCs w:val="28"/>
          <w:lang w:bidi="he-IL"/>
        </w:rPr>
        <w:fldChar w:fldCharType="end"/>
      </w:r>
      <w:bookmarkEnd w:id="53"/>
      <w:r w:rsidRPr="00AD30CF">
        <w:rPr>
          <w:rFonts w:ascii="David" w:hAnsi="David" w:cs="David"/>
          <w:color w:val="555555"/>
          <w:sz w:val="28"/>
          <w:szCs w:val="28"/>
          <w:lang w:bidi="he-IL"/>
        </w:rPr>
        <w:t>.</w:t>
      </w:r>
    </w:p>
    <w:p w14:paraId="03E3E71C"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223</w:t>
      </w:r>
    </w:p>
    <w:p w14:paraId="5925C2DC"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וזהו גם תוכן החילוק בין שני הטע</w:t>
      </w:r>
      <w:r w:rsidRPr="00AD30CF">
        <w:rPr>
          <w:rFonts w:ascii="David" w:hAnsi="David" w:cs="David"/>
          <w:color w:val="555555"/>
          <w:sz w:val="28"/>
          <w:szCs w:val="28"/>
          <w:rtl/>
          <w:lang w:bidi="he-IL"/>
        </w:rPr>
        <w:softHyphen/>
        <w:t>מים לשבירת הלוחות שבפירוש רש"י</w:t>
      </w:r>
      <w:r w:rsidRPr="00AD30CF">
        <w:rPr>
          <w:rFonts w:ascii="David" w:hAnsi="David" w:cs="David"/>
          <w:color w:val="555555"/>
          <w:sz w:val="28"/>
          <w:szCs w:val="28"/>
          <w:lang w:bidi="he-IL"/>
        </w:rPr>
        <w:t>:</w:t>
      </w:r>
    </w:p>
    <w:p w14:paraId="18B159C6"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בטעם הא' — "כל ישראל מומרים ואתננה להם" — מודגשת מעלת התורה על ישראל, שמעלת ישראל היא בזה שהם מקיימים וממלאים ציוויי התורה, ולכן, בהיותם "מומרים" אין לתת להם את התורה</w:t>
      </w:r>
      <w:r w:rsidRPr="00AD30CF">
        <w:rPr>
          <w:rFonts w:ascii="David" w:hAnsi="David" w:cs="David"/>
          <w:color w:val="555555"/>
          <w:sz w:val="28"/>
          <w:szCs w:val="28"/>
          <w:lang w:bidi="he-IL"/>
        </w:rPr>
        <w:t>;</w:t>
      </w:r>
    </w:p>
    <w:p w14:paraId="66CDD153"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ואילו בטעם הב' — מודגשת מעלתם של ישראל על התורה, עד כדי כך, ששוברים את הלוחות כדי להציל את ישראל — דישראל קדמו לתורה (וה</w:t>
      </w:r>
      <w:r w:rsidRPr="00AD30CF">
        <w:rPr>
          <w:rFonts w:ascii="David" w:hAnsi="David" w:cs="David"/>
          <w:color w:val="555555"/>
          <w:sz w:val="28"/>
          <w:szCs w:val="28"/>
          <w:rtl/>
          <w:lang w:bidi="he-IL"/>
        </w:rPr>
        <w:softHyphen/>
        <w:t>תורה היא בשביל ישראל</w:t>
      </w:r>
      <w:r w:rsidRPr="00AD30CF">
        <w:rPr>
          <w:rFonts w:ascii="David" w:hAnsi="David" w:cs="David"/>
          <w:color w:val="555555"/>
          <w:sz w:val="28"/>
          <w:szCs w:val="28"/>
          <w:lang w:bidi="he-IL"/>
        </w:rPr>
        <w:t>)</w:t>
      </w:r>
      <w:bookmarkStart w:id="54" w:name="_ftnref_1749"/>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"_ftn_1749"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52</w:t>
      </w:r>
      <w:r w:rsidRPr="00AD30CF">
        <w:rPr>
          <w:rFonts w:ascii="David" w:hAnsi="David" w:cs="David"/>
          <w:color w:val="555555"/>
          <w:sz w:val="28"/>
          <w:szCs w:val="28"/>
          <w:lang w:bidi="he-IL"/>
        </w:rPr>
        <w:fldChar w:fldCharType="end"/>
      </w:r>
      <w:bookmarkEnd w:id="54"/>
      <w:r w:rsidRPr="00AD30CF">
        <w:rPr>
          <w:rFonts w:ascii="David" w:hAnsi="David" w:cs="David"/>
          <w:color w:val="555555"/>
          <w:sz w:val="28"/>
          <w:szCs w:val="28"/>
          <w:lang w:bidi="he-IL"/>
        </w:rPr>
        <w:t>.</w:t>
      </w:r>
    </w:p>
    <w:p w14:paraId="00E4598A"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ח. ובזה יובן הקשר ד"לעיני כל יש</w:t>
      </w:r>
      <w:r w:rsidRPr="00AD30CF">
        <w:rPr>
          <w:rFonts w:ascii="David" w:hAnsi="David" w:cs="David"/>
          <w:color w:val="555555"/>
          <w:sz w:val="28"/>
          <w:szCs w:val="28"/>
          <w:rtl/>
          <w:lang w:bidi="he-IL"/>
        </w:rPr>
        <w:softHyphen/>
        <w:t>ראל" (שבירת הלוחות) עם "גמרה של תורה</w:t>
      </w:r>
      <w:r w:rsidRPr="00AD30CF">
        <w:rPr>
          <w:rFonts w:ascii="David" w:hAnsi="David" w:cs="David"/>
          <w:color w:val="555555"/>
          <w:sz w:val="28"/>
          <w:szCs w:val="28"/>
          <w:lang w:bidi="he-IL"/>
        </w:rPr>
        <w:t>":</w:t>
      </w:r>
    </w:p>
    <w:p w14:paraId="534BA453"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ב"גמרה של תורה", סיומה וחותמה של כל התורה כולה, המקום שיבוא ה</w:t>
      </w:r>
      <w:r w:rsidRPr="00AD30CF">
        <w:rPr>
          <w:rFonts w:ascii="David" w:hAnsi="David" w:cs="David"/>
          <w:color w:val="555555"/>
          <w:sz w:val="28"/>
          <w:szCs w:val="28"/>
          <w:rtl/>
          <w:lang w:bidi="he-IL"/>
        </w:rPr>
        <w:softHyphen/>
        <w:t>תוכן דכל התורה כולה. וענין זה מודגש בהתיבות, בהענין "לעיני כל ישראל", "שנשאו לבו לשבור הלוחות לעיניהם" — לומר לך, שכאשר מסיימים את כל התו</w:t>
      </w:r>
      <w:r w:rsidRPr="00AD30CF">
        <w:rPr>
          <w:rFonts w:ascii="David" w:hAnsi="David" w:cs="David"/>
          <w:color w:val="555555"/>
          <w:sz w:val="28"/>
          <w:szCs w:val="28"/>
          <w:rtl/>
          <w:lang w:bidi="he-IL"/>
        </w:rPr>
        <w:softHyphen/>
        <w:t>רה כולה, יודעים, ששלימותה ותכליתה של התורה היא — "צו את בנ"י דבר אל בנ"י", "ישראל קדמו" (שבגלל זה "נשאו לבו לשבור הלוחות</w:t>
      </w:r>
      <w:r w:rsidRPr="00AD30CF">
        <w:rPr>
          <w:rFonts w:ascii="David" w:hAnsi="David" w:cs="David"/>
          <w:color w:val="555555"/>
          <w:sz w:val="28"/>
          <w:szCs w:val="28"/>
          <w:lang w:bidi="he-IL"/>
        </w:rPr>
        <w:t>").</w:t>
      </w:r>
    </w:p>
    <w:p w14:paraId="17EBEFE7"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וענין זה מודגש בשמחת</w:t>
      </w:r>
      <w:r w:rsidRPr="00AD30CF">
        <w:rPr>
          <w:rFonts w:ascii="David" w:hAnsi="David" w:cs="David"/>
          <w:color w:val="555555"/>
          <w:sz w:val="28"/>
          <w:szCs w:val="28"/>
          <w:rtl/>
          <w:lang w:bidi="he-IL"/>
        </w:rPr>
        <w:softHyphen/>
        <w:t>תורה — שאז קורין "לעיני כל ישראל", "ועושין בו סעודת משתה לגמרה של תורה</w:t>
      </w:r>
      <w:r w:rsidRPr="00AD30CF">
        <w:rPr>
          <w:rFonts w:ascii="David" w:hAnsi="David" w:cs="David"/>
          <w:color w:val="555555"/>
          <w:sz w:val="28"/>
          <w:szCs w:val="28"/>
          <w:lang w:bidi="he-IL"/>
        </w:rPr>
        <w:t>"</w:t>
      </w:r>
      <w:bookmarkStart w:id="55" w:name="_ftnref_1750"/>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"_ftn_1750"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53</w:t>
      </w:r>
      <w:r w:rsidRPr="00AD30CF">
        <w:rPr>
          <w:rFonts w:ascii="David" w:hAnsi="David" w:cs="David"/>
          <w:color w:val="555555"/>
          <w:sz w:val="28"/>
          <w:szCs w:val="28"/>
          <w:lang w:bidi="he-IL"/>
        </w:rPr>
        <w:fldChar w:fldCharType="end"/>
      </w:r>
      <w:r w:rsidRPr="00AD30CF">
        <w:rPr>
          <w:rFonts w:ascii="David" w:hAnsi="David" w:cs="David"/>
          <w:color w:val="555555"/>
          <w:sz w:val="28"/>
          <w:szCs w:val="28"/>
          <w:lang w:bidi="he-IL"/>
        </w:rPr>
        <w:t>:</w:t>
      </w:r>
    </w:p>
    <w:p w14:paraId="515F3780"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בשמח"ת (יו"ט שני של שמיני עצרת) מודגשת ומתגלה מעלתן של ישראל — "פר אחד איל אחד</w:t>
      </w:r>
      <w:r w:rsidRPr="00AD30CF">
        <w:rPr>
          <w:rFonts w:ascii="David" w:hAnsi="David" w:cs="David"/>
          <w:color w:val="555555"/>
          <w:sz w:val="28"/>
          <w:szCs w:val="28"/>
          <w:lang w:bidi="he-IL"/>
        </w:rPr>
        <w:t>"</w:t>
      </w:r>
      <w:bookmarkStart w:id="56" w:name="_ftnref_1751"/>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"_ftn_1751"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54</w:t>
      </w:r>
      <w:r w:rsidRPr="00AD30CF">
        <w:rPr>
          <w:rFonts w:ascii="David" w:hAnsi="David" w:cs="David"/>
          <w:color w:val="555555"/>
          <w:sz w:val="28"/>
          <w:szCs w:val="28"/>
          <w:lang w:bidi="he-IL"/>
        </w:rPr>
        <w:fldChar w:fldCharType="end"/>
      </w:r>
      <w:bookmarkEnd w:id="56"/>
      <w:r w:rsidRPr="00AD30CF">
        <w:rPr>
          <w:rFonts w:ascii="David" w:hAnsi="David" w:cs="David"/>
          <w:color w:val="555555"/>
          <w:sz w:val="28"/>
          <w:szCs w:val="28"/>
          <w:lang w:bidi="he-IL"/>
        </w:rPr>
        <w:t> (</w:t>
      </w:r>
      <w:r w:rsidRPr="00AD30CF">
        <w:rPr>
          <w:rFonts w:ascii="David" w:hAnsi="David" w:cs="David"/>
          <w:color w:val="555555"/>
          <w:sz w:val="28"/>
          <w:szCs w:val="28"/>
          <w:rtl/>
          <w:lang w:bidi="he-IL"/>
        </w:rPr>
        <w:t>שקורין אז בתורה למפטיר), "כנגד ישראל</w:t>
      </w:r>
      <w:r w:rsidRPr="00AD30CF">
        <w:rPr>
          <w:rFonts w:ascii="David" w:hAnsi="David" w:cs="David"/>
          <w:color w:val="555555"/>
          <w:sz w:val="28"/>
          <w:szCs w:val="28"/>
          <w:lang w:bidi="he-IL"/>
        </w:rPr>
        <w:t>"</w:t>
      </w:r>
      <w:bookmarkStart w:id="57" w:name="_ftnref_1752"/>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"_ftn_1752"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55</w:t>
      </w:r>
      <w:r w:rsidRPr="00AD30CF">
        <w:rPr>
          <w:rFonts w:ascii="David" w:hAnsi="David" w:cs="David"/>
          <w:color w:val="555555"/>
          <w:sz w:val="28"/>
          <w:szCs w:val="28"/>
          <w:lang w:bidi="he-IL"/>
        </w:rPr>
        <w:fldChar w:fldCharType="end"/>
      </w:r>
      <w:bookmarkEnd w:id="57"/>
      <w:r w:rsidRPr="00AD30CF">
        <w:rPr>
          <w:rFonts w:ascii="David" w:hAnsi="David" w:cs="David"/>
          <w:color w:val="555555"/>
          <w:sz w:val="28"/>
          <w:szCs w:val="28"/>
          <w:lang w:bidi="he-IL"/>
        </w:rPr>
        <w:t>, "</w:t>
      </w:r>
      <w:r w:rsidRPr="00AD30CF">
        <w:rPr>
          <w:rFonts w:ascii="David" w:hAnsi="David" w:cs="David"/>
          <w:color w:val="555555"/>
          <w:sz w:val="28"/>
          <w:szCs w:val="28"/>
          <w:rtl/>
          <w:lang w:bidi="he-IL"/>
        </w:rPr>
        <w:t>פר יחידי. . כנגד אומה יחידה, משל למלך. . אמר לאוהבו עשה לי סעודה קטנה כדי שאהנה ממך</w:t>
      </w:r>
      <w:r w:rsidRPr="00AD30CF">
        <w:rPr>
          <w:rFonts w:ascii="David" w:hAnsi="David" w:cs="David"/>
          <w:color w:val="555555"/>
          <w:sz w:val="28"/>
          <w:szCs w:val="28"/>
          <w:lang w:bidi="he-IL"/>
        </w:rPr>
        <w:t>"</w:t>
      </w:r>
      <w:bookmarkStart w:id="58" w:name="_ftnref_1753"/>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"_ftn_1753"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56</w:t>
      </w:r>
      <w:r w:rsidRPr="00AD30CF">
        <w:rPr>
          <w:rFonts w:ascii="David" w:hAnsi="David" w:cs="David"/>
          <w:color w:val="555555"/>
          <w:sz w:val="28"/>
          <w:szCs w:val="28"/>
          <w:lang w:bidi="he-IL"/>
        </w:rPr>
        <w:fldChar w:fldCharType="end"/>
      </w:r>
      <w:bookmarkEnd w:id="58"/>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היינו, שהענין דשמח"ת הוא — "יהיו לך לבדך ואין לזרים אתך</w:t>
      </w:r>
      <w:r w:rsidRPr="00AD30CF">
        <w:rPr>
          <w:rFonts w:ascii="David" w:hAnsi="David" w:cs="David"/>
          <w:color w:val="555555"/>
          <w:sz w:val="28"/>
          <w:szCs w:val="28"/>
          <w:lang w:bidi="he-IL"/>
        </w:rPr>
        <w:t>"</w:t>
      </w:r>
      <w:bookmarkStart w:id="59" w:name="_ftnref_1754"/>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"_ftn_1754"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57</w:t>
      </w:r>
      <w:r w:rsidRPr="00AD30CF">
        <w:rPr>
          <w:rFonts w:ascii="David" w:hAnsi="David" w:cs="David"/>
          <w:color w:val="555555"/>
          <w:sz w:val="28"/>
          <w:szCs w:val="28"/>
          <w:lang w:bidi="he-IL"/>
        </w:rPr>
        <w:fldChar w:fldCharType="end"/>
      </w:r>
      <w:bookmarkEnd w:id="59"/>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ובלשון הזהר</w:t>
      </w:r>
      <w:bookmarkStart w:id="60" w:name="_ftnref_1755"/>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"_ftn_1755"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58</w:t>
      </w:r>
      <w:r w:rsidRPr="00AD30CF">
        <w:rPr>
          <w:rFonts w:ascii="David" w:hAnsi="David" w:cs="David"/>
          <w:color w:val="555555"/>
          <w:sz w:val="28"/>
          <w:szCs w:val="28"/>
          <w:lang w:bidi="he-IL"/>
        </w:rPr>
        <w:fldChar w:fldCharType="end"/>
      </w:r>
      <w:bookmarkEnd w:id="60"/>
      <w:r w:rsidRPr="00AD30CF">
        <w:rPr>
          <w:rFonts w:ascii="David" w:hAnsi="David" w:cs="David"/>
          <w:color w:val="555555"/>
          <w:sz w:val="28"/>
          <w:szCs w:val="28"/>
          <w:lang w:bidi="he-IL"/>
        </w:rPr>
        <w:t> — "</w:t>
      </w:r>
      <w:r w:rsidRPr="00AD30CF">
        <w:rPr>
          <w:rFonts w:ascii="David" w:hAnsi="David" w:cs="David"/>
          <w:color w:val="555555"/>
          <w:sz w:val="28"/>
          <w:szCs w:val="28"/>
          <w:rtl/>
          <w:lang w:bidi="he-IL"/>
        </w:rPr>
        <w:t>לא אשתכח במלכא אלא ישראל בלחודוהי</w:t>
      </w:r>
      <w:r w:rsidRPr="00AD30CF">
        <w:rPr>
          <w:rFonts w:ascii="David" w:hAnsi="David" w:cs="David"/>
          <w:color w:val="555555"/>
          <w:sz w:val="28"/>
          <w:szCs w:val="28"/>
          <w:lang w:bidi="he-IL"/>
        </w:rPr>
        <w:t>".</w:t>
      </w:r>
    </w:p>
    <w:p w14:paraId="4CE10762"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ולא עוד, אלא שהדגשת וגילוי מעלתן של ישראל בשמח"ת היא — גם לגבי התורה</w:t>
      </w:r>
      <w:r w:rsidRPr="00AD30CF">
        <w:rPr>
          <w:rFonts w:ascii="David" w:hAnsi="David" w:cs="David"/>
          <w:color w:val="555555"/>
          <w:sz w:val="28"/>
          <w:szCs w:val="28"/>
          <w:lang w:bidi="he-IL"/>
        </w:rPr>
        <w:t>:</w:t>
      </w:r>
    </w:p>
    <w:p w14:paraId="6FE52B4B"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ב"שמחת תורה" — שני פירושים</w:t>
      </w:r>
      <w:bookmarkStart w:id="61" w:name="_ftnref_1756"/>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"_ftn_1756"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59</w:t>
      </w:r>
      <w:r w:rsidRPr="00AD30CF">
        <w:rPr>
          <w:rFonts w:ascii="David" w:hAnsi="David" w:cs="David"/>
          <w:color w:val="555555"/>
          <w:sz w:val="28"/>
          <w:szCs w:val="28"/>
          <w:lang w:bidi="he-IL"/>
        </w:rPr>
        <w:fldChar w:fldCharType="end"/>
      </w:r>
      <w:bookmarkEnd w:id="61"/>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א) שמחת ישראל בתורה ("שמחין. . לגמרה של תורה</w:t>
      </w:r>
      <w:r w:rsidRPr="00AD30CF">
        <w:rPr>
          <w:rFonts w:ascii="David" w:hAnsi="David" w:cs="David"/>
          <w:color w:val="555555"/>
          <w:sz w:val="28"/>
          <w:szCs w:val="28"/>
          <w:lang w:bidi="he-IL"/>
        </w:rPr>
        <w:t>"</w:t>
      </w:r>
      <w:hyperlink r:id="rId16" w:anchor="_ftn_1750" w:history="1">
        <w:r w:rsidRPr="00AD30CF">
          <w:rPr>
            <w:rFonts w:ascii="David" w:hAnsi="David" w:cs="David"/>
            <w:color w:val="000080"/>
            <w:sz w:val="20"/>
            <w:szCs w:val="20"/>
            <w:vertAlign w:val="superscript"/>
            <w:lang w:bidi="he-IL"/>
          </w:rPr>
          <w:t>53</w:t>
        </w:r>
      </w:hyperlink>
      <w:bookmarkEnd w:id="55"/>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היינו שע"י התורה נעשית</w:t>
      </w:r>
    </w:p>
    <w:p w14:paraId="45BABD47" w14:textId="77777777" w:rsidR="00711BF4" w:rsidRPr="00AD30CF" w:rsidRDefault="00711BF4" w:rsidP="00711BF4">
      <w:pPr>
        <w:shd w:val="clear" w:color="auto" w:fill="FFFFFF"/>
        <w:bidi/>
        <w:jc w:val="both"/>
        <w:rPr>
          <w:rFonts w:ascii="David" w:hAnsi="David" w:cs="David"/>
          <w:b/>
          <w:bCs/>
          <w:color w:val="555555"/>
          <w:sz w:val="32"/>
          <w:szCs w:val="32"/>
          <w:lang w:bidi="he-IL"/>
        </w:rPr>
      </w:pPr>
      <w:r w:rsidRPr="00AD30CF">
        <w:rPr>
          <w:rFonts w:ascii="David" w:hAnsi="David" w:cs="David"/>
          <w:b/>
          <w:bCs/>
          <w:color w:val="555555"/>
          <w:sz w:val="32"/>
          <w:szCs w:val="32"/>
          <w:lang w:bidi="he-IL"/>
        </w:rPr>
        <w:t>224</w:t>
      </w:r>
    </w:p>
    <w:p w14:paraId="27FC2F53"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שמחה בישראל, ב) שמחתה של התורה, עי"ז שישראל משמחין את התורה</w:t>
      </w:r>
      <w:bookmarkStart w:id="62" w:name="_ftnref_1758"/>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"_ftn_1758"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60</w:t>
      </w:r>
      <w:r w:rsidRPr="00AD30CF">
        <w:rPr>
          <w:rFonts w:ascii="David" w:hAnsi="David" w:cs="David"/>
          <w:color w:val="555555"/>
          <w:sz w:val="28"/>
          <w:szCs w:val="28"/>
          <w:lang w:bidi="he-IL"/>
        </w:rPr>
        <w:fldChar w:fldCharType="end"/>
      </w:r>
      <w:bookmarkEnd w:id="62"/>
      <w:r w:rsidRPr="00AD30CF">
        <w:rPr>
          <w:rFonts w:ascii="David" w:hAnsi="David" w:cs="David"/>
          <w:color w:val="555555"/>
          <w:sz w:val="28"/>
          <w:szCs w:val="28"/>
          <w:lang w:bidi="he-IL"/>
        </w:rPr>
        <w:t xml:space="preserve">, </w:t>
      </w:r>
      <w:r w:rsidRPr="00AD30CF">
        <w:rPr>
          <w:rFonts w:ascii="David" w:hAnsi="David" w:cs="David"/>
          <w:color w:val="555555"/>
          <w:sz w:val="28"/>
          <w:szCs w:val="28"/>
          <w:rtl/>
          <w:lang w:bidi="he-IL"/>
        </w:rPr>
        <w:t>ועד כדי כך ש"ישראל הם החתן והתורה. . היא הכלה", היינו, שישראל הם "משפי</w:t>
      </w:r>
      <w:r w:rsidRPr="00AD30CF">
        <w:rPr>
          <w:rFonts w:ascii="David" w:hAnsi="David" w:cs="David"/>
          <w:color w:val="555555"/>
          <w:sz w:val="28"/>
          <w:szCs w:val="28"/>
          <w:rtl/>
          <w:lang w:bidi="he-IL"/>
        </w:rPr>
        <w:softHyphen/>
        <w:t>עים לגבי התורה</w:t>
      </w:r>
      <w:r w:rsidRPr="00AD30CF">
        <w:rPr>
          <w:rFonts w:ascii="David" w:hAnsi="David" w:cs="David"/>
          <w:color w:val="555555"/>
          <w:sz w:val="28"/>
          <w:szCs w:val="28"/>
          <w:lang w:bidi="he-IL"/>
        </w:rPr>
        <w:t>"</w:t>
      </w:r>
      <w:bookmarkStart w:id="63" w:name="_ftnref_1759"/>
      <w:r w:rsidRPr="00AD30CF">
        <w:rPr>
          <w:rFonts w:ascii="David" w:hAnsi="David" w:cs="David"/>
          <w:color w:val="555555"/>
          <w:sz w:val="28"/>
          <w:szCs w:val="28"/>
          <w:lang w:bidi="he-IL"/>
        </w:rPr>
        <w:fldChar w:fldCharType="begin"/>
      </w:r>
      <w:r w:rsidRPr="00AD30CF">
        <w:rPr>
          <w:rFonts w:ascii="David" w:hAnsi="David" w:cs="David"/>
          <w:color w:val="555555"/>
          <w:sz w:val="28"/>
          <w:szCs w:val="28"/>
          <w:lang w:bidi="he-IL"/>
        </w:rPr>
        <w:instrText xml:space="preserve"> HYPERLINK "http://chabadlibrary.org/books/admur/lkus/34/17/1/index.htm" \l "_ftn_1759" </w:instrText>
      </w:r>
      <w:r w:rsidRPr="00AD30CF">
        <w:rPr>
          <w:rFonts w:ascii="David" w:hAnsi="David" w:cs="David"/>
          <w:color w:val="555555"/>
          <w:sz w:val="28"/>
          <w:szCs w:val="28"/>
          <w:lang w:bidi="he-IL"/>
        </w:rPr>
        <w:fldChar w:fldCharType="separate"/>
      </w:r>
      <w:r w:rsidRPr="00AD30CF">
        <w:rPr>
          <w:rFonts w:ascii="David" w:hAnsi="David" w:cs="David"/>
          <w:color w:val="000080"/>
          <w:sz w:val="20"/>
          <w:szCs w:val="20"/>
          <w:vertAlign w:val="superscript"/>
          <w:lang w:bidi="he-IL"/>
        </w:rPr>
        <w:t>61</w:t>
      </w:r>
      <w:r w:rsidRPr="00AD30CF">
        <w:rPr>
          <w:rFonts w:ascii="David" w:hAnsi="David" w:cs="David"/>
          <w:color w:val="555555"/>
          <w:sz w:val="28"/>
          <w:szCs w:val="28"/>
          <w:lang w:bidi="he-IL"/>
        </w:rPr>
        <w:fldChar w:fldCharType="end"/>
      </w:r>
      <w:bookmarkEnd w:id="63"/>
      <w:r w:rsidRPr="00AD30CF">
        <w:rPr>
          <w:rFonts w:ascii="David" w:hAnsi="David" w:cs="David"/>
          <w:color w:val="555555"/>
          <w:sz w:val="28"/>
          <w:szCs w:val="28"/>
          <w:lang w:bidi="he-IL"/>
        </w:rPr>
        <w:t>.</w:t>
      </w:r>
    </w:p>
    <w:p w14:paraId="10B05786"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וענין זה — שבכחן של ישראל לשמח את התורה — הוא מפני מעלתם של ישראל, שקדמו לתורה, "ישראל קדמו</w:t>
      </w:r>
      <w:r w:rsidRPr="00AD30CF">
        <w:rPr>
          <w:rFonts w:ascii="David" w:hAnsi="David" w:cs="David"/>
          <w:color w:val="555555"/>
          <w:sz w:val="28"/>
          <w:szCs w:val="28"/>
          <w:lang w:bidi="he-IL"/>
        </w:rPr>
        <w:t>".</w:t>
      </w:r>
    </w:p>
    <w:p w14:paraId="581A7763" w14:textId="77777777" w:rsidR="00711BF4" w:rsidRPr="00AD30CF" w:rsidRDefault="00711BF4" w:rsidP="00711BF4">
      <w:pPr>
        <w:shd w:val="clear" w:color="auto" w:fill="FFFFFF"/>
        <w:bidi/>
        <w:jc w:val="both"/>
        <w:rPr>
          <w:rFonts w:ascii="David" w:hAnsi="David" w:cs="David"/>
          <w:color w:val="555555"/>
          <w:sz w:val="28"/>
          <w:szCs w:val="28"/>
          <w:lang w:bidi="he-IL"/>
        </w:rPr>
      </w:pPr>
      <w:r w:rsidRPr="00AD30CF">
        <w:rPr>
          <w:rFonts w:ascii="David" w:hAnsi="David" w:cs="David"/>
          <w:color w:val="555555"/>
          <w:sz w:val="28"/>
          <w:szCs w:val="28"/>
          <w:rtl/>
          <w:lang w:bidi="he-IL"/>
        </w:rPr>
        <w:t>ומכיון שבשמח"ת מתגלית מעלתן של ישראל שקדמו (גם) לתורה, לכן קורין ב"גמרה של תורה", "לעיני כל ישראל" (שבירת הלוחות כדי להגן על ישראל), שבזה מתבטאת שלימותה ותכליתה של התורה — "צו את בנ"י דבר אל בנ"י</w:t>
      </w:r>
      <w:r w:rsidRPr="00AD30CF">
        <w:rPr>
          <w:rFonts w:ascii="David" w:hAnsi="David" w:cs="David"/>
          <w:color w:val="555555"/>
          <w:sz w:val="28"/>
          <w:szCs w:val="28"/>
          <w:lang w:bidi="he-IL"/>
        </w:rPr>
        <w:t>".</w:t>
      </w:r>
    </w:p>
    <w:p w14:paraId="0A62E44A" w14:textId="77777777" w:rsidR="00711BF4" w:rsidRPr="00AD30CF" w:rsidRDefault="00711BF4" w:rsidP="00711BF4">
      <w:pPr>
        <w:shd w:val="clear" w:color="auto" w:fill="FFFFFF"/>
        <w:bidi/>
        <w:rPr>
          <w:rFonts w:ascii="Miriam" w:hAnsi="Miriam" w:cs="Miriam"/>
          <w:color w:val="555555"/>
          <w:sz w:val="28"/>
          <w:szCs w:val="28"/>
          <w:lang w:bidi="he-IL"/>
        </w:rPr>
      </w:pPr>
      <w:r w:rsidRPr="00AD30CF">
        <w:rPr>
          <w:rFonts w:ascii="Miriam" w:hAnsi="Miriam" w:cs="Miriam"/>
          <w:color w:val="555555"/>
          <w:sz w:val="28"/>
          <w:szCs w:val="28"/>
          <w:lang w:bidi="he-IL"/>
        </w:rPr>
        <w:t>(</w:t>
      </w:r>
      <w:r w:rsidRPr="00AD30CF">
        <w:rPr>
          <w:rFonts w:ascii="Miriam" w:hAnsi="Miriam" w:cs="Miriam"/>
          <w:color w:val="555555"/>
          <w:sz w:val="28"/>
          <w:szCs w:val="28"/>
          <w:rtl/>
          <w:lang w:bidi="he-IL"/>
        </w:rPr>
        <w:t>משיחת ליל שמח"ת תשמ"ז</w:t>
      </w:r>
      <w:r w:rsidRPr="00AD30CF">
        <w:rPr>
          <w:rFonts w:ascii="Miriam" w:hAnsi="Miriam" w:cs="Miriam"/>
          <w:color w:val="555555"/>
          <w:sz w:val="28"/>
          <w:szCs w:val="28"/>
          <w:lang w:bidi="he-IL"/>
        </w:rPr>
        <w:t>)</w:t>
      </w:r>
    </w:p>
    <w:p w14:paraId="0EDC9DC3" w14:textId="77777777" w:rsidR="00711BF4" w:rsidRPr="00711BF4" w:rsidRDefault="00711BF4" w:rsidP="00711BF4">
      <w:pPr>
        <w:shd w:val="clear" w:color="auto" w:fill="FFFFFF"/>
        <w:bidi/>
        <w:jc w:val="both"/>
        <w:rPr>
          <w:rFonts w:ascii="David" w:hAnsi="David" w:cs="David"/>
          <w:color w:val="555555"/>
          <w:sz w:val="21"/>
          <w:szCs w:val="21"/>
          <w:lang w:bidi="he-IL"/>
        </w:rPr>
      </w:pPr>
      <w:r w:rsidRPr="00AD30CF">
        <w:rPr>
          <w:rFonts w:ascii="David" w:hAnsi="David" w:cs="David"/>
          <w:color w:val="555555"/>
          <w:sz w:val="22"/>
          <w:szCs w:val="22"/>
          <w:lang w:bidi="he-IL"/>
        </w:rPr>
        <w:pict w14:anchorId="5C5BDB2A">
          <v:rect id="_x0000_i1025" style="width:154.45pt;height:0" o:hrpct="330" o:hralign="right" o:hrstd="t" o:hr="t" fillcolor="#a0a0a0" stroked="f"/>
        </w:pict>
      </w:r>
    </w:p>
    <w:bookmarkStart w:id="64" w:name="_ftn_1698"/>
    <w:p w14:paraId="409D0221"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"_ftnref_1698"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w:t>
      </w:r>
      <w:r w:rsidRPr="00711BF4">
        <w:rPr>
          <w:rFonts w:ascii="Miriam" w:hAnsi="Miriam" w:cs="Miriam"/>
          <w:color w:val="555555"/>
          <w:sz w:val="25"/>
          <w:szCs w:val="25"/>
          <w:lang w:bidi="he-IL"/>
        </w:rPr>
        <w:fldChar w:fldCharType="end"/>
      </w:r>
      <w:bookmarkEnd w:id="64"/>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עקב ט, יז</w:t>
      </w:r>
      <w:r w:rsidRPr="00711BF4">
        <w:rPr>
          <w:rFonts w:ascii="Miriam" w:hAnsi="Miriam" w:cs="Miriam"/>
          <w:color w:val="555555"/>
          <w:sz w:val="25"/>
          <w:szCs w:val="25"/>
          <w:lang w:bidi="he-IL"/>
        </w:rPr>
        <w:t>.</w:t>
      </w:r>
    </w:p>
    <w:bookmarkStart w:id="65" w:name="_ftn_1699"/>
    <w:p w14:paraId="62677FFB"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"_ftnref_1699"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w:t>
      </w:r>
      <w:r w:rsidRPr="00711BF4">
        <w:rPr>
          <w:rFonts w:ascii="Miriam" w:hAnsi="Miriam" w:cs="Miriam"/>
          <w:color w:val="555555"/>
          <w:sz w:val="25"/>
          <w:szCs w:val="25"/>
          <w:lang w:bidi="he-IL"/>
        </w:rPr>
        <w:fldChar w:fldCharType="end"/>
      </w:r>
      <w:bookmarkEnd w:id="65"/>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בכמה כת"י רש"י (שתח"י) "המקום". וכ"ה ביבמות ואדר"נ שבהערה 9</w:t>
      </w:r>
      <w:r w:rsidRPr="00711BF4">
        <w:rPr>
          <w:rFonts w:ascii="Miriam" w:hAnsi="Miriam" w:cs="Miriam"/>
          <w:color w:val="555555"/>
          <w:sz w:val="25"/>
          <w:szCs w:val="25"/>
          <w:lang w:bidi="he-IL"/>
        </w:rPr>
        <w:t>.</w:t>
      </w:r>
    </w:p>
    <w:bookmarkStart w:id="66" w:name="_ftn_1700"/>
    <w:p w14:paraId="37A5B1C7"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"_ftnref_1700"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w:t>
      </w:r>
      <w:r w:rsidRPr="00711BF4">
        <w:rPr>
          <w:rFonts w:ascii="Miriam" w:hAnsi="Miriam" w:cs="Miriam"/>
          <w:color w:val="555555"/>
          <w:sz w:val="25"/>
          <w:szCs w:val="25"/>
          <w:lang w:bidi="he-IL"/>
        </w:rPr>
        <w:fldChar w:fldCharType="end"/>
      </w:r>
      <w:bookmarkEnd w:id="66"/>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תשא לד, א. עקב י, ב (וראה לקו"ש חכ"ו ע' 248 הערה 5</w:t>
      </w:r>
      <w:r w:rsidRPr="00711BF4">
        <w:rPr>
          <w:rFonts w:ascii="Miriam" w:hAnsi="Miriam" w:cs="Miriam"/>
          <w:color w:val="555555"/>
          <w:sz w:val="25"/>
          <w:szCs w:val="25"/>
          <w:lang w:bidi="he-IL"/>
        </w:rPr>
        <w:t>).</w:t>
      </w:r>
    </w:p>
    <w:bookmarkStart w:id="67" w:name="_ftn_1701"/>
    <w:p w14:paraId="6AA1E0DA"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"_ftnref_1701"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w:t>
      </w:r>
      <w:r w:rsidRPr="00711BF4">
        <w:rPr>
          <w:rFonts w:ascii="Miriam" w:hAnsi="Miriam" w:cs="Miriam"/>
          <w:color w:val="555555"/>
          <w:sz w:val="25"/>
          <w:szCs w:val="25"/>
          <w:lang w:bidi="he-IL"/>
        </w:rPr>
        <w:fldChar w:fldCharType="end"/>
      </w:r>
      <w:bookmarkEnd w:id="67"/>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לד, י ואילך</w:t>
      </w:r>
      <w:r w:rsidRPr="00711BF4">
        <w:rPr>
          <w:rFonts w:ascii="Miriam" w:hAnsi="Miriam" w:cs="Miriam"/>
          <w:color w:val="555555"/>
          <w:sz w:val="25"/>
          <w:szCs w:val="25"/>
          <w:lang w:bidi="he-IL"/>
        </w:rPr>
        <w:t>.</w:t>
      </w:r>
    </w:p>
    <w:bookmarkStart w:id="68" w:name="_ftn_1702"/>
    <w:p w14:paraId="5F3C08EC"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"_ftnref_1702"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w:t>
      </w:r>
      <w:r w:rsidRPr="00711BF4">
        <w:rPr>
          <w:rFonts w:ascii="Miriam" w:hAnsi="Miriam" w:cs="Miriam"/>
          <w:color w:val="555555"/>
          <w:sz w:val="25"/>
          <w:szCs w:val="25"/>
          <w:lang w:bidi="he-IL"/>
        </w:rPr>
        <w:fldChar w:fldCharType="end"/>
      </w:r>
      <w:bookmarkEnd w:id="68"/>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פרש"י בראשית ג, ח. שם, כד. ובכ"מ</w:t>
      </w:r>
      <w:r w:rsidRPr="00711BF4">
        <w:rPr>
          <w:rFonts w:ascii="Miriam" w:hAnsi="Miriam" w:cs="Miriam"/>
          <w:color w:val="555555"/>
          <w:sz w:val="25"/>
          <w:szCs w:val="25"/>
          <w:lang w:bidi="he-IL"/>
        </w:rPr>
        <w:t>.</w:t>
      </w:r>
    </w:p>
    <w:bookmarkStart w:id="69" w:name="_ftn_1703"/>
    <w:p w14:paraId="1D2F3DFF"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"_ftnref_1703"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6</w:t>
      </w:r>
      <w:r w:rsidRPr="00711BF4">
        <w:rPr>
          <w:rFonts w:ascii="Miriam" w:hAnsi="Miriam" w:cs="Miriam"/>
          <w:color w:val="555555"/>
          <w:sz w:val="25"/>
          <w:szCs w:val="25"/>
          <w:lang w:bidi="he-IL"/>
        </w:rPr>
        <w:fldChar w:fldCharType="end"/>
      </w:r>
      <w:bookmarkEnd w:id="69"/>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רמב"ן. בחיי. וראה גם ספורנו, אוה"ח ועוד כאן. מו"נ ח"ב פל"ה</w:t>
      </w:r>
      <w:r w:rsidRPr="00711BF4">
        <w:rPr>
          <w:rFonts w:ascii="Miriam" w:hAnsi="Miriam" w:cs="Miriam"/>
          <w:color w:val="555555"/>
          <w:sz w:val="25"/>
          <w:szCs w:val="25"/>
          <w:lang w:bidi="he-IL"/>
        </w:rPr>
        <w:t>.</w:t>
      </w:r>
    </w:p>
    <w:p w14:paraId="386A2792" w14:textId="77777777" w:rsidR="00711BF4" w:rsidRPr="00711BF4" w:rsidRDefault="00711BF4" w:rsidP="00711BF4">
      <w:pPr>
        <w:shd w:val="clear" w:color="auto" w:fill="FFFFFF"/>
        <w:bidi/>
        <w:spacing w:before="90"/>
        <w:jc w:val="both"/>
        <w:rPr>
          <w:rFonts w:ascii="David" w:hAnsi="David" w:cs="David"/>
          <w:color w:val="555555"/>
          <w:sz w:val="25"/>
          <w:szCs w:val="25"/>
          <w:lang w:bidi="he-IL"/>
        </w:rPr>
      </w:pPr>
      <w:r w:rsidRPr="00711BF4">
        <w:rPr>
          <w:rFonts w:ascii="David" w:hAnsi="David" w:cs="David"/>
          <w:color w:val="555555"/>
          <w:sz w:val="25"/>
          <w:szCs w:val="25"/>
          <w:rtl/>
          <w:lang w:bidi="he-IL"/>
        </w:rPr>
        <w:lastRenderedPageBreak/>
        <w:t>וע"פ המבואר בהל' יסוה"ת פ"ח (וראה אוה"ח פרשתנו שם), שיסוד האמונה בנבואת משה (ובמילא גם בתורת משה — ראה שם פ"ט) הוא "במעמד הר סיני שעינינו ראו ולא זר כו'" — "לעיני כל ישראל" — יומתק הטעם ע"ד ההלכה, שסיום כל התורה הוא בתיבות "לעיני כל ישראל</w:t>
      </w:r>
      <w:r w:rsidRPr="00711BF4">
        <w:rPr>
          <w:rFonts w:ascii="David" w:hAnsi="David" w:cs="David"/>
          <w:color w:val="555555"/>
          <w:sz w:val="25"/>
          <w:szCs w:val="25"/>
          <w:lang w:bidi="he-IL"/>
        </w:rPr>
        <w:t>".</w:t>
      </w:r>
    </w:p>
    <w:bookmarkStart w:id="70" w:name="_ftn_1704"/>
    <w:p w14:paraId="5B7CCDE6"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"_ftnref_1704"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7</w:t>
      </w:r>
      <w:r w:rsidRPr="00711BF4">
        <w:rPr>
          <w:rFonts w:ascii="Miriam" w:hAnsi="Miriam" w:cs="Miriam"/>
          <w:color w:val="555555"/>
          <w:sz w:val="25"/>
          <w:szCs w:val="25"/>
          <w:lang w:bidi="he-IL"/>
        </w:rPr>
        <w:fldChar w:fldCharType="end"/>
      </w:r>
      <w:bookmarkEnd w:id="70"/>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במפרשי רש"י כ' שהכרחו של רש"י שקאי על שבירת הלוחות הוא מפני דהול"ל "לכל ישראל" וכיו"ב (רא"ם, גו"א ודבק טוב ועוד). ובתו"ת כאן, דאין לפרש שמוסב אלמעלה, משום שבכל פרט שבכתוב זה מתבאר ענין גדולה יתירה — ומה מעלה יתירה יש בזה שעשאם לעיני כל ישראל</w:t>
      </w:r>
      <w:r w:rsidRPr="00711BF4">
        <w:rPr>
          <w:rFonts w:ascii="Miriam" w:hAnsi="Miriam" w:cs="Miriam"/>
          <w:color w:val="555555"/>
          <w:sz w:val="25"/>
          <w:szCs w:val="25"/>
          <w:lang w:bidi="he-IL"/>
        </w:rPr>
        <w:t>?</w:t>
      </w:r>
    </w:p>
    <w:p w14:paraId="5DF3E3CB" w14:textId="77777777" w:rsidR="00711BF4" w:rsidRPr="00711BF4" w:rsidRDefault="00711BF4" w:rsidP="00711BF4">
      <w:pPr>
        <w:shd w:val="clear" w:color="auto" w:fill="FFFFFF"/>
        <w:bidi/>
        <w:spacing w:before="90"/>
        <w:jc w:val="both"/>
        <w:rPr>
          <w:rFonts w:ascii="David" w:hAnsi="David" w:cs="David"/>
          <w:color w:val="555555"/>
          <w:sz w:val="25"/>
          <w:szCs w:val="25"/>
          <w:lang w:bidi="he-IL"/>
        </w:rPr>
      </w:pPr>
      <w:r w:rsidRPr="00711BF4">
        <w:rPr>
          <w:rFonts w:ascii="David" w:hAnsi="David" w:cs="David"/>
          <w:color w:val="555555"/>
          <w:sz w:val="25"/>
          <w:szCs w:val="25"/>
          <w:lang w:bidi="he-IL"/>
        </w:rPr>
        <w:t>[</w:t>
      </w:r>
      <w:r w:rsidRPr="00711BF4">
        <w:rPr>
          <w:rFonts w:ascii="David" w:hAnsi="David" w:cs="David"/>
          <w:color w:val="555555"/>
          <w:sz w:val="25"/>
          <w:szCs w:val="25"/>
          <w:rtl/>
          <w:lang w:bidi="he-IL"/>
        </w:rPr>
        <w:t>ויש להוסיף, שע"פ פרש"י שקאי על שבירת הלוחות יומתק ל' הכתוב "אשר עשה משה", משא"כ לפי' הרמב"ן כו' שצריך לפרש ש"הכין והראה זה</w:t>
      </w:r>
      <w:r w:rsidRPr="00711BF4">
        <w:rPr>
          <w:rFonts w:ascii="David" w:hAnsi="David" w:cs="David"/>
          <w:color w:val="555555"/>
          <w:sz w:val="25"/>
          <w:szCs w:val="25"/>
          <w:lang w:bidi="he-IL"/>
        </w:rPr>
        <w:t>"].</w:t>
      </w:r>
    </w:p>
    <w:p w14:paraId="7076CA85" w14:textId="77777777" w:rsidR="00711BF4" w:rsidRPr="00711BF4" w:rsidRDefault="00711BF4" w:rsidP="00711BF4">
      <w:pPr>
        <w:shd w:val="clear" w:color="auto" w:fill="FFFFFF"/>
        <w:bidi/>
        <w:spacing w:before="90"/>
        <w:jc w:val="both"/>
        <w:rPr>
          <w:rFonts w:ascii="David" w:hAnsi="David" w:cs="David"/>
          <w:color w:val="555555"/>
          <w:sz w:val="25"/>
          <w:szCs w:val="25"/>
          <w:lang w:bidi="he-IL"/>
        </w:rPr>
      </w:pPr>
      <w:r w:rsidRPr="00711BF4">
        <w:rPr>
          <w:rFonts w:ascii="David" w:hAnsi="David" w:cs="David"/>
          <w:color w:val="555555"/>
          <w:sz w:val="25"/>
          <w:szCs w:val="25"/>
          <w:rtl/>
          <w:lang w:bidi="he-IL"/>
        </w:rPr>
        <w:t>אבל זהו רק הכרח ש"לעיני כל ישראל" הו"ע בפ"ע, אבל התמי' שבפנים במקומה עומדת — כיצד מתאים לכלול שבירת הלוחות, שמצ"ע הוא דבר בלתי רצוי בתכלית, עם כל המעלות הנפלאות שנמנו בכתוב לפנ"ז</w:t>
      </w:r>
      <w:r w:rsidRPr="00711BF4">
        <w:rPr>
          <w:rFonts w:ascii="David" w:hAnsi="David" w:cs="David"/>
          <w:color w:val="555555"/>
          <w:sz w:val="25"/>
          <w:szCs w:val="25"/>
          <w:lang w:bidi="he-IL"/>
        </w:rPr>
        <w:t>?</w:t>
      </w:r>
    </w:p>
    <w:bookmarkStart w:id="71" w:name="_ftn_1705"/>
    <w:p w14:paraId="1844401D"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"_ftnref_1705"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8</w:t>
      </w:r>
      <w:r w:rsidRPr="00711BF4">
        <w:rPr>
          <w:rFonts w:ascii="Miriam" w:hAnsi="Miriam" w:cs="Miriam"/>
          <w:color w:val="555555"/>
          <w:sz w:val="25"/>
          <w:szCs w:val="25"/>
          <w:lang w:bidi="he-IL"/>
        </w:rPr>
        <w:fldChar w:fldCharType="end"/>
      </w:r>
      <w:bookmarkEnd w:id="71"/>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רא"ם, שפ"ח ועוד</w:t>
      </w:r>
      <w:r w:rsidRPr="00711BF4">
        <w:rPr>
          <w:rFonts w:ascii="Miriam" w:hAnsi="Miriam" w:cs="Miriam"/>
          <w:color w:val="555555"/>
          <w:sz w:val="25"/>
          <w:szCs w:val="25"/>
          <w:lang w:bidi="he-IL"/>
        </w:rPr>
        <w:t>.</w:t>
      </w:r>
    </w:p>
    <w:bookmarkStart w:id="72" w:name="_ftn_1706"/>
    <w:p w14:paraId="0D5C4C50"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"_ftnref_1706"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9</w:t>
      </w:r>
      <w:r w:rsidRPr="00711BF4">
        <w:rPr>
          <w:rFonts w:ascii="Miriam" w:hAnsi="Miriam" w:cs="Miriam"/>
          <w:color w:val="555555"/>
          <w:sz w:val="25"/>
          <w:szCs w:val="25"/>
          <w:lang w:bidi="he-IL"/>
        </w:rPr>
        <w:fldChar w:fldCharType="end"/>
      </w:r>
      <w:bookmarkEnd w:id="72"/>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שבת פז, א. יבמות סב, א. אדר"נ פ"ב, ג</w:t>
      </w:r>
      <w:r w:rsidRPr="00711BF4">
        <w:rPr>
          <w:rFonts w:ascii="Miriam" w:hAnsi="Miriam" w:cs="Miriam"/>
          <w:color w:val="555555"/>
          <w:sz w:val="25"/>
          <w:szCs w:val="25"/>
          <w:lang w:bidi="he-IL"/>
        </w:rPr>
        <w:t>.</w:t>
      </w:r>
    </w:p>
    <w:bookmarkStart w:id="73" w:name="_ftn_1707"/>
    <w:p w14:paraId="28E8603F"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"_ftnref_1707"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10</w:t>
      </w:r>
      <w:r w:rsidRPr="00711BF4">
        <w:rPr>
          <w:rFonts w:ascii="Miriam" w:hAnsi="Miriam" w:cs="Miriam"/>
          <w:color w:val="555555"/>
          <w:sz w:val="25"/>
          <w:szCs w:val="25"/>
          <w:lang w:bidi="he-IL"/>
        </w:rPr>
        <w:fldChar w:fldCharType="end"/>
      </w:r>
      <w:bookmarkEnd w:id="73"/>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ובפרט ע"פ הגירסא בסיום פרש"י — הובאה לקמן הערה 21</w:t>
      </w:r>
      <w:r w:rsidRPr="00711BF4">
        <w:rPr>
          <w:rFonts w:ascii="Miriam" w:hAnsi="Miriam" w:cs="Miriam"/>
          <w:color w:val="555555"/>
          <w:sz w:val="25"/>
          <w:szCs w:val="25"/>
          <w:lang w:bidi="he-IL"/>
        </w:rPr>
        <w:t>.</w:t>
      </w:r>
    </w:p>
    <w:bookmarkStart w:id="74" w:name="_ftn_1708"/>
    <w:p w14:paraId="75C119CA"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"_ftnref_1708"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11</w:t>
      </w:r>
      <w:r w:rsidRPr="00711BF4">
        <w:rPr>
          <w:rFonts w:ascii="Miriam" w:hAnsi="Miriam" w:cs="Miriam"/>
          <w:color w:val="555555"/>
          <w:sz w:val="25"/>
          <w:szCs w:val="25"/>
          <w:lang w:bidi="he-IL"/>
        </w:rPr>
        <w:fldChar w:fldCharType="end"/>
      </w:r>
      <w:bookmarkEnd w:id="74"/>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רש"י יתרו יט, טו (בפי' הא'), אלא שלא סיים כמו כאן (וכל' חז"ל במקומות שבהערה 9) ש"הסכים הקב"ה על ידו". ולהעיר ממשכיל לדוד על פרש"י בהעלותך (יב, ח), דמ"ש רש"י (מספרי) שם "אמרתי לו לפרוש מן האשה" אינו סתירה למחז"ל (שם) שזהו אחד מהדברים שעשה משה מדעתו. אבל ראה לקו"ש חי"ח ע' 288</w:t>
      </w:r>
      <w:r w:rsidRPr="00711BF4">
        <w:rPr>
          <w:rFonts w:ascii="Miriam" w:hAnsi="Miriam" w:cs="Miriam"/>
          <w:color w:val="555555"/>
          <w:sz w:val="25"/>
          <w:szCs w:val="25"/>
          <w:lang w:bidi="he-IL"/>
        </w:rPr>
        <w:t>.</w:t>
      </w:r>
    </w:p>
    <w:bookmarkStart w:id="75" w:name="_ftn_1709"/>
    <w:p w14:paraId="0C075079"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"_ftnref_1709"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12</w:t>
      </w:r>
      <w:r w:rsidRPr="00711BF4">
        <w:rPr>
          <w:rFonts w:ascii="Miriam" w:hAnsi="Miriam" w:cs="Miriam"/>
          <w:color w:val="555555"/>
          <w:sz w:val="25"/>
          <w:szCs w:val="25"/>
          <w:lang w:bidi="he-IL"/>
        </w:rPr>
        <w:fldChar w:fldCharType="end"/>
      </w:r>
      <w:bookmarkEnd w:id="75"/>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וראה ברכות לב, סע"א — לענין תפלת משה על ישראל: אשרי תלמיד שרבו מודה לו (וראה לקמן הערה 21</w:t>
      </w:r>
      <w:r w:rsidRPr="00711BF4">
        <w:rPr>
          <w:rFonts w:ascii="Miriam" w:hAnsi="Miriam" w:cs="Miriam"/>
          <w:color w:val="555555"/>
          <w:sz w:val="25"/>
          <w:szCs w:val="25"/>
          <w:lang w:bidi="he-IL"/>
        </w:rPr>
        <w:t>).</w:t>
      </w:r>
    </w:p>
    <w:bookmarkStart w:id="76" w:name="_ftn_1710"/>
    <w:p w14:paraId="0FA6EFA0"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"_ftnref_1710"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13</w:t>
      </w:r>
      <w:r w:rsidRPr="00711BF4">
        <w:rPr>
          <w:rFonts w:ascii="Miriam" w:hAnsi="Miriam" w:cs="Miriam"/>
          <w:color w:val="555555"/>
          <w:sz w:val="25"/>
          <w:szCs w:val="25"/>
          <w:lang w:bidi="he-IL"/>
        </w:rPr>
        <w:fldChar w:fldCharType="end"/>
      </w:r>
      <w:bookmarkEnd w:id="76"/>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תשא לב, לד. וראה רש"י שם</w:t>
      </w:r>
    </w:p>
    <w:bookmarkStart w:id="77" w:name="_ftn_1711"/>
    <w:p w14:paraId="12439369"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"_ftnref_1711"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14</w:t>
      </w:r>
      <w:r w:rsidRPr="00711BF4">
        <w:rPr>
          <w:rFonts w:ascii="Miriam" w:hAnsi="Miriam" w:cs="Miriam"/>
          <w:color w:val="555555"/>
          <w:sz w:val="25"/>
          <w:szCs w:val="25"/>
          <w:lang w:bidi="he-IL"/>
        </w:rPr>
        <w:fldChar w:fldCharType="end"/>
      </w:r>
      <w:bookmarkEnd w:id="77"/>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ועוד ועיקר: ענין זה אינו שבחו של משה דוקא, וכפרש"י (פינחס כז, ז) גבי בנות צלפחד "אשרי אדם שהקב"ה מודה לדבריו</w:t>
      </w:r>
      <w:r w:rsidRPr="00711BF4">
        <w:rPr>
          <w:rFonts w:ascii="Miriam" w:hAnsi="Miriam" w:cs="Miriam"/>
          <w:color w:val="555555"/>
          <w:sz w:val="25"/>
          <w:szCs w:val="25"/>
          <w:lang w:bidi="he-IL"/>
        </w:rPr>
        <w:t>".</w:t>
      </w:r>
    </w:p>
    <w:bookmarkStart w:id="78" w:name="_ftn_1712"/>
    <w:p w14:paraId="457AE528"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"_ftnref_1712"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15</w:t>
      </w:r>
      <w:r w:rsidRPr="00711BF4">
        <w:rPr>
          <w:rFonts w:ascii="Miriam" w:hAnsi="Miriam" w:cs="Miriam"/>
          <w:color w:val="555555"/>
          <w:sz w:val="25"/>
          <w:szCs w:val="25"/>
          <w:lang w:bidi="he-IL"/>
        </w:rPr>
        <w:fldChar w:fldCharType="end"/>
      </w:r>
      <w:bookmarkEnd w:id="78"/>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ולהעיר מש"ך עה"ת כאן, שפירש כל הכתוב על שבירת הלוחות</w:t>
      </w:r>
      <w:r w:rsidRPr="00711BF4">
        <w:rPr>
          <w:rFonts w:ascii="Miriam" w:hAnsi="Miriam" w:cs="Miriam"/>
          <w:color w:val="555555"/>
          <w:sz w:val="25"/>
          <w:szCs w:val="25"/>
          <w:lang w:bidi="he-IL"/>
        </w:rPr>
        <w:t>.</w:t>
      </w:r>
    </w:p>
    <w:bookmarkStart w:id="79" w:name="_ftn_1713"/>
    <w:p w14:paraId="16B60A59"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"_ftnref_1713"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16</w:t>
      </w:r>
      <w:r w:rsidRPr="00711BF4">
        <w:rPr>
          <w:rFonts w:ascii="Miriam" w:hAnsi="Miriam" w:cs="Miriam"/>
          <w:color w:val="555555"/>
          <w:sz w:val="25"/>
          <w:szCs w:val="25"/>
          <w:lang w:bidi="he-IL"/>
        </w:rPr>
        <w:fldChar w:fldCharType="end"/>
      </w:r>
      <w:bookmarkEnd w:id="79"/>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וליתא בספרי עה"פ</w:t>
      </w:r>
      <w:r w:rsidRPr="00711BF4">
        <w:rPr>
          <w:rFonts w:ascii="Miriam" w:hAnsi="Miriam" w:cs="Miriam"/>
          <w:color w:val="555555"/>
          <w:sz w:val="25"/>
          <w:szCs w:val="25"/>
          <w:lang w:bidi="he-IL"/>
        </w:rPr>
        <w:t>.</w:t>
      </w:r>
    </w:p>
    <w:bookmarkStart w:id="80" w:name="_ftn_1714"/>
    <w:p w14:paraId="60B7B180"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"_ftnref_1714"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17</w:t>
      </w:r>
      <w:r w:rsidRPr="00711BF4">
        <w:rPr>
          <w:rFonts w:ascii="Miriam" w:hAnsi="Miriam" w:cs="Miriam"/>
          <w:color w:val="555555"/>
          <w:sz w:val="25"/>
          <w:szCs w:val="25"/>
          <w:lang w:bidi="he-IL"/>
        </w:rPr>
        <w:fldChar w:fldCharType="end"/>
      </w:r>
      <w:bookmarkEnd w:id="80"/>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ראה רמב"ן ב"ב יד, ב (וכן בחידושים המיוחסים להריטב"א שבת פז, א. רשב"א הובא ב"הכותב" לע"י שם — הובאו בכמה מפרשי רש"י כאן) דשבירת הלוחות חביבה לפני המקום, דאל"כ לא הי' אומר לשומם בארון. ע"ש. ועכצ"ל שאינו רק משום שמשה הי' צודק בשבירתם (מהק"ו דמה פסח כו' — נסמן בהערה 26. וראה הערה 31), אלא שיש בזה ענין של מעלה וחביבות. וראה גם לקו"ש חי"ד ע' 30 ואילך. חכ"ו ע' 249 ואילך</w:t>
      </w:r>
      <w:r w:rsidRPr="00711BF4">
        <w:rPr>
          <w:rFonts w:ascii="Miriam" w:hAnsi="Miriam" w:cs="Miriam"/>
          <w:color w:val="555555"/>
          <w:sz w:val="25"/>
          <w:szCs w:val="25"/>
          <w:lang w:bidi="he-IL"/>
        </w:rPr>
        <w:t>.</w:t>
      </w:r>
    </w:p>
    <w:bookmarkStart w:id="81" w:name="_ftn_1715"/>
    <w:p w14:paraId="02216C0C"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"_ftnref_1715"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18</w:t>
      </w:r>
      <w:r w:rsidRPr="00711BF4">
        <w:rPr>
          <w:rFonts w:ascii="Miriam" w:hAnsi="Miriam" w:cs="Miriam"/>
          <w:color w:val="555555"/>
          <w:sz w:val="25"/>
          <w:szCs w:val="25"/>
          <w:lang w:bidi="he-IL"/>
        </w:rPr>
        <w:fldChar w:fldCharType="end"/>
      </w:r>
      <w:bookmarkEnd w:id="81"/>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ראה ברכות לא, א. רש"י סוף איכה (בנוגע ל"דברי תוכחה" — והרי משנה תורה הם דברי תוכחה (רש"י ריש פ' דברים)). תוס' סוף נדה</w:t>
      </w:r>
      <w:r w:rsidRPr="00711BF4">
        <w:rPr>
          <w:rFonts w:ascii="Miriam" w:hAnsi="Miriam" w:cs="Miriam"/>
          <w:color w:val="555555"/>
          <w:sz w:val="25"/>
          <w:szCs w:val="25"/>
          <w:lang w:bidi="he-IL"/>
        </w:rPr>
        <w:t>.</w:t>
      </w:r>
    </w:p>
    <w:bookmarkStart w:id="82" w:name="_ftn_1716"/>
    <w:p w14:paraId="573AB517"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"_ftnref_1716"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19</w:t>
      </w:r>
      <w:r w:rsidRPr="00711BF4">
        <w:rPr>
          <w:rFonts w:ascii="Miriam" w:hAnsi="Miriam" w:cs="Miriam"/>
          <w:color w:val="555555"/>
          <w:sz w:val="25"/>
          <w:szCs w:val="25"/>
          <w:lang w:bidi="he-IL"/>
        </w:rPr>
        <w:fldChar w:fldCharType="end"/>
      </w:r>
      <w:bookmarkEnd w:id="82"/>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ל' הטור ורמ"א או"ח סתרס"ט. ובכ"מ</w:t>
      </w:r>
      <w:r w:rsidRPr="00711BF4">
        <w:rPr>
          <w:rFonts w:ascii="Miriam" w:hAnsi="Miriam" w:cs="Miriam"/>
          <w:color w:val="555555"/>
          <w:sz w:val="25"/>
          <w:szCs w:val="25"/>
          <w:lang w:bidi="he-IL"/>
        </w:rPr>
        <w:t>.</w:t>
      </w:r>
    </w:p>
    <w:bookmarkStart w:id="83" w:name="_ftn_1717"/>
    <w:p w14:paraId="02421E0F"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"_ftnref_1717"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20</w:t>
      </w:r>
      <w:r w:rsidRPr="00711BF4">
        <w:rPr>
          <w:rFonts w:ascii="Miriam" w:hAnsi="Miriam" w:cs="Miriam"/>
          <w:color w:val="555555"/>
          <w:sz w:val="25"/>
          <w:szCs w:val="25"/>
          <w:lang w:bidi="he-IL"/>
        </w:rPr>
        <w:fldChar w:fldCharType="end"/>
      </w:r>
      <w:bookmarkEnd w:id="83"/>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וע"ד ל' הספרי כאן</w:t>
      </w:r>
      <w:r w:rsidRPr="00711BF4">
        <w:rPr>
          <w:rFonts w:ascii="Miriam" w:hAnsi="Miriam" w:cs="Miriam"/>
          <w:color w:val="555555"/>
          <w:sz w:val="25"/>
          <w:szCs w:val="25"/>
          <w:lang w:bidi="he-IL"/>
        </w:rPr>
        <w:t>.</w:t>
      </w:r>
    </w:p>
    <w:bookmarkStart w:id="84" w:name="_ftn_1718"/>
    <w:p w14:paraId="3D87E2BE"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"_ftnref_1718"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21</w:t>
      </w:r>
      <w:r w:rsidRPr="00711BF4">
        <w:rPr>
          <w:rFonts w:ascii="Miriam" w:hAnsi="Miriam" w:cs="Miriam"/>
          <w:color w:val="555555"/>
          <w:sz w:val="25"/>
          <w:szCs w:val="25"/>
          <w:lang w:bidi="he-IL"/>
        </w:rPr>
        <w:fldChar w:fldCharType="end"/>
      </w:r>
      <w:bookmarkEnd w:id="84"/>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ולהעיר מגירסת דפוס א' "אשריך</w:t>
      </w:r>
      <w:proofErr w:type="gramStart"/>
      <w:r w:rsidRPr="00711BF4">
        <w:rPr>
          <w:rFonts w:ascii="Miriam" w:hAnsi="Miriam" w:cs="Miriam"/>
          <w:color w:val="555555"/>
          <w:sz w:val="25"/>
          <w:szCs w:val="25"/>
          <w:lang w:bidi="he-IL"/>
        </w:rPr>
        <w:t>. .</w:t>
      </w:r>
      <w:proofErr w:type="gramEnd"/>
      <w:r w:rsidRPr="00711BF4">
        <w:rPr>
          <w:rFonts w:ascii="Miriam" w:hAnsi="Miriam" w:cs="Miriam"/>
          <w:color w:val="555555"/>
          <w:sz w:val="25"/>
          <w:szCs w:val="25"/>
          <w:lang w:bidi="he-IL"/>
        </w:rPr>
        <w:t xml:space="preserve"> "</w:t>
      </w:r>
      <w:bookmarkStart w:id="85" w:name="_ednref_65"/>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"_edn_65" </w:instrText>
      </w:r>
      <w:r w:rsidRPr="00711BF4">
        <w:rPr>
          <w:rFonts w:ascii="Miriam" w:hAnsi="Miriam" w:cs="Miriam"/>
          <w:color w:val="555555"/>
          <w:sz w:val="25"/>
          <w:szCs w:val="25"/>
          <w:lang w:bidi="he-IL"/>
        </w:rPr>
        <w:fldChar w:fldCharType="separate"/>
      </w:r>
      <w:r w:rsidRPr="00711BF4">
        <w:rPr>
          <w:rFonts w:ascii="Miriam" w:hAnsi="Miriam" w:cs="Miriam"/>
          <w:color w:val="000080"/>
          <w:sz w:val="19"/>
          <w:szCs w:val="19"/>
          <w:vertAlign w:val="superscript"/>
          <w:lang w:bidi="he-IL"/>
        </w:rPr>
        <w:t>*</w:t>
      </w:r>
      <w:r w:rsidRPr="00711BF4">
        <w:rPr>
          <w:rFonts w:ascii="Miriam" w:hAnsi="Miriam" w:cs="Miriam"/>
          <w:color w:val="555555"/>
          <w:sz w:val="25"/>
          <w:szCs w:val="25"/>
          <w:lang w:bidi="he-IL"/>
        </w:rPr>
        <w:fldChar w:fldCharType="end"/>
      </w:r>
      <w:bookmarkEnd w:id="85"/>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ובכמה כת"י רש"י (שתח"י) "אשרי תלמיד שרבו מודה לו". אבל בדפוס שני ודפוסי רש"י הנפוצים ליתא</w:t>
      </w:r>
      <w:r w:rsidRPr="00711BF4">
        <w:rPr>
          <w:rFonts w:ascii="Miriam" w:hAnsi="Miriam" w:cs="Miriam"/>
          <w:color w:val="555555"/>
          <w:sz w:val="25"/>
          <w:szCs w:val="25"/>
          <w:lang w:bidi="he-IL"/>
        </w:rPr>
        <w:t>.</w:t>
      </w:r>
    </w:p>
    <w:bookmarkStart w:id="86" w:name="_ftn_1719"/>
    <w:p w14:paraId="21125CD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"_ftnref_1719"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22</w:t>
      </w:r>
      <w:r w:rsidRPr="00711BF4">
        <w:rPr>
          <w:rFonts w:ascii="Miriam" w:hAnsi="Miriam" w:cs="Miriam"/>
          <w:color w:val="555555"/>
          <w:sz w:val="25"/>
          <w:szCs w:val="25"/>
          <w:lang w:bidi="he-IL"/>
        </w:rPr>
        <w:fldChar w:fldCharType="end"/>
      </w:r>
      <w:bookmarkEnd w:id="86"/>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וראה בארוכה בפנימיות הענינים — לקו"ש ח"ט ע' 239 ואילך</w:t>
      </w:r>
      <w:r w:rsidRPr="00711BF4">
        <w:rPr>
          <w:rFonts w:ascii="Miriam" w:hAnsi="Miriam" w:cs="Miriam"/>
          <w:color w:val="555555"/>
          <w:sz w:val="25"/>
          <w:szCs w:val="25"/>
          <w:lang w:bidi="he-IL"/>
        </w:rPr>
        <w:t>.</w:t>
      </w:r>
    </w:p>
    <w:bookmarkStart w:id="87" w:name="_ftn_1720"/>
    <w:p w14:paraId="58801EA2"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"_ftnref_1720"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23</w:t>
      </w:r>
      <w:r w:rsidRPr="00711BF4">
        <w:rPr>
          <w:rFonts w:ascii="Miriam" w:hAnsi="Miriam" w:cs="Miriam"/>
          <w:color w:val="555555"/>
          <w:sz w:val="25"/>
          <w:szCs w:val="25"/>
          <w:lang w:bidi="he-IL"/>
        </w:rPr>
        <w:fldChar w:fldCharType="end"/>
      </w:r>
      <w:bookmarkEnd w:id="87"/>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תשא לד, א</w:t>
      </w:r>
      <w:r w:rsidRPr="00711BF4">
        <w:rPr>
          <w:rFonts w:ascii="Miriam" w:hAnsi="Miriam" w:cs="Miriam"/>
          <w:color w:val="555555"/>
          <w:sz w:val="25"/>
          <w:szCs w:val="25"/>
          <w:lang w:bidi="he-IL"/>
        </w:rPr>
        <w:t>.</w:t>
      </w:r>
    </w:p>
    <w:bookmarkStart w:id="88" w:name="_ftn_1721"/>
    <w:p w14:paraId="46242317"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"_ftnref_1721"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24</w:t>
      </w:r>
      <w:r w:rsidRPr="00711BF4">
        <w:rPr>
          <w:rFonts w:ascii="Miriam" w:hAnsi="Miriam" w:cs="Miriam"/>
          <w:color w:val="555555"/>
          <w:sz w:val="25"/>
          <w:szCs w:val="25"/>
          <w:lang w:bidi="he-IL"/>
        </w:rPr>
        <w:fldChar w:fldCharType="end"/>
      </w:r>
      <w:bookmarkEnd w:id="88"/>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מתנחומא תשא ל. וראה שמו"ר רפמ"ג. שם רפמ"ו. תנחומא עקב יא. אדר"נ פ"ב, ג</w:t>
      </w:r>
      <w:r w:rsidRPr="00711BF4">
        <w:rPr>
          <w:rFonts w:ascii="Miriam" w:hAnsi="Miriam" w:cs="Miriam"/>
          <w:color w:val="555555"/>
          <w:sz w:val="25"/>
          <w:szCs w:val="25"/>
          <w:lang w:bidi="he-IL"/>
        </w:rPr>
        <w:t>.</w:t>
      </w:r>
    </w:p>
    <w:bookmarkStart w:id="89" w:name="_ftn_1722"/>
    <w:p w14:paraId="7362F4F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"_ftnref_1722"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25</w:t>
      </w:r>
      <w:r w:rsidRPr="00711BF4">
        <w:rPr>
          <w:rFonts w:ascii="Miriam" w:hAnsi="Miriam" w:cs="Miriam"/>
          <w:color w:val="555555"/>
          <w:sz w:val="25"/>
          <w:szCs w:val="25"/>
          <w:lang w:bidi="he-IL"/>
        </w:rPr>
        <w:fldChar w:fldCharType="end"/>
      </w:r>
      <w:bookmarkEnd w:id="89"/>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תשא לב, יט</w:t>
      </w:r>
      <w:r w:rsidRPr="00711BF4">
        <w:rPr>
          <w:rFonts w:ascii="Miriam" w:hAnsi="Miriam" w:cs="Miriam"/>
          <w:color w:val="555555"/>
          <w:sz w:val="25"/>
          <w:szCs w:val="25"/>
          <w:lang w:bidi="he-IL"/>
        </w:rPr>
        <w:t>.</w:t>
      </w:r>
    </w:p>
    <w:bookmarkStart w:id="90" w:name="_ftn_1723"/>
    <w:p w14:paraId="365C3F69"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"_ftnref_1723"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26</w:t>
      </w:r>
      <w:r w:rsidRPr="00711BF4">
        <w:rPr>
          <w:rFonts w:ascii="Miriam" w:hAnsi="Miriam" w:cs="Miriam"/>
          <w:color w:val="555555"/>
          <w:sz w:val="25"/>
          <w:szCs w:val="25"/>
          <w:lang w:bidi="he-IL"/>
        </w:rPr>
        <w:fldChar w:fldCharType="end"/>
      </w:r>
      <w:bookmarkEnd w:id="90"/>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משבת ויבמות שבהערה 9. תנחומא תשא שם</w:t>
      </w:r>
      <w:r w:rsidRPr="00711BF4">
        <w:rPr>
          <w:rFonts w:ascii="Miriam" w:hAnsi="Miriam" w:cs="Miriam"/>
          <w:color w:val="555555"/>
          <w:sz w:val="25"/>
          <w:szCs w:val="25"/>
          <w:lang w:bidi="he-IL"/>
        </w:rPr>
        <w:t>.</w:t>
      </w:r>
    </w:p>
    <w:bookmarkStart w:id="91" w:name="_ftn_1724"/>
    <w:p w14:paraId="0BF961E9"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"_ftnref_1724"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27</w:t>
      </w:r>
      <w:r w:rsidRPr="00711BF4">
        <w:rPr>
          <w:rFonts w:ascii="Miriam" w:hAnsi="Miriam" w:cs="Miriam"/>
          <w:color w:val="555555"/>
          <w:sz w:val="25"/>
          <w:szCs w:val="25"/>
          <w:lang w:bidi="he-IL"/>
        </w:rPr>
        <w:fldChar w:fldCharType="end"/>
      </w:r>
      <w:bookmarkEnd w:id="91"/>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בא יב, מג</w:t>
      </w:r>
      <w:r w:rsidRPr="00711BF4">
        <w:rPr>
          <w:rFonts w:ascii="Miriam" w:hAnsi="Miriam" w:cs="Miriam"/>
          <w:color w:val="555555"/>
          <w:sz w:val="25"/>
          <w:szCs w:val="25"/>
          <w:lang w:bidi="he-IL"/>
        </w:rPr>
        <w:t>.</w:t>
      </w:r>
    </w:p>
    <w:bookmarkStart w:id="92" w:name="_edn_65"/>
    <w:p w14:paraId="792DD50C"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"_ednref_65" </w:instrText>
      </w:r>
      <w:r w:rsidRPr="00711BF4">
        <w:rPr>
          <w:rFonts w:ascii="Miriam" w:hAnsi="Miriam" w:cs="Miriam"/>
          <w:color w:val="555555"/>
          <w:sz w:val="25"/>
          <w:szCs w:val="25"/>
          <w:lang w:bidi="he-IL"/>
        </w:rPr>
        <w:fldChar w:fldCharType="separate"/>
      </w:r>
      <w:r w:rsidRPr="00711BF4">
        <w:rPr>
          <w:rFonts w:ascii="Miriam" w:hAnsi="Miriam" w:cs="Miriam"/>
          <w:color w:val="000080"/>
          <w:sz w:val="18"/>
          <w:szCs w:val="18"/>
          <w:lang w:bidi="he-IL"/>
        </w:rPr>
        <w:t>*</w:t>
      </w:r>
      <w:r w:rsidRPr="00711BF4">
        <w:rPr>
          <w:rFonts w:ascii="Miriam" w:hAnsi="Miriam" w:cs="Miriam"/>
          <w:color w:val="555555"/>
          <w:sz w:val="25"/>
          <w:szCs w:val="25"/>
          <w:lang w:bidi="he-IL"/>
        </w:rPr>
        <w:fldChar w:fldCharType="end"/>
      </w:r>
      <w:bookmarkEnd w:id="92"/>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בצילום דפוס א' מטושטש. וצריך בירור</w:t>
      </w:r>
      <w:r w:rsidRPr="00711BF4">
        <w:rPr>
          <w:rFonts w:ascii="Miriam" w:hAnsi="Miriam" w:cs="Miriam"/>
          <w:color w:val="555555"/>
          <w:sz w:val="25"/>
          <w:szCs w:val="25"/>
          <w:lang w:bidi="he-IL"/>
        </w:rPr>
        <w:t>.</w:t>
      </w:r>
    </w:p>
    <w:bookmarkStart w:id="93" w:name="_ftn_1725"/>
    <w:p w14:paraId="6E533068"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"_ftnref_1725"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28</w:t>
      </w:r>
      <w:r w:rsidRPr="00711BF4">
        <w:rPr>
          <w:rFonts w:ascii="Miriam" w:hAnsi="Miriam" w:cs="Miriam"/>
          <w:color w:val="555555"/>
          <w:sz w:val="25"/>
          <w:szCs w:val="25"/>
          <w:lang w:bidi="he-IL"/>
        </w:rPr>
        <w:fldChar w:fldCharType="end"/>
      </w:r>
      <w:bookmarkEnd w:id="93"/>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כקושיית המפרשים (בחיי תשא לב, טז. פענח רזא ומושב זקנים (שם, יט). ועוד. צפע"נ עה"ת (שם, טו). ועוד) — מדוע (ואיך) שבר משה את הלוחות (וראה לעיל ע' 52 הערה 15). — וראה לקמן הערה 52</w:t>
      </w:r>
      <w:r w:rsidRPr="00711BF4">
        <w:rPr>
          <w:rFonts w:ascii="Miriam" w:hAnsi="Miriam" w:cs="Miriam"/>
          <w:color w:val="555555"/>
          <w:sz w:val="25"/>
          <w:szCs w:val="25"/>
          <w:lang w:bidi="he-IL"/>
        </w:rPr>
        <w:t>.</w:t>
      </w:r>
    </w:p>
    <w:bookmarkStart w:id="94" w:name="_ftn_1726"/>
    <w:p w14:paraId="0874FA26"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"_ftnref_1726"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29</w:t>
      </w:r>
      <w:r w:rsidRPr="00711BF4">
        <w:rPr>
          <w:rFonts w:ascii="Miriam" w:hAnsi="Miriam" w:cs="Miriam"/>
          <w:color w:val="555555"/>
          <w:sz w:val="25"/>
          <w:szCs w:val="25"/>
          <w:lang w:bidi="he-IL"/>
        </w:rPr>
        <w:fldChar w:fldCharType="end"/>
      </w:r>
      <w:bookmarkEnd w:id="94"/>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אבל לאידך — לולא טעם הראשון (שע"פ תורה אא"פ ליתן תורה לישראל) אינו מובן איך הותר למשה לא לקיים שליחות הקב"ה למסור הלוחות לישראל (וראה נחלת יעקב כאן, דזה שמשה הי' בטוח שיסכים הש"י על ידו הוא משום שדרש הק"ו כו'). ועוד י"ל. ואכ"מ</w:t>
      </w:r>
      <w:r w:rsidRPr="00711BF4">
        <w:rPr>
          <w:rFonts w:ascii="Miriam" w:hAnsi="Miriam" w:cs="Miriam"/>
          <w:color w:val="555555"/>
          <w:sz w:val="25"/>
          <w:szCs w:val="25"/>
          <w:lang w:bidi="he-IL"/>
        </w:rPr>
        <w:t>.</w:t>
      </w:r>
    </w:p>
    <w:bookmarkStart w:id="95" w:name="_ftn_1727"/>
    <w:p w14:paraId="0AAD3ABB"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"_ftnref_1727"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30</w:t>
      </w:r>
      <w:r w:rsidRPr="00711BF4">
        <w:rPr>
          <w:rFonts w:ascii="Miriam" w:hAnsi="Miriam" w:cs="Miriam"/>
          <w:color w:val="555555"/>
          <w:sz w:val="25"/>
          <w:szCs w:val="25"/>
          <w:lang w:bidi="he-IL"/>
        </w:rPr>
        <w:fldChar w:fldCharType="end"/>
      </w:r>
      <w:bookmarkEnd w:id="95"/>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אבל ראה לקו"ש חכ"ו ע' 9</w:t>
      </w:r>
      <w:r w:rsidRPr="00711BF4">
        <w:rPr>
          <w:rFonts w:ascii="Miriam" w:hAnsi="Miriam" w:cs="Miriam"/>
          <w:color w:val="555555"/>
          <w:sz w:val="25"/>
          <w:szCs w:val="25"/>
          <w:rtl/>
          <w:lang w:bidi="he-IL"/>
        </w:rPr>
        <w:softHyphen/>
      </w:r>
      <w:r w:rsidRPr="00711BF4">
        <w:rPr>
          <w:rFonts w:ascii="Miriam" w:hAnsi="Miriam" w:cs="Miriam"/>
          <w:color w:val="555555"/>
          <w:sz w:val="25"/>
          <w:szCs w:val="25"/>
          <w:lang w:bidi="he-IL"/>
        </w:rPr>
        <w:t xml:space="preserve">248 </w:t>
      </w:r>
      <w:r w:rsidRPr="00711BF4">
        <w:rPr>
          <w:rFonts w:ascii="Miriam" w:hAnsi="Miriam" w:cs="Miriam"/>
          <w:color w:val="555555"/>
          <w:sz w:val="25"/>
          <w:szCs w:val="25"/>
          <w:rtl/>
          <w:lang w:bidi="he-IL"/>
        </w:rPr>
        <w:t>והערה 11. — וראה לקמן הערה 52</w:t>
      </w:r>
      <w:r w:rsidRPr="00711BF4">
        <w:rPr>
          <w:rFonts w:ascii="Miriam" w:hAnsi="Miriam" w:cs="Miriam"/>
          <w:color w:val="555555"/>
          <w:sz w:val="25"/>
          <w:szCs w:val="25"/>
          <w:lang w:bidi="he-IL"/>
        </w:rPr>
        <w:t>.</w:t>
      </w:r>
    </w:p>
    <w:bookmarkStart w:id="96" w:name="_ftn_1728"/>
    <w:p w14:paraId="32B2D0E1"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lastRenderedPageBreak/>
        <w:fldChar w:fldCharType="begin"/>
      </w:r>
      <w:r w:rsidRPr="00711BF4">
        <w:rPr>
          <w:rFonts w:ascii="Miriam" w:hAnsi="Miriam" w:cs="Miriam"/>
          <w:color w:val="555555"/>
          <w:sz w:val="25"/>
          <w:szCs w:val="25"/>
          <w:lang w:bidi="he-IL"/>
        </w:rPr>
        <w:instrText xml:space="preserve"> HYPERLINK "http://chabadlibrary.org/books/admur/lkus/34/17/1/index.htm" \l "_ftnref_1728"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31</w:t>
      </w:r>
      <w:r w:rsidRPr="00711BF4">
        <w:rPr>
          <w:rFonts w:ascii="Miriam" w:hAnsi="Miriam" w:cs="Miriam"/>
          <w:color w:val="555555"/>
          <w:sz w:val="25"/>
          <w:szCs w:val="25"/>
          <w:lang w:bidi="he-IL"/>
        </w:rPr>
        <w:fldChar w:fldCharType="end"/>
      </w:r>
      <w:bookmarkEnd w:id="96"/>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בגמ' (שבת ויבמות שם) הובא הענין ד"יישר כחך ששברת" בהמשך להק"ו מפסח (וראה גם פרש"י — כגירסת השטמ"ק — מנחות צט, ריש ע"ב. רבינו גרשום שם. ועוד). אבל בפרש"י עה"ת, פשוטו של מקרא, מסתבר לומר ש"יישר כחך" הוא בגלל הצלתן של ישראל, כבפנים. וראה גם עץ יוסף לתנחומא עקב שם ולע"י מנחות שם. משכיל לדוד כאן. ועוד. וראה הערה הבאה</w:t>
      </w:r>
      <w:r w:rsidRPr="00711BF4">
        <w:rPr>
          <w:rFonts w:ascii="Miriam" w:hAnsi="Miriam" w:cs="Miriam"/>
          <w:color w:val="555555"/>
          <w:sz w:val="25"/>
          <w:szCs w:val="25"/>
          <w:lang w:bidi="he-IL"/>
        </w:rPr>
        <w:t>.</w:t>
      </w:r>
    </w:p>
    <w:bookmarkStart w:id="97" w:name="_ftn_1729"/>
    <w:p w14:paraId="11042361"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"_ftnref_1729"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32</w:t>
      </w:r>
      <w:r w:rsidRPr="00711BF4">
        <w:rPr>
          <w:rFonts w:ascii="Miriam" w:hAnsi="Miriam" w:cs="Miriam"/>
          <w:color w:val="555555"/>
          <w:sz w:val="25"/>
          <w:szCs w:val="25"/>
          <w:lang w:bidi="he-IL"/>
        </w:rPr>
        <w:fldChar w:fldCharType="end"/>
      </w:r>
      <w:bookmarkEnd w:id="97"/>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ועפ"ז יומתק זה שרש"י מביא טעם זה דוקא על הפסוק "פסל לך", שסיומו "אשר שברת — יישר כחך ששברת</w:t>
      </w:r>
      <w:r w:rsidRPr="00711BF4">
        <w:rPr>
          <w:rFonts w:ascii="Miriam" w:hAnsi="Miriam" w:cs="Miriam"/>
          <w:color w:val="555555"/>
          <w:sz w:val="25"/>
          <w:szCs w:val="25"/>
          <w:lang w:bidi="he-IL"/>
        </w:rPr>
        <w:t>".</w:t>
      </w:r>
    </w:p>
    <w:bookmarkStart w:id="98" w:name="_ftn_1730"/>
    <w:p w14:paraId="66CDF95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"_ftnref_1730"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33</w:t>
      </w:r>
      <w:r w:rsidRPr="00711BF4">
        <w:rPr>
          <w:rFonts w:ascii="Miriam" w:hAnsi="Miriam" w:cs="Miriam"/>
          <w:color w:val="555555"/>
          <w:sz w:val="25"/>
          <w:szCs w:val="25"/>
          <w:lang w:bidi="he-IL"/>
        </w:rPr>
        <w:fldChar w:fldCharType="end"/>
      </w:r>
      <w:bookmarkEnd w:id="98"/>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תשא לב, טז</w:t>
      </w:r>
      <w:r w:rsidRPr="00711BF4">
        <w:rPr>
          <w:rFonts w:ascii="Miriam" w:hAnsi="Miriam" w:cs="Miriam"/>
          <w:color w:val="555555"/>
          <w:sz w:val="25"/>
          <w:szCs w:val="25"/>
          <w:lang w:bidi="he-IL"/>
        </w:rPr>
        <w:t>.</w:t>
      </w:r>
    </w:p>
    <w:bookmarkStart w:id="99" w:name="_ftn_1731"/>
    <w:p w14:paraId="06E31B7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"_ftnref_1731"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34</w:t>
      </w:r>
      <w:r w:rsidRPr="00711BF4">
        <w:rPr>
          <w:rFonts w:ascii="Miriam" w:hAnsi="Miriam" w:cs="Miriam"/>
          <w:color w:val="555555"/>
          <w:sz w:val="25"/>
          <w:szCs w:val="25"/>
          <w:lang w:bidi="he-IL"/>
        </w:rPr>
        <w:fldChar w:fldCharType="end"/>
      </w:r>
      <w:bookmarkEnd w:id="99"/>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וכפרש"י כאן "לכל היד החזקה — שקיבל את התורה בלוחות בידיו</w:t>
      </w:r>
      <w:r w:rsidRPr="00711BF4">
        <w:rPr>
          <w:rFonts w:ascii="Miriam" w:hAnsi="Miriam" w:cs="Miriam"/>
          <w:color w:val="555555"/>
          <w:sz w:val="25"/>
          <w:szCs w:val="25"/>
          <w:lang w:bidi="he-IL"/>
        </w:rPr>
        <w:t>".</w:t>
      </w:r>
    </w:p>
    <w:bookmarkStart w:id="100" w:name="_ftn_1732"/>
    <w:p w14:paraId="51A1085B"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"_ftnref_1732"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35</w:t>
      </w:r>
      <w:r w:rsidRPr="00711BF4">
        <w:rPr>
          <w:rFonts w:ascii="Miriam" w:hAnsi="Miriam" w:cs="Miriam"/>
          <w:color w:val="555555"/>
          <w:sz w:val="25"/>
          <w:szCs w:val="25"/>
          <w:lang w:bidi="he-IL"/>
        </w:rPr>
        <w:fldChar w:fldCharType="end"/>
      </w:r>
      <w:bookmarkEnd w:id="100"/>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ועד שהתורה נקראת על שמו, וכמ"ש (מלאכי ג, כב) זכרו תורת משה עבדי. ובשמו"ר (פ"ל, ד) ועוד — שזהו לפי שמסר נפשו עלי</w:t>
      </w:r>
      <w:r w:rsidRPr="00711BF4">
        <w:rPr>
          <w:rFonts w:ascii="Miriam" w:hAnsi="Miriam" w:cs="Miriam"/>
          <w:color w:val="555555"/>
          <w:sz w:val="25"/>
          <w:szCs w:val="25"/>
          <w:lang w:bidi="he-IL"/>
        </w:rPr>
        <w:t>'.</w:t>
      </w:r>
    </w:p>
    <w:bookmarkStart w:id="101" w:name="_ftn_1733"/>
    <w:p w14:paraId="29CA7562"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"_ftnref_1733"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36</w:t>
      </w:r>
      <w:r w:rsidRPr="00711BF4">
        <w:rPr>
          <w:rFonts w:ascii="Miriam" w:hAnsi="Miriam" w:cs="Miriam"/>
          <w:color w:val="555555"/>
          <w:sz w:val="25"/>
          <w:szCs w:val="25"/>
          <w:lang w:bidi="he-IL"/>
        </w:rPr>
        <w:fldChar w:fldCharType="end"/>
      </w:r>
      <w:bookmarkEnd w:id="101"/>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שרק מספר קטן נכשלו בפועל — ראה תשא לב, לה. וראה רש"י שם, כ (וראה לקו"ש חט"ז ע' 409 ואילך). וצע"ק מל' רש"י הנ"ל "כל ישראל מומרים". ואולי כי אז עדיין לא ידע משה מי חטא בפועל</w:t>
      </w:r>
      <w:r w:rsidRPr="00711BF4">
        <w:rPr>
          <w:rFonts w:ascii="Miriam" w:hAnsi="Miriam" w:cs="Miriam"/>
          <w:color w:val="555555"/>
          <w:sz w:val="25"/>
          <w:szCs w:val="25"/>
          <w:lang w:bidi="he-IL"/>
        </w:rPr>
        <w:t>.</w:t>
      </w:r>
    </w:p>
    <w:bookmarkStart w:id="102" w:name="_ftn_1734"/>
    <w:p w14:paraId="570600C6"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"_ftnref_1734"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37</w:t>
      </w:r>
      <w:r w:rsidRPr="00711BF4">
        <w:rPr>
          <w:rFonts w:ascii="Miriam" w:hAnsi="Miriam" w:cs="Miriam"/>
          <w:color w:val="555555"/>
          <w:sz w:val="25"/>
          <w:szCs w:val="25"/>
          <w:lang w:bidi="he-IL"/>
        </w:rPr>
        <w:fldChar w:fldCharType="end"/>
      </w:r>
      <w:bookmarkEnd w:id="102"/>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תשא לב, לב ובפרש"י שם. וראה ברכות לב, א. ועוד</w:t>
      </w:r>
      <w:r w:rsidRPr="00711BF4">
        <w:rPr>
          <w:rFonts w:ascii="Miriam" w:hAnsi="Miriam" w:cs="Miriam"/>
          <w:color w:val="555555"/>
          <w:sz w:val="25"/>
          <w:szCs w:val="25"/>
          <w:lang w:bidi="he-IL"/>
        </w:rPr>
        <w:t>.</w:t>
      </w:r>
    </w:p>
    <w:bookmarkStart w:id="103" w:name="_ftn_1735"/>
    <w:p w14:paraId="1C589368"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"_ftnref_1735"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38</w:t>
      </w:r>
      <w:r w:rsidRPr="00711BF4">
        <w:rPr>
          <w:rFonts w:ascii="Miriam" w:hAnsi="Miriam" w:cs="Miriam"/>
          <w:color w:val="555555"/>
          <w:sz w:val="25"/>
          <w:szCs w:val="25"/>
          <w:lang w:bidi="he-IL"/>
        </w:rPr>
        <w:fldChar w:fldCharType="end"/>
      </w:r>
      <w:bookmarkEnd w:id="103"/>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ויקהל לה, כא</w:t>
      </w:r>
      <w:r w:rsidRPr="00711BF4">
        <w:rPr>
          <w:rFonts w:ascii="Miriam" w:hAnsi="Miriam" w:cs="Miriam"/>
          <w:color w:val="555555"/>
          <w:sz w:val="25"/>
          <w:szCs w:val="25"/>
          <w:lang w:bidi="he-IL"/>
        </w:rPr>
        <w:t>.</w:t>
      </w:r>
    </w:p>
    <w:bookmarkStart w:id="104" w:name="_ftn_1736"/>
    <w:p w14:paraId="0D1BD0B4"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"_ftnref_1736"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39</w:t>
      </w:r>
      <w:r w:rsidRPr="00711BF4">
        <w:rPr>
          <w:rFonts w:ascii="Miriam" w:hAnsi="Miriam" w:cs="Miriam"/>
          <w:color w:val="555555"/>
          <w:sz w:val="25"/>
          <w:szCs w:val="25"/>
          <w:lang w:bidi="he-IL"/>
        </w:rPr>
        <w:fldChar w:fldCharType="end"/>
      </w:r>
      <w:bookmarkEnd w:id="104"/>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ויקהל שם, כו. לו, ב</w:t>
      </w:r>
      <w:r w:rsidRPr="00711BF4">
        <w:rPr>
          <w:rFonts w:ascii="Miriam" w:hAnsi="Miriam" w:cs="Miriam"/>
          <w:color w:val="555555"/>
          <w:sz w:val="25"/>
          <w:szCs w:val="25"/>
          <w:lang w:bidi="he-IL"/>
        </w:rPr>
        <w:t>.</w:t>
      </w:r>
    </w:p>
    <w:bookmarkStart w:id="105" w:name="_ftn_1737"/>
    <w:p w14:paraId="7F224DA6"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"_ftnref_1737"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40</w:t>
      </w:r>
      <w:r w:rsidRPr="00711BF4">
        <w:rPr>
          <w:rFonts w:ascii="Miriam" w:hAnsi="Miriam" w:cs="Miriam"/>
          <w:color w:val="555555"/>
          <w:sz w:val="25"/>
          <w:szCs w:val="25"/>
          <w:lang w:bidi="he-IL"/>
        </w:rPr>
        <w:fldChar w:fldCharType="end"/>
      </w:r>
      <w:bookmarkEnd w:id="105"/>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להעיר ע"ז הרמז מהנסמן לעיל הערה 37 — מפ' תשא, קאפיטל לב פסוק לב (ומגמ' ברכות דף לב) — פסוק המורה על קדימת מסנ"פ של משה עבור ישראל להתמסרותו לתורה (כמשנ"ת בלקו"ש חכ"א שצויין בהערה הבאה</w:t>
      </w:r>
      <w:r w:rsidRPr="00711BF4">
        <w:rPr>
          <w:rFonts w:ascii="Miriam" w:hAnsi="Miriam" w:cs="Miriam"/>
          <w:color w:val="555555"/>
          <w:sz w:val="25"/>
          <w:szCs w:val="25"/>
          <w:lang w:bidi="he-IL"/>
        </w:rPr>
        <w:t>).</w:t>
      </w:r>
    </w:p>
    <w:bookmarkStart w:id="106" w:name="_ftn_1738"/>
    <w:p w14:paraId="6209C559"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"_ftnref_1738"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41</w:t>
      </w:r>
      <w:r w:rsidRPr="00711BF4">
        <w:rPr>
          <w:rFonts w:ascii="Miriam" w:hAnsi="Miriam" w:cs="Miriam"/>
          <w:color w:val="555555"/>
          <w:sz w:val="25"/>
          <w:szCs w:val="25"/>
          <w:lang w:bidi="he-IL"/>
        </w:rPr>
        <w:fldChar w:fldCharType="end"/>
      </w:r>
      <w:bookmarkEnd w:id="106"/>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ראה גם בארוכה לקו"ש חכ"א (ע' 175 ואילך) בטעם תפלת משה על עושי העגל באופן של "ואם אין מחני נא מספרך גו'" — כי התמסרותו של משה לישראל היא גדולה יותר מהתקשרותו עם התורה. וראה לקמן סעיף ז</w:t>
      </w:r>
      <w:r w:rsidRPr="00711BF4">
        <w:rPr>
          <w:rFonts w:ascii="Miriam" w:hAnsi="Miriam" w:cs="Miriam"/>
          <w:color w:val="555555"/>
          <w:sz w:val="25"/>
          <w:szCs w:val="25"/>
          <w:lang w:bidi="he-IL"/>
        </w:rPr>
        <w:t>.</w:t>
      </w:r>
    </w:p>
    <w:bookmarkStart w:id="107" w:name="_ftn_1739"/>
    <w:p w14:paraId="2BE4E4D7"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"_ftnref_1739"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42</w:t>
      </w:r>
      <w:r w:rsidRPr="00711BF4">
        <w:rPr>
          <w:rFonts w:ascii="Miriam" w:hAnsi="Miriam" w:cs="Miriam"/>
          <w:color w:val="555555"/>
          <w:sz w:val="25"/>
          <w:szCs w:val="25"/>
          <w:lang w:bidi="he-IL"/>
        </w:rPr>
        <w:fldChar w:fldCharType="end"/>
      </w:r>
      <w:bookmarkEnd w:id="107"/>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ברכות יב, א</w:t>
      </w:r>
      <w:r w:rsidRPr="00711BF4">
        <w:rPr>
          <w:rFonts w:ascii="Miriam" w:hAnsi="Miriam" w:cs="Miriam"/>
          <w:color w:val="555555"/>
          <w:sz w:val="25"/>
          <w:szCs w:val="25"/>
          <w:lang w:bidi="he-IL"/>
        </w:rPr>
        <w:t>.</w:t>
      </w:r>
    </w:p>
    <w:bookmarkStart w:id="108" w:name="_ftn_1740"/>
    <w:p w14:paraId="072BC91A"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"_ftnref_1740"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43</w:t>
      </w:r>
      <w:r w:rsidRPr="00711BF4">
        <w:rPr>
          <w:rFonts w:ascii="Miriam" w:hAnsi="Miriam" w:cs="Miriam"/>
          <w:color w:val="555555"/>
          <w:sz w:val="25"/>
          <w:szCs w:val="25"/>
          <w:lang w:bidi="he-IL"/>
        </w:rPr>
        <w:fldChar w:fldCharType="end"/>
      </w:r>
      <w:bookmarkEnd w:id="108"/>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ל' חז"ל (מנחות צט, ריש ע"ב. וש"נ) בנוגע לשבירת הלוחות. ואף שממשיך שם "שביטולה. . זהו יסודה" — הרי זה רק מצד התוצאה דשבירת הלוחות (כלשון רש"י שם "כיון דנתכוין לטובה"), אבל עצם הענין דשבירת הלוחות הוא "ביטולה של תורה</w:t>
      </w:r>
      <w:r w:rsidRPr="00711BF4">
        <w:rPr>
          <w:rFonts w:ascii="Miriam" w:hAnsi="Miriam" w:cs="Miriam"/>
          <w:color w:val="555555"/>
          <w:sz w:val="25"/>
          <w:szCs w:val="25"/>
          <w:lang w:bidi="he-IL"/>
        </w:rPr>
        <w:t>".</w:t>
      </w:r>
    </w:p>
    <w:bookmarkStart w:id="109" w:name="_ftn_1741"/>
    <w:p w14:paraId="35CE9861"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"_ftnref_1741"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44</w:t>
      </w:r>
      <w:r w:rsidRPr="00711BF4">
        <w:rPr>
          <w:rFonts w:ascii="Miriam" w:hAnsi="Miriam" w:cs="Miriam"/>
          <w:color w:val="555555"/>
          <w:sz w:val="25"/>
          <w:szCs w:val="25"/>
          <w:lang w:bidi="he-IL"/>
        </w:rPr>
        <w:fldChar w:fldCharType="end"/>
      </w:r>
      <w:bookmarkEnd w:id="109"/>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ואף שלכאורה יש בשבירת הלוחות כבוד התורה, שלא נתנה למומרים — ה"ז רק בהעדר נתינתם לישראל, אבל לא בשבירתם. וראה לעיל ס"ד ובערה 28 ובהנסמן שם</w:t>
      </w:r>
      <w:r w:rsidRPr="00711BF4">
        <w:rPr>
          <w:rFonts w:ascii="Miriam" w:hAnsi="Miriam" w:cs="Miriam"/>
          <w:color w:val="555555"/>
          <w:sz w:val="25"/>
          <w:szCs w:val="25"/>
          <w:lang w:bidi="he-IL"/>
        </w:rPr>
        <w:t>.</w:t>
      </w:r>
    </w:p>
    <w:bookmarkStart w:id="110" w:name="_ftn_1742"/>
    <w:p w14:paraId="51B881FA"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"_ftnref_1742"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45</w:t>
      </w:r>
      <w:r w:rsidRPr="00711BF4">
        <w:rPr>
          <w:rFonts w:ascii="Miriam" w:hAnsi="Miriam" w:cs="Miriam"/>
          <w:color w:val="555555"/>
          <w:sz w:val="25"/>
          <w:szCs w:val="25"/>
          <w:lang w:bidi="he-IL"/>
        </w:rPr>
        <w:fldChar w:fldCharType="end"/>
      </w:r>
      <w:bookmarkEnd w:id="110"/>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פי"ד. וראה הערה 48</w:t>
      </w:r>
      <w:r w:rsidRPr="00711BF4">
        <w:rPr>
          <w:rFonts w:ascii="Miriam" w:hAnsi="Miriam" w:cs="Miriam"/>
          <w:color w:val="555555"/>
          <w:sz w:val="25"/>
          <w:szCs w:val="25"/>
          <w:lang w:bidi="he-IL"/>
        </w:rPr>
        <w:t>.</w:t>
      </w:r>
    </w:p>
    <w:bookmarkStart w:id="111" w:name="_ftn_1743"/>
    <w:p w14:paraId="2E5F2B43"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"_ftnref_1743"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46</w:t>
      </w:r>
      <w:r w:rsidRPr="00711BF4">
        <w:rPr>
          <w:rFonts w:ascii="Miriam" w:hAnsi="Miriam" w:cs="Miriam"/>
          <w:color w:val="555555"/>
          <w:sz w:val="25"/>
          <w:szCs w:val="25"/>
          <w:lang w:bidi="he-IL"/>
        </w:rPr>
        <w:fldChar w:fldCharType="end"/>
      </w:r>
      <w:bookmarkEnd w:id="111"/>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ולהעיר מפרש"י בראשית (א, א) שתורה וישראל נק' "ראשית</w:t>
      </w:r>
      <w:r w:rsidRPr="00711BF4">
        <w:rPr>
          <w:rFonts w:ascii="Miriam" w:hAnsi="Miriam" w:cs="Miriam"/>
          <w:color w:val="555555"/>
          <w:sz w:val="25"/>
          <w:szCs w:val="25"/>
          <w:lang w:bidi="he-IL"/>
        </w:rPr>
        <w:t>".</w:t>
      </w:r>
    </w:p>
    <w:bookmarkStart w:id="112" w:name="_ftn_1744"/>
    <w:p w14:paraId="140B823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"_ftnref_1744"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47</w:t>
      </w:r>
      <w:r w:rsidRPr="00711BF4">
        <w:rPr>
          <w:rFonts w:ascii="Miriam" w:hAnsi="Miriam" w:cs="Miriam"/>
          <w:color w:val="555555"/>
          <w:sz w:val="25"/>
          <w:szCs w:val="25"/>
          <w:lang w:bidi="he-IL"/>
        </w:rPr>
        <w:fldChar w:fldCharType="end"/>
      </w:r>
      <w:bookmarkEnd w:id="112"/>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כהגירסא בתדבא"ר שהובאה בהערה הבאה</w:t>
      </w:r>
      <w:r w:rsidRPr="00711BF4">
        <w:rPr>
          <w:rFonts w:ascii="Miriam" w:hAnsi="Miriam" w:cs="Miriam"/>
          <w:color w:val="555555"/>
          <w:sz w:val="25"/>
          <w:szCs w:val="25"/>
          <w:lang w:bidi="he-IL"/>
        </w:rPr>
        <w:t>.</w:t>
      </w:r>
    </w:p>
    <w:bookmarkStart w:id="113" w:name="_ftn_1745"/>
    <w:p w14:paraId="188EEF11"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"_ftnref_1745"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48</w:t>
      </w:r>
      <w:r w:rsidRPr="00711BF4">
        <w:rPr>
          <w:rFonts w:ascii="Miriam" w:hAnsi="Miriam" w:cs="Miriam"/>
          <w:color w:val="555555"/>
          <w:sz w:val="25"/>
          <w:szCs w:val="25"/>
          <w:lang w:bidi="he-IL"/>
        </w:rPr>
        <w:fldChar w:fldCharType="end"/>
      </w:r>
      <w:bookmarkEnd w:id="113"/>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ב"ר פ"א, ד (וראה במדב"ר פי"א, יד. שמו"ר דלקמן הערה 52). — ולהעיר שבכמה מקומות (סה"מ ה'ש"ת ע' 61. ועד"ז סה"מ תרנ"ט ע' יג. המשך תער"ב ח"ג ס"ע א'רנא. ועוד) הובא בשם תדבא"ר "ואיני יודע כו' כשהוא אומר צו את בנ"י דבר אל בנ"י אומר אני ישראל קדמו". — אבל בתדבא"ר שלפנינו הובאה הראי' מהכתוב (ירמי' ב, ג) "קודש ישראל לה' ראשית תבואתה" [ויש להסביר הראי' ע"פ המבואר באוה"ת תבוא (ע' תתרלד) דזה ש"ישראל קדמו שנאמר קדש ישראל לה' ראשית תבואתה" — "הו"ע הביכורים שקודמים לתרומה", ענין התורה, "תורה מ', התורה דאתייהבית בארבעים יום" (אבל ראה פרש"י ירמי' שם "קדש ישראל, כתרומה</w:t>
      </w:r>
      <w:r w:rsidRPr="00711BF4">
        <w:rPr>
          <w:rFonts w:ascii="Miriam" w:hAnsi="Miriam" w:cs="Miriam"/>
          <w:color w:val="555555"/>
          <w:sz w:val="25"/>
          <w:szCs w:val="25"/>
          <w:lang w:bidi="he-IL"/>
        </w:rPr>
        <w:t>")].</w:t>
      </w:r>
    </w:p>
    <w:bookmarkStart w:id="114" w:name="_ftn_1746"/>
    <w:p w14:paraId="3E76216A"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"_ftnref_1746"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49</w:t>
      </w:r>
      <w:r w:rsidRPr="00711BF4">
        <w:rPr>
          <w:rFonts w:ascii="Miriam" w:hAnsi="Miriam" w:cs="Miriam"/>
          <w:color w:val="555555"/>
          <w:sz w:val="25"/>
          <w:szCs w:val="25"/>
          <w:lang w:bidi="he-IL"/>
        </w:rPr>
        <w:fldChar w:fldCharType="end"/>
      </w:r>
      <w:bookmarkEnd w:id="114"/>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ראה תו"א שמות נג, ד ואילך. לקו"ת אחרי כו, ב. ובכ"מ</w:t>
      </w:r>
      <w:r w:rsidRPr="00711BF4">
        <w:rPr>
          <w:rFonts w:ascii="Miriam" w:hAnsi="Miriam" w:cs="Miriam"/>
          <w:color w:val="555555"/>
          <w:sz w:val="25"/>
          <w:szCs w:val="25"/>
          <w:lang w:bidi="he-IL"/>
        </w:rPr>
        <w:t>.</w:t>
      </w:r>
    </w:p>
    <w:bookmarkStart w:id="115" w:name="_ftn_1747"/>
    <w:p w14:paraId="54ECA8DD"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"_ftnref_1747"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50</w:t>
      </w:r>
      <w:r w:rsidRPr="00711BF4">
        <w:rPr>
          <w:rFonts w:ascii="Miriam" w:hAnsi="Miriam" w:cs="Miriam"/>
          <w:color w:val="555555"/>
          <w:sz w:val="25"/>
          <w:szCs w:val="25"/>
          <w:lang w:bidi="he-IL"/>
        </w:rPr>
        <w:fldChar w:fldCharType="end"/>
      </w:r>
      <w:bookmarkEnd w:id="115"/>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ויש לומר, ש"אני אומר" קאי על העצם שלו, עצם הנשמה שמיוחדת עם "אני הוי'", שמצד זה הכיר והרגיש את מעלתם העצמית של ישראל שקדמו לתורה</w:t>
      </w:r>
      <w:r w:rsidRPr="00711BF4">
        <w:rPr>
          <w:rFonts w:ascii="Miriam" w:hAnsi="Miriam" w:cs="Miriam"/>
          <w:color w:val="555555"/>
          <w:sz w:val="25"/>
          <w:szCs w:val="25"/>
          <w:lang w:bidi="he-IL"/>
        </w:rPr>
        <w:t>.</w:t>
      </w:r>
    </w:p>
    <w:bookmarkStart w:id="116" w:name="_ftn_1748"/>
    <w:p w14:paraId="1616F97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"_ftnref_1748"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51</w:t>
      </w:r>
      <w:r w:rsidRPr="00711BF4">
        <w:rPr>
          <w:rFonts w:ascii="Miriam" w:hAnsi="Miriam" w:cs="Miriam"/>
          <w:color w:val="555555"/>
          <w:sz w:val="25"/>
          <w:szCs w:val="25"/>
          <w:lang w:bidi="he-IL"/>
        </w:rPr>
        <w:fldChar w:fldCharType="end"/>
      </w:r>
      <w:bookmarkEnd w:id="116"/>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ראה תדבא"ר שם: "מפני מה חביבין דברי תורה על הקב"ה יותר מכל באי עולם (ומכל מעשי ידיו שברא)</w:t>
      </w:r>
      <w:proofErr w:type="gramStart"/>
      <w:r w:rsidRPr="00711BF4">
        <w:rPr>
          <w:rFonts w:ascii="Miriam" w:hAnsi="Miriam" w:cs="Miriam"/>
          <w:color w:val="555555"/>
          <w:sz w:val="25"/>
          <w:szCs w:val="25"/>
          <w:rtl/>
          <w:lang w:bidi="he-IL"/>
        </w:rPr>
        <w:t>. .</w:t>
      </w:r>
      <w:proofErr w:type="gramEnd"/>
      <w:r w:rsidRPr="00711BF4">
        <w:rPr>
          <w:rFonts w:ascii="Miriam" w:hAnsi="Miriam" w:cs="Miriam"/>
          <w:color w:val="555555"/>
          <w:sz w:val="25"/>
          <w:szCs w:val="25"/>
          <w:rtl/>
          <w:lang w:bidi="he-IL"/>
        </w:rPr>
        <w:t xml:space="preserve"> מפני שדברי תורה מכריעין את ישראל לכף זכות. . משל למלך ב"ו שיש לו בנים ועבדים הרבה בתוך ביתו ויש לו למלך עבד זקן ביניהם שהוא מלמד את בניו דרכים נאים. . ואוהב את העבד הזקן. . אלמלא עבד זקן זה שהוא מלמד את בני דרכים נאים כו' מה יהי' עליהן, כך דברי תורה כו'". והיינו שהעיקר הם ישראל — בנים, ומעלת התורה היא שעל ידה מתגלית מעלתם של ישראל, בדוגמת ה"עבד זקן" שעי"ז שמחנך את בן המלך, מתגלית מעלתו של בן המלך. וראה הערה הבאה</w:t>
      </w:r>
      <w:r w:rsidRPr="00711BF4">
        <w:rPr>
          <w:rFonts w:ascii="Miriam" w:hAnsi="Miriam" w:cs="Miriam"/>
          <w:color w:val="555555"/>
          <w:sz w:val="25"/>
          <w:szCs w:val="25"/>
          <w:lang w:bidi="he-IL"/>
        </w:rPr>
        <w:t>.</w:t>
      </w:r>
    </w:p>
    <w:bookmarkStart w:id="117" w:name="_ftn_1749"/>
    <w:p w14:paraId="0A6CC8CF"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"_ftnref_1749"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52</w:t>
      </w:r>
      <w:r w:rsidRPr="00711BF4">
        <w:rPr>
          <w:rFonts w:ascii="Miriam" w:hAnsi="Miriam" w:cs="Miriam"/>
          <w:color w:val="555555"/>
          <w:sz w:val="25"/>
          <w:szCs w:val="25"/>
          <w:lang w:bidi="he-IL"/>
        </w:rPr>
        <w:fldChar w:fldCharType="end"/>
      </w:r>
      <w:bookmarkEnd w:id="117"/>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להעיר משמו"ר (פמ"ז, ט) "כל התורה שנתת לי היא וידבר ה' אל משה דבר אל בנ"י צו את בנ"י אמור אל בנ"י אם הם כלים מה אני עושה בתורתך</w:t>
      </w:r>
      <w:r w:rsidRPr="00711BF4">
        <w:rPr>
          <w:rFonts w:ascii="Miriam" w:hAnsi="Miriam" w:cs="Miriam"/>
          <w:color w:val="555555"/>
          <w:sz w:val="25"/>
          <w:szCs w:val="25"/>
          <w:lang w:bidi="he-IL"/>
        </w:rPr>
        <w:t>".</w:t>
      </w:r>
    </w:p>
    <w:p w14:paraId="0A6075BC" w14:textId="77777777" w:rsidR="00711BF4" w:rsidRPr="00711BF4" w:rsidRDefault="00711BF4" w:rsidP="00711BF4">
      <w:pPr>
        <w:shd w:val="clear" w:color="auto" w:fill="FFFFFF"/>
        <w:bidi/>
        <w:spacing w:before="90"/>
        <w:jc w:val="both"/>
        <w:rPr>
          <w:rFonts w:ascii="David" w:hAnsi="David" w:cs="David"/>
          <w:color w:val="555555"/>
          <w:sz w:val="25"/>
          <w:szCs w:val="25"/>
          <w:lang w:bidi="he-IL"/>
        </w:rPr>
      </w:pPr>
      <w:r w:rsidRPr="00711BF4">
        <w:rPr>
          <w:rFonts w:ascii="David" w:hAnsi="David" w:cs="David"/>
          <w:color w:val="555555"/>
          <w:sz w:val="25"/>
          <w:szCs w:val="25"/>
          <w:rtl/>
          <w:lang w:bidi="he-IL"/>
        </w:rPr>
        <w:lastRenderedPageBreak/>
        <w:t>ועפ"ז יומתק זה שהתורה היא דוגמת שטר כתובה (כנ"ל סעיף ד), שענינו הוא ראי' על נישואי האיש והאשה (ואם הם בטלים, אין צורך בו וקורעים אותו</w:t>
      </w:r>
      <w:r w:rsidRPr="00711BF4">
        <w:rPr>
          <w:rFonts w:ascii="David" w:hAnsi="David" w:cs="David"/>
          <w:color w:val="555555"/>
          <w:sz w:val="25"/>
          <w:szCs w:val="25"/>
          <w:lang w:bidi="he-IL"/>
        </w:rPr>
        <w:t>).</w:t>
      </w:r>
    </w:p>
    <w:p w14:paraId="31915A2E" w14:textId="77777777" w:rsidR="00711BF4" w:rsidRPr="00711BF4" w:rsidRDefault="00711BF4" w:rsidP="00711BF4">
      <w:pPr>
        <w:shd w:val="clear" w:color="auto" w:fill="FFFFFF"/>
        <w:bidi/>
        <w:spacing w:before="90"/>
        <w:jc w:val="both"/>
        <w:rPr>
          <w:rFonts w:ascii="David" w:hAnsi="David" w:cs="David"/>
          <w:color w:val="555555"/>
          <w:sz w:val="25"/>
          <w:szCs w:val="25"/>
          <w:lang w:bidi="he-IL"/>
        </w:rPr>
      </w:pPr>
      <w:r w:rsidRPr="00711BF4">
        <w:rPr>
          <w:rFonts w:ascii="David" w:hAnsi="David" w:cs="David"/>
          <w:color w:val="555555"/>
          <w:sz w:val="25"/>
          <w:szCs w:val="25"/>
          <w:rtl/>
          <w:lang w:bidi="he-IL"/>
        </w:rPr>
        <w:t>ומתורץ ג"כ זה ששבר משה את הלוחות גם להטעם שנשא ק"ו מפסח כו' ישראל מומרים ואתננה להם (ראה לעיל סעיף ד והערה 28) — כי אם אין ישראל יכולים לקבל התורה, שוב בטלה חשיבות התורה עצמה, כבפנים</w:t>
      </w:r>
      <w:r w:rsidRPr="00711BF4">
        <w:rPr>
          <w:rFonts w:ascii="David" w:hAnsi="David" w:cs="David"/>
          <w:color w:val="555555"/>
          <w:sz w:val="25"/>
          <w:szCs w:val="25"/>
          <w:lang w:bidi="he-IL"/>
        </w:rPr>
        <w:t>.</w:t>
      </w:r>
    </w:p>
    <w:bookmarkStart w:id="118" w:name="_ftn_1750"/>
    <w:p w14:paraId="303D68FC"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"_ftnref_1750"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53</w:t>
      </w:r>
      <w:r w:rsidRPr="00711BF4">
        <w:rPr>
          <w:rFonts w:ascii="Miriam" w:hAnsi="Miriam" w:cs="Miriam"/>
          <w:color w:val="555555"/>
          <w:sz w:val="25"/>
          <w:szCs w:val="25"/>
          <w:lang w:bidi="he-IL"/>
        </w:rPr>
        <w:fldChar w:fldCharType="end"/>
      </w:r>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טור ורמ"א שבהערה 19</w:t>
      </w:r>
      <w:r w:rsidRPr="00711BF4">
        <w:rPr>
          <w:rFonts w:ascii="Miriam" w:hAnsi="Miriam" w:cs="Miriam"/>
          <w:color w:val="555555"/>
          <w:sz w:val="25"/>
          <w:szCs w:val="25"/>
          <w:lang w:bidi="he-IL"/>
        </w:rPr>
        <w:t>.</w:t>
      </w:r>
    </w:p>
    <w:bookmarkStart w:id="119" w:name="_ftn_1751"/>
    <w:p w14:paraId="3EF14FF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"_ftnref_1751"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54</w:t>
      </w:r>
      <w:r w:rsidRPr="00711BF4">
        <w:rPr>
          <w:rFonts w:ascii="Miriam" w:hAnsi="Miriam" w:cs="Miriam"/>
          <w:color w:val="555555"/>
          <w:sz w:val="25"/>
          <w:szCs w:val="25"/>
          <w:lang w:bidi="he-IL"/>
        </w:rPr>
        <w:fldChar w:fldCharType="end"/>
      </w:r>
      <w:bookmarkEnd w:id="119"/>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פינחס כט, לו</w:t>
      </w:r>
      <w:r w:rsidRPr="00711BF4">
        <w:rPr>
          <w:rFonts w:ascii="Miriam" w:hAnsi="Miriam" w:cs="Miriam"/>
          <w:color w:val="555555"/>
          <w:sz w:val="25"/>
          <w:szCs w:val="25"/>
          <w:lang w:bidi="he-IL"/>
        </w:rPr>
        <w:t>.</w:t>
      </w:r>
    </w:p>
    <w:bookmarkStart w:id="120" w:name="_ftn_1752"/>
    <w:p w14:paraId="4A953DA0"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"_ftnref_1752"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55</w:t>
      </w:r>
      <w:r w:rsidRPr="00711BF4">
        <w:rPr>
          <w:rFonts w:ascii="Miriam" w:hAnsi="Miriam" w:cs="Miriam"/>
          <w:color w:val="555555"/>
          <w:sz w:val="25"/>
          <w:szCs w:val="25"/>
          <w:lang w:bidi="he-IL"/>
        </w:rPr>
        <w:fldChar w:fldCharType="end"/>
      </w:r>
      <w:bookmarkEnd w:id="120"/>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רש"י עה"פ</w:t>
      </w:r>
      <w:r w:rsidRPr="00711BF4">
        <w:rPr>
          <w:rFonts w:ascii="Miriam" w:hAnsi="Miriam" w:cs="Miriam"/>
          <w:color w:val="555555"/>
          <w:sz w:val="25"/>
          <w:szCs w:val="25"/>
          <w:lang w:bidi="he-IL"/>
        </w:rPr>
        <w:t>.</w:t>
      </w:r>
    </w:p>
    <w:bookmarkStart w:id="121" w:name="_ftn_1753"/>
    <w:p w14:paraId="5A69F1E0"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"_ftnref_1753"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56</w:t>
      </w:r>
      <w:r w:rsidRPr="00711BF4">
        <w:rPr>
          <w:rFonts w:ascii="Miriam" w:hAnsi="Miriam" w:cs="Miriam"/>
          <w:color w:val="555555"/>
          <w:sz w:val="25"/>
          <w:szCs w:val="25"/>
          <w:lang w:bidi="he-IL"/>
        </w:rPr>
        <w:fldChar w:fldCharType="end"/>
      </w:r>
      <w:bookmarkEnd w:id="121"/>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סוכה נה, ב. וראה פרש"י פינחס שם, לה</w:t>
      </w:r>
      <w:r w:rsidRPr="00711BF4">
        <w:rPr>
          <w:rFonts w:ascii="Miriam" w:hAnsi="Miriam" w:cs="Miriam"/>
          <w:color w:val="555555"/>
          <w:sz w:val="25"/>
          <w:szCs w:val="25"/>
          <w:rtl/>
          <w:lang w:bidi="he-IL"/>
        </w:rPr>
        <w:softHyphen/>
        <w:t>לו</w:t>
      </w:r>
      <w:r w:rsidRPr="00711BF4">
        <w:rPr>
          <w:rFonts w:ascii="Miriam" w:hAnsi="Miriam" w:cs="Miriam"/>
          <w:color w:val="555555"/>
          <w:sz w:val="25"/>
          <w:szCs w:val="25"/>
          <w:lang w:bidi="he-IL"/>
        </w:rPr>
        <w:t>.</w:t>
      </w:r>
    </w:p>
    <w:bookmarkStart w:id="122" w:name="_ftn_1754"/>
    <w:p w14:paraId="2D70F48B"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"_ftnref_1754"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57</w:t>
      </w:r>
      <w:r w:rsidRPr="00711BF4">
        <w:rPr>
          <w:rFonts w:ascii="Miriam" w:hAnsi="Miriam" w:cs="Miriam"/>
          <w:color w:val="555555"/>
          <w:sz w:val="25"/>
          <w:szCs w:val="25"/>
          <w:lang w:bidi="he-IL"/>
        </w:rPr>
        <w:fldChar w:fldCharType="end"/>
      </w:r>
      <w:bookmarkEnd w:id="122"/>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משלי ה, יז. וראה סה"מ עת"ר (ע' לה. מד), תש"י (ע' 71, 82</w:t>
      </w:r>
      <w:r w:rsidRPr="00711BF4">
        <w:rPr>
          <w:rFonts w:ascii="Miriam" w:hAnsi="Miriam" w:cs="Miriam"/>
          <w:color w:val="555555"/>
          <w:sz w:val="25"/>
          <w:szCs w:val="25"/>
          <w:lang w:bidi="he-IL"/>
        </w:rPr>
        <w:t>).</w:t>
      </w:r>
    </w:p>
    <w:bookmarkStart w:id="123" w:name="_ftn_1755"/>
    <w:p w14:paraId="61624DFD"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"_ftnref_1755"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58</w:t>
      </w:r>
      <w:r w:rsidRPr="00711BF4">
        <w:rPr>
          <w:rFonts w:ascii="Miriam" w:hAnsi="Miriam" w:cs="Miriam"/>
          <w:color w:val="555555"/>
          <w:sz w:val="25"/>
          <w:szCs w:val="25"/>
          <w:lang w:bidi="he-IL"/>
        </w:rPr>
        <w:fldChar w:fldCharType="end"/>
      </w:r>
      <w:bookmarkEnd w:id="123"/>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ח"ג לב, א. וראה (בנוגע לשמע"צ) זח"א סד, א</w:t>
      </w:r>
      <w:r w:rsidRPr="00711BF4">
        <w:rPr>
          <w:rFonts w:ascii="Miriam" w:hAnsi="Miriam" w:cs="Miriam"/>
          <w:color w:val="555555"/>
          <w:sz w:val="25"/>
          <w:szCs w:val="25"/>
          <w:rtl/>
          <w:lang w:bidi="he-IL"/>
        </w:rPr>
        <w:softHyphen/>
        <w:t>ב. שם רח, ב</w:t>
      </w:r>
      <w:r w:rsidRPr="00711BF4">
        <w:rPr>
          <w:rFonts w:ascii="Miriam" w:hAnsi="Miriam" w:cs="Miriam"/>
          <w:color w:val="555555"/>
          <w:sz w:val="25"/>
          <w:szCs w:val="25"/>
          <w:lang w:bidi="he-IL"/>
        </w:rPr>
        <w:t>.</w:t>
      </w:r>
    </w:p>
    <w:bookmarkStart w:id="124" w:name="_ftn_1756"/>
    <w:p w14:paraId="1356C66B"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"_ftnref_1756"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59</w:t>
      </w:r>
      <w:r w:rsidRPr="00711BF4">
        <w:rPr>
          <w:rFonts w:ascii="Miriam" w:hAnsi="Miriam" w:cs="Miriam"/>
          <w:color w:val="555555"/>
          <w:sz w:val="25"/>
          <w:szCs w:val="25"/>
          <w:lang w:bidi="he-IL"/>
        </w:rPr>
        <w:fldChar w:fldCharType="end"/>
      </w:r>
      <w:bookmarkEnd w:id="124"/>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בהבא לקמן — ראה לקו"ש חי"ד ע' 168. וש"נ</w:t>
      </w:r>
      <w:r w:rsidRPr="00711BF4">
        <w:rPr>
          <w:rFonts w:ascii="Miriam" w:hAnsi="Miriam" w:cs="Miriam"/>
          <w:color w:val="555555"/>
          <w:sz w:val="25"/>
          <w:szCs w:val="25"/>
          <w:lang w:bidi="he-IL"/>
        </w:rPr>
        <w:t>.</w:t>
      </w:r>
    </w:p>
    <w:p w14:paraId="0306B2BE" w14:textId="77777777" w:rsidR="00711BF4" w:rsidRPr="00711BF4" w:rsidRDefault="00711BF4" w:rsidP="00711BF4">
      <w:pPr>
        <w:shd w:val="clear" w:color="auto" w:fill="FFFFFF"/>
        <w:bidi/>
        <w:jc w:val="both"/>
        <w:rPr>
          <w:rFonts w:ascii="Miriam" w:hAnsi="Miriam" w:cs="Miriam"/>
          <w:color w:val="555555"/>
          <w:sz w:val="25"/>
          <w:szCs w:val="25"/>
          <w:lang w:bidi="he-IL"/>
        </w:rPr>
      </w:pPr>
      <w:hyperlink r:id="rId17" w:anchor="_ftnref_1750" w:history="1">
        <w:r w:rsidRPr="00711BF4">
          <w:rPr>
            <w:rFonts w:ascii="Miriam" w:hAnsi="Miriam" w:cs="Miriam"/>
            <w:color w:val="000080"/>
            <w:sz w:val="25"/>
            <w:szCs w:val="25"/>
            <w:lang w:bidi="he-IL"/>
          </w:rPr>
          <w:t>53</w:t>
        </w:r>
      </w:hyperlink>
      <w:bookmarkEnd w:id="118"/>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טור ורמ"א שבהערה 19</w:t>
      </w:r>
      <w:r w:rsidRPr="00711BF4">
        <w:rPr>
          <w:rFonts w:ascii="Miriam" w:hAnsi="Miriam" w:cs="Miriam"/>
          <w:color w:val="555555"/>
          <w:sz w:val="25"/>
          <w:szCs w:val="25"/>
          <w:lang w:bidi="he-IL"/>
        </w:rPr>
        <w:t>.</w:t>
      </w:r>
    </w:p>
    <w:bookmarkStart w:id="125" w:name="_ftn_1758"/>
    <w:p w14:paraId="3303DB85"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"_ftnref_1758"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60</w:t>
      </w:r>
      <w:r w:rsidRPr="00711BF4">
        <w:rPr>
          <w:rFonts w:ascii="Miriam" w:hAnsi="Miriam" w:cs="Miriam"/>
          <w:color w:val="555555"/>
          <w:sz w:val="25"/>
          <w:szCs w:val="25"/>
          <w:lang w:bidi="he-IL"/>
        </w:rPr>
        <w:fldChar w:fldCharType="end"/>
      </w:r>
      <w:bookmarkEnd w:id="125"/>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ד"ה להבין ענין שמח"ת עטר"ת ועוד (נסמן בלקו"ש שם הערה 40). וראה זח"ג רנו, ב: ונוהגין למעבד ישראל עמה חדוה. . ומעטרין לס"ת בכתר דילי</w:t>
      </w:r>
      <w:r w:rsidRPr="00711BF4">
        <w:rPr>
          <w:rFonts w:ascii="Miriam" w:hAnsi="Miriam" w:cs="Miriam"/>
          <w:color w:val="555555"/>
          <w:sz w:val="25"/>
          <w:szCs w:val="25"/>
          <w:lang w:bidi="he-IL"/>
        </w:rPr>
        <w:t>'.</w:t>
      </w:r>
    </w:p>
    <w:bookmarkStart w:id="126" w:name="_ftn_1759"/>
    <w:p w14:paraId="36095583" w14:textId="77777777" w:rsidR="00711BF4" w:rsidRPr="00711BF4" w:rsidRDefault="00711BF4" w:rsidP="00711BF4">
      <w:pPr>
        <w:shd w:val="clear" w:color="auto" w:fill="FFFFFF"/>
        <w:bidi/>
        <w:jc w:val="both"/>
        <w:rPr>
          <w:rFonts w:ascii="Miriam" w:hAnsi="Miriam" w:cs="Miriam"/>
          <w:color w:val="555555"/>
          <w:sz w:val="25"/>
          <w:szCs w:val="25"/>
          <w:lang w:bidi="he-IL"/>
        </w:rPr>
      </w:pPr>
      <w:r w:rsidRPr="00711BF4">
        <w:rPr>
          <w:rFonts w:ascii="Miriam" w:hAnsi="Miriam" w:cs="Miriam"/>
          <w:color w:val="555555"/>
          <w:sz w:val="25"/>
          <w:szCs w:val="25"/>
          <w:lang w:bidi="he-IL"/>
        </w:rPr>
        <w:fldChar w:fldCharType="begin"/>
      </w:r>
      <w:r w:rsidRPr="00711BF4">
        <w:rPr>
          <w:rFonts w:ascii="Miriam" w:hAnsi="Miriam" w:cs="Miriam"/>
          <w:color w:val="555555"/>
          <w:sz w:val="25"/>
          <w:szCs w:val="25"/>
          <w:lang w:bidi="he-IL"/>
        </w:rPr>
        <w:instrText xml:space="preserve"> HYPERLINK "http://chabadlibrary.org/books/admur/lkus/34/17/1/index.htm" \l "_ftnref_1759" </w:instrText>
      </w:r>
      <w:r w:rsidRPr="00711BF4">
        <w:rPr>
          <w:rFonts w:ascii="Miriam" w:hAnsi="Miriam" w:cs="Miriam"/>
          <w:color w:val="555555"/>
          <w:sz w:val="25"/>
          <w:szCs w:val="25"/>
          <w:lang w:bidi="he-IL"/>
        </w:rPr>
        <w:fldChar w:fldCharType="separate"/>
      </w:r>
      <w:r w:rsidRPr="00711BF4">
        <w:rPr>
          <w:rFonts w:ascii="Miriam" w:hAnsi="Miriam" w:cs="Miriam"/>
          <w:color w:val="000080"/>
          <w:sz w:val="25"/>
          <w:szCs w:val="25"/>
          <w:lang w:bidi="he-IL"/>
        </w:rPr>
        <w:t>61</w:t>
      </w:r>
      <w:r w:rsidRPr="00711BF4">
        <w:rPr>
          <w:rFonts w:ascii="Miriam" w:hAnsi="Miriam" w:cs="Miriam"/>
          <w:color w:val="555555"/>
          <w:sz w:val="25"/>
          <w:szCs w:val="25"/>
          <w:lang w:bidi="he-IL"/>
        </w:rPr>
        <w:fldChar w:fldCharType="end"/>
      </w:r>
      <w:bookmarkEnd w:id="126"/>
      <w:r w:rsidRPr="00711BF4">
        <w:rPr>
          <w:rFonts w:ascii="Miriam" w:hAnsi="Miriam" w:cs="Miriam"/>
          <w:color w:val="555555"/>
          <w:sz w:val="25"/>
          <w:szCs w:val="25"/>
          <w:lang w:bidi="he-IL"/>
        </w:rPr>
        <w:t xml:space="preserve">) </w:t>
      </w:r>
      <w:r w:rsidRPr="00711BF4">
        <w:rPr>
          <w:rFonts w:ascii="Miriam" w:hAnsi="Miriam" w:cs="Miriam"/>
          <w:color w:val="555555"/>
          <w:sz w:val="25"/>
          <w:szCs w:val="25"/>
          <w:rtl/>
          <w:lang w:bidi="he-IL"/>
        </w:rPr>
        <w:t>לקו"ת פרשתנו צד, א. ובכ"מ</w:t>
      </w:r>
      <w:r w:rsidRPr="00711BF4">
        <w:rPr>
          <w:rFonts w:ascii="Miriam" w:hAnsi="Miriam" w:cs="Miriam"/>
          <w:color w:val="555555"/>
          <w:sz w:val="25"/>
          <w:szCs w:val="25"/>
          <w:lang w:bidi="he-IL"/>
        </w:rPr>
        <w:t>.</w:t>
      </w:r>
    </w:p>
    <w:p w14:paraId="1F22450E" w14:textId="77777777" w:rsidR="00711BF4" w:rsidRPr="00711BF4" w:rsidRDefault="00711BF4" w:rsidP="00711BF4">
      <w:pPr>
        <w:rPr>
          <w:rFonts w:asciiTheme="minorBidi" w:hAnsiTheme="minorBidi" w:cstheme="minorBidi"/>
          <w:i/>
          <w:iCs/>
          <w:color w:val="000080"/>
        </w:rPr>
      </w:pPr>
      <w:r w:rsidRPr="00711BF4">
        <w:rPr>
          <w:rFonts w:asciiTheme="minorBidi" w:hAnsiTheme="minorBidi" w:cstheme="minorBidi"/>
          <w:i/>
          <w:iCs/>
          <w:color w:val="000080"/>
        </w:rPr>
        <w:t>https://books.google.com/books?id=YXQzDwAAQBAJ&amp;pg=PT72&amp;lpg=PT72&amp;dq=shlomo+zalman+%22pines%22&amp;source=bl&amp;ots=1V5hQ8Lerc&amp;sig=HA2j7E0LNXmUMuAFNb1BCb6V1u8&amp;hl=en&amp;sa=X&amp;ved=2ahUKEwi6_ZCFlNDdAhVyn-AKHajECFwQ6AEwDXoECAEQAQ#v=onepage&amp;q=shlomo%20zalman%20%22pines%22&amp;f=false</w:t>
      </w:r>
    </w:p>
    <w:p w14:paraId="00BFE1FD" w14:textId="056838E6" w:rsidR="00711BF4" w:rsidRPr="00711BF4" w:rsidRDefault="00711BF4" w:rsidP="00711BF4">
      <w:pPr>
        <w:rPr>
          <w:rFonts w:asciiTheme="minorBidi" w:hAnsiTheme="minorBidi" w:cstheme="minorBidi"/>
          <w:color w:val="000080"/>
        </w:rPr>
      </w:pPr>
    </w:p>
    <w:p w14:paraId="7A74ABB6" w14:textId="77777777" w:rsidR="00B97C34" w:rsidRPr="00711BF4" w:rsidRDefault="00B97C34" w:rsidP="00B97C34">
      <w:pPr>
        <w:rPr>
          <w:rFonts w:asciiTheme="minorBidi" w:hAnsiTheme="minorBidi" w:cstheme="minorBidi"/>
          <w:b/>
          <w:bCs/>
          <w:color w:val="000080"/>
          <w:rtl/>
        </w:rPr>
      </w:pPr>
      <w:r w:rsidRPr="00711BF4">
        <w:rPr>
          <w:rFonts w:asciiTheme="minorBidi" w:hAnsiTheme="minorBidi" w:cstheme="minorBidi"/>
          <w:b/>
          <w:bCs/>
          <w:color w:val="000080"/>
        </w:rPr>
        <w:t xml:space="preserve">Based on </w:t>
      </w:r>
      <w:proofErr w:type="spellStart"/>
      <w:r w:rsidRPr="00711BF4">
        <w:rPr>
          <w:rFonts w:asciiTheme="minorBidi" w:hAnsiTheme="minorBidi" w:cstheme="minorBidi"/>
          <w:b/>
          <w:bCs/>
          <w:color w:val="000080"/>
        </w:rPr>
        <w:t>Likkutei</w:t>
      </w:r>
      <w:proofErr w:type="spellEnd"/>
      <w:r w:rsidRPr="00711BF4">
        <w:rPr>
          <w:rFonts w:asciiTheme="minorBidi" w:hAnsiTheme="minorBidi" w:cstheme="minorBidi"/>
          <w:b/>
          <w:bCs/>
          <w:color w:val="000080"/>
        </w:rPr>
        <w:t xml:space="preserve"> </w:t>
      </w:r>
      <w:proofErr w:type="spellStart"/>
      <w:r w:rsidRPr="00711BF4">
        <w:rPr>
          <w:rFonts w:asciiTheme="minorBidi" w:hAnsiTheme="minorBidi" w:cstheme="minorBidi"/>
          <w:b/>
          <w:bCs/>
          <w:color w:val="000080"/>
        </w:rPr>
        <w:t>Sichos</w:t>
      </w:r>
      <w:proofErr w:type="spellEnd"/>
      <w:r w:rsidRPr="00711BF4">
        <w:rPr>
          <w:rFonts w:asciiTheme="minorBidi" w:hAnsiTheme="minorBidi" w:cstheme="minorBidi"/>
          <w:b/>
          <w:bCs/>
          <w:color w:val="000080"/>
        </w:rPr>
        <w:t>, Vol. XXXIV, pp. 217-223. (Lubavitcher Rebbe)</w:t>
      </w:r>
    </w:p>
    <w:p w14:paraId="68EC63F8" w14:textId="77777777" w:rsidR="00B97C34" w:rsidRPr="00711BF4" w:rsidRDefault="00B97C34" w:rsidP="00B97C34">
      <w:pPr>
        <w:rPr>
          <w:rFonts w:asciiTheme="minorBidi" w:hAnsiTheme="minorBidi" w:cstheme="minorBidi"/>
        </w:rPr>
      </w:pPr>
      <w:r w:rsidRPr="00711BF4">
        <w:rPr>
          <w:rFonts w:asciiTheme="minorBidi" w:hAnsiTheme="minorBidi" w:cstheme="minorBidi"/>
        </w:rPr>
        <w:t>There is a general principal that "One should conclude on a positive note," for "everything follows the conclusion." How does the Torah conclude with the breaking of the</w:t>
      </w:r>
      <w:r w:rsidRPr="00711BF4">
        <w:rPr>
          <w:rStyle w:val="apple-converted-space"/>
          <w:rFonts w:asciiTheme="minorBidi" w:hAnsiTheme="minorBidi" w:cstheme="minorBidi"/>
          <w:color w:val="663333"/>
        </w:rPr>
        <w:t> </w:t>
      </w:r>
      <w:proofErr w:type="spellStart"/>
      <w:r w:rsidRPr="00711BF4">
        <w:rPr>
          <w:rFonts w:asciiTheme="minorBidi" w:hAnsiTheme="minorBidi" w:cstheme="minorBidi"/>
          <w:i/>
          <w:iCs/>
        </w:rPr>
        <w:t>Luchos</w:t>
      </w:r>
      <w:proofErr w:type="spellEnd"/>
      <w:r w:rsidRPr="00711BF4">
        <w:rPr>
          <w:rFonts w:asciiTheme="minorBidi" w:hAnsiTheme="minorBidi" w:cstheme="minorBidi"/>
        </w:rPr>
        <w:t>? While this action prevented punishment, nonetheless, the act itself surely does not do the Torah honor. Why conclude with an account of the</w:t>
      </w:r>
      <w:r w:rsidRPr="00711BF4">
        <w:rPr>
          <w:rStyle w:val="apple-converted-space"/>
          <w:rFonts w:asciiTheme="minorBidi" w:hAnsiTheme="minorBidi" w:cstheme="minorBidi"/>
          <w:color w:val="663333"/>
        </w:rPr>
        <w:t> </w:t>
      </w:r>
      <w:r w:rsidRPr="00711BF4">
        <w:rPr>
          <w:rFonts w:asciiTheme="minorBidi" w:hAnsiTheme="minorBidi" w:cstheme="minorBidi"/>
          <w:i/>
          <w:iCs/>
        </w:rPr>
        <w:t>devastation</w:t>
      </w:r>
      <w:r w:rsidRPr="00711BF4">
        <w:rPr>
          <w:rStyle w:val="apple-converted-space"/>
          <w:rFonts w:asciiTheme="minorBidi" w:hAnsiTheme="minorBidi" w:cstheme="minorBidi"/>
          <w:color w:val="663333"/>
        </w:rPr>
        <w:t> </w:t>
      </w:r>
      <w:r w:rsidRPr="00711BF4">
        <w:rPr>
          <w:rFonts w:asciiTheme="minorBidi" w:hAnsiTheme="minorBidi" w:cstheme="minorBidi"/>
        </w:rPr>
        <w:t>of Torah, rather than on a high note emphasizing the tremendous positive quality of Torah?</w:t>
      </w:r>
    </w:p>
    <w:p w14:paraId="4FC40EDD" w14:textId="77777777" w:rsidR="00B97C34" w:rsidRPr="00711BF4" w:rsidRDefault="00B97C34" w:rsidP="00B97C34">
      <w:pPr>
        <w:rPr>
          <w:rFonts w:asciiTheme="minorBidi" w:hAnsiTheme="minorBidi" w:cstheme="minorBidi"/>
        </w:rPr>
      </w:pPr>
      <w:r w:rsidRPr="00711BF4">
        <w:rPr>
          <w:rFonts w:asciiTheme="minorBidi" w:hAnsiTheme="minorBidi" w:cstheme="minorBidi"/>
        </w:rPr>
        <w:t>This will be understood by prefacing yet another</w:t>
      </w:r>
      <w:r w:rsidRPr="00711BF4">
        <w:rPr>
          <w:rStyle w:val="apple-converted-space"/>
          <w:rFonts w:asciiTheme="minorBidi" w:hAnsiTheme="minorBidi" w:cstheme="minorBidi"/>
          <w:color w:val="663333"/>
        </w:rPr>
        <w:t> </w:t>
      </w:r>
      <w:proofErr w:type="gramStart"/>
      <w:r w:rsidRPr="00711BF4">
        <w:rPr>
          <w:rFonts w:asciiTheme="minorBidi" w:hAnsiTheme="minorBidi" w:cstheme="minorBidi"/>
          <w:i/>
          <w:iCs/>
        </w:rPr>
        <w:t>Midrash</w:t>
      </w:r>
      <w:r w:rsidRPr="00711BF4">
        <w:rPr>
          <w:rFonts w:asciiTheme="minorBidi" w:hAnsiTheme="minorBidi" w:cstheme="minorBidi"/>
        </w:rPr>
        <w:t>:[</w:t>
      </w:r>
      <w:proofErr w:type="spellStart"/>
      <w:proofErr w:type="gramEnd"/>
      <w:r w:rsidRPr="00711BF4">
        <w:rPr>
          <w:rFonts w:ascii="Verdana" w:hAnsi="Verdana"/>
          <w:i/>
          <w:iCs/>
          <w:color w:val="0000FF"/>
          <w:sz w:val="18"/>
          <w:szCs w:val="18"/>
        </w:rPr>
        <w:t>Tanna</w:t>
      </w:r>
      <w:proofErr w:type="spellEnd"/>
      <w:r w:rsidRPr="00711BF4">
        <w:rPr>
          <w:rFonts w:ascii="Verdana" w:hAnsi="Verdana"/>
          <w:i/>
          <w:iCs/>
          <w:color w:val="0000FF"/>
          <w:sz w:val="18"/>
          <w:szCs w:val="18"/>
        </w:rPr>
        <w:t xml:space="preserve"> </w:t>
      </w:r>
      <w:proofErr w:type="spellStart"/>
      <w:r w:rsidRPr="00711BF4">
        <w:rPr>
          <w:rFonts w:ascii="Verdana" w:hAnsi="Verdana"/>
          <w:i/>
          <w:iCs/>
          <w:color w:val="0000FF"/>
          <w:sz w:val="18"/>
          <w:szCs w:val="18"/>
        </w:rPr>
        <w:t>d'Vei</w:t>
      </w:r>
      <w:proofErr w:type="spellEnd"/>
      <w:r w:rsidRPr="00711BF4">
        <w:rPr>
          <w:rFonts w:ascii="Verdana" w:hAnsi="Verdana"/>
          <w:i/>
          <w:iCs/>
          <w:color w:val="0000FF"/>
          <w:sz w:val="18"/>
          <w:szCs w:val="18"/>
        </w:rPr>
        <w:t xml:space="preserve"> Eliyahu Rabbah, </w:t>
      </w:r>
      <w:proofErr w:type="spellStart"/>
      <w:r w:rsidRPr="00711BF4">
        <w:rPr>
          <w:rFonts w:ascii="Verdana" w:hAnsi="Verdana"/>
          <w:i/>
          <w:iCs/>
          <w:color w:val="0000FF"/>
          <w:sz w:val="18"/>
          <w:szCs w:val="18"/>
        </w:rPr>
        <w:t>ch.</w:t>
      </w:r>
      <w:proofErr w:type="spellEnd"/>
      <w:r w:rsidRPr="00711BF4">
        <w:rPr>
          <w:rFonts w:ascii="Verdana" w:hAnsi="Verdana"/>
          <w:i/>
          <w:iCs/>
          <w:color w:val="0000FF"/>
          <w:sz w:val="18"/>
          <w:szCs w:val="18"/>
        </w:rPr>
        <w:t xml:space="preserve"> 14; </w:t>
      </w:r>
      <w:proofErr w:type="spellStart"/>
      <w:r w:rsidRPr="00711BF4">
        <w:rPr>
          <w:rFonts w:ascii="Verdana" w:hAnsi="Verdana"/>
          <w:i/>
          <w:iCs/>
          <w:color w:val="0000FF"/>
          <w:sz w:val="18"/>
          <w:szCs w:val="18"/>
        </w:rPr>
        <w:t>Bereishis</w:t>
      </w:r>
      <w:proofErr w:type="spellEnd"/>
      <w:r w:rsidRPr="00711BF4">
        <w:rPr>
          <w:rFonts w:ascii="Verdana" w:hAnsi="Verdana"/>
          <w:i/>
          <w:iCs/>
          <w:color w:val="0000FF"/>
          <w:sz w:val="18"/>
          <w:szCs w:val="18"/>
        </w:rPr>
        <w:t xml:space="preserve"> Rabbah 1:4.</w:t>
      </w:r>
      <w:r w:rsidRPr="00711BF4">
        <w:rPr>
          <w:rFonts w:asciiTheme="minorBidi" w:hAnsiTheme="minorBidi" w:cstheme="minorBidi"/>
        </w:rPr>
        <w:t>]</w:t>
      </w:r>
      <w:r w:rsidRPr="00711BF4">
        <w:rPr>
          <w:rStyle w:val="apple-converted-space"/>
          <w:rFonts w:asciiTheme="minorBidi" w:hAnsiTheme="minorBidi" w:cstheme="minorBidi"/>
          <w:color w:val="663333"/>
        </w:rPr>
        <w:t> </w:t>
      </w:r>
      <w:r w:rsidRPr="00711BF4">
        <w:rPr>
          <w:rFonts w:asciiTheme="minorBidi" w:hAnsiTheme="minorBidi" w:cstheme="minorBidi"/>
        </w:rPr>
        <w:t>"Two things preceded G-d's creation of the world --</w:t>
      </w:r>
      <w:r w:rsidRPr="00711BF4">
        <w:rPr>
          <w:rStyle w:val="apple-converted-space"/>
          <w:rFonts w:asciiTheme="minorBidi" w:hAnsiTheme="minorBidi" w:cstheme="minorBidi"/>
          <w:color w:val="663333"/>
        </w:rPr>
        <w:t> </w:t>
      </w:r>
      <w:r w:rsidRPr="00711BF4">
        <w:rPr>
          <w:rFonts w:asciiTheme="minorBidi" w:hAnsiTheme="minorBidi" w:cstheme="minorBidi"/>
        </w:rPr>
        <w:t>Torah and Israel. However, I do not know which preceded which. But since the Torah states, 'Speak to the Children of Israel...,' 'Command the Children of Israel...,' etc., I know that Israel preceded all.</w:t>
      </w:r>
    </w:p>
    <w:p w14:paraId="2F7B1219" w14:textId="77777777" w:rsidR="00B97C34" w:rsidRPr="00711BF4" w:rsidRDefault="00B97C34" w:rsidP="00B97C34">
      <w:pPr>
        <w:rPr>
          <w:rFonts w:asciiTheme="minorBidi" w:hAnsiTheme="minorBidi" w:cstheme="minorBidi"/>
        </w:rPr>
      </w:pPr>
      <w:r w:rsidRPr="00711BF4">
        <w:rPr>
          <w:rFonts w:asciiTheme="minorBidi" w:hAnsiTheme="minorBidi" w:cstheme="minorBidi"/>
        </w:rPr>
        <w:t>The above</w:t>
      </w:r>
      <w:r w:rsidRPr="00711BF4">
        <w:rPr>
          <w:rStyle w:val="apple-converted-space"/>
          <w:rFonts w:asciiTheme="minorBidi" w:hAnsiTheme="minorBidi" w:cstheme="minorBidi"/>
          <w:color w:val="663333"/>
        </w:rPr>
        <w:t> </w:t>
      </w:r>
      <w:r w:rsidRPr="00711BF4">
        <w:rPr>
          <w:rFonts w:asciiTheme="minorBidi" w:hAnsiTheme="minorBidi" w:cstheme="minorBidi"/>
          <w:i/>
          <w:iCs/>
        </w:rPr>
        <w:t>Midrash</w:t>
      </w:r>
      <w:r w:rsidRPr="00711BF4">
        <w:rPr>
          <w:rStyle w:val="apple-converted-space"/>
          <w:rFonts w:asciiTheme="minorBidi" w:hAnsiTheme="minorBidi" w:cstheme="minorBidi"/>
          <w:color w:val="663333"/>
        </w:rPr>
        <w:t> </w:t>
      </w:r>
      <w:r w:rsidRPr="00711BF4">
        <w:rPr>
          <w:rFonts w:asciiTheme="minorBidi" w:hAnsiTheme="minorBidi" w:cstheme="minorBidi"/>
        </w:rPr>
        <w:t>is in keeping with the saying of our Sages[</w:t>
      </w:r>
      <w:bookmarkStart w:id="127" w:name="t687"/>
      <w:r w:rsidRPr="00711BF4">
        <w:rPr>
          <w:rFonts w:asciiTheme="minorBidi" w:hAnsiTheme="minorBidi" w:cstheme="minorBidi"/>
        </w:rPr>
        <w:fldChar w:fldCharType="begin"/>
      </w:r>
      <w:r w:rsidRPr="00711BF4">
        <w:rPr>
          <w:rFonts w:asciiTheme="minorBidi" w:hAnsiTheme="minorBidi" w:cstheme="minorBidi"/>
        </w:rPr>
        <w:instrText xml:space="preserve"> HYPERLINK "http://www.sichosinenglish.org/books/chassidic-dimension-5/54.htm" \l "n687" </w:instrText>
      </w:r>
      <w:r w:rsidRPr="00711BF4">
        <w:rPr>
          <w:rFonts w:asciiTheme="minorBidi" w:hAnsiTheme="minorBidi" w:cstheme="minorBidi"/>
        </w:rPr>
        <w:fldChar w:fldCharType="separate"/>
      </w:r>
      <w:r w:rsidRPr="00711BF4">
        <w:rPr>
          <w:rStyle w:val="Hyperlink"/>
          <w:rFonts w:asciiTheme="minorBidi" w:hAnsiTheme="minorBidi" w:cstheme="minorBidi"/>
          <w:color w:val="008000"/>
          <w:u w:val="none"/>
        </w:rPr>
        <w:t>687</w:t>
      </w:r>
      <w:r w:rsidRPr="00711BF4">
        <w:rPr>
          <w:rFonts w:asciiTheme="minorBidi" w:hAnsiTheme="minorBidi" w:cstheme="minorBidi"/>
        </w:rPr>
        <w:fldChar w:fldCharType="end"/>
      </w:r>
      <w:bookmarkEnd w:id="127"/>
      <w:r w:rsidRPr="00711BF4">
        <w:rPr>
          <w:rFonts w:asciiTheme="minorBidi" w:hAnsiTheme="minorBidi" w:cstheme="minorBidi"/>
        </w:rPr>
        <w:t>]</w:t>
      </w:r>
      <w:r w:rsidRPr="00711BF4">
        <w:rPr>
          <w:rStyle w:val="apple-converted-space"/>
          <w:rFonts w:asciiTheme="minorBidi" w:hAnsiTheme="minorBidi" w:cstheme="minorBidi"/>
          <w:color w:val="663333"/>
        </w:rPr>
        <w:t> </w:t>
      </w:r>
      <w:r w:rsidRPr="00711BF4">
        <w:rPr>
          <w:rFonts w:asciiTheme="minorBidi" w:hAnsiTheme="minorBidi" w:cstheme="minorBidi"/>
        </w:rPr>
        <w:t xml:space="preserve">that the entire world was created for the sake of two things, Torah and the Children of Israel.  Although </w:t>
      </w:r>
      <w:proofErr w:type="gramStart"/>
      <w:r w:rsidRPr="00711BF4">
        <w:rPr>
          <w:rFonts w:asciiTheme="minorBidi" w:hAnsiTheme="minorBidi" w:cstheme="minorBidi"/>
        </w:rPr>
        <w:t>it is clear that the</w:t>
      </w:r>
      <w:proofErr w:type="gramEnd"/>
      <w:r w:rsidRPr="00711BF4">
        <w:rPr>
          <w:rFonts w:asciiTheme="minorBidi" w:hAnsiTheme="minorBidi" w:cstheme="minorBidi"/>
        </w:rPr>
        <w:t xml:space="preserve"> world was created for the sake of these two entities, the question remains: which is the more deeply rooted within the divine consciousness, Torah or Israel. Does Israel exist so that the Torah may be implemented, or does the Torah exist to serve the Jew in the fulfillment of his mission and the realization of his relationship with G-d?</w:t>
      </w:r>
    </w:p>
    <w:p w14:paraId="1F720C72" w14:textId="77777777" w:rsidR="00B97C34" w:rsidRPr="00711BF4" w:rsidRDefault="00B97C34" w:rsidP="00B97C34">
      <w:pPr>
        <w:rPr>
          <w:rFonts w:asciiTheme="minorBidi" w:hAnsiTheme="minorBidi" w:cstheme="minorBidi"/>
        </w:rPr>
      </w:pPr>
      <w:r w:rsidRPr="00711BF4">
        <w:rPr>
          <w:rFonts w:asciiTheme="minorBidi" w:hAnsiTheme="minorBidi" w:cstheme="minorBidi"/>
        </w:rPr>
        <w:t xml:space="preserve">With the Midrashic statement that "Israel preceded all," </w:t>
      </w:r>
      <w:proofErr w:type="gramStart"/>
      <w:r w:rsidRPr="00711BF4">
        <w:rPr>
          <w:rFonts w:asciiTheme="minorBidi" w:hAnsiTheme="minorBidi" w:cstheme="minorBidi"/>
        </w:rPr>
        <w:t>it is clear that the</w:t>
      </w:r>
      <w:proofErr w:type="gramEnd"/>
      <w:r w:rsidRPr="00711BF4">
        <w:rPr>
          <w:rFonts w:asciiTheme="minorBidi" w:hAnsiTheme="minorBidi" w:cstheme="minorBidi"/>
        </w:rPr>
        <w:t xml:space="preserve"> ultimate intent is Israel, with the Torah being created for the sake of the Jewish people, that they may be able to fulfill their divine mission on this earth.</w:t>
      </w:r>
    </w:p>
    <w:p w14:paraId="75543033" w14:textId="77777777" w:rsidR="00B97C34" w:rsidRPr="00711BF4" w:rsidRDefault="00B97C34" w:rsidP="00B97C34">
      <w:pPr>
        <w:rPr>
          <w:rFonts w:asciiTheme="minorBidi" w:hAnsiTheme="minorBidi" w:cstheme="minorBidi"/>
        </w:rPr>
      </w:pPr>
      <w:r w:rsidRPr="00711BF4">
        <w:rPr>
          <w:rFonts w:asciiTheme="minorBidi" w:hAnsiTheme="minorBidi" w:cstheme="minorBidi"/>
        </w:rPr>
        <w:t>Thus, in a deeper sense, by breaking the</w:t>
      </w:r>
      <w:r w:rsidRPr="00711BF4">
        <w:rPr>
          <w:rStyle w:val="apple-converted-space"/>
          <w:rFonts w:asciiTheme="minorBidi" w:hAnsiTheme="minorBidi" w:cstheme="minorBidi"/>
          <w:color w:val="663333"/>
        </w:rPr>
        <w:t> </w:t>
      </w:r>
      <w:proofErr w:type="spellStart"/>
      <w:r w:rsidRPr="00711BF4">
        <w:rPr>
          <w:rFonts w:asciiTheme="minorBidi" w:hAnsiTheme="minorBidi" w:cstheme="minorBidi"/>
          <w:i/>
          <w:iCs/>
        </w:rPr>
        <w:t>Luchos</w:t>
      </w:r>
      <w:proofErr w:type="spellEnd"/>
      <w:r w:rsidRPr="00711BF4">
        <w:rPr>
          <w:rFonts w:asciiTheme="minorBidi" w:hAnsiTheme="minorBidi" w:cstheme="minorBidi"/>
        </w:rPr>
        <w:t>, Moshe was teaching us that the purpose of Torah was to serve the Jewish people --"Israel preceded all" --</w:t>
      </w:r>
      <w:r w:rsidRPr="00711BF4">
        <w:rPr>
          <w:rStyle w:val="apple-converted-space"/>
          <w:rFonts w:asciiTheme="minorBidi" w:hAnsiTheme="minorBidi" w:cstheme="minorBidi"/>
          <w:color w:val="663333"/>
        </w:rPr>
        <w:t> </w:t>
      </w:r>
      <w:r w:rsidRPr="00711BF4">
        <w:rPr>
          <w:rFonts w:asciiTheme="minorBidi" w:hAnsiTheme="minorBidi" w:cstheme="minorBidi"/>
        </w:rPr>
        <w:t>rather than the other way around. Therefore, when it came to choosing between Moshe's beloved Torah as symbolized by the</w:t>
      </w:r>
      <w:r w:rsidRPr="00711BF4">
        <w:rPr>
          <w:rStyle w:val="apple-converted-space"/>
          <w:rFonts w:asciiTheme="minorBidi" w:hAnsiTheme="minorBidi" w:cstheme="minorBidi"/>
          <w:color w:val="663333"/>
        </w:rPr>
        <w:t> </w:t>
      </w:r>
      <w:proofErr w:type="spellStart"/>
      <w:r w:rsidRPr="00711BF4">
        <w:rPr>
          <w:rFonts w:asciiTheme="minorBidi" w:hAnsiTheme="minorBidi" w:cstheme="minorBidi"/>
          <w:i/>
          <w:iCs/>
        </w:rPr>
        <w:t>Luchos</w:t>
      </w:r>
      <w:proofErr w:type="spellEnd"/>
      <w:r w:rsidRPr="00711BF4">
        <w:rPr>
          <w:rFonts w:asciiTheme="minorBidi" w:hAnsiTheme="minorBidi" w:cstheme="minorBidi"/>
        </w:rPr>
        <w:t xml:space="preserve">, and the future </w:t>
      </w:r>
      <w:proofErr w:type="spellStart"/>
      <w:r w:rsidRPr="00711BF4">
        <w:rPr>
          <w:rFonts w:asciiTheme="minorBidi" w:hAnsiTheme="minorBidi" w:cstheme="minorBidi"/>
        </w:rPr>
        <w:t>well being</w:t>
      </w:r>
      <w:proofErr w:type="spellEnd"/>
      <w:r w:rsidRPr="00711BF4">
        <w:rPr>
          <w:rFonts w:asciiTheme="minorBidi" w:hAnsiTheme="minorBidi" w:cstheme="minorBidi"/>
        </w:rPr>
        <w:t xml:space="preserve"> of the Jewish people, there really was no contest.</w:t>
      </w:r>
    </w:p>
    <w:p w14:paraId="39CA1CF9" w14:textId="77777777" w:rsidR="00B97C34" w:rsidRPr="00711BF4" w:rsidRDefault="00B97C34" w:rsidP="00B97C34">
      <w:pPr>
        <w:rPr>
          <w:rFonts w:asciiTheme="minorBidi" w:hAnsiTheme="minorBidi" w:cstheme="minorBidi"/>
        </w:rPr>
      </w:pPr>
      <w:r w:rsidRPr="00711BF4">
        <w:rPr>
          <w:rFonts w:asciiTheme="minorBidi" w:hAnsiTheme="minorBidi" w:cstheme="minorBidi"/>
        </w:rPr>
        <w:lastRenderedPageBreak/>
        <w:t>Not only does the Torah record that G-d endorsed Moshe's breading of the</w:t>
      </w:r>
      <w:r w:rsidRPr="00711BF4">
        <w:rPr>
          <w:rStyle w:val="apple-converted-space"/>
          <w:rFonts w:asciiTheme="minorBidi" w:hAnsiTheme="minorBidi" w:cstheme="minorBidi"/>
          <w:color w:val="663333"/>
        </w:rPr>
        <w:t> </w:t>
      </w:r>
      <w:proofErr w:type="spellStart"/>
      <w:r w:rsidRPr="00711BF4">
        <w:rPr>
          <w:rFonts w:asciiTheme="minorBidi" w:hAnsiTheme="minorBidi" w:cstheme="minorBidi"/>
          <w:i/>
          <w:iCs/>
        </w:rPr>
        <w:t>Luchos</w:t>
      </w:r>
      <w:proofErr w:type="spellEnd"/>
      <w:r w:rsidRPr="00711BF4">
        <w:rPr>
          <w:rFonts w:asciiTheme="minorBidi" w:hAnsiTheme="minorBidi" w:cstheme="minorBidi"/>
        </w:rPr>
        <w:t xml:space="preserve">, </w:t>
      </w:r>
      <w:proofErr w:type="gramStart"/>
      <w:r w:rsidRPr="00711BF4">
        <w:rPr>
          <w:rFonts w:asciiTheme="minorBidi" w:hAnsiTheme="minorBidi" w:cstheme="minorBidi"/>
        </w:rPr>
        <w:t>it</w:t>
      </w:r>
      <w:proofErr w:type="gramEnd"/>
      <w:r w:rsidRPr="00711BF4">
        <w:rPr>
          <w:rFonts w:asciiTheme="minorBidi" w:hAnsiTheme="minorBidi" w:cstheme="minorBidi"/>
        </w:rPr>
        <w:t xml:space="preserve"> also chooses to make this its own culminating message. With its closing words the Torah establishes that it sees its own existence as secondary to the people of Israel.</w:t>
      </w:r>
    </w:p>
    <w:p w14:paraId="19C64D75" w14:textId="77777777" w:rsidR="00B97C34" w:rsidRPr="00711BF4" w:rsidRDefault="00B97C34" w:rsidP="00B97C34">
      <w:pPr>
        <w:rPr>
          <w:rFonts w:asciiTheme="minorBidi" w:hAnsiTheme="minorBidi" w:cstheme="minorBidi"/>
        </w:rPr>
      </w:pPr>
      <w:r w:rsidRPr="00711BF4">
        <w:rPr>
          <w:rFonts w:asciiTheme="minorBidi" w:hAnsiTheme="minorBidi" w:cstheme="minorBidi"/>
        </w:rPr>
        <w:t>Which is to say, that ultimately, when the Torah speaks of the breaking of the</w:t>
      </w:r>
      <w:r w:rsidRPr="00711BF4">
        <w:rPr>
          <w:rStyle w:val="apple-converted-space"/>
          <w:rFonts w:asciiTheme="minorBidi" w:hAnsiTheme="minorBidi" w:cstheme="minorBidi"/>
          <w:color w:val="663333"/>
        </w:rPr>
        <w:t> </w:t>
      </w:r>
      <w:proofErr w:type="spellStart"/>
      <w:r w:rsidRPr="00711BF4">
        <w:rPr>
          <w:rFonts w:asciiTheme="minorBidi" w:hAnsiTheme="minorBidi" w:cstheme="minorBidi"/>
          <w:i/>
          <w:iCs/>
        </w:rPr>
        <w:t>Luchos</w:t>
      </w:r>
      <w:proofErr w:type="spellEnd"/>
      <w:r w:rsidRPr="00711BF4">
        <w:rPr>
          <w:rStyle w:val="apple-converted-space"/>
          <w:rFonts w:asciiTheme="minorBidi" w:hAnsiTheme="minorBidi" w:cstheme="minorBidi"/>
          <w:color w:val="663333"/>
        </w:rPr>
        <w:t> </w:t>
      </w:r>
      <w:r w:rsidRPr="00711BF4">
        <w:rPr>
          <w:rFonts w:asciiTheme="minorBidi" w:hAnsiTheme="minorBidi" w:cstheme="minorBidi"/>
        </w:rPr>
        <w:t>it is not speaking of its own destruction, but its preservation:</w:t>
      </w:r>
    </w:p>
    <w:p w14:paraId="6796428A" w14:textId="77777777" w:rsidR="00B97C34" w:rsidRPr="00711BF4" w:rsidRDefault="00B97C34" w:rsidP="00B97C34">
      <w:pPr>
        <w:rPr>
          <w:rFonts w:asciiTheme="minorBidi" w:hAnsiTheme="minorBidi" w:cstheme="minorBidi"/>
        </w:rPr>
      </w:pPr>
      <w:r w:rsidRPr="00711BF4">
        <w:rPr>
          <w:rFonts w:asciiTheme="minorBidi" w:hAnsiTheme="minorBidi" w:cstheme="minorBidi"/>
        </w:rPr>
        <w:t>Since breaking the</w:t>
      </w:r>
      <w:r w:rsidRPr="00711BF4">
        <w:rPr>
          <w:rStyle w:val="apple-converted-space"/>
          <w:rFonts w:asciiTheme="minorBidi" w:hAnsiTheme="minorBidi" w:cstheme="minorBidi"/>
          <w:color w:val="663333"/>
        </w:rPr>
        <w:t> </w:t>
      </w:r>
      <w:proofErr w:type="spellStart"/>
      <w:r w:rsidRPr="00711BF4">
        <w:rPr>
          <w:rFonts w:asciiTheme="minorBidi" w:hAnsiTheme="minorBidi" w:cstheme="minorBidi"/>
          <w:i/>
          <w:iCs/>
        </w:rPr>
        <w:t>Luchos</w:t>
      </w:r>
      <w:proofErr w:type="spellEnd"/>
      <w:r w:rsidRPr="00711BF4">
        <w:rPr>
          <w:rStyle w:val="apple-converted-space"/>
          <w:rFonts w:asciiTheme="minorBidi" w:hAnsiTheme="minorBidi" w:cstheme="minorBidi"/>
          <w:color w:val="663333"/>
        </w:rPr>
        <w:t> </w:t>
      </w:r>
      <w:r w:rsidRPr="00711BF4">
        <w:rPr>
          <w:rFonts w:asciiTheme="minorBidi" w:hAnsiTheme="minorBidi" w:cstheme="minorBidi"/>
        </w:rPr>
        <w:t>saved the Jewish people from destruction, it also saved the Torah itself from extinction, as the very concept of Torah is dependent upon there being a Jewish people who exist to live by its dictates.</w:t>
      </w:r>
    </w:p>
    <w:p w14:paraId="0A5B85F5" w14:textId="77777777" w:rsidR="00711BF4" w:rsidRPr="00711BF4" w:rsidRDefault="00711BF4" w:rsidP="00711BF4">
      <w:pPr>
        <w:rPr>
          <w:rFonts w:asciiTheme="minorBidi" w:hAnsiTheme="minorBidi" w:cstheme="minorBidi"/>
          <w:color w:val="000080"/>
        </w:rPr>
      </w:pPr>
    </w:p>
    <w:p w14:paraId="5C4D475A" w14:textId="77777777" w:rsidR="00711BF4" w:rsidRPr="00711BF4" w:rsidRDefault="00711BF4" w:rsidP="00711BF4">
      <w:pPr>
        <w:jc w:val="right"/>
        <w:rPr>
          <w:rFonts w:asciiTheme="minorBidi" w:hAnsiTheme="minorBidi" w:cstheme="minorBidi"/>
          <w:lang w:bidi="he-IL"/>
        </w:rPr>
      </w:pPr>
      <w:r w:rsidRPr="00711BF4">
        <w:rPr>
          <w:rFonts w:ascii="Arial" w:eastAsiaTheme="minorHAnsi" w:hAnsi="Arial" w:cs="Arial"/>
          <w:b/>
          <w:bCs/>
          <w:noProof/>
          <w:color w:val="000000"/>
          <w:sz w:val="32"/>
          <w:szCs w:val="32"/>
          <w:lang w:bidi="he-IL"/>
        </w:rPr>
        <w:drawing>
          <wp:inline distT="0" distB="0" distL="0" distR="0" wp14:anchorId="54C8E398" wp14:editId="39D01BE1">
            <wp:extent cx="5133975" cy="4766011"/>
            <wp:effectExtent l="0" t="0" r="0" b="0"/>
            <wp:docPr id="1" name="Picture 1"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pic:nvPicPr>
                  <pic:blipFill rotWithShape="1">
                    <a:blip r:embed="rId18"/>
                    <a:srcRect l="38655" t="30388" r="25160" b="9895"/>
                    <a:stretch/>
                  </pic:blipFill>
                  <pic:spPr bwMode="auto">
                    <a:xfrm>
                      <a:off x="0" y="0"/>
                      <a:ext cx="5136644" cy="4768489"/>
                    </a:xfrm>
                    <a:prstGeom prst="rect">
                      <a:avLst/>
                    </a:prstGeom>
                    <a:ln>
                      <a:noFill/>
                    </a:ln>
                    <a:extLst>
                      <a:ext uri="{53640926-AAD7-44D8-BBD7-CCE9431645EC}">
                        <a14:shadowObscured xmlns:a14="http://schemas.microsoft.com/office/drawing/2010/main"/>
                      </a:ext>
                    </a:extLst>
                  </pic:spPr>
                </pic:pic>
              </a:graphicData>
            </a:graphic>
          </wp:inline>
        </w:drawing>
      </w:r>
    </w:p>
    <w:p w14:paraId="71E6903E" w14:textId="77777777" w:rsidR="00711BF4" w:rsidRPr="00711BF4" w:rsidRDefault="00711BF4" w:rsidP="00711BF4">
      <w:pPr>
        <w:rPr>
          <w:rFonts w:asciiTheme="minorBidi" w:hAnsiTheme="minorBidi" w:cstheme="minorBidi"/>
          <w:lang w:bidi="he-IL"/>
        </w:rPr>
      </w:pPr>
    </w:p>
    <w:p w14:paraId="24F1CAF0" w14:textId="256EEC41" w:rsidR="009C68AC" w:rsidRPr="005B6237" w:rsidRDefault="00711BF4" w:rsidP="005B6237">
      <w:pPr>
        <w:tabs>
          <w:tab w:val="left" w:pos="2355"/>
        </w:tabs>
        <w:rPr>
          <w:rFonts w:asciiTheme="minorBidi" w:hAnsiTheme="minorBidi" w:cstheme="minorBidi"/>
          <w:lang w:bidi="he-IL"/>
        </w:rPr>
      </w:pPr>
      <w:r w:rsidRPr="00711BF4">
        <w:rPr>
          <w:rFonts w:asciiTheme="minorBidi" w:hAnsiTheme="minorBidi" w:cstheme="minorBidi"/>
          <w:lang w:bidi="he-IL"/>
        </w:rPr>
        <w:tab/>
      </w:r>
      <w:r w:rsidRPr="00711BF4">
        <w:rPr>
          <w:rFonts w:asciiTheme="minorBidi" w:hAnsiTheme="minorBidi" w:cstheme="minorBidi"/>
          <w:noProof/>
          <w:lang w:bidi="he-IL"/>
        </w:rPr>
        <w:drawing>
          <wp:inline distT="0" distB="0" distL="0" distR="0" wp14:anchorId="7FCA6286" wp14:editId="12329C14">
            <wp:extent cx="1957754" cy="1590675"/>
            <wp:effectExtent l="0" t="0" r="4445" b="0"/>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pic:nvPicPr>
                  <pic:blipFill rotWithShape="1">
                    <a:blip r:embed="rId18"/>
                    <a:srcRect l="801" t="30769" r="86378" b="50712"/>
                    <a:stretch/>
                  </pic:blipFill>
                  <pic:spPr bwMode="auto">
                    <a:xfrm>
                      <a:off x="0" y="0"/>
                      <a:ext cx="1957754" cy="1590675"/>
                    </a:xfrm>
                    <a:prstGeom prst="rect">
                      <a:avLst/>
                    </a:prstGeom>
                    <a:ln>
                      <a:noFill/>
                    </a:ln>
                    <a:extLst>
                      <a:ext uri="{53640926-AAD7-44D8-BBD7-CCE9431645EC}">
                        <a14:shadowObscured xmlns:a14="http://schemas.microsoft.com/office/drawing/2010/main"/>
                      </a:ext>
                    </a:extLst>
                  </pic:spPr>
                </pic:pic>
              </a:graphicData>
            </a:graphic>
          </wp:inline>
        </w:drawing>
      </w:r>
    </w:p>
    <w:sectPr w:rsidR="009C68AC" w:rsidRPr="005B6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F4"/>
    <w:rsid w:val="0012283B"/>
    <w:rsid w:val="004D5330"/>
    <w:rsid w:val="005B4124"/>
    <w:rsid w:val="005B6237"/>
    <w:rsid w:val="00711BF4"/>
    <w:rsid w:val="0074117D"/>
    <w:rsid w:val="009C68AC"/>
    <w:rsid w:val="00AB0AC8"/>
    <w:rsid w:val="00AD30CF"/>
    <w:rsid w:val="00B16BC2"/>
    <w:rsid w:val="00B97C34"/>
    <w:rsid w:val="00C431B1"/>
    <w:rsid w:val="00E879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BB24"/>
  <w15:chartTrackingRefBased/>
  <w15:docId w15:val="{40BFCB89-A309-40B9-A7FF-22114D15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F4"/>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BF4"/>
    <w:rPr>
      <w:rFonts w:ascii="Tahoma" w:hAnsi="Tahoma" w:cs="Tahoma"/>
      <w:sz w:val="16"/>
      <w:szCs w:val="16"/>
    </w:rPr>
  </w:style>
  <w:style w:type="character" w:customStyle="1" w:styleId="BalloonTextChar">
    <w:name w:val="Balloon Text Char"/>
    <w:basedOn w:val="DefaultParagraphFont"/>
    <w:link w:val="BalloonText"/>
    <w:uiPriority w:val="99"/>
    <w:semiHidden/>
    <w:rsid w:val="00711BF4"/>
    <w:rPr>
      <w:rFonts w:ascii="Tahoma" w:eastAsia="Times New Roman" w:hAnsi="Tahoma" w:cs="Tahoma"/>
      <w:sz w:val="16"/>
      <w:szCs w:val="16"/>
      <w:lang w:bidi="ar-SA"/>
    </w:rPr>
  </w:style>
  <w:style w:type="paragraph" w:styleId="NormalWeb">
    <w:name w:val="Normal (Web)"/>
    <w:basedOn w:val="Normal"/>
    <w:uiPriority w:val="99"/>
    <w:semiHidden/>
    <w:unhideWhenUsed/>
    <w:rsid w:val="00711BF4"/>
    <w:pPr>
      <w:spacing w:before="100" w:beforeAutospacing="1" w:after="100" w:afterAutospacing="1"/>
    </w:pPr>
    <w:rPr>
      <w:lang w:bidi="he-IL"/>
    </w:rPr>
  </w:style>
  <w:style w:type="character" w:customStyle="1" w:styleId="apple-converted-space">
    <w:name w:val="apple-converted-space"/>
    <w:basedOn w:val="DefaultParagraphFont"/>
    <w:rsid w:val="00711BF4"/>
  </w:style>
  <w:style w:type="character" w:styleId="Hyperlink">
    <w:name w:val="Hyperlink"/>
    <w:basedOn w:val="DefaultParagraphFont"/>
    <w:uiPriority w:val="99"/>
    <w:unhideWhenUsed/>
    <w:rsid w:val="00711BF4"/>
    <w:rPr>
      <w:color w:val="0000FF"/>
      <w:u w:val="single"/>
    </w:rPr>
  </w:style>
  <w:style w:type="character" w:styleId="FollowedHyperlink">
    <w:name w:val="FollowedHyperlink"/>
    <w:basedOn w:val="DefaultParagraphFont"/>
    <w:uiPriority w:val="99"/>
    <w:semiHidden/>
    <w:unhideWhenUsed/>
    <w:rsid w:val="00711BF4"/>
    <w:rPr>
      <w:color w:val="954F72" w:themeColor="followedHyperlink"/>
      <w:u w:val="single"/>
    </w:rPr>
  </w:style>
  <w:style w:type="character" w:customStyle="1" w:styleId="coversetext">
    <w:name w:val="co_versetext"/>
    <w:basedOn w:val="DefaultParagraphFont"/>
    <w:rsid w:val="00711BF4"/>
  </w:style>
  <w:style w:type="character" w:customStyle="1" w:styleId="corashititle">
    <w:name w:val="co_rashititle"/>
    <w:basedOn w:val="DefaultParagraphFont"/>
    <w:rsid w:val="00711BF4"/>
  </w:style>
  <w:style w:type="character" w:customStyle="1" w:styleId="corashitext">
    <w:name w:val="co_rashitext"/>
    <w:basedOn w:val="DefaultParagraphFont"/>
    <w:rsid w:val="00711BF4"/>
  </w:style>
  <w:style w:type="paragraph" w:styleId="NoSpacing">
    <w:name w:val="No Spacing"/>
    <w:uiPriority w:val="1"/>
    <w:qFormat/>
    <w:rsid w:val="00711BF4"/>
    <w:pPr>
      <w:spacing w:after="0"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711BF4"/>
    <w:pPr>
      <w:tabs>
        <w:tab w:val="center" w:pos="4680"/>
        <w:tab w:val="right" w:pos="9360"/>
      </w:tabs>
    </w:pPr>
  </w:style>
  <w:style w:type="character" w:customStyle="1" w:styleId="HeaderChar">
    <w:name w:val="Header Char"/>
    <w:basedOn w:val="DefaultParagraphFont"/>
    <w:link w:val="Header"/>
    <w:uiPriority w:val="99"/>
    <w:semiHidden/>
    <w:rsid w:val="00711BF4"/>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711BF4"/>
    <w:pPr>
      <w:tabs>
        <w:tab w:val="center" w:pos="4680"/>
        <w:tab w:val="right" w:pos="9360"/>
      </w:tabs>
    </w:pPr>
  </w:style>
  <w:style w:type="character" w:customStyle="1" w:styleId="FooterChar">
    <w:name w:val="Footer Char"/>
    <w:basedOn w:val="DefaultParagraphFont"/>
    <w:link w:val="Footer"/>
    <w:uiPriority w:val="99"/>
    <w:rsid w:val="00711BF4"/>
    <w:rPr>
      <w:rFonts w:ascii="Times New Roman" w:eastAsia="Times New Roman" w:hAnsi="Times New Roman" w:cs="Times New Roman"/>
      <w:sz w:val="24"/>
      <w:szCs w:val="24"/>
      <w:lang w:bidi="ar-SA"/>
    </w:rPr>
  </w:style>
  <w:style w:type="table" w:styleId="TableGrid">
    <w:name w:val="Table Grid"/>
    <w:basedOn w:val="TableNormal"/>
    <w:uiPriority w:val="39"/>
    <w:rsid w:val="0074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menttext">
    <w:name w:val="segmenttext"/>
    <w:basedOn w:val="Normal"/>
    <w:rsid w:val="00AB0AC8"/>
    <w:pPr>
      <w:spacing w:before="100" w:beforeAutospacing="1" w:after="100" w:afterAutospacing="1"/>
    </w:pPr>
    <w:rPr>
      <w:lang w:bidi="he-IL"/>
    </w:rPr>
  </w:style>
  <w:style w:type="character" w:customStyle="1" w:styleId="en">
    <w:name w:val="en"/>
    <w:basedOn w:val="DefaultParagraphFont"/>
    <w:rsid w:val="00AB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90835">
      <w:bodyDiv w:val="1"/>
      <w:marLeft w:val="0"/>
      <w:marRight w:val="0"/>
      <w:marTop w:val="0"/>
      <w:marBottom w:val="0"/>
      <w:divBdr>
        <w:top w:val="none" w:sz="0" w:space="0" w:color="auto"/>
        <w:left w:val="none" w:sz="0" w:space="0" w:color="auto"/>
        <w:bottom w:val="none" w:sz="0" w:space="0" w:color="auto"/>
        <w:right w:val="none" w:sz="0" w:space="0" w:color="auto"/>
      </w:divBdr>
    </w:div>
    <w:div w:id="1028411890">
      <w:bodyDiv w:val="1"/>
      <w:marLeft w:val="0"/>
      <w:marRight w:val="0"/>
      <w:marTop w:val="0"/>
      <w:marBottom w:val="0"/>
      <w:divBdr>
        <w:top w:val="none" w:sz="0" w:space="0" w:color="auto"/>
        <w:left w:val="none" w:sz="0" w:space="0" w:color="auto"/>
        <w:bottom w:val="none" w:sz="0" w:space="0" w:color="auto"/>
        <w:right w:val="none" w:sz="0" w:space="0" w:color="auto"/>
      </w:divBdr>
      <w:divsChild>
        <w:div w:id="154420240">
          <w:marLeft w:val="0"/>
          <w:marRight w:val="0"/>
          <w:marTop w:val="0"/>
          <w:marBottom w:val="0"/>
          <w:divBdr>
            <w:top w:val="none" w:sz="0" w:space="0" w:color="auto"/>
            <w:left w:val="none" w:sz="0" w:space="0" w:color="auto"/>
            <w:bottom w:val="none" w:sz="0" w:space="0" w:color="auto"/>
            <w:right w:val="none" w:sz="0" w:space="0" w:color="auto"/>
          </w:divBdr>
          <w:divsChild>
            <w:div w:id="2027247495">
              <w:marLeft w:val="0"/>
              <w:marRight w:val="0"/>
              <w:marTop w:val="0"/>
              <w:marBottom w:val="0"/>
              <w:divBdr>
                <w:top w:val="none" w:sz="0" w:space="0" w:color="auto"/>
                <w:left w:val="none" w:sz="0" w:space="0" w:color="auto"/>
                <w:bottom w:val="none" w:sz="0" w:space="0" w:color="auto"/>
                <w:right w:val="none" w:sz="0" w:space="0" w:color="auto"/>
              </w:divBdr>
              <w:divsChild>
                <w:div w:id="1155298769">
                  <w:marLeft w:val="0"/>
                  <w:marRight w:val="0"/>
                  <w:marTop w:val="0"/>
                  <w:marBottom w:val="0"/>
                  <w:divBdr>
                    <w:top w:val="none" w:sz="0" w:space="0" w:color="auto"/>
                    <w:left w:val="none" w:sz="0" w:space="0" w:color="auto"/>
                    <w:bottom w:val="none" w:sz="0" w:space="0" w:color="auto"/>
                    <w:right w:val="none" w:sz="0" w:space="0" w:color="auto"/>
                  </w:divBdr>
                  <w:divsChild>
                    <w:div w:id="8484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7478">
          <w:marLeft w:val="0"/>
          <w:marRight w:val="0"/>
          <w:marTop w:val="0"/>
          <w:marBottom w:val="0"/>
          <w:divBdr>
            <w:top w:val="none" w:sz="0" w:space="0" w:color="auto"/>
            <w:left w:val="none" w:sz="0" w:space="0" w:color="auto"/>
            <w:bottom w:val="none" w:sz="0" w:space="0" w:color="auto"/>
            <w:right w:val="none" w:sz="0" w:space="0" w:color="auto"/>
          </w:divBdr>
          <w:divsChild>
            <w:div w:id="1405378314">
              <w:marLeft w:val="0"/>
              <w:marRight w:val="0"/>
              <w:marTop w:val="0"/>
              <w:marBottom w:val="0"/>
              <w:divBdr>
                <w:top w:val="none" w:sz="0" w:space="0" w:color="auto"/>
                <w:left w:val="none" w:sz="0" w:space="0" w:color="auto"/>
                <w:bottom w:val="none" w:sz="0" w:space="0" w:color="auto"/>
                <w:right w:val="none" w:sz="0" w:space="0" w:color="auto"/>
              </w:divBdr>
              <w:divsChild>
                <w:div w:id="976683741">
                  <w:marLeft w:val="0"/>
                  <w:marRight w:val="0"/>
                  <w:marTop w:val="0"/>
                  <w:marBottom w:val="0"/>
                  <w:divBdr>
                    <w:top w:val="none" w:sz="0" w:space="0" w:color="auto"/>
                    <w:left w:val="none" w:sz="0" w:space="0" w:color="auto"/>
                    <w:bottom w:val="none" w:sz="0" w:space="0" w:color="auto"/>
                    <w:right w:val="none" w:sz="0" w:space="0" w:color="auto"/>
                  </w:divBdr>
                </w:div>
              </w:divsChild>
            </w:div>
            <w:div w:id="1105156459">
              <w:marLeft w:val="0"/>
              <w:marRight w:val="0"/>
              <w:marTop w:val="0"/>
              <w:marBottom w:val="0"/>
              <w:divBdr>
                <w:top w:val="none" w:sz="0" w:space="0" w:color="auto"/>
                <w:left w:val="none" w:sz="0" w:space="0" w:color="auto"/>
                <w:bottom w:val="none" w:sz="0" w:space="0" w:color="auto"/>
                <w:right w:val="none" w:sz="0" w:space="0" w:color="auto"/>
              </w:divBdr>
              <w:divsChild>
                <w:div w:id="1140463175">
                  <w:marLeft w:val="0"/>
                  <w:marRight w:val="0"/>
                  <w:marTop w:val="0"/>
                  <w:marBottom w:val="0"/>
                  <w:divBdr>
                    <w:top w:val="none" w:sz="0" w:space="0" w:color="auto"/>
                    <w:left w:val="none" w:sz="0" w:space="0" w:color="auto"/>
                    <w:bottom w:val="none" w:sz="0" w:space="0" w:color="auto"/>
                    <w:right w:val="none" w:sz="0" w:space="0" w:color="auto"/>
                  </w:divBdr>
                  <w:divsChild>
                    <w:div w:id="7086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eremiah.11.15" TargetMode="External"/><Relationship Id="rId13" Type="http://schemas.openxmlformats.org/officeDocument/2006/relationships/hyperlink" Target="http://chabadlibrary.org/books/admur/lkus/34/17/1/index.htm" TargetMode="External"/><Relationship Id="rId1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chabad.org/library/bible_cdo/aid/9893" TargetMode="External"/><Relationship Id="rId12" Type="http://schemas.openxmlformats.org/officeDocument/2006/relationships/hyperlink" Target="http://chabadlibrary.org/books/admur/lkus/34/17/1/index.htm" TargetMode="External"/><Relationship Id="rId17" Type="http://schemas.openxmlformats.org/officeDocument/2006/relationships/hyperlink" Target="http://chabadlibrary.org/books/admur/lkus/34/17/1/index.htm" TargetMode="External"/><Relationship Id="rId2" Type="http://schemas.openxmlformats.org/officeDocument/2006/relationships/settings" Target="settings.xml"/><Relationship Id="rId16" Type="http://schemas.openxmlformats.org/officeDocument/2006/relationships/hyperlink" Target="http://chabadlibrary.org/books/admur/lkus/34/17/1/index.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abad.org/library/bible_cdo/aid/9893" TargetMode="External"/><Relationship Id="rId11" Type="http://schemas.openxmlformats.org/officeDocument/2006/relationships/hyperlink" Target="http://chabadlibrary.org/books/admur/lkus/34/17/1/index.htm" TargetMode="External"/><Relationship Id="rId5" Type="http://schemas.openxmlformats.org/officeDocument/2006/relationships/hyperlink" Target="https://www.chabad.org/library/bible_cdo/aid/9893" TargetMode="External"/><Relationship Id="rId15" Type="http://schemas.openxmlformats.org/officeDocument/2006/relationships/hyperlink" Target="http://chabadlibrary.org/books/admur/lkus/34/17/1/index.htm" TargetMode="External"/><Relationship Id="rId10" Type="http://schemas.openxmlformats.org/officeDocument/2006/relationships/hyperlink" Target="http://chabadlibrary.org/books/admur/lkus/34/17/1/index.htm" TargetMode="External"/><Relationship Id="rId19" Type="http://schemas.openxmlformats.org/officeDocument/2006/relationships/fontTable" Target="fontTable.xml"/><Relationship Id="rId4" Type="http://schemas.openxmlformats.org/officeDocument/2006/relationships/hyperlink" Target="https://www.chabad.org/library/bible_cdo/aid/9893" TargetMode="External"/><Relationship Id="rId9" Type="http://schemas.openxmlformats.org/officeDocument/2006/relationships/hyperlink" Target="https://www.chabad.org/library/bible_cdo/aid/9895" TargetMode="External"/><Relationship Id="rId14" Type="http://schemas.openxmlformats.org/officeDocument/2006/relationships/hyperlink" Target="http://chabadlibrary.org/books/admur/lkus/34/17/1/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16</Pages>
  <Words>8944</Words>
  <Characters>50982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cp:revision>
  <dcterms:created xsi:type="dcterms:W3CDTF">2022-02-16T16:11:00Z</dcterms:created>
  <dcterms:modified xsi:type="dcterms:W3CDTF">2022-02-16T19:15:00Z</dcterms:modified>
</cp:coreProperties>
</file>