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348D" w14:textId="51A11DA0" w:rsidR="002E636F" w:rsidRPr="00C6273B" w:rsidRDefault="00AC1F62" w:rsidP="002E636F">
      <w:pPr>
        <w:spacing w:after="0" w:line="240" w:lineRule="auto"/>
        <w:rPr>
          <w:rFonts w:asciiTheme="minorBidi" w:eastAsia="Times New Roman" w:hAnsiTheme="minorBidi"/>
          <w:b/>
          <w:bCs/>
          <w:i/>
          <w:iCs/>
          <w:sz w:val="24"/>
          <w:szCs w:val="24"/>
        </w:rPr>
      </w:pPr>
      <w:r w:rsidRPr="00C6273B">
        <w:rPr>
          <w:rFonts w:asciiTheme="minorBidi" w:eastAsia="Times New Roman" w:hAnsiTheme="minorBidi"/>
          <w:b/>
          <w:bCs/>
          <w:i/>
          <w:iCs/>
          <w:sz w:val="24"/>
          <w:szCs w:val="24"/>
        </w:rPr>
        <w:t>Crisis</w:t>
      </w:r>
    </w:p>
    <w:tbl>
      <w:tblPr>
        <w:tblStyle w:val="TableGrid"/>
        <w:tblW w:w="0" w:type="auto"/>
        <w:tblLook w:val="04A0" w:firstRow="1" w:lastRow="0" w:firstColumn="1" w:lastColumn="0" w:noHBand="0" w:noVBand="1"/>
      </w:tblPr>
      <w:tblGrid>
        <w:gridCol w:w="4788"/>
        <w:gridCol w:w="4788"/>
      </w:tblGrid>
      <w:tr w:rsidR="0013755E" w:rsidRPr="0013755E" w14:paraId="6A4FB1A8" w14:textId="77777777" w:rsidTr="00AC1F62">
        <w:tc>
          <w:tcPr>
            <w:tcW w:w="4788" w:type="dxa"/>
          </w:tcPr>
          <w:p w14:paraId="6FBA7F64" w14:textId="77777777" w:rsidR="00AC1F62" w:rsidRPr="0013755E" w:rsidRDefault="00AC1F62" w:rsidP="00AC1F62">
            <w:pPr>
              <w:bidi/>
              <w:rPr>
                <w:rFonts w:ascii="Times New Roman" w:eastAsia="Times New Roman" w:hAnsi="Times New Roman" w:cs="Times New Roman"/>
                <w:sz w:val="24"/>
                <w:szCs w:val="24"/>
              </w:rPr>
            </w:pPr>
            <w:r w:rsidRPr="0013755E">
              <w:rPr>
                <w:rFonts w:ascii="Arial" w:eastAsia="Times New Roman" w:hAnsi="Arial" w:cs="Arial"/>
                <w:b/>
                <w:bCs/>
                <w:sz w:val="24"/>
                <w:szCs w:val="24"/>
                <w:rtl/>
              </w:rPr>
              <w:t>בראשית פרק טו</w:t>
            </w:r>
          </w:p>
          <w:p w14:paraId="60B61198" w14:textId="77777777" w:rsidR="00AC1F62" w:rsidRPr="0013755E" w:rsidRDefault="00AC1F62" w:rsidP="00AC1F62">
            <w:pPr>
              <w:bidi/>
              <w:rPr>
                <w:rFonts w:ascii="Times New Roman" w:eastAsia="Times New Roman" w:hAnsi="Times New Roman" w:cs="Times New Roman"/>
                <w:sz w:val="24"/>
                <w:szCs w:val="24"/>
                <w:rtl/>
              </w:rPr>
            </w:pPr>
            <w:r w:rsidRPr="0013755E">
              <w:rPr>
                <w:rFonts w:ascii="Arial" w:eastAsia="Times New Roman" w:hAnsi="Arial" w:cs="Arial"/>
                <w:sz w:val="28"/>
                <w:szCs w:val="28"/>
                <w:rtl/>
              </w:rPr>
              <w:t>(ב) וַיֹּ֣אמֶר אַבְרָ֗ם אֲדֹנָ֤י יֱקֹוִק֙ מַה־תִּתֶּן־</w:t>
            </w:r>
            <w:r w:rsidRPr="0013755E">
              <w:rPr>
                <w:rFonts w:ascii="Arial" w:eastAsia="Times New Roman" w:hAnsi="Arial" w:cs="Arial"/>
                <w:b/>
                <w:bCs/>
                <w:sz w:val="28"/>
                <w:szCs w:val="28"/>
                <w:rtl/>
              </w:rPr>
              <w:t>לִ֔י</w:t>
            </w:r>
            <w:r w:rsidRPr="0013755E">
              <w:rPr>
                <w:rFonts w:ascii="Arial" w:eastAsia="Times New Roman" w:hAnsi="Arial" w:cs="Arial"/>
                <w:sz w:val="28"/>
                <w:szCs w:val="28"/>
                <w:rtl/>
              </w:rPr>
              <w:t xml:space="preserve"> </w:t>
            </w:r>
            <w:r w:rsidRPr="0013755E">
              <w:rPr>
                <w:rFonts w:ascii="Arial" w:eastAsia="Times New Roman" w:hAnsi="Arial" w:cs="Arial"/>
                <w:b/>
                <w:bCs/>
                <w:sz w:val="28"/>
                <w:szCs w:val="28"/>
                <w:rtl/>
              </w:rPr>
              <w:t xml:space="preserve">וְאָנֹכִ֖י </w:t>
            </w:r>
            <w:r w:rsidRPr="0013755E">
              <w:rPr>
                <w:rFonts w:ascii="Arial" w:eastAsia="Times New Roman" w:hAnsi="Arial" w:cs="Arial"/>
                <w:sz w:val="28"/>
                <w:szCs w:val="28"/>
                <w:rtl/>
              </w:rPr>
              <w:t>הוֹלֵ֣ךְ עֲרִי</w:t>
            </w:r>
            <w:r w:rsidRPr="0013755E">
              <w:rPr>
                <w:rFonts w:ascii="Arial" w:eastAsia="Times New Roman" w:hAnsi="Arial" w:cs="Arial"/>
                <w:b/>
                <w:bCs/>
                <w:sz w:val="28"/>
                <w:szCs w:val="28"/>
                <w:rtl/>
              </w:rPr>
              <w:t xml:space="preserve">רִ֑י </w:t>
            </w:r>
            <w:r w:rsidRPr="0013755E">
              <w:rPr>
                <w:rFonts w:ascii="Arial" w:eastAsia="Times New Roman" w:hAnsi="Arial" w:cs="Arial"/>
                <w:sz w:val="28"/>
                <w:szCs w:val="28"/>
                <w:rtl/>
              </w:rPr>
              <w:t>וּבֶן־מֶ֣שֶׁק בֵּי</w:t>
            </w:r>
            <w:r w:rsidRPr="0013755E">
              <w:rPr>
                <w:rFonts w:ascii="Arial" w:eastAsia="Times New Roman" w:hAnsi="Arial" w:cs="Arial"/>
                <w:b/>
                <w:bCs/>
                <w:sz w:val="28"/>
                <w:szCs w:val="28"/>
                <w:rtl/>
              </w:rPr>
              <w:t xml:space="preserve">תִ֔י </w:t>
            </w:r>
            <w:r w:rsidRPr="0013755E">
              <w:rPr>
                <w:rFonts w:ascii="Arial" w:eastAsia="Times New Roman" w:hAnsi="Arial" w:cs="Arial"/>
                <w:sz w:val="28"/>
                <w:szCs w:val="28"/>
                <w:rtl/>
              </w:rPr>
              <w:t>ה֖וּא דַּמֶּ֥שֶׂק אֱלִיעֶֽזֶר:</w:t>
            </w:r>
          </w:p>
          <w:p w14:paraId="14A5110F" w14:textId="43CDCE35" w:rsidR="00AC1F62" w:rsidRPr="0013755E" w:rsidRDefault="00AC1F62" w:rsidP="00AC1F62">
            <w:pPr>
              <w:bidi/>
            </w:pPr>
            <w:r w:rsidRPr="0013755E">
              <w:rPr>
                <w:rFonts w:ascii="Arial" w:eastAsia="Times New Roman" w:hAnsi="Arial" w:cs="Arial"/>
                <w:sz w:val="28"/>
                <w:szCs w:val="28"/>
                <w:rtl/>
              </w:rPr>
              <w:t xml:space="preserve">(ג) וַיֹּ֣אמֶר אַבְרָ֔ם הֵ֣ן </w:t>
            </w:r>
            <w:r w:rsidRPr="0013755E">
              <w:rPr>
                <w:rFonts w:ascii="Arial" w:eastAsia="Times New Roman" w:hAnsi="Arial" w:cs="Arial"/>
                <w:b/>
                <w:bCs/>
                <w:sz w:val="28"/>
                <w:szCs w:val="28"/>
                <w:rtl/>
              </w:rPr>
              <w:t xml:space="preserve">לִ֔י </w:t>
            </w:r>
            <w:r w:rsidRPr="0013755E">
              <w:rPr>
                <w:rFonts w:ascii="Arial" w:eastAsia="Times New Roman" w:hAnsi="Arial" w:cs="Arial"/>
                <w:sz w:val="28"/>
                <w:szCs w:val="28"/>
                <w:rtl/>
              </w:rPr>
              <w:t>לֹ֥א נָתַ֖תָּה זָ֑רַע וְהִנֵּ֥ה בֶן־בֵּי</w:t>
            </w:r>
            <w:r w:rsidRPr="0013755E">
              <w:rPr>
                <w:rFonts w:ascii="Arial" w:eastAsia="Times New Roman" w:hAnsi="Arial" w:cs="Arial"/>
                <w:b/>
                <w:bCs/>
                <w:sz w:val="28"/>
                <w:szCs w:val="28"/>
                <w:rtl/>
              </w:rPr>
              <w:t xml:space="preserve">תִ֖י </w:t>
            </w:r>
            <w:r w:rsidRPr="0013755E">
              <w:rPr>
                <w:rFonts w:ascii="Arial" w:eastAsia="Times New Roman" w:hAnsi="Arial" w:cs="Arial"/>
                <w:sz w:val="28"/>
                <w:szCs w:val="28"/>
                <w:rtl/>
              </w:rPr>
              <w:t>יוֹרֵ֥שׁ אֹ</w:t>
            </w:r>
            <w:r w:rsidRPr="0013755E">
              <w:rPr>
                <w:rFonts w:ascii="Arial" w:eastAsia="Times New Roman" w:hAnsi="Arial" w:cs="Arial"/>
                <w:b/>
                <w:bCs/>
                <w:sz w:val="28"/>
                <w:szCs w:val="28"/>
                <w:rtl/>
              </w:rPr>
              <w:t>תִֽי</w:t>
            </w:r>
            <w:r w:rsidRPr="0013755E">
              <w:rPr>
                <w:rFonts w:ascii="Arial" w:eastAsia="Times New Roman" w:hAnsi="Arial" w:cs="Arial"/>
                <w:sz w:val="28"/>
                <w:szCs w:val="28"/>
                <w:rtl/>
              </w:rPr>
              <w:t>:</w:t>
            </w:r>
          </w:p>
        </w:tc>
        <w:tc>
          <w:tcPr>
            <w:tcW w:w="4788" w:type="dxa"/>
          </w:tcPr>
          <w:p w14:paraId="76E1912F" w14:textId="77777777" w:rsidR="00AC1F62" w:rsidRPr="0013755E" w:rsidRDefault="00AC1F62" w:rsidP="00AC1F62">
            <w:pPr>
              <w:rPr>
                <w:rFonts w:ascii="Times New Roman" w:eastAsia="Times New Roman" w:hAnsi="Times New Roman" w:cs="Times New Roman"/>
                <w:sz w:val="24"/>
                <w:szCs w:val="24"/>
              </w:rPr>
            </w:pPr>
            <w:r w:rsidRPr="0013755E">
              <w:rPr>
                <w:rFonts w:ascii="Arial" w:eastAsia="Times New Roman" w:hAnsi="Arial" w:cs="Arial"/>
              </w:rPr>
              <w:t xml:space="preserve">2 But Abram said, “O Lord GOD, what can You give me, seeing that I shall die childless, and the one in charge of my household is </w:t>
            </w:r>
            <w:proofErr w:type="spellStart"/>
            <w:r w:rsidRPr="0013755E">
              <w:rPr>
                <w:rFonts w:ascii="Arial" w:eastAsia="Times New Roman" w:hAnsi="Arial" w:cs="Arial"/>
              </w:rPr>
              <w:t>Dammesek</w:t>
            </w:r>
            <w:proofErr w:type="spellEnd"/>
            <w:r w:rsidRPr="0013755E">
              <w:rPr>
                <w:rFonts w:ascii="Arial" w:eastAsia="Times New Roman" w:hAnsi="Arial" w:cs="Arial"/>
              </w:rPr>
              <w:t xml:space="preserve"> Eliezer!”</w:t>
            </w:r>
          </w:p>
          <w:p w14:paraId="468BAD7D" w14:textId="77777777" w:rsidR="00AC1F62" w:rsidRPr="0013755E" w:rsidRDefault="00AC1F62" w:rsidP="00AC1F62">
            <w:pPr>
              <w:rPr>
                <w:rFonts w:ascii="Arial" w:eastAsia="Times New Roman" w:hAnsi="Arial" w:cs="Arial"/>
              </w:rPr>
            </w:pPr>
            <w:r w:rsidRPr="0013755E">
              <w:rPr>
                <w:rFonts w:ascii="Arial" w:eastAsia="Times New Roman" w:hAnsi="Arial" w:cs="Arial"/>
              </w:rPr>
              <w:t>3 Abram said further, “Since You have granted me no offspring, my steward will be my heir.”</w:t>
            </w:r>
          </w:p>
          <w:p w14:paraId="1B8C240C" w14:textId="77777777" w:rsidR="00AC1F62" w:rsidRPr="0013755E" w:rsidRDefault="00AC1F62" w:rsidP="00AC1F62"/>
        </w:tc>
      </w:tr>
    </w:tbl>
    <w:p w14:paraId="398A4877" w14:textId="6A4B8F04" w:rsidR="00AC1F62" w:rsidRPr="00C6273B" w:rsidRDefault="00AC1F62" w:rsidP="00AC1F62">
      <w:pPr>
        <w:spacing w:after="0" w:line="240" w:lineRule="auto"/>
        <w:rPr>
          <w:rFonts w:asciiTheme="minorBidi" w:eastAsia="Times New Roman" w:hAnsiTheme="minorBidi"/>
          <w:sz w:val="16"/>
          <w:szCs w:val="16"/>
          <w:rtl/>
        </w:rPr>
      </w:pPr>
    </w:p>
    <w:tbl>
      <w:tblPr>
        <w:tblW w:w="9360" w:type="dxa"/>
        <w:tblCellMar>
          <w:top w:w="15" w:type="dxa"/>
          <w:left w:w="15" w:type="dxa"/>
          <w:bottom w:w="15" w:type="dxa"/>
          <w:right w:w="15" w:type="dxa"/>
        </w:tblCellMar>
        <w:tblLook w:val="04A0" w:firstRow="1" w:lastRow="0" w:firstColumn="1" w:lastColumn="0" w:noHBand="0" w:noVBand="1"/>
      </w:tblPr>
      <w:tblGrid>
        <w:gridCol w:w="4780"/>
        <w:gridCol w:w="4580"/>
      </w:tblGrid>
      <w:tr w:rsidR="0013755E" w:rsidRPr="0013755E" w14:paraId="39551C29" w14:textId="77777777" w:rsidTr="00AC1F62">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6F577" w14:textId="77777777" w:rsidR="002E636F" w:rsidRPr="0013755E" w:rsidRDefault="002E636F" w:rsidP="002E636F">
            <w:pPr>
              <w:bidi/>
              <w:spacing w:after="0" w:line="240" w:lineRule="auto"/>
              <w:rPr>
                <w:rFonts w:ascii="Times New Roman" w:eastAsia="Times New Roman" w:hAnsi="Times New Roman" w:cs="Times New Roman"/>
                <w:sz w:val="24"/>
                <w:szCs w:val="24"/>
              </w:rPr>
            </w:pPr>
            <w:r w:rsidRPr="0013755E">
              <w:rPr>
                <w:rFonts w:ascii="Arial" w:eastAsia="Times New Roman" w:hAnsi="Arial" w:cs="Arial"/>
                <w:b/>
                <w:bCs/>
                <w:sz w:val="24"/>
                <w:szCs w:val="24"/>
                <w:rtl/>
              </w:rPr>
              <w:t>בראשית פרק טז</w:t>
            </w:r>
          </w:p>
          <w:p w14:paraId="5B83B3D1" w14:textId="77777777" w:rsidR="002E636F" w:rsidRPr="0013755E" w:rsidRDefault="002E636F" w:rsidP="002E636F">
            <w:pPr>
              <w:bidi/>
              <w:spacing w:after="0" w:line="240" w:lineRule="auto"/>
              <w:rPr>
                <w:rFonts w:ascii="Times New Roman" w:eastAsia="Times New Roman" w:hAnsi="Times New Roman" w:cs="Times New Roman"/>
                <w:sz w:val="24"/>
                <w:szCs w:val="24"/>
                <w:rtl/>
              </w:rPr>
            </w:pPr>
            <w:r w:rsidRPr="0013755E">
              <w:rPr>
                <w:rFonts w:ascii="Arial" w:eastAsia="Times New Roman" w:hAnsi="Arial" w:cs="Arial"/>
                <w:sz w:val="28"/>
                <w:szCs w:val="28"/>
                <w:rtl/>
              </w:rPr>
              <w:t>(א) וְשָׂרַי֙ אֵ֣שֶׁת אַבְרָ֔ם לֹ֥א יָלְדָ֖ה ל֑וֹ וְלָ֛הּ שִׁפְחָ֥ה מִצְרִ֖ית וּשְׁמָ֥הּ הָגָֽר:</w:t>
            </w:r>
          </w:p>
          <w:p w14:paraId="66962DBE" w14:textId="77777777" w:rsidR="002E636F" w:rsidRPr="0013755E" w:rsidRDefault="002E636F" w:rsidP="002E636F">
            <w:pPr>
              <w:bidi/>
              <w:spacing w:after="0" w:line="240" w:lineRule="auto"/>
              <w:rPr>
                <w:rFonts w:ascii="Times New Roman" w:eastAsia="Times New Roman" w:hAnsi="Times New Roman" w:cs="Times New Roman"/>
                <w:sz w:val="24"/>
                <w:szCs w:val="24"/>
                <w:rtl/>
              </w:rPr>
            </w:pPr>
            <w:r w:rsidRPr="0013755E">
              <w:rPr>
                <w:rFonts w:ascii="Arial" w:eastAsia="Times New Roman" w:hAnsi="Arial" w:cs="Arial"/>
                <w:sz w:val="28"/>
                <w:szCs w:val="28"/>
                <w:rtl/>
              </w:rPr>
              <w:t>(ב) וַתֹּ֨אמֶר שָׂרַ֜י אֶל־אַבְרָ֗ם הִנֵּה־נָ֞א עֲצָרַ֤נִי יְקֹוָק֙ מִלֶּ֔דֶת בֹּא־נָא֙ אֶל־שִׁפְחָתִ֔י אוּלַ֥י אִבָּנֶ֖ה מִמֶּ֑נָּה וַיִּשְׁמַ֥ע אַבְרָ֖ם לְק֥וֹל שָׂרָֽי:</w:t>
            </w:r>
          </w:p>
          <w:p w14:paraId="2A65C38B" w14:textId="77777777" w:rsidR="002E636F" w:rsidRPr="0013755E" w:rsidRDefault="002E636F" w:rsidP="002E636F">
            <w:pPr>
              <w:bidi/>
              <w:spacing w:after="0" w:line="240" w:lineRule="auto"/>
              <w:rPr>
                <w:rFonts w:ascii="Times New Roman" w:eastAsia="Times New Roman" w:hAnsi="Times New Roman" w:cs="Times New Roman"/>
                <w:sz w:val="24"/>
                <w:szCs w:val="24"/>
                <w:rtl/>
              </w:rPr>
            </w:pPr>
            <w:r w:rsidRPr="0013755E">
              <w:rPr>
                <w:rFonts w:ascii="Arial" w:eastAsia="Times New Roman" w:hAnsi="Arial" w:cs="Arial"/>
                <w:sz w:val="28"/>
                <w:szCs w:val="28"/>
                <w:rtl/>
              </w:rPr>
              <w:t>(ג) וַתִּקַּ֞ח שָׂרַ֣י אֵֽשֶׁת־אַבְרָ֗ם אֶת־הָגָ֤ר הַמִּצְרִית֙ שִׁפְחָתָ֔הּ מִקֵּץ֙ עֶ֣שֶׂר שָׁנִ֔ים לְשֶׁ֥בֶת אַבְרָ֖ם בְּאֶ֣רֶץ כְּנָ֑עַן וַתִּתֵּ֥ן אֹתָ֛הּ לְאַבְרָ֥ם אִישָׁ֖הּ ל֥וֹ לְאִשָּֽׁה:</w:t>
            </w:r>
          </w:p>
          <w:p w14:paraId="1D0B6618" w14:textId="77777777" w:rsidR="002E636F" w:rsidRPr="0013755E" w:rsidRDefault="002E636F" w:rsidP="002E636F">
            <w:pPr>
              <w:bidi/>
              <w:spacing w:after="0" w:line="240" w:lineRule="auto"/>
              <w:rPr>
                <w:rFonts w:ascii="Times New Roman" w:eastAsia="Times New Roman" w:hAnsi="Times New Roman" w:cs="Times New Roman"/>
                <w:sz w:val="24"/>
                <w:szCs w:val="24"/>
                <w:rtl/>
              </w:rPr>
            </w:pPr>
            <w:r w:rsidRPr="0013755E">
              <w:rPr>
                <w:rFonts w:ascii="Arial" w:eastAsia="Times New Roman" w:hAnsi="Arial" w:cs="Arial"/>
                <w:sz w:val="28"/>
                <w:szCs w:val="28"/>
                <w:rtl/>
              </w:rPr>
              <w:t>(ד) וַיָּבֹ֥א אֶל־הָגָ֖ר וַתַּ֑הַר וַתֵּ֙רֶא֙ כִּ֣י הָרָ֔תָה וַתֵּקַ֥ל גְּבִרְתָּ֖הּ בְּעֵינֶֽיהָ:</w:t>
            </w:r>
          </w:p>
          <w:p w14:paraId="59585BD7" w14:textId="77777777" w:rsidR="002E636F" w:rsidRPr="0013755E" w:rsidRDefault="002E636F" w:rsidP="002E636F">
            <w:pPr>
              <w:bidi/>
              <w:spacing w:after="0" w:line="240" w:lineRule="auto"/>
              <w:rPr>
                <w:rFonts w:ascii="Times New Roman" w:eastAsia="Times New Roman" w:hAnsi="Times New Roman" w:cs="Times New Roman"/>
                <w:sz w:val="24"/>
                <w:szCs w:val="24"/>
                <w:rtl/>
              </w:rPr>
            </w:pPr>
            <w:r w:rsidRPr="0013755E">
              <w:rPr>
                <w:rFonts w:ascii="Arial" w:eastAsia="Times New Roman" w:hAnsi="Arial" w:cs="Arial"/>
                <w:sz w:val="28"/>
                <w:szCs w:val="28"/>
                <w:rtl/>
              </w:rPr>
              <w:t>(ה) וַתֹּ֨אמֶר שָׂרַ֣י אֶל־אַבְרָם֘ חֲמָסִ֣י עָלֶיךָ֒ אָנֹכִ֗י נָתַ֤תִּי שִׁפְחָתִי֙ בְּחֵיקֶ֔ךָ וַתֵּ֙רֶא֙ כִּ֣י הָרָ֔תָה וָאֵקַ֖ל בְּעֵינֶ֑יהָ יִשְׁפֹּ֥ט יְקֹוָ֖ק בֵּינִ֥י וּבֵינֶֽיךָ:</w:t>
            </w:r>
          </w:p>
          <w:p w14:paraId="2DC83EFE" w14:textId="77777777" w:rsidR="002E636F" w:rsidRPr="0013755E" w:rsidRDefault="002E636F" w:rsidP="002E636F">
            <w:pPr>
              <w:bidi/>
              <w:spacing w:after="0" w:line="240" w:lineRule="auto"/>
              <w:rPr>
                <w:rFonts w:ascii="Times New Roman" w:eastAsia="Times New Roman" w:hAnsi="Times New Roman" w:cs="Times New Roman"/>
                <w:sz w:val="24"/>
                <w:szCs w:val="24"/>
                <w:rtl/>
              </w:rPr>
            </w:pPr>
            <w:r w:rsidRPr="0013755E">
              <w:rPr>
                <w:rFonts w:ascii="Arial" w:eastAsia="Times New Roman" w:hAnsi="Arial" w:cs="Arial"/>
                <w:sz w:val="28"/>
                <w:szCs w:val="28"/>
                <w:rtl/>
              </w:rPr>
              <w:t>(ו) וַיֹּ֨אמֶר אַבְרָ֜ם אֶל־שָׂרַ֗י הִנֵּ֤ה שִׁפְחָתֵךְ֙ בְּיָדֵ֔ךְ עֲשִׂי־לָ֖הּ הַטּ֣וֹב בְּעֵינָ֑יִךְ וַתְּעַנֶּ֣הָ שָׂרַ֔י וַתִּבְרַ֖ח מִפָּנֶֽיהָ:</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561B9" w14:textId="77777777" w:rsidR="002E636F" w:rsidRPr="0013755E" w:rsidRDefault="002E636F" w:rsidP="002E636F">
            <w:pPr>
              <w:spacing w:after="0" w:line="240" w:lineRule="auto"/>
              <w:rPr>
                <w:rFonts w:ascii="Times New Roman" w:eastAsia="Times New Roman" w:hAnsi="Times New Roman" w:cs="Times New Roman"/>
                <w:sz w:val="24"/>
                <w:szCs w:val="24"/>
                <w:rtl/>
              </w:rPr>
            </w:pPr>
            <w:r w:rsidRPr="0013755E">
              <w:rPr>
                <w:rFonts w:ascii="Arial" w:eastAsia="Times New Roman" w:hAnsi="Arial" w:cs="Arial"/>
              </w:rPr>
              <w:t>1 Sarai, Abram’s wife, had borne him no children. She had an Egyptian maidservant whose name was Hagar.</w:t>
            </w:r>
          </w:p>
          <w:p w14:paraId="1322F30A" w14:textId="77777777" w:rsidR="002E636F" w:rsidRPr="0013755E" w:rsidRDefault="002E636F" w:rsidP="002E636F">
            <w:pPr>
              <w:spacing w:after="0" w:line="240" w:lineRule="auto"/>
              <w:rPr>
                <w:rFonts w:ascii="Times New Roman" w:eastAsia="Times New Roman" w:hAnsi="Times New Roman" w:cs="Times New Roman"/>
                <w:sz w:val="24"/>
                <w:szCs w:val="24"/>
              </w:rPr>
            </w:pPr>
            <w:r w:rsidRPr="0013755E">
              <w:rPr>
                <w:rFonts w:ascii="Arial" w:eastAsia="Times New Roman" w:hAnsi="Arial" w:cs="Arial"/>
              </w:rPr>
              <w:t>2 And Sarai said to Abram, “Look, the LORD has kept me from bearing. Consort with my maid; perhaps I shall have a son through her.” And Abram heeded Sarai’s request.</w:t>
            </w:r>
          </w:p>
          <w:p w14:paraId="3ED291C9" w14:textId="77777777" w:rsidR="002E636F" w:rsidRPr="0013755E" w:rsidRDefault="002E636F" w:rsidP="002E636F">
            <w:pPr>
              <w:spacing w:after="0" w:line="240" w:lineRule="auto"/>
              <w:rPr>
                <w:rFonts w:ascii="Times New Roman" w:eastAsia="Times New Roman" w:hAnsi="Times New Roman" w:cs="Times New Roman"/>
                <w:sz w:val="24"/>
                <w:szCs w:val="24"/>
              </w:rPr>
            </w:pPr>
            <w:r w:rsidRPr="0013755E">
              <w:rPr>
                <w:rFonts w:ascii="Arial" w:eastAsia="Times New Roman" w:hAnsi="Arial" w:cs="Arial"/>
              </w:rPr>
              <w:t>3 So Sarai, Abram’s wife, took her maid, Hagar the Egyptian—after Abram had dwelt in the land of Canaan ten years—and gave her to her husband Abram as concubine.</w:t>
            </w:r>
          </w:p>
          <w:p w14:paraId="2F2FACFA" w14:textId="77777777" w:rsidR="002E636F" w:rsidRPr="0013755E" w:rsidRDefault="002E636F" w:rsidP="002E636F">
            <w:pPr>
              <w:spacing w:after="0" w:line="240" w:lineRule="auto"/>
              <w:rPr>
                <w:rFonts w:ascii="Times New Roman" w:eastAsia="Times New Roman" w:hAnsi="Times New Roman" w:cs="Times New Roman"/>
                <w:sz w:val="24"/>
                <w:szCs w:val="24"/>
              </w:rPr>
            </w:pPr>
            <w:r w:rsidRPr="0013755E">
              <w:rPr>
                <w:rFonts w:ascii="Arial" w:eastAsia="Times New Roman" w:hAnsi="Arial" w:cs="Arial"/>
              </w:rPr>
              <w:t xml:space="preserve">4 He cohabited with </w:t>
            </w:r>
            <w:proofErr w:type="gramStart"/>
            <w:r w:rsidRPr="0013755E">
              <w:rPr>
                <w:rFonts w:ascii="Arial" w:eastAsia="Times New Roman" w:hAnsi="Arial" w:cs="Arial"/>
              </w:rPr>
              <w:t>Hagar</w:t>
            </w:r>
            <w:proofErr w:type="gramEnd"/>
            <w:r w:rsidRPr="0013755E">
              <w:rPr>
                <w:rFonts w:ascii="Arial" w:eastAsia="Times New Roman" w:hAnsi="Arial" w:cs="Arial"/>
              </w:rPr>
              <w:t xml:space="preserve"> and she conceived; and when she saw that she had conceived, her mistress was lowered in her esteem.</w:t>
            </w:r>
          </w:p>
          <w:p w14:paraId="530BCE4F" w14:textId="77777777" w:rsidR="002E636F" w:rsidRPr="0013755E" w:rsidRDefault="002E636F" w:rsidP="002E636F">
            <w:pPr>
              <w:spacing w:after="0" w:line="240" w:lineRule="auto"/>
              <w:rPr>
                <w:rFonts w:ascii="Times New Roman" w:eastAsia="Times New Roman" w:hAnsi="Times New Roman" w:cs="Times New Roman"/>
                <w:sz w:val="24"/>
                <w:szCs w:val="24"/>
              </w:rPr>
            </w:pPr>
            <w:r w:rsidRPr="0013755E">
              <w:rPr>
                <w:rFonts w:ascii="Arial" w:eastAsia="Times New Roman" w:hAnsi="Arial" w:cs="Arial"/>
              </w:rPr>
              <w:t xml:space="preserve">5 And Sarai said to Abram, “The wrong done me is your fault! </w:t>
            </w:r>
            <w:proofErr w:type="gramStart"/>
            <w:r w:rsidRPr="0013755E">
              <w:rPr>
                <w:rFonts w:ascii="Arial" w:eastAsia="Times New Roman" w:hAnsi="Arial" w:cs="Arial"/>
              </w:rPr>
              <w:t>I myself</w:t>
            </w:r>
            <w:proofErr w:type="gramEnd"/>
            <w:r w:rsidRPr="0013755E">
              <w:rPr>
                <w:rFonts w:ascii="Arial" w:eastAsia="Times New Roman" w:hAnsi="Arial" w:cs="Arial"/>
              </w:rPr>
              <w:t xml:space="preserve"> put my maid in your bosom; now that she sees that she is pregnant, I am lowered in her esteem. The LORD </w:t>
            </w:r>
            <w:proofErr w:type="gramStart"/>
            <w:r w:rsidRPr="0013755E">
              <w:rPr>
                <w:rFonts w:ascii="Arial" w:eastAsia="Times New Roman" w:hAnsi="Arial" w:cs="Arial"/>
              </w:rPr>
              <w:t>decide</w:t>
            </w:r>
            <w:proofErr w:type="gramEnd"/>
            <w:r w:rsidRPr="0013755E">
              <w:rPr>
                <w:rFonts w:ascii="Arial" w:eastAsia="Times New Roman" w:hAnsi="Arial" w:cs="Arial"/>
              </w:rPr>
              <w:t xml:space="preserve"> between you and me!”</w:t>
            </w:r>
          </w:p>
          <w:p w14:paraId="06F67E3A" w14:textId="77777777" w:rsidR="002E636F" w:rsidRPr="0013755E" w:rsidRDefault="002E636F" w:rsidP="002E636F">
            <w:pPr>
              <w:spacing w:after="0" w:line="240" w:lineRule="auto"/>
              <w:rPr>
                <w:rFonts w:ascii="Times New Roman" w:eastAsia="Times New Roman" w:hAnsi="Times New Roman" w:cs="Times New Roman"/>
                <w:sz w:val="24"/>
                <w:szCs w:val="24"/>
              </w:rPr>
            </w:pPr>
            <w:r w:rsidRPr="0013755E">
              <w:rPr>
                <w:rFonts w:ascii="Arial" w:eastAsia="Times New Roman" w:hAnsi="Arial" w:cs="Arial"/>
              </w:rPr>
              <w:t>6 Abram said to Sarai, “Your maid is in your hands. Deal with her as you think right.” Then Sarai treated her harshly, and she ran away from her.</w:t>
            </w:r>
          </w:p>
        </w:tc>
      </w:tr>
    </w:tbl>
    <w:p w14:paraId="244E1A24" w14:textId="77777777" w:rsidR="00074EBD" w:rsidRPr="00C6273B" w:rsidRDefault="00074EBD" w:rsidP="00074EBD">
      <w:pPr>
        <w:autoSpaceDE w:val="0"/>
        <w:autoSpaceDN w:val="0"/>
        <w:bidi/>
        <w:adjustRightInd w:val="0"/>
        <w:spacing w:after="0" w:line="240" w:lineRule="auto"/>
        <w:rPr>
          <w:rFonts w:ascii="Arial" w:hAnsi="Arial" w:cs="Arial"/>
          <w:b/>
          <w:bCs/>
          <w:sz w:val="14"/>
          <w:szCs w:val="14"/>
        </w:rPr>
      </w:pPr>
    </w:p>
    <w:p w14:paraId="1DB04A38" w14:textId="5D4111A0" w:rsidR="00074EBD" w:rsidRPr="0013755E" w:rsidRDefault="00074EBD" w:rsidP="00074EBD">
      <w:pPr>
        <w:autoSpaceDE w:val="0"/>
        <w:autoSpaceDN w:val="0"/>
        <w:bidi/>
        <w:adjustRightInd w:val="0"/>
        <w:spacing w:after="0" w:line="240" w:lineRule="auto"/>
        <w:rPr>
          <w:rFonts w:ascii="Arial" w:hAnsi="Arial" w:cs="Arial"/>
          <w:sz w:val="24"/>
          <w:szCs w:val="24"/>
          <w:rtl/>
        </w:rPr>
      </w:pPr>
      <w:r w:rsidRPr="0013755E">
        <w:rPr>
          <w:rFonts w:ascii="Arial" w:hAnsi="Arial" w:cs="Arial"/>
          <w:b/>
          <w:bCs/>
          <w:sz w:val="24"/>
          <w:szCs w:val="24"/>
          <w:rtl/>
        </w:rPr>
        <w:t>כתר יונתן בראשית פרק טז פסוק ה</w:t>
      </w:r>
      <w:r w:rsidRPr="0013755E">
        <w:rPr>
          <w:rFonts w:ascii="Arial" w:hAnsi="Arial" w:cs="Arial"/>
          <w:sz w:val="24"/>
          <w:szCs w:val="24"/>
        </w:rPr>
        <w:t xml:space="preserve"> </w:t>
      </w:r>
    </w:p>
    <w:p w14:paraId="2EFCAC04" w14:textId="21432FA6" w:rsidR="00B50C20" w:rsidRPr="0013755E" w:rsidRDefault="00074EBD" w:rsidP="00641C7A">
      <w:pPr>
        <w:autoSpaceDE w:val="0"/>
        <w:autoSpaceDN w:val="0"/>
        <w:bidi/>
        <w:adjustRightInd w:val="0"/>
        <w:spacing w:after="0" w:line="240" w:lineRule="auto"/>
        <w:rPr>
          <w:rFonts w:ascii="Arial" w:hAnsi="Arial" w:cs="Arial"/>
          <w:sz w:val="28"/>
          <w:szCs w:val="28"/>
        </w:rPr>
      </w:pPr>
      <w:r w:rsidRPr="0013755E">
        <w:rPr>
          <w:rFonts w:ascii="Arial" w:hAnsi="Arial" w:cs="Arial"/>
          <w:sz w:val="28"/>
          <w:szCs w:val="28"/>
          <w:rtl/>
        </w:rPr>
        <w:t xml:space="preserve">(ה) ותאמר שרי לאברם כל עלבוני ממך שהייתי בטוחה שתעשה דיני שאני עזבתי ארץ ובית אבא ובאתי עמך לארץ נכריה ועתה בעבור שלא הייתי יולדת שחררתי שפחתי ונתתיה בחיקיך ותרא כי הרתה ויתבזה כבודי בפניה ועתה יתגלה לפני יי עלבוני ויפרוס שלום ביני ובינך ותִתמלא הארץ מִמנו ולא נצטרך לבניה של </w:t>
      </w:r>
      <w:r w:rsidRPr="0013755E">
        <w:rPr>
          <w:rFonts w:ascii="Arial" w:hAnsi="Arial" w:cs="Arial"/>
          <w:b/>
          <w:bCs/>
          <w:sz w:val="28"/>
          <w:szCs w:val="28"/>
          <w:rtl/>
        </w:rPr>
        <w:t>הגר בת פרעה בן נמרוד</w:t>
      </w:r>
      <w:r w:rsidRPr="0013755E">
        <w:rPr>
          <w:rFonts w:ascii="Arial" w:hAnsi="Arial" w:cs="Arial"/>
          <w:sz w:val="28"/>
          <w:szCs w:val="28"/>
          <w:rtl/>
        </w:rPr>
        <w:t xml:space="preserve"> שהטילך לכבשן האש:</w:t>
      </w:r>
    </w:p>
    <w:p w14:paraId="00918835" w14:textId="77777777" w:rsidR="00AC1F62" w:rsidRPr="00C6273B" w:rsidRDefault="00AC1F62" w:rsidP="00AC1F62">
      <w:pPr>
        <w:autoSpaceDE w:val="0"/>
        <w:autoSpaceDN w:val="0"/>
        <w:bidi/>
        <w:adjustRightInd w:val="0"/>
        <w:spacing w:after="0" w:line="240" w:lineRule="auto"/>
        <w:rPr>
          <w:rFonts w:ascii="Arial" w:hAnsi="Arial" w:cs="Arial"/>
          <w:b/>
          <w:bCs/>
          <w:sz w:val="20"/>
          <w:szCs w:val="20"/>
        </w:rPr>
      </w:pPr>
    </w:p>
    <w:p w14:paraId="1BE12556" w14:textId="0F97008C" w:rsidR="00074EBD" w:rsidRPr="0013755E" w:rsidRDefault="00074EBD" w:rsidP="00B50C20">
      <w:pPr>
        <w:autoSpaceDE w:val="0"/>
        <w:autoSpaceDN w:val="0"/>
        <w:bidi/>
        <w:adjustRightInd w:val="0"/>
        <w:spacing w:after="0" w:line="240" w:lineRule="auto"/>
        <w:rPr>
          <w:rFonts w:ascii="Arial" w:hAnsi="Arial" w:cs="Arial"/>
          <w:sz w:val="24"/>
          <w:szCs w:val="24"/>
          <w:rtl/>
        </w:rPr>
      </w:pPr>
      <w:r w:rsidRPr="0013755E">
        <w:rPr>
          <w:rFonts w:ascii="Arial" w:hAnsi="Arial" w:cs="Arial"/>
          <w:b/>
          <w:bCs/>
          <w:sz w:val="24"/>
          <w:szCs w:val="24"/>
          <w:rtl/>
        </w:rPr>
        <w:t>פסיקתא זוטרתא (לקח טוב) בראשית פרשת לך לך פרק טז סימן ה</w:t>
      </w:r>
      <w:r w:rsidRPr="0013755E">
        <w:rPr>
          <w:rFonts w:ascii="Arial" w:hAnsi="Arial" w:cs="Arial"/>
          <w:sz w:val="24"/>
          <w:szCs w:val="24"/>
        </w:rPr>
        <w:t xml:space="preserve"> </w:t>
      </w:r>
    </w:p>
    <w:p w14:paraId="773DC13B" w14:textId="27620E3D" w:rsidR="00074EBD" w:rsidRPr="0013755E" w:rsidRDefault="00074EBD" w:rsidP="00074EBD">
      <w:pPr>
        <w:spacing w:after="0" w:line="240" w:lineRule="auto"/>
        <w:jc w:val="right"/>
        <w:rPr>
          <w:rFonts w:ascii="Arial" w:hAnsi="Arial" w:cs="Arial"/>
          <w:sz w:val="28"/>
          <w:szCs w:val="28"/>
        </w:rPr>
      </w:pPr>
      <w:r w:rsidRPr="0013755E">
        <w:rPr>
          <w:rFonts w:ascii="Arial" w:hAnsi="Arial" w:cs="Arial"/>
          <w:sz w:val="28"/>
          <w:szCs w:val="28"/>
          <w:rtl/>
        </w:rPr>
        <w:t>ה)</w:t>
      </w:r>
      <w:r w:rsidRPr="0013755E">
        <w:rPr>
          <w:rFonts w:ascii="Arial" w:hAnsi="Arial" w:cs="Arial"/>
          <w:sz w:val="32"/>
          <w:szCs w:val="32"/>
          <w:rtl/>
        </w:rPr>
        <w:t xml:space="preserve"> ותאמר שרי אל אברם חמסי עליך</w:t>
      </w:r>
      <w:r w:rsidRPr="0013755E">
        <w:rPr>
          <w:rFonts w:ascii="Arial" w:hAnsi="Arial" w:cs="Arial"/>
          <w:sz w:val="28"/>
          <w:szCs w:val="28"/>
          <w:rtl/>
        </w:rPr>
        <w:t xml:space="preserve">. ר' יודן בשם ר' יהודה ב"ר סימון אמר חומסני אתה בדברים שאתה שומע בזיוני ושותק, ר' ברכיה בשם ר' אבא בר כהנא אמר חמסי עליך בעי דינא גבך, משל לשני בני אדם חבושים בבית האסורים נמצא המלך עובר, אמר ליה חד תבע דיני דיני, פירוש ראה הדין שלי למה אני בבית האסורים, אמר המלך אפקוהו, אמר ליה חבריה לההוא דאפקוה, יבעי דיני גבך, כלומר חמסי עליך, אילו אמרת </w:t>
      </w:r>
      <w:r w:rsidRPr="0013755E">
        <w:rPr>
          <w:rFonts w:ascii="Arial" w:hAnsi="Arial" w:cs="Arial"/>
          <w:sz w:val="28"/>
          <w:szCs w:val="28"/>
          <w:rtl/>
        </w:rPr>
        <w:lastRenderedPageBreak/>
        <w:t>קדם מלכא תבע דיני דידן, הוה גזר לאפוקי לן, השתא דאמרת בלשון יחיד, לך אפיק לדידי לא אפיק, כך אמרה שרה לאברהם חמסי עליך, שלא אמרת ואנו הולכים ערירים, אלא אמרת ואנכי הולך ערירי לך יהב ולי לא יהב, כיוצא בדבר הן לי לא נתתה זרע, לך יהב ולי לא יהב, לכך נאמ' חמסי עליך, ראויה היתה שרה להגיע לשניו של אברהם, ולפי שאמרה ישפוט ה' ביני וביניך, נתמעטו מחייה שלשים ושמונה שנה, בינ"ך כתיב לומר הבן שלך, היינו דכתיב הנך הרה וילדת בן. מלמד שנכנסה בה עין רעה והפילה עוברה, שהרי כבר נאמר ויבא אל הגר ותהר, הנך הרה וילדת בן למה לי לכדאמרן, א"ר חנינא אילו אלישע הנביא אמר כן ברוח הקודש דיי:</w:t>
      </w:r>
    </w:p>
    <w:p w14:paraId="102395B7" w14:textId="77777777" w:rsidR="00B50C20" w:rsidRPr="00C6273B" w:rsidRDefault="00B50C20" w:rsidP="00B50C20">
      <w:pPr>
        <w:autoSpaceDE w:val="0"/>
        <w:autoSpaceDN w:val="0"/>
        <w:bidi/>
        <w:adjustRightInd w:val="0"/>
        <w:spacing w:after="0" w:line="240" w:lineRule="auto"/>
        <w:rPr>
          <w:rFonts w:ascii="Arial" w:hAnsi="Arial" w:cs="Arial"/>
          <w:b/>
          <w:bCs/>
          <w:sz w:val="16"/>
          <w:szCs w:val="16"/>
        </w:rPr>
      </w:pPr>
    </w:p>
    <w:p w14:paraId="7D626885" w14:textId="40B8E485" w:rsidR="00B50C20" w:rsidRPr="0013755E" w:rsidRDefault="00B50C20" w:rsidP="00B50C20">
      <w:pPr>
        <w:autoSpaceDE w:val="0"/>
        <w:autoSpaceDN w:val="0"/>
        <w:bidi/>
        <w:adjustRightInd w:val="0"/>
        <w:spacing w:after="0" w:line="240" w:lineRule="auto"/>
        <w:rPr>
          <w:rFonts w:ascii="Arial" w:hAnsi="Arial" w:cs="Arial"/>
          <w:sz w:val="24"/>
          <w:szCs w:val="24"/>
          <w:rtl/>
        </w:rPr>
      </w:pPr>
      <w:r w:rsidRPr="0013755E">
        <w:rPr>
          <w:rFonts w:ascii="Arial" w:hAnsi="Arial" w:cs="Arial"/>
          <w:b/>
          <w:bCs/>
          <w:sz w:val="24"/>
          <w:szCs w:val="24"/>
          <w:rtl/>
        </w:rPr>
        <w:t>חידושי הגרי"ז סימן יא</w:t>
      </w:r>
      <w:r w:rsidRPr="0013755E">
        <w:rPr>
          <w:rFonts w:ascii="Arial" w:hAnsi="Arial" w:cs="Arial"/>
          <w:sz w:val="24"/>
          <w:szCs w:val="24"/>
        </w:rPr>
        <w:t xml:space="preserve"> </w:t>
      </w:r>
    </w:p>
    <w:p w14:paraId="327D075F" w14:textId="24E3E75C" w:rsidR="00C6273B" w:rsidRDefault="00B50C20" w:rsidP="00C6273B">
      <w:pPr>
        <w:spacing w:after="0" w:line="240" w:lineRule="auto"/>
        <w:jc w:val="right"/>
        <w:rPr>
          <w:rFonts w:ascii="Arial" w:hAnsi="Arial" w:cs="Arial"/>
          <w:sz w:val="28"/>
          <w:szCs w:val="28"/>
        </w:rPr>
      </w:pPr>
      <w:r w:rsidRPr="0013755E">
        <w:rPr>
          <w:rFonts w:ascii="Arial" w:hAnsi="Arial" w:cs="Arial"/>
          <w:sz w:val="28"/>
          <w:szCs w:val="28"/>
          <w:rtl/>
        </w:rPr>
        <w:t>לך לך (ט"ז, ה') ותאמר שרי וגו' חמסי עליך. וברש"י חמס עשוי לי עליך אני מטיל העונש כשהתפללת להקב"ה מה תתן לי ואנכי הולך ערירי לא התפללת אלא עליך והיה לך להתפלל על שנינו והייתי אני נפקת עמך עכ"ל. ויש לעיין מדוע באמת לא התפלל אברהם גם עליה. ונראה עפמש"כ הרמב"ם הלכות ברכות פ"י הל' כ"ב ההולך למוד גורנו אומר יהי רצון שתשלח ברכה במעשה ידי, התחיל למוד אומר ברוך השולח ברכה בכרי זה, מדד ואח"כ ביקש רחמים הרי זו תפילת שוא וכל הצועק לשעבר ה"ז תפילת שוא עכ"ל, ומבואר מזה דכל תפילה על בריאה חדשה הרי היא תפילת שוא דלא שייך כלל להתפלל ע"ז, והנה איתא ביבמות ס"ד אר"נ אמר רבה בר אבוה שרה אמנו אילונית היתה דנאמר ותהי שרי עקרה אין לה ולד אפילו בית ולד אין לה, וכדי ששרה תוכל להוליד צריך היה לברוא אצלה בריאה חדשה של בית ולד וע"ז הרי ל"ש תפילה וכמש"כ, משא"כ אצל אברהם דהוא לא נצרך לבריאה חדשה בגופו כדי שיוכל להוליד וכל העכוב אצלו היה רק הזקנה כמו שמבואר בפסוקים וצריך היה רק שינוי בגופו וטבעו כדי שיוכל להוליד וזה נכנס בגדרי תפילה ואפשר לבקש ע"ז, ומשום כך התפלל אברהם רק על עצמו ולא על שרה דעליה היתה זאת תפילת שוא וכש"נ.</w:t>
      </w:r>
    </w:p>
    <w:p w14:paraId="562F8126" w14:textId="77777777" w:rsidR="00C6273B" w:rsidRPr="00C6273B" w:rsidRDefault="00C6273B" w:rsidP="00C6273B">
      <w:pPr>
        <w:spacing w:after="0" w:line="240" w:lineRule="auto"/>
        <w:jc w:val="right"/>
        <w:rPr>
          <w:rFonts w:ascii="Arial" w:hAnsi="Arial" w:cs="Arial"/>
          <w:sz w:val="18"/>
          <w:szCs w:val="18"/>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5032"/>
        <w:gridCol w:w="4328"/>
      </w:tblGrid>
      <w:tr w:rsidR="0013755E" w:rsidRPr="0013755E" w14:paraId="52E1D269" w14:textId="77777777" w:rsidTr="002E636F">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0E5C9" w14:textId="3B559BAC" w:rsidR="002E636F" w:rsidRPr="00C6273B" w:rsidRDefault="002E636F" w:rsidP="00C6273B">
            <w:pPr>
              <w:pStyle w:val="NoSpacing"/>
              <w:rPr>
                <w:rFonts w:asciiTheme="minorBidi" w:hAnsiTheme="minorBidi"/>
                <w:sz w:val="24"/>
                <w:szCs w:val="24"/>
              </w:rPr>
            </w:pPr>
            <w:r w:rsidRPr="00C6273B">
              <w:rPr>
                <w:rFonts w:asciiTheme="minorBidi" w:hAnsiTheme="minorBidi"/>
                <w:b/>
                <w:bCs/>
              </w:rPr>
              <w:t>May my injustice be upon you:</w:t>
            </w:r>
            <w:r w:rsidRPr="00C6273B">
              <w:rPr>
                <w:rFonts w:asciiTheme="minorBidi" w:hAnsiTheme="minorBidi"/>
              </w:rPr>
              <w:t xml:space="preserve"> [For] the injustice that has been done to </w:t>
            </w:r>
            <w:proofErr w:type="gramStart"/>
            <w:r w:rsidRPr="00C6273B">
              <w:rPr>
                <w:rFonts w:asciiTheme="minorBidi" w:hAnsiTheme="minorBidi"/>
              </w:rPr>
              <w:t>me,</w:t>
            </w:r>
            <w:proofErr w:type="gramEnd"/>
            <w:r w:rsidRPr="00C6273B">
              <w:rPr>
                <w:rFonts w:asciiTheme="minorBidi" w:hAnsiTheme="minorBidi"/>
              </w:rPr>
              <w:t xml:space="preserve"> I lay the punishment upon you. When you prayed to God, “What will You give me, since I am going childless?” you prayed only for yourself, whereas you should have prayed for both of us, and I would have been remembered with you. Moreover, you are stealing from me your [protective] words, for you hear my degradation, and you remain silent— [from Gen. Rabbah 45:5]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C4968" w14:textId="77777777" w:rsidR="002E636F" w:rsidRPr="0013755E" w:rsidRDefault="002E636F" w:rsidP="002E636F">
            <w:pPr>
              <w:bidi/>
              <w:spacing w:after="0" w:line="240" w:lineRule="auto"/>
              <w:rPr>
                <w:rFonts w:ascii="Times New Roman" w:eastAsia="Times New Roman" w:hAnsi="Times New Roman" w:cs="Times New Roman"/>
                <w:sz w:val="24"/>
                <w:szCs w:val="24"/>
              </w:rPr>
            </w:pPr>
            <w:r w:rsidRPr="0013755E">
              <w:rPr>
                <w:rFonts w:ascii="Arial" w:eastAsia="Times New Roman" w:hAnsi="Arial" w:cs="Arial"/>
                <w:b/>
                <w:bCs/>
                <w:sz w:val="24"/>
                <w:szCs w:val="24"/>
                <w:rtl/>
              </w:rPr>
              <w:t>רש"י בראשית פרשת לך לך טז: ה</w:t>
            </w:r>
          </w:p>
          <w:p w14:paraId="71D8D825" w14:textId="77777777" w:rsidR="002E636F" w:rsidRPr="0013755E" w:rsidRDefault="002E636F" w:rsidP="002E636F">
            <w:pPr>
              <w:bidi/>
              <w:spacing w:after="0" w:line="240" w:lineRule="auto"/>
              <w:rPr>
                <w:rFonts w:ascii="Times New Roman" w:eastAsia="Times New Roman" w:hAnsi="Times New Roman" w:cs="Times New Roman"/>
                <w:sz w:val="24"/>
                <w:szCs w:val="24"/>
                <w:rtl/>
              </w:rPr>
            </w:pPr>
            <w:r w:rsidRPr="0013755E">
              <w:rPr>
                <w:rFonts w:ascii="Arial" w:eastAsia="Times New Roman" w:hAnsi="Arial" w:cs="Arial"/>
                <w:sz w:val="28"/>
                <w:szCs w:val="28"/>
                <w:rtl/>
              </w:rPr>
              <w:t>(ה) חמסי עליך - חמס העשוי לי, עליך אני מטיל העונש,י כשהתפללת להקב"ה מה תתן לי ואנכי הולך ערירי, לא התפללת אלא עליך, והיה לך להתפלל על שנינו והייתי אני נפקדת עמך. ועוד, דבריך אתה חומס ממני שאתה שומעכ בזיוני ושותק: </w:t>
            </w:r>
          </w:p>
          <w:p w14:paraId="26E8FA94" w14:textId="77777777" w:rsidR="002E636F" w:rsidRPr="0013755E" w:rsidRDefault="002E636F" w:rsidP="002E636F">
            <w:pPr>
              <w:spacing w:after="0" w:line="240" w:lineRule="auto"/>
              <w:rPr>
                <w:rFonts w:ascii="Times New Roman" w:eastAsia="Times New Roman" w:hAnsi="Times New Roman" w:cs="Times New Roman"/>
                <w:sz w:val="24"/>
                <w:szCs w:val="24"/>
                <w:rtl/>
              </w:rPr>
            </w:pPr>
          </w:p>
        </w:tc>
      </w:tr>
    </w:tbl>
    <w:p w14:paraId="3ADB3068" w14:textId="77777777" w:rsidR="00641C7A" w:rsidRPr="00C6273B" w:rsidRDefault="00641C7A" w:rsidP="002E636F">
      <w:pPr>
        <w:bidi/>
        <w:spacing w:after="0" w:line="240" w:lineRule="auto"/>
        <w:rPr>
          <w:rFonts w:ascii="Arial" w:eastAsia="Times New Roman" w:hAnsi="Arial" w:cs="Arial"/>
          <w:b/>
          <w:bCs/>
          <w:sz w:val="14"/>
          <w:szCs w:val="14"/>
        </w:rPr>
      </w:pPr>
    </w:p>
    <w:p w14:paraId="3C51ED65" w14:textId="361E1367" w:rsidR="002E636F" w:rsidRPr="0013755E" w:rsidRDefault="002E636F" w:rsidP="00641C7A">
      <w:pPr>
        <w:bidi/>
        <w:spacing w:after="0" w:line="240" w:lineRule="auto"/>
        <w:rPr>
          <w:rFonts w:ascii="Times New Roman" w:eastAsia="Times New Roman" w:hAnsi="Times New Roman" w:cs="Times New Roman"/>
          <w:sz w:val="24"/>
          <w:szCs w:val="24"/>
        </w:rPr>
      </w:pPr>
      <w:r w:rsidRPr="0013755E">
        <w:rPr>
          <w:rFonts w:ascii="Arial" w:eastAsia="Times New Roman" w:hAnsi="Arial" w:cs="Arial"/>
          <w:b/>
          <w:bCs/>
          <w:sz w:val="24"/>
          <w:szCs w:val="24"/>
          <w:rtl/>
        </w:rPr>
        <w:t>רמב"ן בראשית פרק טז פסוק ו</w:t>
      </w:r>
    </w:p>
    <w:p w14:paraId="01325041" w14:textId="05DCE565" w:rsidR="0037244D" w:rsidRPr="0013755E" w:rsidRDefault="002E636F" w:rsidP="00641C7A">
      <w:pPr>
        <w:bidi/>
        <w:spacing w:after="0" w:line="240" w:lineRule="auto"/>
        <w:rPr>
          <w:rFonts w:ascii="Times New Roman" w:eastAsia="Times New Roman" w:hAnsi="Times New Roman" w:cs="Times New Roman"/>
          <w:sz w:val="24"/>
          <w:szCs w:val="24"/>
        </w:rPr>
      </w:pPr>
      <w:r w:rsidRPr="0013755E">
        <w:rPr>
          <w:rFonts w:ascii="Arial" w:eastAsia="Times New Roman" w:hAnsi="Arial" w:cs="Arial"/>
          <w:sz w:val="28"/>
          <w:szCs w:val="28"/>
          <w:rtl/>
        </w:rPr>
        <w:t>(ו) ותענה שרי ותברח מפניה - חטאה אמנו בענוי הזה, וגם אברהם בהניחו לעשות כן, ושמע ה' אל עניה ונתן לה בן שיהא פרא אדם לענות זרע אברהם ושרה בכל מיני הענוי:</w:t>
      </w:r>
    </w:p>
    <w:p w14:paraId="439B63EF" w14:textId="77777777" w:rsidR="00C6273B" w:rsidRDefault="00C6273B" w:rsidP="00C6273B">
      <w:pPr>
        <w:autoSpaceDE w:val="0"/>
        <w:autoSpaceDN w:val="0"/>
        <w:bidi/>
        <w:adjustRightInd w:val="0"/>
        <w:spacing w:after="0" w:line="240" w:lineRule="auto"/>
        <w:rPr>
          <w:rFonts w:ascii="Arial" w:hAnsi="Arial" w:cs="Arial"/>
          <w:b/>
          <w:bCs/>
          <w:sz w:val="24"/>
          <w:szCs w:val="24"/>
        </w:rPr>
      </w:pPr>
    </w:p>
    <w:p w14:paraId="61846A37" w14:textId="00792C0B" w:rsidR="0037244D" w:rsidRPr="0013755E" w:rsidRDefault="0037244D" w:rsidP="00C6273B">
      <w:pPr>
        <w:autoSpaceDE w:val="0"/>
        <w:autoSpaceDN w:val="0"/>
        <w:bidi/>
        <w:adjustRightInd w:val="0"/>
        <w:spacing w:after="0" w:line="240" w:lineRule="auto"/>
        <w:rPr>
          <w:rFonts w:ascii="Arial" w:hAnsi="Arial" w:cs="Arial"/>
          <w:rtl/>
        </w:rPr>
      </w:pPr>
      <w:r w:rsidRPr="0013755E">
        <w:rPr>
          <w:rFonts w:ascii="Arial" w:hAnsi="Arial" w:cs="Arial"/>
          <w:b/>
          <w:bCs/>
          <w:sz w:val="24"/>
          <w:szCs w:val="24"/>
          <w:rtl/>
        </w:rPr>
        <w:t>רד"ק בראשית פרק טז פסוק ו</w:t>
      </w:r>
      <w:r w:rsidRPr="0013755E">
        <w:rPr>
          <w:rFonts w:ascii="Arial" w:hAnsi="Arial" w:cs="Arial"/>
        </w:rPr>
        <w:t xml:space="preserve"> </w:t>
      </w:r>
    </w:p>
    <w:p w14:paraId="48BA8029" w14:textId="6069B0E9" w:rsidR="002E636F" w:rsidRPr="0013755E" w:rsidRDefault="0037244D" w:rsidP="00641C7A">
      <w:pPr>
        <w:autoSpaceDE w:val="0"/>
        <w:autoSpaceDN w:val="0"/>
        <w:bidi/>
        <w:adjustRightInd w:val="0"/>
        <w:spacing w:after="0" w:line="240" w:lineRule="auto"/>
        <w:rPr>
          <w:rFonts w:ascii="Arial" w:hAnsi="Arial" w:cs="Arial"/>
          <w:sz w:val="28"/>
          <w:szCs w:val="28"/>
          <w:rtl/>
        </w:rPr>
      </w:pPr>
      <w:r w:rsidRPr="0013755E">
        <w:rPr>
          <w:rFonts w:ascii="Arial" w:hAnsi="Arial" w:cs="Arial"/>
          <w:sz w:val="28"/>
          <w:szCs w:val="28"/>
          <w:rtl/>
        </w:rPr>
        <w:t>(ו)</w:t>
      </w:r>
      <w:r w:rsidR="00641C7A" w:rsidRPr="0013755E">
        <w:rPr>
          <w:rFonts w:ascii="Arial" w:hAnsi="Arial" w:cs="Arial" w:hint="cs"/>
          <w:sz w:val="28"/>
          <w:szCs w:val="28"/>
          <w:rtl/>
        </w:rPr>
        <w:t xml:space="preserve"> </w:t>
      </w:r>
      <w:r w:rsidRPr="0013755E">
        <w:rPr>
          <w:rFonts w:ascii="Arial" w:hAnsi="Arial" w:cs="Arial"/>
          <w:sz w:val="32"/>
          <w:szCs w:val="32"/>
          <w:rtl/>
        </w:rPr>
        <w:t>ותענה שרי</w:t>
      </w:r>
      <w:r w:rsidRPr="0013755E">
        <w:rPr>
          <w:rFonts w:ascii="Arial" w:hAnsi="Arial" w:cs="Arial"/>
          <w:sz w:val="28"/>
          <w:szCs w:val="28"/>
          <w:rtl/>
        </w:rPr>
        <w:t xml:space="preserve"> - עשתה עמה יותר מדאי ועבדה בה בפרך, אפשר שהיתה מכה אותה ומקללת אותה ולא היתה יכולה לסבול וברחה מפניה. ולא נהגה שרה בזה למדת מוסר </w:t>
      </w:r>
      <w:r w:rsidRPr="0013755E">
        <w:rPr>
          <w:rFonts w:ascii="Arial" w:hAnsi="Arial" w:cs="Arial"/>
          <w:sz w:val="28"/>
          <w:szCs w:val="28"/>
          <w:rtl/>
        </w:rPr>
        <w:lastRenderedPageBreak/>
        <w:t>ולא למדת חסידות, לא מוסר כי אף על פי שאברהם מוחל לה על כבודו, ואמר לה "עשי לה הטוב בעיניך" היה ראוי לה למשוך את ידה לכבודו ולא לענותה; ולא מדת חסידות ונפש טובה כי אין ראויה לאדם לעשות כל יכלתו במה שתחת ידו, ואמר החכם מה נאוה המחילה בעת היכולת, ומה שעשתה שרי לא היה טוב בעיני האל, כמו שאמר המלאך אל הגר "כי שמע ה' אל עניך" והשיב לה ברכה תחת עניה. ואברם לא מנע שרי מלענותה, אף על פי שהיה רע בעיניו, משום שלום בית. וכן זה הספור נכתוב בתורה לקנות אדם ממנו המדות טובות ולהרחיק הרעות:</w:t>
      </w:r>
    </w:p>
    <w:p w14:paraId="4FFDA52E" w14:textId="77777777" w:rsidR="00641C7A" w:rsidRPr="00C6273B" w:rsidRDefault="00641C7A" w:rsidP="0037244D">
      <w:pPr>
        <w:spacing w:after="0" w:line="240" w:lineRule="auto"/>
        <w:jc w:val="right"/>
        <w:rPr>
          <w:rFonts w:ascii="Times New Roman" w:eastAsia="Times New Roman" w:hAnsi="Times New Roman" w:cs="Times New Roman"/>
          <w:sz w:val="16"/>
          <w:szCs w:val="16"/>
          <w:rtl/>
        </w:rPr>
      </w:pPr>
    </w:p>
    <w:p w14:paraId="35D38FD1" w14:textId="14E2C783" w:rsidR="002E636F" w:rsidRDefault="002E636F" w:rsidP="002E636F">
      <w:pPr>
        <w:spacing w:after="0" w:line="240" w:lineRule="auto"/>
        <w:rPr>
          <w:rFonts w:ascii="Arial" w:eastAsia="Times New Roman" w:hAnsi="Arial" w:cs="Arial"/>
          <w:b/>
          <w:bCs/>
          <w:i/>
          <w:iCs/>
          <w:sz w:val="24"/>
          <w:szCs w:val="24"/>
        </w:rPr>
      </w:pPr>
      <w:r w:rsidRPr="0013755E">
        <w:rPr>
          <w:rFonts w:ascii="Arial" w:eastAsia="Times New Roman" w:hAnsi="Arial" w:cs="Arial"/>
          <w:b/>
          <w:bCs/>
          <w:i/>
          <w:iCs/>
          <w:sz w:val="24"/>
          <w:szCs w:val="24"/>
        </w:rPr>
        <w:t>Tikkun </w:t>
      </w:r>
    </w:p>
    <w:tbl>
      <w:tblPr>
        <w:tblStyle w:val="TableGrid"/>
        <w:tblW w:w="0" w:type="auto"/>
        <w:tblLook w:val="04A0" w:firstRow="1" w:lastRow="0" w:firstColumn="1" w:lastColumn="0" w:noHBand="0" w:noVBand="1"/>
      </w:tblPr>
      <w:tblGrid>
        <w:gridCol w:w="4788"/>
        <w:gridCol w:w="4788"/>
      </w:tblGrid>
      <w:tr w:rsidR="008240E5" w14:paraId="736C7A8C" w14:textId="77777777" w:rsidTr="008240E5">
        <w:tc>
          <w:tcPr>
            <w:tcW w:w="4788" w:type="dxa"/>
          </w:tcPr>
          <w:p w14:paraId="55C7DD11" w14:textId="77777777" w:rsidR="008240E5" w:rsidRPr="008240E5" w:rsidRDefault="008240E5" w:rsidP="008240E5">
            <w:pPr>
              <w:autoSpaceDE w:val="0"/>
              <w:autoSpaceDN w:val="0"/>
              <w:bidi/>
              <w:adjustRightInd w:val="0"/>
              <w:rPr>
                <w:rFonts w:ascii="Arial" w:hAnsi="Arial" w:cs="Arial"/>
                <w:color w:val="000000"/>
                <w:sz w:val="24"/>
                <w:szCs w:val="24"/>
                <w:rtl/>
              </w:rPr>
            </w:pPr>
            <w:r w:rsidRPr="008240E5">
              <w:rPr>
                <w:rFonts w:ascii="Arial" w:hAnsi="Arial" w:cs="Arial"/>
                <w:b/>
                <w:bCs/>
                <w:color w:val="000000"/>
                <w:sz w:val="24"/>
                <w:szCs w:val="24"/>
                <w:rtl/>
              </w:rPr>
              <w:t xml:space="preserve">בראשית טו, ה </w:t>
            </w:r>
          </w:p>
          <w:p w14:paraId="0DB5139C" w14:textId="52A87647" w:rsidR="008240E5" w:rsidRPr="008240E5" w:rsidRDefault="008240E5" w:rsidP="008240E5">
            <w:pPr>
              <w:autoSpaceDE w:val="0"/>
              <w:autoSpaceDN w:val="0"/>
              <w:bidi/>
              <w:adjustRightInd w:val="0"/>
              <w:rPr>
                <w:rFonts w:ascii="Arial" w:hAnsi="Arial" w:cs="Arial"/>
                <w:color w:val="000000"/>
                <w:sz w:val="28"/>
                <w:szCs w:val="28"/>
              </w:rPr>
            </w:pPr>
            <w:r>
              <w:rPr>
                <w:rFonts w:ascii="Arial" w:hAnsi="Arial" w:cs="Arial"/>
                <w:color w:val="000000"/>
                <w:sz w:val="24"/>
                <w:szCs w:val="24"/>
                <w:rtl/>
              </w:rPr>
              <w:t>(ה)</w:t>
            </w:r>
            <w:r>
              <w:rPr>
                <w:rFonts w:ascii="Arial" w:hAnsi="Arial" w:cs="Arial"/>
                <w:color w:val="000000"/>
                <w:sz w:val="28"/>
                <w:szCs w:val="28"/>
                <w:rtl/>
              </w:rPr>
              <w:t xml:space="preserve"> וַיּוֹצֵא אֹתוֹ הַחוּצָה וַיֹּאמֶר הַבֶּט־נָא הַשָּׁמַיְמָה וּסְפֹר הַכּוֹכָבִים אִם־תּוּכַל לִסְפֹּר אֹתָם וַיֹּאמֶר לוֹ כֹּה יִהְיֶה זַרְעֶךָ: </w:t>
            </w:r>
          </w:p>
        </w:tc>
        <w:tc>
          <w:tcPr>
            <w:tcW w:w="4788" w:type="dxa"/>
          </w:tcPr>
          <w:p w14:paraId="76BE0902" w14:textId="244BA8C6" w:rsidR="008240E5" w:rsidRDefault="008240E5" w:rsidP="008240E5">
            <w:hyperlink r:id="rId6" w:anchor="v5" w:history="1">
              <w:r w:rsidRPr="008240E5">
                <w:rPr>
                  <w:rStyle w:val="Hyperlink"/>
                  <w:rFonts w:ascii="Arial" w:hAnsi="Arial" w:cs="Arial"/>
                  <w:b/>
                  <w:bCs/>
                  <w:sz w:val="20"/>
                  <w:szCs w:val="20"/>
                  <w:shd w:val="clear" w:color="auto" w:fill="FFFFFF"/>
                </w:rPr>
                <w:t>5</w:t>
              </w:r>
            </w:hyperlink>
            <w:r w:rsidRPr="008240E5">
              <w:rPr>
                <w:rStyle w:val="coversetext"/>
                <w:rFonts w:ascii="Arial" w:hAnsi="Arial" w:cs="Arial"/>
                <w:color w:val="000000"/>
                <w:sz w:val="24"/>
                <w:szCs w:val="24"/>
                <w:shd w:val="clear" w:color="auto" w:fill="FFFFFF"/>
              </w:rPr>
              <w:t>And He took him outside, and He said, "Please look heavenward and count the stars, if you are able to count them." And He said to him, "So will be your seed."</w:t>
            </w:r>
          </w:p>
        </w:tc>
      </w:tr>
    </w:tbl>
    <w:p w14:paraId="5B0C9CEB" w14:textId="23CE641A" w:rsidR="008240E5" w:rsidRPr="00C6273B" w:rsidRDefault="008240E5" w:rsidP="008240E5">
      <w:pPr>
        <w:rPr>
          <w:sz w:val="4"/>
          <w:szCs w:val="4"/>
        </w:rPr>
      </w:pPr>
    </w:p>
    <w:tbl>
      <w:tblPr>
        <w:tblStyle w:val="TableGrid"/>
        <w:tblW w:w="0" w:type="auto"/>
        <w:tblLook w:val="04A0" w:firstRow="1" w:lastRow="0" w:firstColumn="1" w:lastColumn="0" w:noHBand="0" w:noVBand="1"/>
      </w:tblPr>
      <w:tblGrid>
        <w:gridCol w:w="4788"/>
        <w:gridCol w:w="4788"/>
      </w:tblGrid>
      <w:tr w:rsidR="008240E5" w14:paraId="6DD9CB9D" w14:textId="77777777" w:rsidTr="008240E5">
        <w:tc>
          <w:tcPr>
            <w:tcW w:w="4788" w:type="dxa"/>
          </w:tcPr>
          <w:p w14:paraId="16829D02" w14:textId="77777777" w:rsidR="008240E5" w:rsidRPr="008240E5" w:rsidRDefault="008240E5" w:rsidP="008240E5">
            <w:pPr>
              <w:autoSpaceDE w:val="0"/>
              <w:autoSpaceDN w:val="0"/>
              <w:bidi/>
              <w:adjustRightInd w:val="0"/>
              <w:rPr>
                <w:rFonts w:ascii="Arial" w:hAnsi="Arial" w:cs="Arial"/>
                <w:color w:val="000000"/>
                <w:rtl/>
              </w:rPr>
            </w:pPr>
            <w:r w:rsidRPr="008240E5">
              <w:rPr>
                <w:rFonts w:ascii="Arial" w:hAnsi="Arial" w:cs="Arial"/>
                <w:b/>
                <w:bCs/>
                <w:color w:val="000000"/>
                <w:rtl/>
              </w:rPr>
              <w:t xml:space="preserve">רש"י בראשית פרק טו פסוק ה </w:t>
            </w:r>
          </w:p>
          <w:p w14:paraId="2BCE06CE" w14:textId="77777777" w:rsidR="008240E5" w:rsidRPr="00732560" w:rsidRDefault="008240E5" w:rsidP="008240E5">
            <w:pPr>
              <w:autoSpaceDE w:val="0"/>
              <w:autoSpaceDN w:val="0"/>
              <w:bidi/>
              <w:adjustRightInd w:val="0"/>
              <w:rPr>
                <w:rFonts w:ascii="Arial" w:hAnsi="Arial" w:cs="Arial"/>
                <w:color w:val="000000"/>
                <w:sz w:val="28"/>
                <w:szCs w:val="28"/>
                <w:rtl/>
              </w:rPr>
            </w:pPr>
            <w:r w:rsidRPr="00732560">
              <w:rPr>
                <w:rFonts w:ascii="Arial" w:hAnsi="Arial" w:cs="Arial"/>
                <w:color w:val="800000"/>
                <w:sz w:val="28"/>
                <w:szCs w:val="28"/>
                <w:rtl/>
              </w:rPr>
              <w:t>(ה)</w:t>
            </w:r>
            <w:r w:rsidRPr="00732560">
              <w:rPr>
                <w:rFonts w:ascii="Arial" w:hAnsi="Arial" w:cs="Arial"/>
                <w:color w:val="000000"/>
                <w:sz w:val="36"/>
                <w:szCs w:val="36"/>
                <w:rtl/>
              </w:rPr>
              <w:t xml:space="preserve"> </w:t>
            </w:r>
            <w:r w:rsidRPr="00D3201F">
              <w:rPr>
                <w:rFonts w:ascii="Arial" w:hAnsi="Arial" w:cs="Arial"/>
                <w:color w:val="000000"/>
                <w:sz w:val="32"/>
                <w:szCs w:val="32"/>
                <w:rtl/>
              </w:rPr>
              <w:t xml:space="preserve">ויוצא אתו החוצה </w:t>
            </w:r>
            <w:r w:rsidRPr="00732560">
              <w:rPr>
                <w:rFonts w:ascii="Arial" w:hAnsi="Arial" w:cs="Arial"/>
                <w:color w:val="000000"/>
                <w:sz w:val="36"/>
                <w:szCs w:val="36"/>
                <w:rtl/>
              </w:rPr>
              <w:t>-</w:t>
            </w:r>
            <w:r w:rsidRPr="00732560">
              <w:rPr>
                <w:rFonts w:ascii="Arial" w:hAnsi="Arial" w:cs="Arial"/>
                <w:color w:val="000000"/>
                <w:sz w:val="28"/>
                <w:szCs w:val="28"/>
                <w:rtl/>
              </w:rPr>
              <w:t xml:space="preserve"> לפי פשוטו הוציאו מאהלו לחוץ לראות הכוכבים, ולפי מדרשו אמר לו צא מאצטגנינות שלך שראית במזלות שאינך עתיד להעמיד בן, אברם אין לו בן, אבל אברהם יש לו בן. וכן שרי לא תלד, אבל שרה תלד, אני קורא לכם שם אחר וישתנה המזל. דבר אחר הוציאו מחללו של עולם והגביהו למעלה מן הכוכבים, וזהו לשון הבטה מלמעלה למטה:</w:t>
            </w:r>
          </w:p>
          <w:p w14:paraId="242BA5D9" w14:textId="77777777" w:rsidR="008240E5" w:rsidRDefault="008240E5" w:rsidP="008240E5"/>
        </w:tc>
        <w:tc>
          <w:tcPr>
            <w:tcW w:w="4788" w:type="dxa"/>
          </w:tcPr>
          <w:p w14:paraId="39863CDD" w14:textId="15E089C5" w:rsidR="008240E5" w:rsidRPr="008240E5" w:rsidRDefault="008240E5" w:rsidP="008240E5">
            <w:pPr>
              <w:pStyle w:val="NoSpacing"/>
              <w:rPr>
                <w:rFonts w:asciiTheme="minorBidi" w:hAnsiTheme="minorBidi"/>
              </w:rPr>
            </w:pPr>
            <w:r w:rsidRPr="008240E5">
              <w:rPr>
                <w:rFonts w:asciiTheme="minorBidi" w:hAnsiTheme="minorBidi"/>
                <w:b/>
                <w:bCs/>
              </w:rPr>
              <w:t>And He took him outside</w:t>
            </w:r>
            <w:r w:rsidRPr="008240E5">
              <w:rPr>
                <w:rFonts w:asciiTheme="minorBidi" w:hAnsiTheme="minorBidi"/>
              </w:rPr>
              <w:t xml:space="preserve">: According to its simple meaning: He took him out of his tent, outdoors, to see the stars. But according to its </w:t>
            </w:r>
            <w:proofErr w:type="spellStart"/>
            <w:r w:rsidRPr="008240E5">
              <w:rPr>
                <w:rFonts w:asciiTheme="minorBidi" w:hAnsiTheme="minorBidi"/>
              </w:rPr>
              <w:t>midrashic</w:t>
            </w:r>
            <w:proofErr w:type="spellEnd"/>
            <w:r w:rsidRPr="008240E5">
              <w:rPr>
                <w:rFonts w:asciiTheme="minorBidi" w:hAnsiTheme="minorBidi"/>
              </w:rPr>
              <w:t xml:space="preserve"> interpretation, He said to </w:t>
            </w:r>
            <w:proofErr w:type="spellStart"/>
            <w:proofErr w:type="gramStart"/>
            <w:r w:rsidRPr="008240E5">
              <w:rPr>
                <w:rFonts w:asciiTheme="minorBidi" w:hAnsiTheme="minorBidi"/>
              </w:rPr>
              <w:t>him,“</w:t>
            </w:r>
            <w:proofErr w:type="gramEnd"/>
            <w:r w:rsidRPr="008240E5">
              <w:rPr>
                <w:rFonts w:asciiTheme="minorBidi" w:hAnsiTheme="minorBidi"/>
              </w:rPr>
              <w:t>Go</w:t>
            </w:r>
            <w:proofErr w:type="spellEnd"/>
            <w:r w:rsidRPr="008240E5">
              <w:rPr>
                <w:rFonts w:asciiTheme="minorBidi" w:hAnsiTheme="minorBidi"/>
              </w:rPr>
              <w:t xml:space="preserve">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 </w:t>
            </w:r>
            <w:r w:rsidRPr="008240E5">
              <w:rPr>
                <w:rFonts w:asciiTheme="minorBidi" w:hAnsiTheme="minorBidi"/>
                <w:rtl/>
              </w:rPr>
              <w:t>הַבָּטָה</w:t>
            </w:r>
            <w:r w:rsidRPr="008240E5">
              <w:rPr>
                <w:rFonts w:asciiTheme="minorBidi" w:hAnsiTheme="minorBidi"/>
              </w:rPr>
              <w:t>, looking down from above (Gen. Rabbah 44:12).</w:t>
            </w:r>
          </w:p>
        </w:tc>
      </w:tr>
    </w:tbl>
    <w:p w14:paraId="49016B1A" w14:textId="77777777" w:rsidR="008240E5" w:rsidRPr="00C6273B" w:rsidRDefault="008240E5" w:rsidP="002E636F">
      <w:pPr>
        <w:spacing w:after="0" w:line="240" w:lineRule="auto"/>
        <w:rPr>
          <w:rFonts w:ascii="Times New Roman" w:eastAsia="Times New Roman" w:hAnsi="Times New Roman" w:cs="Times New Roman"/>
          <w:i/>
          <w:iCs/>
          <w:sz w:val="16"/>
          <w:szCs w:val="16"/>
        </w:rPr>
      </w:pPr>
    </w:p>
    <w:tbl>
      <w:tblPr>
        <w:tblStyle w:val="TableGrid"/>
        <w:tblW w:w="0" w:type="auto"/>
        <w:tblLook w:val="04A0" w:firstRow="1" w:lastRow="0" w:firstColumn="1" w:lastColumn="0" w:noHBand="0" w:noVBand="1"/>
      </w:tblPr>
      <w:tblGrid>
        <w:gridCol w:w="4788"/>
        <w:gridCol w:w="4788"/>
      </w:tblGrid>
      <w:tr w:rsidR="0013755E" w:rsidRPr="0013755E" w14:paraId="365DC707" w14:textId="77777777" w:rsidTr="00AC1F62">
        <w:tc>
          <w:tcPr>
            <w:tcW w:w="4788" w:type="dxa"/>
          </w:tcPr>
          <w:p w14:paraId="421DD1E9" w14:textId="77777777" w:rsidR="00AC1F62" w:rsidRPr="0013755E" w:rsidRDefault="00AC1F62" w:rsidP="00AC1F62">
            <w:pPr>
              <w:bidi/>
              <w:rPr>
                <w:rFonts w:ascii="Times New Roman" w:eastAsia="Times New Roman" w:hAnsi="Times New Roman" w:cs="Times New Roman"/>
                <w:sz w:val="24"/>
                <w:szCs w:val="24"/>
              </w:rPr>
            </w:pPr>
            <w:r w:rsidRPr="0013755E">
              <w:rPr>
                <w:rFonts w:ascii="Arial" w:eastAsia="Times New Roman" w:hAnsi="Arial" w:cs="Arial"/>
                <w:b/>
                <w:bCs/>
                <w:sz w:val="24"/>
                <w:szCs w:val="24"/>
                <w:rtl/>
              </w:rPr>
              <w:t>בראשית פרק יז</w:t>
            </w:r>
          </w:p>
          <w:p w14:paraId="0D0AA74C" w14:textId="77777777" w:rsidR="00AC1F62" w:rsidRPr="0013755E" w:rsidRDefault="00AC1F62" w:rsidP="00AC1F62">
            <w:pPr>
              <w:bidi/>
              <w:rPr>
                <w:rFonts w:ascii="Times New Roman" w:eastAsia="Times New Roman" w:hAnsi="Times New Roman" w:cs="Times New Roman"/>
                <w:sz w:val="24"/>
                <w:szCs w:val="24"/>
                <w:rtl/>
              </w:rPr>
            </w:pPr>
            <w:r w:rsidRPr="0013755E">
              <w:rPr>
                <w:rFonts w:ascii="Arial" w:eastAsia="Times New Roman" w:hAnsi="Arial" w:cs="Arial"/>
                <w:sz w:val="28"/>
                <w:szCs w:val="28"/>
                <w:rtl/>
              </w:rPr>
              <w:t>(ה) וְלֹא־יִקָּרֵ֥א עוֹ֛ד אֶת־שִׁמְךָ֖ אַבְרָ֑ם וְהָיָ֤ה שִׁמְךָ֙ אַבְרָהָ֔ם כִּ֛י אַב־הֲמ֥וֹן גּוֹיִ֖ם נְתַתִּֽיךָ:ס</w:t>
            </w:r>
          </w:p>
          <w:p w14:paraId="001911FB" w14:textId="24E58F35" w:rsidR="00AC1F62" w:rsidRPr="0013755E" w:rsidRDefault="00AC1F62" w:rsidP="00AC1F62">
            <w:pPr>
              <w:bidi/>
              <w:rPr>
                <w:rFonts w:ascii="Times New Roman" w:eastAsia="Times New Roman" w:hAnsi="Times New Roman" w:cs="Times New Roman"/>
                <w:sz w:val="24"/>
                <w:szCs w:val="24"/>
              </w:rPr>
            </w:pPr>
            <w:r w:rsidRPr="0013755E">
              <w:rPr>
                <w:rFonts w:ascii="Arial" w:eastAsia="Times New Roman" w:hAnsi="Arial" w:cs="Arial"/>
                <w:sz w:val="28"/>
                <w:szCs w:val="28"/>
                <w:rtl/>
              </w:rPr>
              <w:t>(טו) וַיֹּ֤אמֶר אֱלֹהִים֙ אֶל־אַבְרָהָ֔ם שָׂרַ֣י אִשְׁתְּךָ֔ לֹא־תִקְרָ֥א אֶת־שְׁמָ֖הּ שָׂרָ֑י כִּ֥י שָׂרָ֖ה שְׁמָֽהּ: </w:t>
            </w:r>
          </w:p>
        </w:tc>
        <w:tc>
          <w:tcPr>
            <w:tcW w:w="4788" w:type="dxa"/>
          </w:tcPr>
          <w:p w14:paraId="21904042" w14:textId="77777777" w:rsidR="00AC1F62" w:rsidRPr="0013755E" w:rsidRDefault="00AC1F62" w:rsidP="00AC1F62">
            <w:pPr>
              <w:rPr>
                <w:rFonts w:ascii="Times New Roman" w:eastAsia="Times New Roman" w:hAnsi="Times New Roman" w:cs="Times New Roman"/>
                <w:sz w:val="24"/>
                <w:szCs w:val="24"/>
              </w:rPr>
            </w:pPr>
            <w:r w:rsidRPr="0013755E">
              <w:rPr>
                <w:rFonts w:ascii="Arial" w:eastAsia="Times New Roman" w:hAnsi="Arial" w:cs="Arial"/>
              </w:rPr>
              <w:t>5 And you shall no longer be called Abram, but your name shall be Abraham, for I make you the father of a multitude of nations.</w:t>
            </w:r>
          </w:p>
          <w:p w14:paraId="5CD36F32" w14:textId="6B5B33F8" w:rsidR="00AC1F62" w:rsidRPr="0013755E" w:rsidRDefault="00AC1F62" w:rsidP="00AC1F62">
            <w:pPr>
              <w:rPr>
                <w:rFonts w:ascii="Times New Roman" w:eastAsia="Times New Roman" w:hAnsi="Times New Roman" w:cs="Times New Roman"/>
                <w:sz w:val="24"/>
                <w:szCs w:val="24"/>
              </w:rPr>
            </w:pPr>
            <w:r w:rsidRPr="0013755E">
              <w:rPr>
                <w:rFonts w:ascii="Arial" w:eastAsia="Times New Roman" w:hAnsi="Arial" w:cs="Arial"/>
              </w:rPr>
              <w:t>15 And God said to Abraham, “As for your wife Sarai, you shall not call her Sarai, but her name shall be Sarah.</w:t>
            </w:r>
          </w:p>
        </w:tc>
      </w:tr>
    </w:tbl>
    <w:p w14:paraId="23DF643D" w14:textId="77777777" w:rsidR="00AC1F62" w:rsidRPr="00C6273B" w:rsidRDefault="00AC1F62" w:rsidP="002E636F">
      <w:pPr>
        <w:spacing w:after="0" w:line="240" w:lineRule="auto"/>
        <w:rPr>
          <w:rFonts w:ascii="Times New Roman" w:eastAsia="Times New Roman" w:hAnsi="Times New Roman" w:cs="Times New Roman"/>
          <w:sz w:val="16"/>
          <w:szCs w:val="16"/>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4950"/>
        <w:gridCol w:w="4410"/>
      </w:tblGrid>
      <w:tr w:rsidR="0013755E" w:rsidRPr="0013755E" w14:paraId="75AE095B" w14:textId="77777777" w:rsidTr="002E636F">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4C290" w14:textId="77777777" w:rsidR="002E636F" w:rsidRPr="0013755E" w:rsidRDefault="002E636F" w:rsidP="002E636F">
            <w:pPr>
              <w:spacing w:after="0" w:line="240" w:lineRule="auto"/>
              <w:rPr>
                <w:rFonts w:ascii="Times New Roman" w:eastAsia="Times New Roman" w:hAnsi="Times New Roman" w:cs="Times New Roman"/>
                <w:sz w:val="24"/>
                <w:szCs w:val="24"/>
              </w:rPr>
            </w:pPr>
            <w:r w:rsidRPr="0013755E">
              <w:rPr>
                <w:rFonts w:ascii="Arial" w:eastAsia="Times New Roman" w:hAnsi="Arial" w:cs="Arial"/>
                <w:b/>
                <w:bCs/>
              </w:rPr>
              <w:t>the father of a multitude of nations:</w:t>
            </w:r>
            <w:r w:rsidRPr="0013755E">
              <w:rPr>
                <w:rFonts w:ascii="Arial" w:eastAsia="Times New Roman" w:hAnsi="Arial" w:cs="Arial"/>
              </w:rPr>
              <w:t xml:space="preserve"> </w:t>
            </w:r>
            <w:r w:rsidRPr="0013755E">
              <w:rPr>
                <w:rFonts w:ascii="Arial" w:eastAsia="Times New Roman" w:hAnsi="Arial" w:cs="Arial"/>
                <w:rtl/>
              </w:rPr>
              <w:t>אַב הֲמוֹן</w:t>
            </w:r>
            <w:r w:rsidRPr="0013755E">
              <w:rPr>
                <w:rFonts w:ascii="Arial" w:eastAsia="Times New Roman" w:hAnsi="Arial" w:cs="Arial"/>
              </w:rPr>
              <w:t xml:space="preserve"> is an acrostic of his name [i.e., - </w:t>
            </w:r>
            <w:r w:rsidRPr="0013755E">
              <w:rPr>
                <w:rFonts w:ascii="Arial" w:eastAsia="Times New Roman" w:hAnsi="Arial" w:cs="Arial"/>
                <w:rtl/>
              </w:rPr>
              <w:t>אב ר הם</w:t>
            </w:r>
            <w:r w:rsidRPr="0013755E">
              <w:rPr>
                <w:rFonts w:ascii="Arial" w:eastAsia="Times New Roman" w:hAnsi="Arial" w:cs="Arial"/>
              </w:rPr>
              <w:t>]. (Gen. Rabbah 46:7). The “</w:t>
            </w:r>
            <w:proofErr w:type="spellStart"/>
            <w:r w:rsidRPr="0013755E">
              <w:rPr>
                <w:rFonts w:ascii="Arial" w:eastAsia="Times New Roman" w:hAnsi="Arial" w:cs="Arial"/>
              </w:rPr>
              <w:t>resh</w:t>
            </w:r>
            <w:proofErr w:type="spellEnd"/>
            <w:r w:rsidRPr="0013755E">
              <w:rPr>
                <w:rFonts w:ascii="Arial" w:eastAsia="Times New Roman" w:hAnsi="Arial" w:cs="Arial"/>
              </w:rPr>
              <w:t>” that was in it [his name] originally, denoting that he was the father only of Aram, which was his native place, whereas now [he became] the father of the whole world (Ber. 13a): nevertheless the “</w:t>
            </w:r>
            <w:proofErr w:type="spellStart"/>
            <w:r w:rsidRPr="0013755E">
              <w:rPr>
                <w:rFonts w:ascii="Arial" w:eastAsia="Times New Roman" w:hAnsi="Arial" w:cs="Arial"/>
              </w:rPr>
              <w:t>resh</w:t>
            </w:r>
            <w:proofErr w:type="spellEnd"/>
            <w:r w:rsidRPr="0013755E">
              <w:rPr>
                <w:rFonts w:ascii="Arial" w:eastAsia="Times New Roman" w:hAnsi="Arial" w:cs="Arial"/>
              </w:rPr>
              <w:t>” that was there originally was not moved from its place. For even the “</w:t>
            </w:r>
            <w:proofErr w:type="spellStart"/>
            <w:r w:rsidRPr="0013755E">
              <w:rPr>
                <w:rFonts w:ascii="Arial" w:eastAsia="Times New Roman" w:hAnsi="Arial" w:cs="Arial"/>
              </w:rPr>
              <w:t>yud</w:t>
            </w:r>
            <w:proofErr w:type="spellEnd"/>
            <w:r w:rsidRPr="0013755E">
              <w:rPr>
                <w:rFonts w:ascii="Arial" w:eastAsia="Times New Roman" w:hAnsi="Arial" w:cs="Arial"/>
              </w:rPr>
              <w:t xml:space="preserve">” in Sarai’s name </w:t>
            </w:r>
            <w:r w:rsidRPr="0013755E">
              <w:rPr>
                <w:rFonts w:ascii="Arial" w:eastAsia="Times New Roman" w:hAnsi="Arial" w:cs="Arial"/>
              </w:rPr>
              <w:lastRenderedPageBreak/>
              <w:t>complained to the Shechinah until it was added to Joshua, as it is said: (</w:t>
            </w:r>
            <w:hyperlink r:id="rId7" w:anchor="v16" w:history="1">
              <w:r w:rsidRPr="0013755E">
                <w:rPr>
                  <w:rFonts w:ascii="Arial" w:eastAsia="Times New Roman" w:hAnsi="Arial" w:cs="Arial"/>
                  <w:u w:val="single"/>
                </w:rPr>
                <w:t>Num. 13:16)</w:t>
              </w:r>
            </w:hyperlink>
            <w:r w:rsidRPr="0013755E">
              <w:rPr>
                <w:rFonts w:ascii="Arial" w:eastAsia="Times New Roman" w:hAnsi="Arial" w:cs="Arial"/>
              </w:rPr>
              <w:t>:“and Moses called Hosea [</w:t>
            </w:r>
            <w:r w:rsidRPr="0013755E">
              <w:rPr>
                <w:rFonts w:ascii="Arial" w:eastAsia="Times New Roman" w:hAnsi="Arial" w:cs="Arial"/>
                <w:rtl/>
              </w:rPr>
              <w:t>הוֹשֵׁעַ</w:t>
            </w:r>
            <w:r w:rsidRPr="0013755E">
              <w:rPr>
                <w:rFonts w:ascii="Arial" w:eastAsia="Times New Roman" w:hAnsi="Arial" w:cs="Arial"/>
              </w:rPr>
              <w:t>] the son of Nun, Joshua [</w:t>
            </w:r>
            <w:r w:rsidRPr="0013755E">
              <w:rPr>
                <w:rFonts w:ascii="Arial" w:eastAsia="Times New Roman" w:hAnsi="Arial" w:cs="Arial"/>
                <w:rtl/>
              </w:rPr>
              <w:t>יְהוֹשֻׁעַ</w:t>
            </w:r>
            <w:r w:rsidRPr="0013755E">
              <w:rPr>
                <w:rFonts w:ascii="Arial" w:eastAsia="Times New Roman" w:hAnsi="Arial" w:cs="Arial"/>
              </w:rPr>
              <w:t>].” - [from Gen. Rabbah 47:1]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8F2DE" w14:textId="77777777" w:rsidR="002E636F" w:rsidRPr="0013755E" w:rsidRDefault="002E636F" w:rsidP="002E636F">
            <w:pPr>
              <w:bidi/>
              <w:spacing w:after="0" w:line="240" w:lineRule="auto"/>
              <w:rPr>
                <w:rFonts w:ascii="Times New Roman" w:eastAsia="Times New Roman" w:hAnsi="Times New Roman" w:cs="Times New Roman"/>
                <w:sz w:val="24"/>
                <w:szCs w:val="24"/>
              </w:rPr>
            </w:pPr>
            <w:r w:rsidRPr="0013755E">
              <w:rPr>
                <w:rFonts w:ascii="Arial" w:eastAsia="Times New Roman" w:hAnsi="Arial" w:cs="Arial"/>
                <w:b/>
                <w:bCs/>
                <w:sz w:val="24"/>
                <w:szCs w:val="24"/>
                <w:rtl/>
              </w:rPr>
              <w:lastRenderedPageBreak/>
              <w:t>רש"י בראשית פרשת לך לך יז: ה</w:t>
            </w:r>
          </w:p>
          <w:p w14:paraId="3F09FF59" w14:textId="77777777" w:rsidR="002E636F" w:rsidRPr="0013755E" w:rsidRDefault="002E636F" w:rsidP="002E636F">
            <w:pPr>
              <w:bidi/>
              <w:spacing w:after="0" w:line="240" w:lineRule="auto"/>
              <w:rPr>
                <w:rFonts w:ascii="Times New Roman" w:eastAsia="Times New Roman" w:hAnsi="Times New Roman" w:cs="Times New Roman"/>
                <w:sz w:val="24"/>
                <w:szCs w:val="24"/>
                <w:rtl/>
              </w:rPr>
            </w:pPr>
            <w:r w:rsidRPr="0013755E">
              <w:rPr>
                <w:rFonts w:ascii="Arial" w:eastAsia="Times New Roman" w:hAnsi="Arial" w:cs="Arial"/>
                <w:sz w:val="28"/>
                <w:szCs w:val="28"/>
                <w:rtl/>
              </w:rPr>
              <w:t xml:space="preserve">(ה) כי אב המון גוים - לשון נוטריקון של שמו. ורי"ש שהיתה בו בתחלה, שלא היה אב אלא לארם שהוא מקומו ועכשיו אב לכל העולם, לא זזה ממקומה, שאף יו"ד של שרי נתרעמה על השכינה עדד שנתוספה ליהושע, שנאמר (במדבר יג </w:t>
            </w:r>
            <w:r w:rsidRPr="0013755E">
              <w:rPr>
                <w:rFonts w:ascii="Arial" w:eastAsia="Times New Roman" w:hAnsi="Arial" w:cs="Arial"/>
                <w:sz w:val="28"/>
                <w:szCs w:val="28"/>
                <w:rtl/>
              </w:rPr>
              <w:lastRenderedPageBreak/>
              <w:t>טז) ויקרא משה להושע בן נון יהושע: </w:t>
            </w:r>
          </w:p>
          <w:p w14:paraId="7D95C4DB" w14:textId="77777777" w:rsidR="002E636F" w:rsidRPr="0013755E" w:rsidRDefault="002E636F" w:rsidP="002E636F">
            <w:pPr>
              <w:spacing w:after="0" w:line="240" w:lineRule="auto"/>
              <w:rPr>
                <w:rFonts w:ascii="Times New Roman" w:eastAsia="Times New Roman" w:hAnsi="Times New Roman" w:cs="Times New Roman"/>
                <w:sz w:val="24"/>
                <w:szCs w:val="24"/>
                <w:rtl/>
              </w:rPr>
            </w:pPr>
          </w:p>
        </w:tc>
      </w:tr>
    </w:tbl>
    <w:p w14:paraId="3FCEA18F" w14:textId="77777777" w:rsidR="00641C7A" w:rsidRPr="00C6273B" w:rsidRDefault="00641C7A" w:rsidP="00641C7A">
      <w:pPr>
        <w:bidi/>
        <w:spacing w:after="0" w:line="240" w:lineRule="auto"/>
        <w:rPr>
          <w:rFonts w:ascii="Arial" w:eastAsia="Times New Roman" w:hAnsi="Arial" w:cs="Arial"/>
          <w:b/>
          <w:bCs/>
          <w:sz w:val="16"/>
          <w:szCs w:val="16"/>
          <w:rtl/>
        </w:rPr>
      </w:pPr>
    </w:p>
    <w:p w14:paraId="30A9D561" w14:textId="61597447" w:rsidR="002E636F" w:rsidRPr="0013755E" w:rsidRDefault="002E636F" w:rsidP="00641C7A">
      <w:pPr>
        <w:bidi/>
        <w:spacing w:after="0" w:line="240" w:lineRule="auto"/>
        <w:rPr>
          <w:rFonts w:ascii="Times New Roman" w:eastAsia="Times New Roman" w:hAnsi="Times New Roman" w:cs="Times New Roman"/>
          <w:sz w:val="24"/>
          <w:szCs w:val="24"/>
        </w:rPr>
      </w:pPr>
      <w:r w:rsidRPr="0013755E">
        <w:rPr>
          <w:rFonts w:ascii="Arial" w:eastAsia="Times New Roman" w:hAnsi="Arial" w:cs="Arial"/>
          <w:b/>
          <w:bCs/>
          <w:sz w:val="24"/>
          <w:szCs w:val="24"/>
          <w:rtl/>
        </w:rPr>
        <w:t>בראשית רבה (וילנא) פרשת לך לך פרשה מז סימן א</w:t>
      </w:r>
    </w:p>
    <w:p w14:paraId="1F275D4C" w14:textId="3E15F620" w:rsidR="00641C7A" w:rsidRPr="00C6273B" w:rsidRDefault="002E636F" w:rsidP="00C6273B">
      <w:pPr>
        <w:bidi/>
        <w:spacing w:after="0" w:line="240" w:lineRule="auto"/>
        <w:rPr>
          <w:rFonts w:ascii="Times New Roman" w:eastAsia="Times New Roman" w:hAnsi="Times New Roman" w:cs="Times New Roman"/>
          <w:sz w:val="28"/>
          <w:szCs w:val="28"/>
        </w:rPr>
      </w:pPr>
      <w:r w:rsidRPr="0013755E">
        <w:rPr>
          <w:rFonts w:ascii="Arial" w:eastAsia="Times New Roman" w:hAnsi="Arial" w:cs="Arial"/>
          <w:sz w:val="28"/>
          <w:szCs w:val="28"/>
          <w:rtl/>
        </w:rPr>
        <w:t xml:space="preserve">א"ר יהושע בן קרחה יו"ד שנטל הקדוש ברוך הוא משרי </w:t>
      </w:r>
      <w:r w:rsidRPr="0013755E">
        <w:rPr>
          <w:rFonts w:ascii="Arial" w:eastAsia="Times New Roman" w:hAnsi="Arial" w:cs="Arial"/>
          <w:b/>
          <w:bCs/>
          <w:sz w:val="28"/>
          <w:szCs w:val="28"/>
          <w:rtl/>
        </w:rPr>
        <w:t>נחלק חציו לשרה וחציו לאברהם</w:t>
      </w:r>
      <w:r w:rsidRPr="0013755E">
        <w:rPr>
          <w:rFonts w:ascii="Arial" w:eastAsia="Times New Roman" w:hAnsi="Arial" w:cs="Arial"/>
          <w:sz w:val="28"/>
          <w:szCs w:val="28"/>
          <w:rtl/>
        </w:rPr>
        <w:t>, אמר רבי שמעון בן יוחאי יו"ד שנטל הקדוש ברוך הוא משרי היה טס ופורח לפני כסאו של הקדוש ברוך הוא אמר לפניו רבש"ע בשביל שאני קטנה שבאותיות הוצאתני משרה הצדקת, א"ל הקדוש ברוך הוא לשעבר היית משמה של נקבה ובסופן של אותיות עכשיו אני נותנך בשמו של זכר ובראשן של אותיות שנאמר (במדבר יג) ויקרא משה להושע בן נון יהושע, א"ר מנא לשעבר היתה שרי לעצמה עכשיו תהא היא שרה לכל באי העולם. </w:t>
      </w:r>
    </w:p>
    <w:p w14:paraId="71609FEB" w14:textId="77777777" w:rsidR="00641C7A" w:rsidRPr="00C6273B" w:rsidRDefault="00641C7A" w:rsidP="00641C7A">
      <w:pPr>
        <w:autoSpaceDE w:val="0"/>
        <w:autoSpaceDN w:val="0"/>
        <w:bidi/>
        <w:adjustRightInd w:val="0"/>
        <w:spacing w:after="0" w:line="240" w:lineRule="auto"/>
        <w:rPr>
          <w:rFonts w:ascii="Arial" w:hAnsi="Arial" w:cs="Arial"/>
          <w:b/>
          <w:bCs/>
          <w:sz w:val="18"/>
          <w:szCs w:val="18"/>
        </w:rPr>
      </w:pPr>
    </w:p>
    <w:p w14:paraId="1172A403" w14:textId="4432F152" w:rsidR="00B6233A" w:rsidRPr="0013755E" w:rsidRDefault="00B6233A" w:rsidP="00641C7A">
      <w:pPr>
        <w:autoSpaceDE w:val="0"/>
        <w:autoSpaceDN w:val="0"/>
        <w:bidi/>
        <w:adjustRightInd w:val="0"/>
        <w:spacing w:after="0" w:line="240" w:lineRule="auto"/>
        <w:rPr>
          <w:rFonts w:ascii="Arial" w:hAnsi="Arial" w:cs="Arial"/>
          <w:rtl/>
        </w:rPr>
      </w:pPr>
      <w:r w:rsidRPr="0013755E">
        <w:rPr>
          <w:rFonts w:ascii="Arial" w:hAnsi="Arial" w:cs="Arial"/>
          <w:b/>
          <w:bCs/>
          <w:sz w:val="24"/>
          <w:szCs w:val="24"/>
          <w:rtl/>
        </w:rPr>
        <w:t>כלי יקר בראשית פרק יז פסוק טו</w:t>
      </w:r>
      <w:r w:rsidRPr="0013755E">
        <w:rPr>
          <w:rFonts w:ascii="Arial" w:hAnsi="Arial" w:cs="Arial"/>
        </w:rPr>
        <w:t xml:space="preserve"> </w:t>
      </w:r>
    </w:p>
    <w:p w14:paraId="760ABCE3" w14:textId="77777777" w:rsidR="00B6233A" w:rsidRPr="0013755E" w:rsidRDefault="00B6233A" w:rsidP="00B6233A">
      <w:pPr>
        <w:autoSpaceDE w:val="0"/>
        <w:autoSpaceDN w:val="0"/>
        <w:bidi/>
        <w:adjustRightInd w:val="0"/>
        <w:spacing w:after="0" w:line="240" w:lineRule="auto"/>
        <w:rPr>
          <w:rFonts w:ascii="Arial" w:hAnsi="Arial" w:cs="Arial"/>
          <w:sz w:val="28"/>
          <w:szCs w:val="28"/>
          <w:rtl/>
        </w:rPr>
      </w:pPr>
      <w:r w:rsidRPr="0013755E">
        <w:rPr>
          <w:rFonts w:ascii="Arial" w:hAnsi="Arial" w:cs="Arial"/>
          <w:sz w:val="28"/>
          <w:szCs w:val="28"/>
          <w:rtl/>
        </w:rPr>
        <w:t>(טו)</w:t>
      </w:r>
      <w:r w:rsidRPr="0013755E">
        <w:rPr>
          <w:rFonts w:ascii="Arial" w:hAnsi="Arial" w:cs="Arial"/>
          <w:sz w:val="32"/>
          <w:szCs w:val="32"/>
          <w:rtl/>
        </w:rPr>
        <w:t xml:space="preserve"> לא תקרא שמה שרי</w:t>
      </w:r>
      <w:r w:rsidRPr="0013755E">
        <w:rPr>
          <w:rFonts w:ascii="Arial" w:hAnsi="Arial" w:cs="Arial"/>
          <w:sz w:val="28"/>
          <w:szCs w:val="28"/>
          <w:rtl/>
        </w:rPr>
        <w:t>. לפי שכל יו"ד תואר לזכר, ומצינו לשון זה בזכר שנאמר (שופטים ה טו) ושרי ביששכר, לפי שהיתה עקרה כזכרים לא יולדים, ועכשיו ניתן לה ה"א במקום יו"ד כי כל ה"א תואר לנקבה להורות שמעתה תהיה נקבה יולדת. וכדי שלא יהיה ליו"ד תרעומת לומר שנעקר מן התורה חצי מספרה, על כן הוסיף ה"א לאברהם להשליטו על כל המון גוים ועל חמשה ראשי איברים. ולדעת חכמי הקבלה יש בה"א כח התולדה כמו שנאמר (בראשית מז כג) הא לכם זרע, וכמו שנאמר (שם ל ב) התחת אלהים אנכי וגו'. וזהו טעם לשני ההי"ן של בלהה. על כן נתנו כאן שני ההי"ן אחת לאברהם ואחת לשרה. ונלקחה הי' מן שרה לאברהם, להורות שזכות של שרה גרם להם לתולדה זו, כמו שנאמר (שם פסוק ג) ואבנה גם אנכי ממנה בזכות שהכניסה צרתה לביתה, ואם כן זכותה של שרה גרם לאברהם שיוליד. דבר אחר לכך ניתן להם הה"א כי בה"א ברא ה' את העולם ולא לתוהו בראה כי אם לשבת יצרה על כן תהיה הה"א סיבה לתולדותם לצורך יישוב העולם. ויכול להיות שמה שנאמר ואגדלה שמך בתוספת ה"א רמז שיוסיף ה"א על שמו, ובסיבה זו אעשך לגוי גדול:</w:t>
      </w:r>
    </w:p>
    <w:p w14:paraId="5DB8359E" w14:textId="0D725127" w:rsidR="00B86151" w:rsidRPr="0013755E" w:rsidRDefault="00B6233A">
      <w:pPr>
        <w:rPr>
          <w:b/>
          <w:bCs/>
          <w:sz w:val="24"/>
          <w:szCs w:val="24"/>
        </w:rPr>
      </w:pPr>
      <w:proofErr w:type="spellStart"/>
      <w:r w:rsidRPr="0013755E">
        <w:rPr>
          <w:b/>
          <w:bCs/>
          <w:sz w:val="24"/>
          <w:szCs w:val="24"/>
        </w:rPr>
        <w:t>Rav</w:t>
      </w:r>
      <w:proofErr w:type="spellEnd"/>
      <w:r w:rsidRPr="0013755E">
        <w:rPr>
          <w:b/>
          <w:bCs/>
          <w:sz w:val="24"/>
          <w:szCs w:val="24"/>
        </w:rPr>
        <w:t xml:space="preserve"> Shimshon Rafael </w:t>
      </w:r>
      <w:r w:rsidR="00C127CC" w:rsidRPr="0013755E">
        <w:rPr>
          <w:b/>
          <w:bCs/>
          <w:sz w:val="24"/>
          <w:szCs w:val="24"/>
        </w:rPr>
        <w:t>Hirsch</w:t>
      </w:r>
    </w:p>
    <w:p w14:paraId="41560BE7" w14:textId="6FA607B7" w:rsidR="00C127CC" w:rsidRPr="0013755E" w:rsidRDefault="002D51D0">
      <w:pPr>
        <w:rPr>
          <w:rFonts w:hint="cs"/>
          <w:b/>
          <w:bCs/>
          <w:sz w:val="24"/>
          <w:szCs w:val="24"/>
          <w:rtl/>
        </w:rPr>
      </w:pPr>
      <w:r w:rsidRPr="0013755E">
        <w:rPr>
          <w:rFonts w:hint="cs"/>
          <w:b/>
          <w:bCs/>
          <w:sz w:val="24"/>
          <w:szCs w:val="24"/>
          <w:rtl/>
        </w:rPr>
        <w:t>למחר אעתיר</w:t>
      </w:r>
    </w:p>
    <w:p w14:paraId="05ACCF8D" w14:textId="77777777" w:rsidR="00AC1F62" w:rsidRPr="0013755E" w:rsidRDefault="00AC1F62" w:rsidP="00AC1F62">
      <w:pPr>
        <w:autoSpaceDE w:val="0"/>
        <w:autoSpaceDN w:val="0"/>
        <w:bidi/>
        <w:adjustRightInd w:val="0"/>
        <w:spacing w:after="0" w:line="240" w:lineRule="auto"/>
        <w:rPr>
          <w:rFonts w:ascii="Arial" w:hAnsi="Arial" w:cs="Arial"/>
          <w:sz w:val="24"/>
          <w:szCs w:val="24"/>
          <w:rtl/>
        </w:rPr>
      </w:pPr>
      <w:r w:rsidRPr="0013755E">
        <w:rPr>
          <w:rFonts w:ascii="Arial" w:hAnsi="Arial" w:cs="Arial"/>
          <w:b/>
          <w:bCs/>
          <w:sz w:val="24"/>
          <w:szCs w:val="24"/>
          <w:rtl/>
        </w:rPr>
        <w:t>ביוגרפיה - חדושי הגרי"ז</w:t>
      </w:r>
      <w:r w:rsidRPr="0013755E">
        <w:rPr>
          <w:rFonts w:ascii="Arial" w:hAnsi="Arial" w:cs="Arial"/>
          <w:sz w:val="24"/>
          <w:szCs w:val="24"/>
        </w:rPr>
        <w:t xml:space="preserve"> </w:t>
      </w:r>
    </w:p>
    <w:p w14:paraId="51A2F8F0" w14:textId="3953B5E2" w:rsidR="00AC1F62" w:rsidRPr="00C6273B" w:rsidRDefault="00AC1F62" w:rsidP="00AC1F62">
      <w:pPr>
        <w:autoSpaceDE w:val="0"/>
        <w:autoSpaceDN w:val="0"/>
        <w:bidi/>
        <w:adjustRightInd w:val="0"/>
        <w:spacing w:after="0" w:line="240" w:lineRule="auto"/>
        <w:jc w:val="right"/>
        <w:rPr>
          <w:rFonts w:ascii="Arial" w:hAnsi="Arial" w:cs="Arial"/>
          <w:sz w:val="20"/>
          <w:szCs w:val="20"/>
        </w:rPr>
      </w:pPr>
      <w:r w:rsidRPr="00C6273B">
        <w:rPr>
          <w:rFonts w:ascii="Arial" w:hAnsi="Arial" w:cs="Arial"/>
          <w:sz w:val="20"/>
          <w:szCs w:val="20"/>
        </w:rPr>
        <w:t xml:space="preserve">R. Yitzchak Ze'ev </w:t>
      </w:r>
      <w:proofErr w:type="spellStart"/>
      <w:r w:rsidRPr="00C6273B">
        <w:rPr>
          <w:rFonts w:ascii="Arial" w:hAnsi="Arial" w:cs="Arial"/>
          <w:sz w:val="20"/>
          <w:szCs w:val="20"/>
        </w:rPr>
        <w:t>haLevi</w:t>
      </w:r>
      <w:proofErr w:type="spellEnd"/>
      <w:r w:rsidRPr="00C6273B">
        <w:rPr>
          <w:rFonts w:ascii="Arial" w:hAnsi="Arial" w:cs="Arial"/>
          <w:sz w:val="20"/>
          <w:szCs w:val="20"/>
        </w:rPr>
        <w:t xml:space="preserve"> Soloveitchik (known as the </w:t>
      </w:r>
      <w:proofErr w:type="spellStart"/>
      <w:r w:rsidRPr="00C6273B">
        <w:rPr>
          <w:rFonts w:ascii="Arial" w:hAnsi="Arial" w:cs="Arial"/>
          <w:sz w:val="20"/>
          <w:szCs w:val="20"/>
        </w:rPr>
        <w:t>Gri"z</w:t>
      </w:r>
      <w:proofErr w:type="spellEnd"/>
      <w:r w:rsidRPr="00C6273B">
        <w:rPr>
          <w:rFonts w:ascii="Arial" w:hAnsi="Arial" w:cs="Arial"/>
          <w:sz w:val="20"/>
          <w:szCs w:val="20"/>
        </w:rPr>
        <w:t xml:space="preserve">, or Brisker </w:t>
      </w:r>
      <w:proofErr w:type="spellStart"/>
      <w:r w:rsidR="0013755E" w:rsidRPr="00C6273B">
        <w:rPr>
          <w:rFonts w:ascii="Arial" w:hAnsi="Arial" w:cs="Arial"/>
          <w:sz w:val="20"/>
          <w:szCs w:val="20"/>
        </w:rPr>
        <w:t>Rav</w:t>
      </w:r>
      <w:proofErr w:type="spellEnd"/>
      <w:r w:rsidR="0013755E" w:rsidRPr="00C6273B">
        <w:rPr>
          <w:rFonts w:ascii="Arial" w:hAnsi="Arial" w:cs="Arial"/>
          <w:sz w:val="20"/>
          <w:szCs w:val="20"/>
        </w:rPr>
        <w:t>) was</w:t>
      </w:r>
      <w:r w:rsidRPr="00C6273B">
        <w:rPr>
          <w:rFonts w:ascii="Arial" w:hAnsi="Arial" w:cs="Arial"/>
          <w:sz w:val="20"/>
          <w:szCs w:val="20"/>
        </w:rPr>
        <w:t xml:space="preserve"> born in 1886, while his father R. </w:t>
      </w:r>
      <w:proofErr w:type="spellStart"/>
      <w:r w:rsidRPr="00C6273B">
        <w:rPr>
          <w:rFonts w:ascii="Arial" w:hAnsi="Arial" w:cs="Arial"/>
          <w:sz w:val="20"/>
          <w:szCs w:val="20"/>
        </w:rPr>
        <w:t>Haym</w:t>
      </w:r>
      <w:proofErr w:type="spellEnd"/>
      <w:r w:rsidRPr="00C6273B">
        <w:rPr>
          <w:rFonts w:ascii="Arial" w:hAnsi="Arial" w:cs="Arial"/>
          <w:sz w:val="20"/>
          <w:szCs w:val="20"/>
        </w:rPr>
        <w:t xml:space="preserve"> was serving as a Rosh Yeshiva in the </w:t>
      </w:r>
      <w:proofErr w:type="spellStart"/>
      <w:r w:rsidRPr="00C6273B">
        <w:rPr>
          <w:rFonts w:ascii="Arial" w:hAnsi="Arial" w:cs="Arial"/>
          <w:sz w:val="20"/>
          <w:szCs w:val="20"/>
        </w:rPr>
        <w:t>Volozhyn</w:t>
      </w:r>
      <w:proofErr w:type="spellEnd"/>
      <w:r w:rsidRPr="00C6273B">
        <w:rPr>
          <w:rFonts w:ascii="Arial" w:hAnsi="Arial" w:cs="Arial"/>
          <w:sz w:val="20"/>
          <w:szCs w:val="20"/>
        </w:rPr>
        <w:t xml:space="preserve"> Yeshiva. From a young age he was known as a prodigy. When the </w:t>
      </w:r>
      <w:proofErr w:type="spellStart"/>
      <w:r w:rsidRPr="00C6273B">
        <w:rPr>
          <w:rFonts w:ascii="Arial" w:hAnsi="Arial" w:cs="Arial"/>
          <w:sz w:val="20"/>
          <w:szCs w:val="20"/>
        </w:rPr>
        <w:t>Volozhyn</w:t>
      </w:r>
      <w:proofErr w:type="spellEnd"/>
      <w:r w:rsidRPr="00C6273B">
        <w:rPr>
          <w:rFonts w:ascii="Arial" w:hAnsi="Arial" w:cs="Arial"/>
          <w:sz w:val="20"/>
          <w:szCs w:val="20"/>
        </w:rPr>
        <w:t xml:space="preserve"> Yeshiva was closed in 1892, he relocated to Brisk with his father, studying and teaching there. After his father's death in 1918, he was appointed to replace him as rabbi of Brisk. During the Holocaust he managed to escape with some of his children, arriving in Jerusalem in 1941 where he established the Brisk yeshiva where tractates in the Order of Sacrifices (</w:t>
      </w:r>
      <w:proofErr w:type="spellStart"/>
      <w:r w:rsidR="0013755E" w:rsidRPr="00C6273B">
        <w:rPr>
          <w:rFonts w:ascii="Arial" w:hAnsi="Arial" w:cs="Arial"/>
          <w:sz w:val="20"/>
          <w:szCs w:val="20"/>
        </w:rPr>
        <w:t>Kodashim</w:t>
      </w:r>
      <w:proofErr w:type="spellEnd"/>
      <w:r w:rsidR="0013755E" w:rsidRPr="00C6273B">
        <w:rPr>
          <w:rFonts w:ascii="Arial" w:hAnsi="Arial" w:cs="Arial"/>
          <w:sz w:val="20"/>
          <w:szCs w:val="20"/>
        </w:rPr>
        <w:t>) are</w:t>
      </w:r>
      <w:r w:rsidRPr="00C6273B">
        <w:rPr>
          <w:rFonts w:ascii="Arial" w:hAnsi="Arial" w:cs="Arial"/>
          <w:sz w:val="20"/>
          <w:szCs w:val="20"/>
        </w:rPr>
        <w:t xml:space="preserve"> mostly studied. Alongside the </w:t>
      </w:r>
      <w:proofErr w:type="spellStart"/>
      <w:r w:rsidRPr="00C6273B">
        <w:rPr>
          <w:rFonts w:ascii="Arial" w:hAnsi="Arial" w:cs="Arial"/>
          <w:sz w:val="20"/>
          <w:szCs w:val="20"/>
        </w:rPr>
        <w:t>Chazon</w:t>
      </w:r>
      <w:proofErr w:type="spellEnd"/>
      <w:r w:rsidRPr="00C6273B">
        <w:rPr>
          <w:rFonts w:ascii="Arial" w:hAnsi="Arial" w:cs="Arial"/>
          <w:sz w:val="20"/>
          <w:szCs w:val="20"/>
        </w:rPr>
        <w:t xml:space="preserve"> </w:t>
      </w:r>
      <w:proofErr w:type="spellStart"/>
      <w:r w:rsidRPr="00C6273B">
        <w:rPr>
          <w:rFonts w:ascii="Arial" w:hAnsi="Arial" w:cs="Arial"/>
          <w:sz w:val="20"/>
          <w:szCs w:val="20"/>
        </w:rPr>
        <w:t>Ish</w:t>
      </w:r>
      <w:proofErr w:type="spellEnd"/>
      <w:r w:rsidRPr="00C6273B">
        <w:rPr>
          <w:rFonts w:ascii="Arial" w:hAnsi="Arial" w:cs="Arial"/>
          <w:sz w:val="20"/>
          <w:szCs w:val="20"/>
        </w:rPr>
        <w:t xml:space="preserve">, he was a leader of the Ultra - Orthodox, vigorously opposing Zionism. Many of the leading rabbis of the present generation are considered his disciples, including R. </w:t>
      </w:r>
      <w:proofErr w:type="spellStart"/>
      <w:r w:rsidRPr="00C6273B">
        <w:rPr>
          <w:rFonts w:ascii="Arial" w:hAnsi="Arial" w:cs="Arial"/>
          <w:sz w:val="20"/>
          <w:szCs w:val="20"/>
        </w:rPr>
        <w:t>Shach</w:t>
      </w:r>
      <w:proofErr w:type="spellEnd"/>
      <w:r w:rsidRPr="00C6273B">
        <w:rPr>
          <w:rFonts w:ascii="Arial" w:hAnsi="Arial" w:cs="Arial"/>
          <w:sz w:val="20"/>
          <w:szCs w:val="20"/>
        </w:rPr>
        <w:t xml:space="preserve"> of the </w:t>
      </w:r>
      <w:proofErr w:type="spellStart"/>
      <w:r w:rsidRPr="00C6273B">
        <w:rPr>
          <w:rFonts w:ascii="Arial" w:hAnsi="Arial" w:cs="Arial"/>
          <w:sz w:val="20"/>
          <w:szCs w:val="20"/>
        </w:rPr>
        <w:t>Poneviz</w:t>
      </w:r>
      <w:proofErr w:type="spellEnd"/>
      <w:r w:rsidRPr="00C6273B">
        <w:rPr>
          <w:rFonts w:ascii="Arial" w:hAnsi="Arial" w:cs="Arial"/>
          <w:sz w:val="20"/>
          <w:szCs w:val="20"/>
        </w:rPr>
        <w:t xml:space="preserve"> Yeshiva, R. Moshe Shmuel Shapiro of the </w:t>
      </w:r>
      <w:proofErr w:type="spellStart"/>
      <w:r w:rsidRPr="00C6273B">
        <w:rPr>
          <w:rFonts w:ascii="Arial" w:hAnsi="Arial" w:cs="Arial"/>
          <w:sz w:val="20"/>
          <w:szCs w:val="20"/>
        </w:rPr>
        <w:t>Be'er</w:t>
      </w:r>
      <w:proofErr w:type="spellEnd"/>
      <w:r w:rsidRPr="00C6273B">
        <w:rPr>
          <w:rFonts w:ascii="Arial" w:hAnsi="Arial" w:cs="Arial"/>
          <w:sz w:val="20"/>
          <w:szCs w:val="20"/>
        </w:rPr>
        <w:t xml:space="preserve"> Yaakov Yeshiva, and R. Moshe </w:t>
      </w:r>
      <w:proofErr w:type="spellStart"/>
      <w:r w:rsidRPr="00C6273B">
        <w:rPr>
          <w:rFonts w:ascii="Arial" w:hAnsi="Arial" w:cs="Arial"/>
          <w:sz w:val="20"/>
          <w:szCs w:val="20"/>
        </w:rPr>
        <w:t>Sternbuch</w:t>
      </w:r>
      <w:proofErr w:type="spellEnd"/>
      <w:r w:rsidRPr="00C6273B">
        <w:rPr>
          <w:rFonts w:ascii="Arial" w:hAnsi="Arial" w:cs="Arial"/>
          <w:sz w:val="20"/>
          <w:szCs w:val="20"/>
        </w:rPr>
        <w:t xml:space="preserve">, head of the rabbinical court of the </w:t>
      </w:r>
      <w:proofErr w:type="spellStart"/>
      <w:r w:rsidRPr="00C6273B">
        <w:rPr>
          <w:rFonts w:ascii="Arial" w:hAnsi="Arial" w:cs="Arial"/>
          <w:sz w:val="20"/>
          <w:szCs w:val="20"/>
        </w:rPr>
        <w:t>Eidah</w:t>
      </w:r>
      <w:proofErr w:type="spellEnd"/>
      <w:r w:rsidRPr="00C6273B">
        <w:rPr>
          <w:rFonts w:ascii="Arial" w:hAnsi="Arial" w:cs="Arial"/>
          <w:sz w:val="20"/>
          <w:szCs w:val="20"/>
        </w:rPr>
        <w:t xml:space="preserve"> </w:t>
      </w:r>
      <w:proofErr w:type="spellStart"/>
      <w:r w:rsidRPr="00C6273B">
        <w:rPr>
          <w:rFonts w:ascii="Arial" w:hAnsi="Arial" w:cs="Arial"/>
          <w:sz w:val="20"/>
          <w:szCs w:val="20"/>
        </w:rPr>
        <w:t>Chareidit</w:t>
      </w:r>
      <w:proofErr w:type="spellEnd"/>
      <w:r w:rsidRPr="00C6273B">
        <w:rPr>
          <w:rFonts w:ascii="Arial" w:hAnsi="Arial" w:cs="Arial"/>
          <w:sz w:val="20"/>
          <w:szCs w:val="20"/>
        </w:rPr>
        <w:t xml:space="preserve"> of Jerusalem. The </w:t>
      </w:r>
      <w:proofErr w:type="spellStart"/>
      <w:r w:rsidRPr="00C6273B">
        <w:rPr>
          <w:rFonts w:ascii="Arial" w:hAnsi="Arial" w:cs="Arial"/>
          <w:sz w:val="20"/>
          <w:szCs w:val="20"/>
        </w:rPr>
        <w:t>Gri"z</w:t>
      </w:r>
      <w:proofErr w:type="spellEnd"/>
      <w:r w:rsidRPr="00C6273B">
        <w:rPr>
          <w:rFonts w:ascii="Arial" w:hAnsi="Arial" w:cs="Arial"/>
          <w:sz w:val="20"/>
          <w:szCs w:val="20"/>
        </w:rPr>
        <w:t xml:space="preserve"> was known for his scrupulousness in fulfilling the commandments, and passed this practice unto his sons, R. Yosef Dov and R. </w:t>
      </w:r>
      <w:proofErr w:type="spellStart"/>
      <w:r w:rsidRPr="00C6273B">
        <w:rPr>
          <w:rFonts w:ascii="Arial" w:hAnsi="Arial" w:cs="Arial"/>
          <w:sz w:val="20"/>
          <w:szCs w:val="20"/>
        </w:rPr>
        <w:t>Meshulam</w:t>
      </w:r>
      <w:proofErr w:type="spellEnd"/>
      <w:r w:rsidRPr="00C6273B">
        <w:rPr>
          <w:rFonts w:ascii="Arial" w:hAnsi="Arial" w:cs="Arial"/>
          <w:sz w:val="20"/>
          <w:szCs w:val="20"/>
        </w:rPr>
        <w:t xml:space="preserve"> David, and his son - in - law, R. Michel Feinstein. </w:t>
      </w:r>
    </w:p>
    <w:p w14:paraId="17A7C5DF" w14:textId="0B3B3858" w:rsidR="00C127CC" w:rsidRPr="0013755E" w:rsidRDefault="00C127CC"/>
    <w:p w14:paraId="79ED34C6" w14:textId="1C0E8199" w:rsidR="0013755E" w:rsidRPr="0013755E" w:rsidRDefault="0013755E"/>
    <w:p w14:paraId="738E932F" w14:textId="3FB172A7" w:rsidR="0013755E" w:rsidRPr="0013755E" w:rsidRDefault="0013755E"/>
    <w:p w14:paraId="15883ED2" w14:textId="26DEC313" w:rsidR="0013755E" w:rsidRPr="0013755E" w:rsidRDefault="0013755E"/>
    <w:p w14:paraId="4AEE8000" w14:textId="77777777" w:rsidR="0013755E" w:rsidRPr="0013755E" w:rsidRDefault="0013755E"/>
    <w:p w14:paraId="3F1D0D76" w14:textId="589A2F46" w:rsidR="00C127CC" w:rsidRPr="0013755E" w:rsidRDefault="00C127CC"/>
    <w:p w14:paraId="2E146E3E" w14:textId="60D603E2" w:rsidR="00C127CC" w:rsidRPr="0013755E" w:rsidRDefault="00C127CC"/>
    <w:p w14:paraId="0D5FDA42" w14:textId="3144D1B2" w:rsidR="00C127CC" w:rsidRPr="0013755E" w:rsidRDefault="00C127CC"/>
    <w:p w14:paraId="39BA61E4" w14:textId="3046BF90" w:rsidR="00C127CC" w:rsidRPr="0013755E" w:rsidRDefault="00C127CC" w:rsidP="00C127CC">
      <w:pPr>
        <w:autoSpaceDE w:val="0"/>
        <w:autoSpaceDN w:val="0"/>
        <w:bidi/>
        <w:adjustRightInd w:val="0"/>
        <w:spacing w:after="0" w:line="240" w:lineRule="auto"/>
        <w:rPr>
          <w:rFonts w:ascii="Arial" w:hAnsi="Arial" w:cs="Arial"/>
          <w:sz w:val="24"/>
          <w:szCs w:val="24"/>
          <w:rtl/>
        </w:rPr>
      </w:pPr>
      <w:r w:rsidRPr="0013755E">
        <w:rPr>
          <w:rFonts w:ascii="Arial" w:hAnsi="Arial" w:cs="Arial"/>
          <w:b/>
          <w:bCs/>
          <w:sz w:val="24"/>
          <w:szCs w:val="24"/>
          <w:rtl/>
        </w:rPr>
        <w:t>של"ה פרשת וירא הגה תורה אור</w:t>
      </w:r>
      <w:r w:rsidRPr="0013755E">
        <w:rPr>
          <w:rFonts w:ascii="Arial" w:hAnsi="Arial" w:cs="Arial"/>
          <w:sz w:val="24"/>
          <w:szCs w:val="24"/>
        </w:rPr>
        <w:t xml:space="preserve"> </w:t>
      </w:r>
      <w:r w:rsidRPr="0013755E">
        <w:rPr>
          <w:rFonts w:ascii="Arial" w:hAnsi="Arial" w:cs="Arial"/>
          <w:rtl/>
        </w:rPr>
        <w:t>* הגה"ה</w:t>
      </w:r>
    </w:p>
    <w:p w14:paraId="3E4A4CAF" w14:textId="77777777" w:rsidR="00C127CC" w:rsidRPr="0013755E" w:rsidRDefault="00C127CC" w:rsidP="00C127CC">
      <w:pPr>
        <w:autoSpaceDE w:val="0"/>
        <w:autoSpaceDN w:val="0"/>
        <w:bidi/>
        <w:adjustRightInd w:val="0"/>
        <w:spacing w:after="0" w:line="240" w:lineRule="auto"/>
        <w:rPr>
          <w:rFonts w:ascii="Arial" w:hAnsi="Arial" w:cs="Arial"/>
          <w:rtl/>
        </w:rPr>
      </w:pPr>
      <w:r w:rsidRPr="0013755E">
        <w:rPr>
          <w:rFonts w:ascii="Arial" w:hAnsi="Arial" w:cs="Arial"/>
          <w:rtl/>
        </w:rPr>
        <w:t>וזהו ענין שאמר המלאך בשליחות הקדוש ברוך הוא 'שוב אשוב' (בראשית יח, י), בשתי השבות, אחד ללידה, והשניה לחיות החדש אחר העקידה. ובזה יהיה על נכון מה שאמרו (שם) 'והנה בן לשרה אשתך', דקשה, למה פרט יותר שרה מאברהם. ועוד 'אשתך' למה לי, הלא כבר אמרו (שם שם, ט) 'איה שרה אשתך'. על דרך הפשט נוכל לומר, כי היו מבשרים על שתי כתות ליצני הדור שיסכר פי דוברי שקר. כת אחת שהיו אומרים לא נולד בן לשרה רק אסופי מן השוק נטלה, וזה נתבטל כשנתקיים 'היניקה בנים שרה' (שם כא, ז) כמו שפירש רש"י שם. כת שניה שהוציאה דיבה ואמרו, מאבימלך נתעברה שרה, וזה נתבטל במה שהיה קלסתר פנים דומה לאביו. וזה שדייק ואמר 'אשתך' כלומר, ולא אשת אבימלך, כל זה יעידון ויגידון כל באי עולם, כך דרך הפשט. אבל לעניננו הרמז על יצחק שבא משתי קדושות, ולא תאמר על דרך 'למשפחתם לבית אבתם' (במדבר א, ב), כי אשתו כגופו (ברכות כד א), 'והיו לבשר אחד' (בראשית ב, כד), רק הוא בן לשרה כמו שהוא בן לאברהם. זהו ענין קריאת שם שרה, 'שרי אשתך לא תקרא שמה שרי כי שרה שמה' (שם יז, טו). ביאור הענין מצאתי, כי לפעמים נמצא אשה שהיא חשובה מאוד אבל אין החשיבות מצד עצמה רק מצד בעלה, כמו מלכה חשיבותה שנשאת למלך, ועל דרך אשת חבר כחבר (שבועות ל ב). אבל שרה היה לה חשיבות גדול מצד עצמה, כי נביאה גדולה היתה. בלא החשיבות שהיה לה מצד אברהם שהוא בעלה, היה לה חשיבות גדול מצד עצמה. וזהו שנאמר 'שרי אשתך לא תקרא שמה שרי' כלומר, היא 'שרי' שלי, כי מצדי היא שוררת, רק תקרא שמה 'שרה' מצד עצמה היא שרה. הרי בא יצחק משתי קדושות, אחד מצד אברהם, וזה החיות הראשון של יצחק, 'אברהם הוליד את יצחק' (בראשית כה, יט) ואז 'יצחק בן אברהם' (שם), ומקדושת שרה בא לו החיות השני לאחר עקידה, 'והנה בן לשרה'. ומה שאמר 'אשתך', רומז על הלידה הראשונה, אז בקדושה זו היא כגופו, ואברהם הוליד את יצחק, אבל לאחר העקידה 'והנה בן לשרה'. ולפי סדר ענין זה היה לו להקדים לומר 'והנה לאשתך שרה בן'. אלא לפי שבענין יצחק היה אברהם טפל לשרה בנבואה, כמו שכתב רש"י בפסוק (שם כא, יב) 'כל אשר תאמר אליך שרה שמע בקלה', וכן החיות של יצחק לאחר העקידה היה יותר בקדושה ובמעלה ממה שחי קודם, על כן הקדים וכתב 'והנה בן לשרה אשתך'. וזהו 'שוב אשוב', שתי השבות.</w:t>
      </w:r>
    </w:p>
    <w:p w14:paraId="436C9BC8" w14:textId="77777777" w:rsidR="00C127CC" w:rsidRPr="0013755E" w:rsidRDefault="00C127CC" w:rsidP="00C127CC">
      <w:pPr>
        <w:autoSpaceDE w:val="0"/>
        <w:autoSpaceDN w:val="0"/>
        <w:bidi/>
        <w:adjustRightInd w:val="0"/>
        <w:spacing w:after="0" w:line="240" w:lineRule="auto"/>
        <w:rPr>
          <w:rFonts w:ascii="Arial" w:hAnsi="Arial" w:cs="Arial"/>
          <w:rtl/>
        </w:rPr>
      </w:pPr>
      <w:r w:rsidRPr="0013755E">
        <w:rPr>
          <w:rFonts w:ascii="Arial" w:hAnsi="Arial" w:cs="Arial"/>
          <w:rtl/>
        </w:rPr>
        <w:t>והואיל וזה הפסוק 'שוב אשוב' בא לידי, אומר בו עוד דבר, כי כמה פנים לתורה. אף שאותו דבר לא יהיה מענין שלנו, מכל מקום אלו ואלו דברי אלהים חיים. ומתחלה אבאר פסוק (שם יח, יב) 'ותצחק שרה בקרבה' כו', כי יש לתמוה צדקת ונביאה גדולה כזו איך תצחק על דברי נבואה. עוד קשה, למה לא צחקה בהגעת הנבואה (שם יז, יט) 'אבל שרה אשתך' כו', 'וברכתי אתה וגם נתתי (לך) ממנה [לך] בן' (שם שם, טז), כי אין סברא לומר שאברהם לא הגיד לה זו הנבואה, וחס ושלום לומר כן. עוד יש כמה דקדוקי לשונות, מה זה 'האף אמנם אלד' (שם יח, יג), אז הלא לא היו דברים אלו בעולם, כי לא מצינו שדברה שרה כן. או איך אמר הקדוש ברוך הוא שאמרה שרה 'ואני זקנתי' (שם) והיא אמרה 'ואדני זקן' (שם שם, יב), ורבותינו ז"ל (בבא - מציעא פז א) אמרו שינה מפני השלום, וכי כל כך הוא רע מה שדברה 'ואדני זקן' שישנה הקדוש ברוך הוא לגמרי היפך מה שדברה. עוד קשה, מה זה הפלפול 'ותכחש שרה לאמר לא צחקתי' (בראשית יח, טו), את מי כחשה, וכי לא ידעה שהנבואה בא לאברהם להודיע שצחקה. גם דוחק מה שכתב רש"י בענין אלו שני 'כי יראה' 'כי צחקת' שאינם משמשים בשימוש אחד בשוה.</w:t>
      </w:r>
    </w:p>
    <w:p w14:paraId="38A12910" w14:textId="77777777" w:rsidR="00C127CC" w:rsidRPr="0013755E" w:rsidRDefault="00C127CC" w:rsidP="00C127CC">
      <w:pPr>
        <w:autoSpaceDE w:val="0"/>
        <w:autoSpaceDN w:val="0"/>
        <w:bidi/>
        <w:adjustRightInd w:val="0"/>
        <w:spacing w:after="0" w:line="240" w:lineRule="auto"/>
        <w:rPr>
          <w:rFonts w:ascii="Arial" w:hAnsi="Arial" w:cs="Arial"/>
          <w:rtl/>
        </w:rPr>
      </w:pPr>
      <w:r w:rsidRPr="0013755E">
        <w:rPr>
          <w:rFonts w:ascii="Arial" w:hAnsi="Arial" w:cs="Arial"/>
          <w:rtl/>
        </w:rPr>
        <w:t xml:space="preserve">הענין, חס ושלום לא צחקה שרה על ענין הבטחת הנבואה שיהיה לה בן, רק צחקה על ענין אחר שלא הבינה הדבר, והוא זה, כי הנס שיעשה הקדוש ברוך הוא עמהם לעת זקנתם אם ישארו הם בטבע הזקנה כמו שהם, ועל כל זאת יעשה הקדוש ברוך הוא עמהם נפלאות ועץ יבש יוציא פרי, או יהיה הנס קרוב לטבע, דהיינו שיברא בהם הקדוש ברוך הוא טבע חדש שיחזרו לנערותם, ואחר כך יולידו בטבע. והנה ראתה שרה דברים סותרים לפי שכלה, על כן צחקה. וזה, ראתה שרה שברא בה הקדוש ברוך הוא חדשות, שיהיה לה אורח כנשים וגם חזרה לנערותה </w:t>
      </w:r>
      <w:r w:rsidRPr="0013755E">
        <w:rPr>
          <w:rFonts w:ascii="Arial" w:hAnsi="Arial" w:cs="Arial"/>
          <w:rtl/>
        </w:rPr>
        <w:lastRenderedPageBreak/>
        <w:t>שהיה לה עידון בשר, וזהו שאמרה (שם שם, יב) 'אחרי בלתי היתה לי עדנה', שפירושו, עידון בשר ועידון וסת הנדה, וזה היה לה אחר זקנתה שברא לה הקדוש ברוך הוא טבע חדש טבע הנערות, ואז תלד בטבע. ואחר כך היתה מסתכלת בקרבה שנשארה כקדמת דנא, וגם השדיים נשארו צמוקות, וזה מורה שאין הקדוש ברוך הוא רוצה לברוא לה טבע חדש, רק תשאר כמו שהיא ותלד בנס מפורסם. על זה 'ותצחק שרה בקרבה', היתה מסתכלת בקרבה כמו שכתב רש"י, וזה מורה שלא תשנה הזקנות. ואחר כך ראתה 'אחרי בלתי היתה לי עדנה', וזה מורה שהקדוש ברוך הוא עושה לי טבע חדש, שאף שבלותי שאני זקנה אחזור לנערותי. ואם חפץ הקדוש ברוך הוא בזה להיות על פי הטבע, 'ואדני זקן', ואמר בבראשית רבה (פמ"ח סי"ז) רב יהודה אמר, טוחן ולא פולט, פירוש, נזקק לה ואינו מוציא שכבת זרע. ואפשר היה הענין, שלא היה יורה כחץ, וחשבה אולי לא ידע אברהם בעצמו שאינו יורה כחץ, כדאיתא במסכת יבמות (סה א), איהי קים לה בגויה ביורה כחץ, איהו לא קים ליה, וחשבה שלא יתפלל אברהם על זה, כי אולי לא ידע, וקודשא בריך הוא אינו עושה לצדיק אלא לאחר שיתפלל, כי מתאוה הקדוש ברוך הוא לתפילת הצדיק (שם סד א), ואם כן אתעבר ממנו בדרך נס אף שאינו יורה כחץ, והדרא קושיא לדוכתא. ולפי האמת כבר התפלל אברהם אבינו בדרך רמז, שאמר (בראשית טו, ג) 'הן לי לא נתתה זרע', ובעת הצורך חזר אברהם לנערותו. אמר הקדוש ברוך הוא לאברהם, 'למה זה צחקה שרה', שענין הצחוק שלה פירושו 'האף אמנם אלד', כלומר, אני רואה שאלד באמת, כלומר, בטבע, מאחר שהיה לי עדנה, ומה זה שנשארתי זקנה בענין מעיים ושדיים. והנה מאמר הקדוש ברוך הוא שאמרה שרה 'ואני זקנתי', כן הוא האמת שאמרה שרה כן, כי זה פירוש צחוק שלה, במה שנשארה זקנה בצד אחד כמו שכתבתי. ומה שאמרו רבותינו ז"ל (בבא - מציעא פז א) שינה מפני השלום, לא אמרו זה על 'ואני זקנתי', רק שדלג הקדוש ברוך הוא מדבריה מה שאמרה 'ואדני זקן', זה לא הגיד לאברהם מפני השלום. ומתורץ קושייתי שהקשיתי, איך שינה הקדוש ברוך הוא מפני דבר קטן, ולפי דרכי לא שינה לגמרי, כי באמת אמרה 'ואני זקנתי' וכדפירשתי. רק זה שינה, שלא אמר כל דבריה, ואין זה נקרא שינוי גמור, וקל להבין.</w:t>
      </w:r>
    </w:p>
    <w:p w14:paraId="382D6A96" w14:textId="19B129C0" w:rsidR="00C127CC" w:rsidRPr="0013755E" w:rsidRDefault="00C127CC" w:rsidP="00C127CC">
      <w:r w:rsidRPr="0013755E">
        <w:rPr>
          <w:rFonts w:ascii="Arial" w:hAnsi="Arial" w:cs="Arial"/>
          <w:rtl/>
        </w:rPr>
        <w:t>'היפלא מה' דבר למועד' וגו' (בראשית יח, יד), בזה תירץ הקדוש ברוך הוא קושייתם, והכוונה, כי הוא רוצה לעשות טבע חדש, ועל כן חזרה לנערותה בענין אורח כנשים, כי אי אפשר בדרך הטבע להתעבר אם לא יהיה לה דם נדות. ומה שהמעיים והשדיים לא חזרו לנערותם, על זה אמר 'למועד', כלומר, עת וזמן לכל חפץ. בראשונה הכרח הוא להיות לה דם נדות, וכן נעשה. ולהיות לה עידון בשר, כדי שיתאוה לה בעלה, וכן נעשה. אחר כך ברגע שתתעבר יהיה זמן שיפתחו המעיים לקבל העובר, ואחר כך כשתלד יהיה זמן שהשדיים יחזרו לנערותם ויהיו מבורכות. וזהו 'למועד אשוב אליך כעת חיה ולשרה בן', אז באותו הזמן יהיה כל טבע הנערות נגמר במילואו וטובו, ואז 'שדים נכונו' והניקה בנים שרה. אחר כך הגיד לה אברהם, שיודע הוא בנבואה שצחקה, ואמרה שרה 'לא צחקתי', כי שרה הבינה באברהם שהוא מבין מאמר הקדוש ברוך הוא איך ששרה צחקה כפשוטו, על זה אמרה 'לא צחקתי', חס ושלום שאצחוק, 'כי יראה', לומר כי יש בי יראת שמים ואיך אצחוק. ויאמר לה, לא כדבריך שאת(ה) סובר[ת] ש'צחקת' כפשוטו, זה אינו, כי הנבואה היתה עלי לידע כל ענין צחוק שלך, אבל 'כי צחקת', כי גם זה נקרא צחוק בערכך שיש לך שכל מופלא, והיה לך להבין בעצמך. ואז מבואר גם כן 'שוב אשוב' שתי השבות, אחת שחזרה לנערותה עתה שהיתה לה עדנה, והשנית למועד שתלד תחזור לנערותה בשדיים נכונים, עד כאן הגה"ה.</w:t>
      </w:r>
    </w:p>
    <w:sectPr w:rsidR="00C127CC" w:rsidRPr="001375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F77B" w14:textId="77777777" w:rsidR="00134E7D" w:rsidRDefault="00134E7D" w:rsidP="00641C7A">
      <w:pPr>
        <w:spacing w:after="0" w:line="240" w:lineRule="auto"/>
      </w:pPr>
      <w:r>
        <w:separator/>
      </w:r>
    </w:p>
  </w:endnote>
  <w:endnote w:type="continuationSeparator" w:id="0">
    <w:p w14:paraId="5680F2F3" w14:textId="77777777" w:rsidR="00134E7D" w:rsidRDefault="00134E7D" w:rsidP="0064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83946"/>
      <w:docPartObj>
        <w:docPartGallery w:val="Page Numbers (Bottom of Page)"/>
        <w:docPartUnique/>
      </w:docPartObj>
    </w:sdtPr>
    <w:sdtEndPr>
      <w:rPr>
        <w:color w:val="7F7F7F" w:themeColor="background1" w:themeShade="7F"/>
        <w:spacing w:val="60"/>
      </w:rPr>
    </w:sdtEndPr>
    <w:sdtContent>
      <w:p w14:paraId="578C5CDE" w14:textId="545AD03F" w:rsidR="00641C7A" w:rsidRDefault="00641C7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16CF03" w14:textId="77777777" w:rsidR="00641C7A" w:rsidRDefault="0064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B422" w14:textId="77777777" w:rsidR="00134E7D" w:rsidRDefault="00134E7D" w:rsidP="00641C7A">
      <w:pPr>
        <w:spacing w:after="0" w:line="240" w:lineRule="auto"/>
      </w:pPr>
      <w:r>
        <w:separator/>
      </w:r>
    </w:p>
  </w:footnote>
  <w:footnote w:type="continuationSeparator" w:id="0">
    <w:p w14:paraId="658EA5B7" w14:textId="77777777" w:rsidR="00134E7D" w:rsidRDefault="00134E7D" w:rsidP="0064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A3EE" w14:textId="77777777" w:rsidR="00641C7A" w:rsidRDefault="00641C7A" w:rsidP="00641C7A">
    <w:pPr>
      <w:pStyle w:val="Header"/>
      <w:jc w:val="right"/>
      <w:rPr>
        <w:rtl/>
      </w:rPr>
    </w:pPr>
    <w:r>
      <w:rPr>
        <w:rFonts w:hint="cs"/>
        <w:rtl/>
      </w:rPr>
      <w:t>בס"ד</w:t>
    </w:r>
  </w:p>
  <w:p w14:paraId="2C8A223C" w14:textId="36BD6DFB" w:rsidR="00641C7A" w:rsidRDefault="00641C7A" w:rsidP="00641C7A">
    <w:pPr>
      <w:pStyle w:val="Header"/>
    </w:pPr>
    <w:r>
      <w:t>Avraham and Sarah: from crisis to tikkun</w:t>
    </w:r>
    <w:r>
      <w:t xml:space="preserve"> </w:t>
    </w:r>
    <w:r>
      <w:rPr>
        <w:rFonts w:hint="cs"/>
        <w:rtl/>
      </w:rPr>
      <w:t xml:space="preserve">פרשת </w:t>
    </w:r>
    <w:r>
      <w:rPr>
        <w:rFonts w:hint="cs"/>
        <w:rtl/>
      </w:rPr>
      <w:t>לך לך</w:t>
    </w:r>
    <w:r>
      <w:rPr>
        <w:rFonts w:hint="cs"/>
        <w:rtl/>
      </w:rPr>
      <w:t xml:space="preserve"> תשפ"ב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36F"/>
    <w:rsid w:val="00074EBD"/>
    <w:rsid w:val="00134E7D"/>
    <w:rsid w:val="0013755E"/>
    <w:rsid w:val="002D51D0"/>
    <w:rsid w:val="002E636F"/>
    <w:rsid w:val="0037244D"/>
    <w:rsid w:val="00641C7A"/>
    <w:rsid w:val="008240E5"/>
    <w:rsid w:val="009A2941"/>
    <w:rsid w:val="00AC1F62"/>
    <w:rsid w:val="00B50C20"/>
    <w:rsid w:val="00B6233A"/>
    <w:rsid w:val="00B86151"/>
    <w:rsid w:val="00C127CC"/>
    <w:rsid w:val="00C627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7677"/>
  <w15:docId w15:val="{F1271817-7B55-43FC-9E13-A3EB3412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7A"/>
  </w:style>
  <w:style w:type="paragraph" w:styleId="Footer">
    <w:name w:val="footer"/>
    <w:basedOn w:val="Normal"/>
    <w:link w:val="FooterChar"/>
    <w:uiPriority w:val="99"/>
    <w:unhideWhenUsed/>
    <w:rsid w:val="00641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7A"/>
  </w:style>
  <w:style w:type="paragraph" w:styleId="NoSpacing">
    <w:name w:val="No Spacing"/>
    <w:uiPriority w:val="1"/>
    <w:qFormat/>
    <w:rsid w:val="008240E5"/>
    <w:pPr>
      <w:spacing w:after="0" w:line="240" w:lineRule="auto"/>
    </w:pPr>
  </w:style>
  <w:style w:type="character" w:customStyle="1" w:styleId="corashititle">
    <w:name w:val="co_rashititle"/>
    <w:basedOn w:val="DefaultParagraphFont"/>
    <w:rsid w:val="008240E5"/>
  </w:style>
  <w:style w:type="character" w:customStyle="1" w:styleId="corashitext">
    <w:name w:val="co_rashitext"/>
    <w:basedOn w:val="DefaultParagraphFont"/>
    <w:rsid w:val="008240E5"/>
  </w:style>
  <w:style w:type="character" w:styleId="Hyperlink">
    <w:name w:val="Hyperlink"/>
    <w:basedOn w:val="DefaultParagraphFont"/>
    <w:uiPriority w:val="99"/>
    <w:semiHidden/>
    <w:unhideWhenUsed/>
    <w:rsid w:val="008240E5"/>
    <w:rPr>
      <w:color w:val="0000FF"/>
      <w:u w:val="single"/>
    </w:rPr>
  </w:style>
  <w:style w:type="character" w:customStyle="1" w:styleId="coversetext">
    <w:name w:val="co_versetext"/>
    <w:basedOn w:val="DefaultParagraphFont"/>
    <w:rsid w:val="0082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habad.org/99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bad.org/library/bible_cdo/aid/82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6</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5</cp:revision>
  <dcterms:created xsi:type="dcterms:W3CDTF">2021-10-10T22:17:00Z</dcterms:created>
  <dcterms:modified xsi:type="dcterms:W3CDTF">2021-10-14T02:24:00Z</dcterms:modified>
</cp:coreProperties>
</file>